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40F" w:rsidRDefault="0093740F" w:rsidP="008B5EE2">
      <w:pPr>
        <w:pStyle w:val="Standard"/>
        <w:spacing w:after="0" w:line="240" w:lineRule="auto"/>
        <w:ind w:right="141"/>
        <w:jc w:val="both"/>
        <w:rPr>
          <w:rFonts w:ascii="Arial" w:hAnsi="Arial" w:cs="Arial"/>
        </w:rPr>
      </w:pPr>
    </w:p>
    <w:p w:rsidR="004A2AA6" w:rsidRPr="004A2AA6" w:rsidRDefault="00DE0363" w:rsidP="008B5EE2">
      <w:pPr>
        <w:pStyle w:val="Standard"/>
        <w:spacing w:after="0" w:line="240" w:lineRule="auto"/>
        <w:ind w:right="141"/>
        <w:jc w:val="both"/>
        <w:rPr>
          <w:rFonts w:ascii="Arial" w:hAnsi="Arial" w:cs="Arial"/>
          <w:b/>
          <w:sz w:val="20"/>
          <w:szCs w:val="20"/>
        </w:rPr>
      </w:pPr>
      <w:r w:rsidRPr="004A2AA6">
        <w:rPr>
          <w:rFonts w:ascii="Arial" w:hAnsi="Arial" w:cs="Arial"/>
          <w:sz w:val="20"/>
          <w:szCs w:val="20"/>
        </w:rPr>
        <w:t>W związku z realizacją wymogów Rozporządzenia Parlamentu Europejskiego i Rady (UE) 2016/679 z dnia 27 kwietnia 2016 r. w sprawie ochrony osób fizycznych w związku z</w:t>
      </w:r>
      <w:r w:rsidR="005B0A7C" w:rsidRPr="004A2AA6">
        <w:rPr>
          <w:rFonts w:ascii="Arial" w:hAnsi="Arial" w:cs="Arial"/>
          <w:sz w:val="20"/>
          <w:szCs w:val="20"/>
        </w:rPr>
        <w:t> </w:t>
      </w:r>
      <w:r w:rsidRPr="004A2AA6">
        <w:rPr>
          <w:rFonts w:ascii="Arial" w:hAnsi="Arial" w:cs="Arial"/>
          <w:sz w:val="20"/>
          <w:szCs w:val="20"/>
        </w:rPr>
        <w:t xml:space="preserve">przetwarzaniem danych osobowych i w sprawie swobodnego przepływu takich danych oraz </w:t>
      </w:r>
      <w:r w:rsidR="004A2AA6" w:rsidRPr="004A2AA6">
        <w:rPr>
          <w:rFonts w:ascii="Arial" w:hAnsi="Arial" w:cs="Arial"/>
          <w:sz w:val="20"/>
          <w:szCs w:val="20"/>
        </w:rPr>
        <w:t>uchylenia dyrektywy 96</w:t>
      </w:r>
      <w:r w:rsidRPr="004A2AA6">
        <w:rPr>
          <w:rFonts w:ascii="Arial" w:hAnsi="Arial" w:cs="Arial"/>
          <w:sz w:val="20"/>
          <w:szCs w:val="20"/>
        </w:rPr>
        <w:t>/46/WE (ogólne rozporządzenie o ochronie danych „RODO”</w:t>
      </w:r>
      <w:r w:rsidR="004A2AA6" w:rsidRPr="004A2AA6">
        <w:rPr>
          <w:rFonts w:ascii="Arial" w:hAnsi="Arial" w:cs="Arial"/>
          <w:color w:val="1B1B1B"/>
          <w:sz w:val="20"/>
          <w:szCs w:val="20"/>
          <w:shd w:val="clear" w:color="auto" w:fill="FFFFFF"/>
        </w:rPr>
        <w:t xml:space="preserve"> (Dz. Urz. UE L 119 z 04.05.2016, str. 1</w:t>
      </w:r>
      <w:r w:rsidRPr="004A2AA6">
        <w:rPr>
          <w:rFonts w:ascii="Arial" w:hAnsi="Arial" w:cs="Arial"/>
          <w:sz w:val="20"/>
          <w:szCs w:val="20"/>
        </w:rPr>
        <w:t>), informujemy o zasadach przetwarzania danych osobowych oraz o przysługujących prawach z tym związanych.</w:t>
      </w:r>
    </w:p>
    <w:tbl>
      <w:tblPr>
        <w:tblStyle w:val="Tabela-Siatka"/>
        <w:tblpPr w:leftFromText="141" w:rightFromText="141" w:vertAnchor="text" w:horzAnchor="margin" w:tblpX="-494" w:tblpY="176"/>
        <w:tblW w:w="9776" w:type="dxa"/>
        <w:tblLayout w:type="fixed"/>
        <w:tblLook w:val="04A0" w:firstRow="1" w:lastRow="0" w:firstColumn="1" w:lastColumn="0" w:noHBand="0" w:noVBand="1"/>
      </w:tblPr>
      <w:tblGrid>
        <w:gridCol w:w="2405"/>
        <w:gridCol w:w="7371"/>
      </w:tblGrid>
      <w:tr w:rsidR="00015C36" w:rsidRPr="00553FCF" w:rsidTr="004A2AA6">
        <w:tc>
          <w:tcPr>
            <w:tcW w:w="9776" w:type="dxa"/>
            <w:gridSpan w:val="2"/>
            <w:tcBorders>
              <w:bottom w:val="single" w:sz="4" w:space="0" w:color="auto"/>
            </w:tcBorders>
            <w:shd w:val="clear" w:color="auto" w:fill="D9D9D9" w:themeFill="background1" w:themeFillShade="D9"/>
          </w:tcPr>
          <w:p w:rsidR="00015C36" w:rsidRPr="00553FCF" w:rsidRDefault="00015C36" w:rsidP="005B4249">
            <w:pPr>
              <w:jc w:val="center"/>
              <w:rPr>
                <w:rFonts w:ascii="Times New Roman" w:hAnsi="Times New Roman"/>
                <w:b/>
                <w:sz w:val="23"/>
                <w:szCs w:val="23"/>
              </w:rPr>
            </w:pPr>
            <w:r w:rsidRPr="002B1CDB">
              <w:rPr>
                <w:rFonts w:ascii="Arial" w:eastAsia="Arial" w:hAnsi="Arial"/>
                <w:b/>
                <w:sz w:val="24"/>
                <w:szCs w:val="24"/>
              </w:rPr>
              <w:t xml:space="preserve">Klauzula informacyjna dot. przetwarzania danych osobowych na podstawie obowiązku </w:t>
            </w:r>
            <w:r w:rsidRPr="004A2AA6">
              <w:rPr>
                <w:rFonts w:ascii="Arial" w:eastAsia="Arial" w:hAnsi="Arial"/>
                <w:b/>
                <w:sz w:val="24"/>
                <w:szCs w:val="24"/>
                <w:shd w:val="clear" w:color="auto" w:fill="D9D9D9" w:themeFill="background1" w:themeFillShade="D9"/>
              </w:rPr>
              <w:t>prawnego ciążącego na administratorze (przetwarzanie w związku z</w:t>
            </w:r>
            <w:r w:rsidR="00A43179" w:rsidRPr="004A2AA6">
              <w:rPr>
                <w:rFonts w:ascii="Arial" w:eastAsia="Arial" w:hAnsi="Arial"/>
                <w:b/>
                <w:sz w:val="24"/>
                <w:szCs w:val="24"/>
                <w:shd w:val="clear" w:color="auto" w:fill="D9D9D9" w:themeFill="background1" w:themeFillShade="D9"/>
              </w:rPr>
              <w:t> </w:t>
            </w:r>
            <w:r w:rsidR="004A2AA6" w:rsidRPr="004A2AA6">
              <w:rPr>
                <w:rFonts w:ascii="Arial" w:eastAsia="Arial" w:hAnsi="Arial"/>
                <w:b/>
                <w:sz w:val="24"/>
                <w:szCs w:val="24"/>
                <w:shd w:val="clear" w:color="auto" w:fill="D9D9D9" w:themeFill="background1" w:themeFillShade="D9"/>
              </w:rPr>
              <w:t xml:space="preserve">ustawą </w:t>
            </w:r>
            <w:r w:rsidR="004A2AA6" w:rsidRPr="004A2AA6">
              <w:rPr>
                <w:rFonts w:ascii="Arial" w:hAnsi="Arial" w:cs="Arial"/>
                <w:b/>
                <w:bCs/>
                <w:color w:val="1B1B1B"/>
                <w:sz w:val="24"/>
                <w:szCs w:val="24"/>
                <w:shd w:val="clear" w:color="auto" w:fill="D9D9D9" w:themeFill="background1" w:themeFillShade="D9"/>
              </w:rPr>
              <w:t xml:space="preserve">z dnia 11 września 2019 r. Prawo zamówień publicznych </w:t>
            </w:r>
          </w:p>
        </w:tc>
      </w:tr>
      <w:tr w:rsidR="00B330C2" w:rsidRPr="00553FCF" w:rsidTr="001A0A45">
        <w:tc>
          <w:tcPr>
            <w:tcW w:w="2405" w:type="dxa"/>
            <w:shd w:val="pct15" w:color="auto" w:fill="auto"/>
            <w:vAlign w:val="center"/>
          </w:tcPr>
          <w:p w:rsidR="00B330C2" w:rsidRPr="00505842" w:rsidRDefault="00D13D29" w:rsidP="00505842">
            <w:pPr>
              <w:pStyle w:val="Akapitzlist"/>
              <w:spacing w:after="0" w:line="240" w:lineRule="auto"/>
              <w:ind w:left="0"/>
              <w:jc w:val="center"/>
              <w:rPr>
                <w:rFonts w:ascii="Arial" w:hAnsi="Arial" w:cs="Arial"/>
                <w:b/>
                <w:sz w:val="18"/>
                <w:szCs w:val="18"/>
              </w:rPr>
            </w:pPr>
            <w:r w:rsidRPr="00505842">
              <w:rPr>
                <w:rFonts w:ascii="Arial" w:hAnsi="Arial" w:cs="Arial"/>
                <w:b/>
                <w:color w:val="000000" w:themeColor="text1"/>
                <w:sz w:val="18"/>
                <w:szCs w:val="18"/>
              </w:rPr>
              <w:t>A</w:t>
            </w:r>
            <w:r w:rsidR="00015C36" w:rsidRPr="00505842">
              <w:rPr>
                <w:rFonts w:ascii="Arial" w:hAnsi="Arial" w:cs="Arial"/>
                <w:b/>
                <w:color w:val="000000" w:themeColor="text1"/>
                <w:sz w:val="18"/>
                <w:szCs w:val="18"/>
              </w:rPr>
              <w:t>DMINISTRATOR DANYCH OSOBOWYCH</w:t>
            </w:r>
          </w:p>
        </w:tc>
        <w:tc>
          <w:tcPr>
            <w:tcW w:w="7371" w:type="dxa"/>
          </w:tcPr>
          <w:p w:rsidR="00BF26A1" w:rsidRPr="00B00679" w:rsidRDefault="00B330C2" w:rsidP="00677A89">
            <w:pPr>
              <w:jc w:val="both"/>
              <w:rPr>
                <w:rFonts w:ascii="Arial" w:hAnsi="Arial" w:cs="Arial"/>
                <w:color w:val="0563C1" w:themeColor="hyperlink"/>
                <w:sz w:val="18"/>
                <w:szCs w:val="18"/>
                <w:u w:val="single"/>
              </w:rPr>
            </w:pPr>
            <w:r w:rsidRPr="00677A89">
              <w:rPr>
                <w:rFonts w:ascii="Arial" w:hAnsi="Arial" w:cs="Arial"/>
                <w:color w:val="000000" w:themeColor="text1"/>
                <w:sz w:val="18"/>
                <w:szCs w:val="18"/>
              </w:rPr>
              <w:t>Urząd Miejski reprezentowany przez Burmistrza Leżajska, z siedzibą przy ul. Rynek 1, 37</w:t>
            </w:r>
            <w:r w:rsidR="00677A89">
              <w:rPr>
                <w:rFonts w:ascii="Arial" w:hAnsi="Arial" w:cs="Arial"/>
                <w:color w:val="000000" w:themeColor="text1"/>
                <w:sz w:val="18"/>
                <w:szCs w:val="18"/>
              </w:rPr>
              <w:noBreakHyphen/>
            </w:r>
            <w:r w:rsidRPr="00677A89">
              <w:rPr>
                <w:rFonts w:ascii="Arial" w:hAnsi="Arial" w:cs="Arial"/>
                <w:color w:val="000000" w:themeColor="text1"/>
                <w:sz w:val="18"/>
                <w:szCs w:val="18"/>
              </w:rPr>
              <w:t xml:space="preserve">300 Leżajsk, tel. 17 242 73 33 e-mail </w:t>
            </w:r>
            <w:hyperlink r:id="rId7" w:history="1">
              <w:r w:rsidRPr="00677A89">
                <w:rPr>
                  <w:rStyle w:val="Hipercze"/>
                  <w:rFonts w:ascii="Arial" w:hAnsi="Arial" w:cs="Arial"/>
                  <w:sz w:val="18"/>
                  <w:szCs w:val="18"/>
                </w:rPr>
                <w:t>uml@miastolezajsk.pl</w:t>
              </w:r>
            </w:hyperlink>
          </w:p>
        </w:tc>
      </w:tr>
      <w:tr w:rsidR="00B330C2" w:rsidRPr="00553FCF" w:rsidTr="004A2AA6">
        <w:tc>
          <w:tcPr>
            <w:tcW w:w="2405" w:type="dxa"/>
            <w:shd w:val="pct15" w:color="auto" w:fill="auto"/>
            <w:vAlign w:val="center"/>
          </w:tcPr>
          <w:p w:rsidR="00B330C2" w:rsidRPr="00505842" w:rsidRDefault="00D13D29" w:rsidP="00505842">
            <w:pPr>
              <w:pStyle w:val="Akapitzlist"/>
              <w:spacing w:after="0" w:line="240" w:lineRule="auto"/>
              <w:ind w:left="0"/>
              <w:jc w:val="center"/>
              <w:rPr>
                <w:rFonts w:ascii="Arial" w:hAnsi="Arial" w:cs="Arial"/>
                <w:b/>
                <w:sz w:val="18"/>
                <w:szCs w:val="18"/>
              </w:rPr>
            </w:pPr>
            <w:r w:rsidRPr="00505842">
              <w:rPr>
                <w:rFonts w:ascii="Arial" w:hAnsi="Arial" w:cs="Arial"/>
                <w:b/>
                <w:sz w:val="18"/>
                <w:szCs w:val="18"/>
              </w:rPr>
              <w:t>I</w:t>
            </w:r>
            <w:r w:rsidR="00015C36" w:rsidRPr="00505842">
              <w:rPr>
                <w:rFonts w:ascii="Arial" w:hAnsi="Arial" w:cs="Arial"/>
                <w:b/>
                <w:sz w:val="18"/>
                <w:szCs w:val="18"/>
              </w:rPr>
              <w:t>NSPEKTOR OCHRONY DANYCH OSOBOWYCH</w:t>
            </w:r>
          </w:p>
        </w:tc>
        <w:tc>
          <w:tcPr>
            <w:tcW w:w="7371" w:type="dxa"/>
            <w:shd w:val="clear" w:color="auto" w:fill="F2F2F2" w:themeFill="background1" w:themeFillShade="F2"/>
          </w:tcPr>
          <w:p w:rsidR="00BF26A1" w:rsidRPr="00B00679" w:rsidRDefault="00DD3604" w:rsidP="000C6CA8">
            <w:pPr>
              <w:jc w:val="both"/>
              <w:rPr>
                <w:rFonts w:ascii="Arial" w:hAnsi="Arial" w:cs="Arial"/>
                <w:sz w:val="18"/>
                <w:szCs w:val="18"/>
              </w:rPr>
            </w:pPr>
            <w:r w:rsidRPr="00DD3604">
              <w:rPr>
                <w:rFonts w:ascii="Arial" w:hAnsi="Arial" w:cs="Arial"/>
                <w:sz w:val="18"/>
                <w:szCs w:val="18"/>
              </w:rPr>
              <w:t>Kontakt z Inspektorem Ochrony Danych możliwy jes</w:t>
            </w:r>
            <w:r w:rsidR="00072BDE">
              <w:rPr>
                <w:rFonts w:ascii="Arial" w:hAnsi="Arial" w:cs="Arial"/>
                <w:sz w:val="18"/>
                <w:szCs w:val="18"/>
              </w:rPr>
              <w:t>t pod adresem Urzędu Miejskiego</w:t>
            </w:r>
            <w:r w:rsidRPr="00DD3604">
              <w:rPr>
                <w:rFonts w:ascii="Arial" w:hAnsi="Arial" w:cs="Arial"/>
                <w:sz w:val="18"/>
                <w:szCs w:val="18"/>
              </w:rPr>
              <w:t xml:space="preserve"> </w:t>
            </w:r>
            <w:r w:rsidRPr="009B405A">
              <w:rPr>
                <w:rFonts w:ascii="Arial" w:hAnsi="Arial" w:cs="Arial"/>
                <w:sz w:val="18"/>
                <w:szCs w:val="18"/>
              </w:rPr>
              <w:t>wskazanym powyżej</w:t>
            </w:r>
            <w:r w:rsidRPr="00A60F1D">
              <w:rPr>
                <w:rFonts w:ascii="Arial" w:hAnsi="Arial" w:cs="Arial"/>
                <w:color w:val="00B050"/>
                <w:sz w:val="18"/>
                <w:szCs w:val="18"/>
              </w:rPr>
              <w:t xml:space="preserve">, </w:t>
            </w:r>
            <w:r w:rsidRPr="00DD3604">
              <w:rPr>
                <w:rFonts w:ascii="Arial" w:hAnsi="Arial" w:cs="Arial"/>
                <w:sz w:val="18"/>
                <w:szCs w:val="18"/>
              </w:rPr>
              <w:t>e</w:t>
            </w:r>
            <w:r w:rsidRPr="00DD3604">
              <w:rPr>
                <w:rFonts w:ascii="Cambria Math" w:hAnsi="Cambria Math" w:cs="Cambria Math"/>
                <w:sz w:val="18"/>
                <w:szCs w:val="18"/>
              </w:rPr>
              <w:t>‑</w:t>
            </w:r>
            <w:r w:rsidRPr="00DD3604">
              <w:rPr>
                <w:rFonts w:ascii="Arial" w:hAnsi="Arial" w:cs="Arial"/>
                <w:sz w:val="18"/>
                <w:szCs w:val="18"/>
              </w:rPr>
              <w:t>mail IODO@miastolezajsk.pl, tel.17 242 73 33</w:t>
            </w:r>
          </w:p>
        </w:tc>
      </w:tr>
      <w:tr w:rsidR="00B330C2" w:rsidRPr="00553FCF" w:rsidTr="004A2AA6">
        <w:tc>
          <w:tcPr>
            <w:tcW w:w="2405" w:type="dxa"/>
            <w:shd w:val="pct15" w:color="auto" w:fill="auto"/>
            <w:vAlign w:val="center"/>
          </w:tcPr>
          <w:p w:rsidR="00B330C2" w:rsidRPr="00505842" w:rsidRDefault="00015C36" w:rsidP="00380C06">
            <w:pPr>
              <w:pStyle w:val="Akapitzlist"/>
              <w:spacing w:after="0" w:line="240" w:lineRule="auto"/>
              <w:ind w:left="0"/>
              <w:jc w:val="center"/>
              <w:rPr>
                <w:rFonts w:ascii="Arial" w:hAnsi="Arial" w:cs="Arial"/>
                <w:b/>
                <w:sz w:val="18"/>
                <w:szCs w:val="18"/>
              </w:rPr>
            </w:pPr>
            <w:r w:rsidRPr="00505842">
              <w:rPr>
                <w:rFonts w:ascii="Arial" w:eastAsia="Arial" w:hAnsi="Arial" w:cs="Arial"/>
                <w:b/>
                <w:sz w:val="18"/>
                <w:szCs w:val="18"/>
              </w:rPr>
              <w:t>CELE PRZETWARZANIA I</w:t>
            </w:r>
            <w:r w:rsidR="00380C06">
              <w:rPr>
                <w:rFonts w:ascii="Arial" w:eastAsia="Arial" w:hAnsi="Arial" w:cs="Arial"/>
                <w:b/>
                <w:sz w:val="18"/>
                <w:szCs w:val="18"/>
              </w:rPr>
              <w:t> </w:t>
            </w:r>
            <w:r w:rsidRPr="00505842">
              <w:rPr>
                <w:rFonts w:ascii="Arial" w:eastAsia="Arial" w:hAnsi="Arial" w:cs="Arial"/>
                <w:b/>
                <w:sz w:val="18"/>
                <w:szCs w:val="18"/>
              </w:rPr>
              <w:t>PODSTAWA PRAWNA</w:t>
            </w:r>
          </w:p>
        </w:tc>
        <w:tc>
          <w:tcPr>
            <w:tcW w:w="7371" w:type="dxa"/>
            <w:shd w:val="clear" w:color="auto" w:fill="F2F2F2" w:themeFill="background1" w:themeFillShade="F2"/>
          </w:tcPr>
          <w:p w:rsidR="00170859" w:rsidRPr="00B00679" w:rsidRDefault="00A71C05" w:rsidP="005B4249">
            <w:pPr>
              <w:pStyle w:val="Akapitzlist"/>
              <w:spacing w:after="0" w:line="240" w:lineRule="auto"/>
              <w:ind w:left="0"/>
              <w:rPr>
                <w:rFonts w:ascii="Arial" w:eastAsia="Times New Roman" w:hAnsi="Arial" w:cs="Arial"/>
                <w:i/>
                <w:sz w:val="18"/>
                <w:szCs w:val="18"/>
              </w:rPr>
            </w:pPr>
            <w:r w:rsidRPr="00B00679">
              <w:rPr>
                <w:rFonts w:ascii="Arial" w:hAnsi="Arial" w:cs="Arial"/>
                <w:b/>
                <w:sz w:val="18"/>
                <w:szCs w:val="18"/>
              </w:rPr>
              <w:t xml:space="preserve">udzielanie zamówień publicznych </w:t>
            </w:r>
            <w:r w:rsidRPr="00B00679">
              <w:rPr>
                <w:rFonts w:ascii="Arial" w:hAnsi="Arial" w:cs="Arial"/>
                <w:sz w:val="18"/>
                <w:szCs w:val="18"/>
              </w:rPr>
              <w:t xml:space="preserve">- Ustawa z </w:t>
            </w:r>
            <w:r w:rsidRPr="004A2AA6">
              <w:rPr>
                <w:rFonts w:ascii="Arial" w:hAnsi="Arial" w:cs="Arial"/>
                <w:sz w:val="18"/>
                <w:szCs w:val="18"/>
              </w:rPr>
              <w:t xml:space="preserve">dnia </w:t>
            </w:r>
            <w:r w:rsidR="004A2AA6" w:rsidRPr="004A2AA6">
              <w:rPr>
                <w:rFonts w:ascii="Arial" w:hAnsi="Arial" w:cs="Arial"/>
                <w:bCs/>
                <w:color w:val="1B1B1B"/>
                <w:sz w:val="18"/>
                <w:szCs w:val="18"/>
                <w:shd w:val="clear" w:color="auto" w:fill="F2F2F2" w:themeFill="background1" w:themeFillShade="F2"/>
              </w:rPr>
              <w:t xml:space="preserve">11 września 2019 r. Prawo zamówień publicznych </w:t>
            </w:r>
          </w:p>
        </w:tc>
      </w:tr>
      <w:tr w:rsidR="00B330C2" w:rsidRPr="00553FCF" w:rsidTr="004A2AA6">
        <w:tc>
          <w:tcPr>
            <w:tcW w:w="2405" w:type="dxa"/>
            <w:shd w:val="pct15" w:color="auto" w:fill="auto"/>
            <w:vAlign w:val="center"/>
          </w:tcPr>
          <w:p w:rsidR="00B330C2" w:rsidRPr="009B405A" w:rsidRDefault="00015C36" w:rsidP="00505842">
            <w:pPr>
              <w:pStyle w:val="Akapitzlist"/>
              <w:spacing w:after="0" w:line="240" w:lineRule="auto"/>
              <w:ind w:left="0"/>
              <w:jc w:val="center"/>
              <w:rPr>
                <w:rFonts w:ascii="Arial" w:hAnsi="Arial" w:cs="Arial"/>
                <w:b/>
                <w:sz w:val="18"/>
                <w:szCs w:val="18"/>
              </w:rPr>
            </w:pPr>
            <w:r w:rsidRPr="009B405A">
              <w:rPr>
                <w:rFonts w:ascii="Arial" w:eastAsia="Arial" w:hAnsi="Arial"/>
                <w:b/>
                <w:sz w:val="18"/>
                <w:szCs w:val="18"/>
              </w:rPr>
              <w:t>ODBIORCY DANYCH</w:t>
            </w:r>
          </w:p>
        </w:tc>
        <w:tc>
          <w:tcPr>
            <w:tcW w:w="7371" w:type="dxa"/>
            <w:shd w:val="clear" w:color="auto" w:fill="F2F2F2" w:themeFill="background1" w:themeFillShade="F2"/>
          </w:tcPr>
          <w:p w:rsidR="00A71C05" w:rsidRPr="009B405A" w:rsidRDefault="00A71C05" w:rsidP="00A71C05">
            <w:pPr>
              <w:rPr>
                <w:rFonts w:ascii="Arial" w:hAnsi="Arial" w:cs="Arial"/>
                <w:sz w:val="18"/>
                <w:szCs w:val="18"/>
              </w:rPr>
            </w:pPr>
            <w:r w:rsidRPr="009B405A">
              <w:rPr>
                <w:rFonts w:ascii="Arial" w:hAnsi="Arial" w:cs="Arial"/>
                <w:sz w:val="18"/>
                <w:szCs w:val="18"/>
              </w:rPr>
              <w:t xml:space="preserve">- </w:t>
            </w:r>
            <w:r w:rsidR="00692247" w:rsidRPr="009B405A">
              <w:rPr>
                <w:rFonts w:ascii="Arial" w:hAnsi="Arial" w:cs="Arial"/>
                <w:sz w:val="18"/>
                <w:szCs w:val="18"/>
              </w:rPr>
              <w:t>osoby Wykonawców, Podwykonawców</w:t>
            </w:r>
            <w:r w:rsidRPr="009B405A">
              <w:rPr>
                <w:rFonts w:ascii="Arial" w:hAnsi="Arial" w:cs="Arial"/>
                <w:sz w:val="18"/>
                <w:szCs w:val="18"/>
              </w:rPr>
              <w:t>,</w:t>
            </w:r>
            <w:r w:rsidR="00692247" w:rsidRPr="009B405A">
              <w:rPr>
                <w:rFonts w:ascii="Arial" w:hAnsi="Arial" w:cs="Arial"/>
                <w:sz w:val="18"/>
                <w:szCs w:val="18"/>
              </w:rPr>
              <w:t xml:space="preserve"> Podmiotów na których zasoby powołują się Wykonawcy,</w:t>
            </w:r>
            <w:r w:rsidRPr="009B405A">
              <w:rPr>
                <w:rFonts w:ascii="Arial" w:hAnsi="Arial" w:cs="Arial"/>
                <w:sz w:val="18"/>
                <w:szCs w:val="18"/>
              </w:rPr>
              <w:t xml:space="preserve"> osoby reprezentujące Zamawiającego, osoby Zamawiającego do kontaktu, </w:t>
            </w:r>
            <w:r w:rsidR="006E52BA" w:rsidRPr="009B405A">
              <w:rPr>
                <w:rFonts w:ascii="Arial" w:hAnsi="Arial" w:cs="Arial"/>
                <w:sz w:val="18"/>
                <w:szCs w:val="18"/>
              </w:rPr>
              <w:t>p</w:t>
            </w:r>
            <w:r w:rsidRPr="009B405A">
              <w:rPr>
                <w:rFonts w:ascii="Arial" w:hAnsi="Arial" w:cs="Arial"/>
                <w:sz w:val="18"/>
                <w:szCs w:val="18"/>
              </w:rPr>
              <w:t>rowadzący postępowanie wspólne lub w imieniu innego Zamawiającego, eksperci, Komisja Przetargowa, organy kontroli zamówień publicznych, Prezes i Urząd Zamówień Publicznych, KIO, sądy (przy skardze).</w:t>
            </w:r>
            <w:r w:rsidR="00692247" w:rsidRPr="009B405A">
              <w:rPr>
                <w:rFonts w:ascii="Arial" w:hAnsi="Arial" w:cs="Arial"/>
                <w:sz w:val="18"/>
                <w:szCs w:val="18"/>
              </w:rPr>
              <w:t> </w:t>
            </w:r>
          </w:p>
          <w:p w:rsidR="00170859" w:rsidRPr="009B405A" w:rsidRDefault="00A71C05" w:rsidP="00A71C05">
            <w:pPr>
              <w:rPr>
                <w:rFonts w:ascii="Arial" w:hAnsi="Arial" w:cs="Arial"/>
                <w:sz w:val="18"/>
                <w:szCs w:val="18"/>
              </w:rPr>
            </w:pPr>
            <w:r w:rsidRPr="009B405A">
              <w:rPr>
                <w:rFonts w:ascii="Arial" w:hAnsi="Arial" w:cs="Arial"/>
                <w:sz w:val="18"/>
                <w:szCs w:val="18"/>
              </w:rPr>
              <w:t xml:space="preserve">- Udostępnienie publiczne: otwarcie ofert - udostępnianie obecnym, ogłoszenia w BIP, </w:t>
            </w:r>
            <w:r w:rsidR="00692247" w:rsidRPr="009B405A">
              <w:rPr>
                <w:rFonts w:ascii="Arial" w:hAnsi="Arial" w:cs="Arial"/>
                <w:sz w:val="18"/>
                <w:szCs w:val="18"/>
              </w:rPr>
              <w:t xml:space="preserve">              </w:t>
            </w:r>
            <w:r w:rsidRPr="009B405A">
              <w:rPr>
                <w:rFonts w:ascii="Arial" w:hAnsi="Arial" w:cs="Arial"/>
                <w:sz w:val="18"/>
                <w:szCs w:val="18"/>
              </w:rPr>
              <w:t>w BZP/DUUE, na tablicach ogłoszeń, w prasie i innych publikatorach.</w:t>
            </w:r>
          </w:p>
        </w:tc>
      </w:tr>
      <w:tr w:rsidR="00B330C2" w:rsidRPr="00553FCF" w:rsidTr="004A2AA6">
        <w:tc>
          <w:tcPr>
            <w:tcW w:w="2405" w:type="dxa"/>
            <w:shd w:val="pct15" w:color="auto" w:fill="auto"/>
            <w:vAlign w:val="center"/>
          </w:tcPr>
          <w:p w:rsidR="00B330C2" w:rsidRPr="00505842" w:rsidRDefault="00015C36" w:rsidP="00505842">
            <w:pPr>
              <w:pStyle w:val="Akapitzlist"/>
              <w:spacing w:after="0" w:line="240" w:lineRule="auto"/>
              <w:ind w:left="0"/>
              <w:jc w:val="center"/>
              <w:rPr>
                <w:rFonts w:ascii="Arial" w:hAnsi="Arial" w:cs="Arial"/>
                <w:b/>
                <w:sz w:val="18"/>
                <w:szCs w:val="18"/>
              </w:rPr>
            </w:pPr>
            <w:r w:rsidRPr="00505842">
              <w:rPr>
                <w:rFonts w:ascii="Arial" w:eastAsia="Arial" w:hAnsi="Arial"/>
                <w:b/>
                <w:sz w:val="18"/>
                <w:szCs w:val="18"/>
              </w:rPr>
              <w:t>PRZEKAZANIE DANYCH OSOBOWYCH DO PAŃSTWA TRZECIEGO LUB ORGANIZACJI MIĘDZYNARODOWEJ</w:t>
            </w:r>
          </w:p>
        </w:tc>
        <w:tc>
          <w:tcPr>
            <w:tcW w:w="7371" w:type="dxa"/>
            <w:shd w:val="clear" w:color="auto" w:fill="F2F2F2" w:themeFill="background1" w:themeFillShade="F2"/>
          </w:tcPr>
          <w:p w:rsidR="00B330C2" w:rsidRPr="00B00679" w:rsidRDefault="00B330C2" w:rsidP="00B00679">
            <w:pPr>
              <w:jc w:val="both"/>
              <w:rPr>
                <w:rFonts w:ascii="Arial" w:hAnsi="Arial" w:cs="Arial"/>
                <w:sz w:val="18"/>
                <w:szCs w:val="18"/>
              </w:rPr>
            </w:pPr>
            <w:r w:rsidRPr="00677A89">
              <w:rPr>
                <w:rFonts w:ascii="Arial" w:hAnsi="Arial" w:cs="Arial"/>
                <w:sz w:val="18"/>
                <w:szCs w:val="18"/>
              </w:rPr>
              <w:t>Przekazanie danych osobowych do państwa trzeciego może nastąpić, jeżeli państwo docelowe daje gwarancje ochrony danych osobowych na swoim terytorium przynajmniej takie, jakie obowiązują na terytorium Rzeczypospolitej Polskiej. Zasady powyższej nie stosuje się, gdy przesłanie danych osobowych wynika z obowiązku nałożonego na administratora danych przepisami prawa lub postanowieniami ratyfikowanej umowy międzynarodowej.</w:t>
            </w:r>
          </w:p>
        </w:tc>
      </w:tr>
      <w:tr w:rsidR="00B00679" w:rsidRPr="00553FCF" w:rsidTr="004A2AA6">
        <w:tc>
          <w:tcPr>
            <w:tcW w:w="2405" w:type="dxa"/>
            <w:shd w:val="pct15" w:color="auto" w:fill="auto"/>
            <w:vAlign w:val="center"/>
          </w:tcPr>
          <w:p w:rsidR="00B00679" w:rsidRPr="00505842" w:rsidRDefault="00B00679" w:rsidP="00B00679">
            <w:pPr>
              <w:pStyle w:val="Akapitzlist"/>
              <w:spacing w:after="0" w:line="240" w:lineRule="auto"/>
              <w:ind w:left="0"/>
              <w:jc w:val="center"/>
              <w:rPr>
                <w:rFonts w:ascii="Arial" w:hAnsi="Arial" w:cs="Arial"/>
                <w:b/>
                <w:sz w:val="18"/>
                <w:szCs w:val="18"/>
              </w:rPr>
            </w:pPr>
            <w:r w:rsidRPr="00505842">
              <w:rPr>
                <w:rFonts w:ascii="Arial" w:eastAsia="Arial" w:hAnsi="Arial" w:cs="Arial"/>
                <w:b/>
                <w:sz w:val="18"/>
                <w:szCs w:val="18"/>
              </w:rPr>
              <w:t>OKRES PRZECHOWYWANIA DANYCH</w:t>
            </w:r>
          </w:p>
        </w:tc>
        <w:tc>
          <w:tcPr>
            <w:tcW w:w="7371" w:type="dxa"/>
            <w:shd w:val="clear" w:color="auto" w:fill="F2F2F2" w:themeFill="background1" w:themeFillShade="F2"/>
          </w:tcPr>
          <w:p w:rsidR="00B00679" w:rsidRPr="00B00679" w:rsidRDefault="00B00679" w:rsidP="006E52BA">
            <w:pPr>
              <w:jc w:val="both"/>
              <w:rPr>
                <w:rFonts w:ascii="Arial" w:eastAsia="Times New Roman" w:hAnsi="Arial" w:cs="Arial"/>
                <w:sz w:val="18"/>
                <w:szCs w:val="18"/>
                <w:lang w:eastAsia="pl-PL"/>
              </w:rPr>
            </w:pPr>
            <w:r w:rsidRPr="00677A89">
              <w:rPr>
                <w:rFonts w:ascii="Arial" w:hAnsi="Arial" w:cs="Arial"/>
                <w:sz w:val="18"/>
                <w:szCs w:val="18"/>
                <w:lang w:eastAsia="pl-PL"/>
              </w:rPr>
              <w:t xml:space="preserve">Zebrane dane będą przechowywane przez okres </w:t>
            </w:r>
            <w:r w:rsidRPr="00677A89">
              <w:rPr>
                <w:rFonts w:ascii="Arial" w:eastAsia="Times New Roman" w:hAnsi="Arial" w:cs="Arial"/>
                <w:sz w:val="18"/>
                <w:szCs w:val="18"/>
                <w:lang w:eastAsia="pl-PL"/>
              </w:rPr>
              <w:t>niezbędny do realizacji celu dla jakiego zostały zebrane oraz zgodnie z terminami archiwizacji określonymi przez ustawy kompetencyjne lub ustawę z dnia 14 czerwca 1960 r. Kodeks postępowania administracyjnego i ustawę z dnia 14 lipca 1983 r. o narodowym zasobie archiwalnym i</w:t>
            </w:r>
            <w:r w:rsidR="006E52BA">
              <w:rPr>
                <w:rFonts w:ascii="Arial" w:eastAsia="Times New Roman" w:hAnsi="Arial" w:cs="Arial"/>
                <w:sz w:val="18"/>
                <w:szCs w:val="18"/>
                <w:lang w:eastAsia="pl-PL"/>
              </w:rPr>
              <w:t> </w:t>
            </w:r>
            <w:r w:rsidRPr="00677A89">
              <w:rPr>
                <w:rFonts w:ascii="Arial" w:eastAsia="Times New Roman" w:hAnsi="Arial" w:cs="Arial"/>
                <w:sz w:val="18"/>
                <w:szCs w:val="18"/>
                <w:lang w:eastAsia="pl-PL"/>
              </w:rPr>
              <w:t>archiwach w tym Rozporządzenie Prezesa Rady Ministrów z dnia 18 stycznia 2011 r. w sprawie instrukcji kancelaryjnej, jednolitych rzeczowych wykazów akt oraz instrukcji w</w:t>
            </w:r>
            <w:r w:rsidR="006E52BA">
              <w:rPr>
                <w:rFonts w:ascii="Arial" w:eastAsia="Times New Roman" w:hAnsi="Arial" w:cs="Arial"/>
                <w:sz w:val="18"/>
                <w:szCs w:val="18"/>
                <w:lang w:eastAsia="pl-PL"/>
              </w:rPr>
              <w:t> </w:t>
            </w:r>
            <w:r w:rsidRPr="00677A89">
              <w:rPr>
                <w:rFonts w:ascii="Arial" w:eastAsia="Times New Roman" w:hAnsi="Arial" w:cs="Arial"/>
                <w:sz w:val="18"/>
                <w:szCs w:val="18"/>
                <w:lang w:eastAsia="pl-PL"/>
              </w:rPr>
              <w:t>sprawie organizacji i zakresu działania archiwów zakładowych.</w:t>
            </w:r>
          </w:p>
        </w:tc>
      </w:tr>
      <w:tr w:rsidR="00B00679" w:rsidRPr="00553FCF" w:rsidTr="001A0A45">
        <w:tc>
          <w:tcPr>
            <w:tcW w:w="2405" w:type="dxa"/>
            <w:shd w:val="pct15" w:color="auto" w:fill="auto"/>
            <w:vAlign w:val="center"/>
          </w:tcPr>
          <w:p w:rsidR="00B00679" w:rsidRPr="00505842" w:rsidRDefault="00B00679" w:rsidP="00B00679">
            <w:pPr>
              <w:jc w:val="center"/>
              <w:rPr>
                <w:rFonts w:ascii="Arial" w:hAnsi="Arial" w:cs="Arial"/>
                <w:b/>
                <w:sz w:val="18"/>
                <w:szCs w:val="18"/>
              </w:rPr>
            </w:pPr>
            <w:r w:rsidRPr="00505842">
              <w:rPr>
                <w:rFonts w:ascii="Arial" w:hAnsi="Arial" w:cs="Arial"/>
                <w:b/>
                <w:sz w:val="18"/>
                <w:szCs w:val="18"/>
              </w:rPr>
              <w:t>PRAWA OSOBY, KTÓREJ DANE OSOBOWE SĄ PRZETWARZANE I PRAWO WNIESIENIA SKARGI DO ORGANU NADZORCZEGO</w:t>
            </w:r>
          </w:p>
        </w:tc>
        <w:tc>
          <w:tcPr>
            <w:tcW w:w="7371" w:type="dxa"/>
          </w:tcPr>
          <w:p w:rsidR="00DD3604" w:rsidRPr="00DD3604" w:rsidRDefault="00DD3604" w:rsidP="00DD3604">
            <w:pPr>
              <w:jc w:val="both"/>
              <w:rPr>
                <w:rFonts w:ascii="Arial" w:hAnsi="Arial" w:cs="Arial"/>
                <w:sz w:val="8"/>
                <w:szCs w:val="8"/>
              </w:rPr>
            </w:pPr>
          </w:p>
          <w:p w:rsidR="00DD3604" w:rsidRPr="00DD3604" w:rsidRDefault="00DD3604" w:rsidP="00DD3604">
            <w:pPr>
              <w:jc w:val="both"/>
              <w:rPr>
                <w:rFonts w:ascii="Arial" w:hAnsi="Arial" w:cs="Arial"/>
                <w:sz w:val="18"/>
                <w:szCs w:val="18"/>
              </w:rPr>
            </w:pPr>
            <w:r w:rsidRPr="00DD3604">
              <w:rPr>
                <w:rFonts w:ascii="Arial" w:hAnsi="Arial" w:cs="Arial"/>
                <w:sz w:val="18"/>
                <w:szCs w:val="18"/>
              </w:rPr>
              <w:t xml:space="preserve">1. Osoba, której dane dotyczą ma prawo do dostępu do swoich danych osobowych, ich sprostowania lub ograniczenia przetwarzania. Z uwagi na to, że podstawą przetwarzania danych osobowych przez Urząd Miejski są przepisy prawa, uprawnienie to może być ograniczone lub wyłączone. </w:t>
            </w:r>
          </w:p>
          <w:p w:rsidR="00B00679" w:rsidRPr="00DD3604" w:rsidRDefault="00DD3604" w:rsidP="00DD3604">
            <w:pPr>
              <w:jc w:val="both"/>
              <w:rPr>
                <w:rFonts w:ascii="Arial" w:hAnsi="Arial" w:cs="Arial"/>
                <w:sz w:val="18"/>
                <w:szCs w:val="18"/>
              </w:rPr>
            </w:pPr>
            <w:r w:rsidRPr="00DD3604">
              <w:rPr>
                <w:rFonts w:ascii="Arial" w:hAnsi="Arial" w:cs="Arial"/>
                <w:sz w:val="18"/>
                <w:szCs w:val="18"/>
              </w:rPr>
              <w:t>2. Osoba, której dane dotyczą ma prawo wniesienia skargi do organu nadzorczego, którym jest Prezes Urzędu Ochrony Danych Osobowych.</w:t>
            </w:r>
          </w:p>
        </w:tc>
      </w:tr>
      <w:tr w:rsidR="00B00679" w:rsidRPr="00553FCF" w:rsidTr="001A0A45">
        <w:tc>
          <w:tcPr>
            <w:tcW w:w="2405" w:type="dxa"/>
            <w:shd w:val="pct15" w:color="auto" w:fill="auto"/>
            <w:vAlign w:val="center"/>
          </w:tcPr>
          <w:p w:rsidR="00B00679" w:rsidRPr="00677A89" w:rsidRDefault="00B00679" w:rsidP="00B00679">
            <w:pPr>
              <w:jc w:val="center"/>
              <w:rPr>
                <w:rFonts w:ascii="Arial" w:hAnsi="Arial" w:cs="Arial"/>
                <w:b/>
                <w:sz w:val="18"/>
                <w:szCs w:val="18"/>
              </w:rPr>
            </w:pPr>
            <w:r w:rsidRPr="00677A89">
              <w:rPr>
                <w:rFonts w:ascii="Arial" w:hAnsi="Arial" w:cs="Arial"/>
                <w:b/>
                <w:sz w:val="18"/>
                <w:szCs w:val="18"/>
              </w:rPr>
              <w:t>PODSTAWA PRZETWARZANIA</w:t>
            </w:r>
          </w:p>
        </w:tc>
        <w:tc>
          <w:tcPr>
            <w:tcW w:w="7371" w:type="dxa"/>
          </w:tcPr>
          <w:p w:rsidR="00B00679" w:rsidRPr="00677A8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zrealizowanie uprawnienia lub spełnienia obowiązku wynikającego z przepisu prawa,</w:t>
            </w:r>
          </w:p>
          <w:p w:rsidR="00B00679" w:rsidRPr="00677A8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realizacja umowy, gdy osoba, której dane dotyczą, jest jej stroną lub gdy jest to niezbędne do podjęcia działań przed zawarciem umowy na żądanie osoby, której dane dotyczą,</w:t>
            </w:r>
          </w:p>
          <w:p w:rsidR="00B00679" w:rsidRPr="00677A8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wykonanie określonych prawem zadań realizowanych dla dobra publicznego,</w:t>
            </w:r>
          </w:p>
          <w:p w:rsidR="00B00679" w:rsidRPr="00677A8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wypełnienie prawnie usprawiedliwionych celów realizowanych przez administratora danych albo odbiorców danych, a przetwarzanie nie narusza praw i wolności osoby, której dane dotyczą,</w:t>
            </w:r>
          </w:p>
          <w:p w:rsidR="00B00679" w:rsidRDefault="00B00679" w:rsidP="00B00679">
            <w:pPr>
              <w:numPr>
                <w:ilvl w:val="0"/>
                <w:numId w:val="1"/>
              </w:numPr>
              <w:ind w:left="360"/>
              <w:jc w:val="both"/>
              <w:rPr>
                <w:rFonts w:ascii="Arial" w:hAnsi="Arial" w:cs="Arial"/>
                <w:sz w:val="18"/>
                <w:szCs w:val="18"/>
              </w:rPr>
            </w:pPr>
            <w:r w:rsidRPr="00677A89">
              <w:rPr>
                <w:rFonts w:ascii="Arial" w:hAnsi="Arial" w:cs="Arial"/>
                <w:sz w:val="18"/>
                <w:szCs w:val="18"/>
              </w:rPr>
              <w:t>cele archiwalne (dowodowe) będące realizacją prawnie uzasadnionego interesu zabezpieczenia informacji na wypadek prawnej potrzeby wykazania faktów.</w:t>
            </w:r>
          </w:p>
          <w:p w:rsidR="00B00679" w:rsidRPr="00677A89" w:rsidRDefault="00B00679" w:rsidP="00B00679">
            <w:pPr>
              <w:ind w:left="360"/>
              <w:jc w:val="both"/>
              <w:rPr>
                <w:rFonts w:ascii="Arial" w:hAnsi="Arial" w:cs="Arial"/>
                <w:sz w:val="18"/>
                <w:szCs w:val="18"/>
              </w:rPr>
            </w:pPr>
          </w:p>
        </w:tc>
      </w:tr>
      <w:tr w:rsidR="00B00679" w:rsidRPr="00553FCF" w:rsidTr="001D2C8C">
        <w:tc>
          <w:tcPr>
            <w:tcW w:w="2405" w:type="dxa"/>
            <w:shd w:val="pct15" w:color="auto" w:fill="auto"/>
            <w:vAlign w:val="center"/>
          </w:tcPr>
          <w:p w:rsidR="00B00679" w:rsidRPr="00677A89" w:rsidRDefault="00B00679" w:rsidP="00B00679">
            <w:pPr>
              <w:pStyle w:val="Akapitzlist"/>
              <w:spacing w:after="0" w:line="240" w:lineRule="auto"/>
              <w:ind w:left="0"/>
              <w:jc w:val="center"/>
              <w:rPr>
                <w:rFonts w:ascii="Arial" w:hAnsi="Arial" w:cs="Arial"/>
                <w:b/>
                <w:sz w:val="18"/>
                <w:szCs w:val="18"/>
              </w:rPr>
            </w:pPr>
            <w:r w:rsidRPr="00677A89">
              <w:rPr>
                <w:rFonts w:ascii="Arial" w:eastAsia="Arial" w:hAnsi="Arial" w:cs="Arial"/>
                <w:b/>
                <w:sz w:val="18"/>
                <w:szCs w:val="18"/>
              </w:rPr>
              <w:t>INFORMACJA O DOWOLNOŚCI LUB OBOWIĄZKU PODANIA DANYCH</w:t>
            </w:r>
          </w:p>
        </w:tc>
        <w:tc>
          <w:tcPr>
            <w:tcW w:w="7371" w:type="dxa"/>
            <w:vAlign w:val="center"/>
          </w:tcPr>
          <w:p w:rsidR="00B00679" w:rsidRPr="00380C06" w:rsidRDefault="00B00679" w:rsidP="00B00679">
            <w:pPr>
              <w:rPr>
                <w:rFonts w:ascii="Arial" w:hAnsi="Arial" w:cs="Arial"/>
                <w:sz w:val="18"/>
                <w:szCs w:val="18"/>
              </w:rPr>
            </w:pPr>
            <w:r w:rsidRPr="00B630A5">
              <w:rPr>
                <w:rFonts w:ascii="Arial" w:hAnsi="Arial" w:cs="Arial"/>
                <w:sz w:val="18"/>
                <w:szCs w:val="18"/>
              </w:rPr>
              <w:t xml:space="preserve">Obowiązek podania danych osobowych wynika z przywołanej wyżej ustawy. </w:t>
            </w:r>
          </w:p>
        </w:tc>
      </w:tr>
    </w:tbl>
    <w:p w:rsidR="00B00679" w:rsidRDefault="00B00679" w:rsidP="004A2AA6">
      <w:pPr>
        <w:tabs>
          <w:tab w:val="left" w:pos="2385"/>
        </w:tabs>
        <w:spacing w:after="200" w:line="276" w:lineRule="auto"/>
        <w:rPr>
          <w:rFonts w:ascii="Times New Roman" w:eastAsia="SimSun" w:hAnsi="Times New Roman" w:cs="Times New Roman"/>
          <w:b/>
          <w:kern w:val="3"/>
          <w:lang w:eastAsia="zh-CN"/>
        </w:rPr>
      </w:pPr>
      <w:bookmarkStart w:id="0" w:name="_GoBack"/>
      <w:bookmarkEnd w:id="0"/>
    </w:p>
    <w:sectPr w:rsidR="00B0067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287C" w:rsidRDefault="00F4287C" w:rsidP="00E05C7A">
      <w:pPr>
        <w:spacing w:after="0" w:line="240" w:lineRule="auto"/>
      </w:pPr>
      <w:r>
        <w:separator/>
      </w:r>
    </w:p>
  </w:endnote>
  <w:endnote w:type="continuationSeparator" w:id="0">
    <w:p w:rsidR="00F4287C" w:rsidRDefault="00F4287C" w:rsidP="00E05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heme="majorEastAsia" w:hAnsi="Arial" w:cs="Arial"/>
        <w:sz w:val="16"/>
        <w:szCs w:val="16"/>
      </w:rPr>
      <w:id w:val="990525467"/>
      <w:docPartObj>
        <w:docPartGallery w:val="Page Numbers (Bottom of Page)"/>
        <w:docPartUnique/>
      </w:docPartObj>
    </w:sdtPr>
    <w:sdtEndPr/>
    <w:sdtContent>
      <w:p w:rsidR="00E05C7A" w:rsidRPr="00380C06" w:rsidRDefault="00E05C7A">
        <w:pPr>
          <w:pStyle w:val="Stopka"/>
          <w:jc w:val="right"/>
          <w:rPr>
            <w:rFonts w:ascii="Arial" w:eastAsiaTheme="majorEastAsia" w:hAnsi="Arial" w:cs="Arial"/>
            <w:sz w:val="16"/>
            <w:szCs w:val="16"/>
          </w:rPr>
        </w:pPr>
        <w:r w:rsidRPr="00380C06">
          <w:rPr>
            <w:rFonts w:ascii="Arial" w:eastAsiaTheme="majorEastAsia" w:hAnsi="Arial" w:cs="Arial"/>
            <w:sz w:val="16"/>
            <w:szCs w:val="16"/>
          </w:rPr>
          <w:t xml:space="preserve">str. </w:t>
        </w:r>
        <w:r w:rsidRPr="00380C06">
          <w:rPr>
            <w:rFonts w:ascii="Arial" w:eastAsiaTheme="minorEastAsia" w:hAnsi="Arial" w:cs="Arial"/>
            <w:sz w:val="16"/>
            <w:szCs w:val="16"/>
          </w:rPr>
          <w:fldChar w:fldCharType="begin"/>
        </w:r>
        <w:r w:rsidRPr="00380C06">
          <w:rPr>
            <w:rFonts w:ascii="Arial" w:hAnsi="Arial" w:cs="Arial"/>
            <w:sz w:val="16"/>
            <w:szCs w:val="16"/>
          </w:rPr>
          <w:instrText>PAGE    \* MERGEFORMAT</w:instrText>
        </w:r>
        <w:r w:rsidRPr="00380C06">
          <w:rPr>
            <w:rFonts w:ascii="Arial" w:eastAsiaTheme="minorEastAsia" w:hAnsi="Arial" w:cs="Arial"/>
            <w:sz w:val="16"/>
            <w:szCs w:val="16"/>
          </w:rPr>
          <w:fldChar w:fldCharType="separate"/>
        </w:r>
        <w:r w:rsidR="00374858" w:rsidRPr="00374858">
          <w:rPr>
            <w:rFonts w:ascii="Arial" w:eastAsiaTheme="majorEastAsia" w:hAnsi="Arial" w:cs="Arial"/>
            <w:noProof/>
            <w:sz w:val="16"/>
            <w:szCs w:val="16"/>
          </w:rPr>
          <w:t>1</w:t>
        </w:r>
        <w:r w:rsidRPr="00380C06">
          <w:rPr>
            <w:rFonts w:ascii="Arial" w:eastAsiaTheme="majorEastAsia" w:hAnsi="Arial" w:cs="Arial"/>
            <w:sz w:val="16"/>
            <w:szCs w:val="16"/>
          </w:rPr>
          <w:fldChar w:fldCharType="end"/>
        </w:r>
        <w:r w:rsidR="006E52BA">
          <w:rPr>
            <w:rFonts w:ascii="Arial" w:eastAsiaTheme="majorEastAsia" w:hAnsi="Arial" w:cs="Arial"/>
            <w:sz w:val="16"/>
            <w:szCs w:val="16"/>
          </w:rPr>
          <w:t xml:space="preserve"> z 1</w:t>
        </w:r>
      </w:p>
    </w:sdtContent>
  </w:sdt>
  <w:p w:rsidR="00E05C7A" w:rsidRPr="0093740F" w:rsidRDefault="00E05C7A">
    <w:pPr>
      <w:pStyle w:val="Stopka"/>
      <w:rPr>
        <w:rFonts w:ascii="Times New Roman" w:hAnsi="Times New Roman" w:cs="Times New Roman"/>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287C" w:rsidRDefault="00F4287C" w:rsidP="00E05C7A">
      <w:pPr>
        <w:spacing w:after="0" w:line="240" w:lineRule="auto"/>
      </w:pPr>
      <w:r>
        <w:separator/>
      </w:r>
    </w:p>
  </w:footnote>
  <w:footnote w:type="continuationSeparator" w:id="0">
    <w:p w:rsidR="00F4287C" w:rsidRDefault="00F4287C" w:rsidP="00E05C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B1A" w:rsidRPr="00D55B1A" w:rsidRDefault="00D55B1A" w:rsidP="00D55B1A">
    <w:pPr>
      <w:pStyle w:val="Nagwek"/>
      <w:pBdr>
        <w:bottom w:val="thickThinSmallGap" w:sz="24" w:space="1" w:color="622423"/>
      </w:pBdr>
      <w:jc w:val="center"/>
      <w:rPr>
        <w:rFonts w:ascii="Times New Roman" w:hAnsi="Times New Roman" w:cs="Times New Roman"/>
      </w:rPr>
    </w:pPr>
    <w:r w:rsidRPr="00D55B1A">
      <w:rPr>
        <w:rFonts w:ascii="Times New Roman" w:hAnsi="Times New Roman" w:cs="Times New Roman"/>
      </w:rPr>
      <w:t>KLAUZULA RODO</w:t>
    </w:r>
  </w:p>
  <w:p w:rsidR="00D55B1A" w:rsidRPr="00D55B1A" w:rsidRDefault="00D55B1A" w:rsidP="00D55B1A">
    <w:pPr>
      <w:pStyle w:val="Nagwek"/>
      <w:pBdr>
        <w:bottom w:val="thickThinSmallGap" w:sz="24" w:space="1" w:color="622423"/>
      </w:pBdr>
      <w:jc w:val="center"/>
      <w:rPr>
        <w:rFonts w:ascii="Times New Roman" w:hAnsi="Times New Roman" w:cs="Times New Roman"/>
      </w:rPr>
    </w:pPr>
    <w:r w:rsidRPr="00D55B1A">
      <w:rPr>
        <w:rFonts w:ascii="Times New Roman" w:hAnsi="Times New Roman" w:cs="Times New Roman"/>
      </w:rPr>
      <w:t xml:space="preserve">Urząd Miejski w Leżajsku, ul. Rynek 1, 37-300 Leżajsk, Tel.17 242 73 33, </w:t>
    </w:r>
    <w:hyperlink r:id="rId1" w:history="1">
      <w:r w:rsidRPr="00D55B1A">
        <w:rPr>
          <w:rStyle w:val="Hipercze"/>
          <w:rFonts w:ascii="Times New Roman" w:hAnsi="Times New Roman" w:cs="Times New Roman"/>
        </w:rPr>
        <w:t>uml@miastolezajsk.pl</w:t>
      </w:r>
    </w:hyperlink>
  </w:p>
  <w:p w:rsidR="00D55B1A" w:rsidRDefault="00D55B1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A6D25"/>
    <w:multiLevelType w:val="hybridMultilevel"/>
    <w:tmpl w:val="D792AF6E"/>
    <w:lvl w:ilvl="0" w:tplc="FF68FDE8">
      <w:start w:val="1"/>
      <w:numFmt w:val="decimal"/>
      <w:lvlText w:val="%1."/>
      <w:lvlJc w:val="left"/>
      <w:pPr>
        <w:ind w:left="720" w:hanging="360"/>
      </w:pPr>
      <w:rPr>
        <w:rFonts w:hint="default"/>
        <w:b/>
        <w:i w:val="0"/>
      </w:rPr>
    </w:lvl>
    <w:lvl w:ilvl="1" w:tplc="8B8CE8C6">
      <w:start w:val="1"/>
      <w:numFmt w:val="decimal"/>
      <w:lvlText w:val="%2)"/>
      <w:lvlJc w:val="left"/>
      <w:pPr>
        <w:ind w:left="1440" w:hanging="360"/>
      </w:pPr>
      <w:rPr>
        <w:rFonts w:hint="default"/>
        <w:b w:val="0"/>
        <w:u w:val="none"/>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E83DBF"/>
    <w:multiLevelType w:val="hybridMultilevel"/>
    <w:tmpl w:val="886C1AC8"/>
    <w:lvl w:ilvl="0" w:tplc="DD7CA200">
      <w:start w:val="1"/>
      <w:numFmt w:val="decimal"/>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2" w15:restartNumberingAfterBreak="0">
    <w:nsid w:val="17E61798"/>
    <w:multiLevelType w:val="hybridMultilevel"/>
    <w:tmpl w:val="B5E0CFC4"/>
    <w:lvl w:ilvl="0" w:tplc="C8C4A2F6">
      <w:start w:val="1"/>
      <w:numFmt w:val="decimal"/>
      <w:lvlText w:val="%1."/>
      <w:lvlJc w:val="left"/>
      <w:pPr>
        <w:ind w:left="1440" w:hanging="360"/>
      </w:pPr>
      <w:rPr>
        <w:rFonts w:cs="Times New Roman" w:hint="default"/>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3" w15:restartNumberingAfterBreak="0">
    <w:nsid w:val="2B4532D4"/>
    <w:multiLevelType w:val="hybridMultilevel"/>
    <w:tmpl w:val="244E4D78"/>
    <w:lvl w:ilvl="0" w:tplc="81FAD2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9F527D8"/>
    <w:multiLevelType w:val="hybridMultilevel"/>
    <w:tmpl w:val="6620328A"/>
    <w:lvl w:ilvl="0" w:tplc="0F9E9F5A">
      <w:start w:val="1"/>
      <w:numFmt w:val="upperRoman"/>
      <w:lvlText w:val="%1."/>
      <w:lvlJc w:val="left"/>
      <w:pPr>
        <w:ind w:left="720" w:hanging="720"/>
      </w:pPr>
      <w:rPr>
        <w:rFonts w:cs="Times New Roman" w:hint="default"/>
        <w:b/>
      </w:rPr>
    </w:lvl>
    <w:lvl w:ilvl="1" w:tplc="04150011">
      <w:start w:val="1"/>
      <w:numFmt w:val="decimal"/>
      <w:lvlText w:val="%2)"/>
      <w:lvlJc w:val="left"/>
      <w:pPr>
        <w:ind w:left="1080" w:hanging="360"/>
      </w:pPr>
    </w:lvl>
    <w:lvl w:ilvl="2" w:tplc="CCAEED2E">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444D6F50"/>
    <w:multiLevelType w:val="hybridMultilevel"/>
    <w:tmpl w:val="DD128C62"/>
    <w:lvl w:ilvl="0" w:tplc="0F9E9F5A">
      <w:start w:val="1"/>
      <w:numFmt w:val="upperRoman"/>
      <w:lvlText w:val="%1."/>
      <w:lvlJc w:val="left"/>
      <w:pPr>
        <w:ind w:left="720" w:hanging="720"/>
      </w:pPr>
      <w:rPr>
        <w:rFonts w:cs="Times New Roman" w:hint="default"/>
        <w:b/>
      </w:rPr>
    </w:lvl>
    <w:lvl w:ilvl="1" w:tplc="E26862B4">
      <w:start w:val="1"/>
      <w:numFmt w:val="decimal"/>
      <w:lvlText w:val="%2."/>
      <w:lvlJc w:val="left"/>
      <w:pPr>
        <w:ind w:left="1080" w:hanging="360"/>
      </w:pPr>
      <w:rPr>
        <w:rFonts w:ascii="Times New Roman" w:eastAsia="Times New Roman" w:hAnsi="Times New Roman" w:cs="Times New Roman"/>
      </w:rPr>
    </w:lvl>
    <w:lvl w:ilvl="2" w:tplc="CCAEED2E">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602B170B"/>
    <w:multiLevelType w:val="hybridMultilevel"/>
    <w:tmpl w:val="69FAF7AC"/>
    <w:lvl w:ilvl="0" w:tplc="0F9E9F5A">
      <w:start w:val="1"/>
      <w:numFmt w:val="upperRoman"/>
      <w:lvlText w:val="%1."/>
      <w:lvlJc w:val="left"/>
      <w:pPr>
        <w:ind w:left="720" w:hanging="720"/>
      </w:pPr>
      <w:rPr>
        <w:rFonts w:cs="Times New Roman" w:hint="default"/>
        <w:b/>
      </w:rPr>
    </w:lvl>
    <w:lvl w:ilvl="1" w:tplc="117AE36C">
      <w:start w:val="2"/>
      <w:numFmt w:val="decimal"/>
      <w:lvlText w:val="%2."/>
      <w:lvlJc w:val="left"/>
      <w:pPr>
        <w:ind w:left="1080" w:hanging="360"/>
      </w:pPr>
      <w:rPr>
        <w:rFonts w:hint="default"/>
        <w:color w:val="auto"/>
      </w:rPr>
    </w:lvl>
    <w:lvl w:ilvl="2" w:tplc="CCAEED2E">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79D47F2E"/>
    <w:multiLevelType w:val="hybridMultilevel"/>
    <w:tmpl w:val="B28C5426"/>
    <w:lvl w:ilvl="0" w:tplc="A16C272E">
      <w:start w:val="2"/>
      <w:numFmt w:val="decimal"/>
      <w:lvlText w:val="%1."/>
      <w:lvlJc w:val="left"/>
      <w:pPr>
        <w:ind w:left="1004" w:hanging="360"/>
      </w:pPr>
      <w:rPr>
        <w:rFonts w:ascii="Times New Roman" w:eastAsia="Times New Roman" w:hAnsi="Times New Roman" w:cs="Times New Roman"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
  </w:num>
  <w:num w:numId="2">
    <w:abstractNumId w:val="5"/>
  </w:num>
  <w:num w:numId="3">
    <w:abstractNumId w:val="2"/>
  </w:num>
  <w:num w:numId="4">
    <w:abstractNumId w:val="0"/>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0C2"/>
    <w:rsid w:val="00015C36"/>
    <w:rsid w:val="00072BDE"/>
    <w:rsid w:val="001644CC"/>
    <w:rsid w:val="00170859"/>
    <w:rsid w:val="00174D9F"/>
    <w:rsid w:val="001A0A45"/>
    <w:rsid w:val="00227C9B"/>
    <w:rsid w:val="002704B3"/>
    <w:rsid w:val="00290FF3"/>
    <w:rsid w:val="002A5539"/>
    <w:rsid w:val="002C5582"/>
    <w:rsid w:val="002C5E64"/>
    <w:rsid w:val="003540DD"/>
    <w:rsid w:val="00374858"/>
    <w:rsid w:val="00380C06"/>
    <w:rsid w:val="00380C79"/>
    <w:rsid w:val="003976DE"/>
    <w:rsid w:val="003D59C4"/>
    <w:rsid w:val="004A2AA6"/>
    <w:rsid w:val="004E20E9"/>
    <w:rsid w:val="00505842"/>
    <w:rsid w:val="00532BAA"/>
    <w:rsid w:val="00537D43"/>
    <w:rsid w:val="00586DF4"/>
    <w:rsid w:val="005A04D1"/>
    <w:rsid w:val="005B0A7C"/>
    <w:rsid w:val="005B4249"/>
    <w:rsid w:val="005C3388"/>
    <w:rsid w:val="00677A89"/>
    <w:rsid w:val="00692247"/>
    <w:rsid w:val="006B2CF6"/>
    <w:rsid w:val="006E52BA"/>
    <w:rsid w:val="006F1843"/>
    <w:rsid w:val="007466E1"/>
    <w:rsid w:val="00805EA2"/>
    <w:rsid w:val="00866E74"/>
    <w:rsid w:val="008B5EE2"/>
    <w:rsid w:val="008D1D2A"/>
    <w:rsid w:val="008D260A"/>
    <w:rsid w:val="0090732F"/>
    <w:rsid w:val="0093740F"/>
    <w:rsid w:val="0096254A"/>
    <w:rsid w:val="009B405A"/>
    <w:rsid w:val="009D221E"/>
    <w:rsid w:val="00A1240E"/>
    <w:rsid w:val="00A43179"/>
    <w:rsid w:val="00A60F1D"/>
    <w:rsid w:val="00A71C05"/>
    <w:rsid w:val="00AD211C"/>
    <w:rsid w:val="00B00679"/>
    <w:rsid w:val="00B25611"/>
    <w:rsid w:val="00B330C2"/>
    <w:rsid w:val="00B407F7"/>
    <w:rsid w:val="00B50F73"/>
    <w:rsid w:val="00B630A5"/>
    <w:rsid w:val="00B632BB"/>
    <w:rsid w:val="00B75D12"/>
    <w:rsid w:val="00BE5104"/>
    <w:rsid w:val="00BF26A1"/>
    <w:rsid w:val="00C010D7"/>
    <w:rsid w:val="00C51E28"/>
    <w:rsid w:val="00CE2833"/>
    <w:rsid w:val="00CF461B"/>
    <w:rsid w:val="00D13085"/>
    <w:rsid w:val="00D13D29"/>
    <w:rsid w:val="00D55B1A"/>
    <w:rsid w:val="00DA07A2"/>
    <w:rsid w:val="00DD3604"/>
    <w:rsid w:val="00DE0363"/>
    <w:rsid w:val="00E05C7A"/>
    <w:rsid w:val="00E1548A"/>
    <w:rsid w:val="00EF7029"/>
    <w:rsid w:val="00F4287C"/>
    <w:rsid w:val="00FA55CC"/>
    <w:rsid w:val="00FC5C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00FEAE-0BA5-43D5-B82C-32E2B0816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0C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B330C2"/>
    <w:pPr>
      <w:suppressAutoHyphens/>
      <w:autoSpaceDN w:val="0"/>
      <w:spacing w:after="200" w:line="276" w:lineRule="auto"/>
    </w:pPr>
    <w:rPr>
      <w:rFonts w:ascii="Calibri" w:eastAsia="SimSun" w:hAnsi="Calibri" w:cs="Tahoma"/>
      <w:kern w:val="3"/>
      <w:lang w:eastAsia="zh-CN"/>
    </w:rPr>
  </w:style>
  <w:style w:type="paragraph" w:styleId="Akapitzlist">
    <w:name w:val="List Paragraph"/>
    <w:basedOn w:val="Standard"/>
    <w:uiPriority w:val="34"/>
    <w:qFormat/>
    <w:rsid w:val="00B330C2"/>
    <w:pPr>
      <w:ind w:left="720"/>
    </w:pPr>
  </w:style>
  <w:style w:type="table" w:styleId="Tabela-Siatka">
    <w:name w:val="Table Grid"/>
    <w:basedOn w:val="Standardowy"/>
    <w:uiPriority w:val="39"/>
    <w:rsid w:val="00B330C2"/>
    <w:pPr>
      <w:spacing w:after="0" w:line="240" w:lineRule="auto"/>
    </w:pPr>
    <w:rPr>
      <w:rFonts w:eastAsiaTheme="minorEastAsia"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330C2"/>
    <w:rPr>
      <w:color w:val="0563C1" w:themeColor="hyperlink"/>
      <w:u w:val="single"/>
    </w:rPr>
  </w:style>
  <w:style w:type="paragraph" w:styleId="Nagwek">
    <w:name w:val="header"/>
    <w:basedOn w:val="Normalny"/>
    <w:link w:val="NagwekZnak"/>
    <w:uiPriority w:val="99"/>
    <w:unhideWhenUsed/>
    <w:rsid w:val="00E05C7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5C7A"/>
  </w:style>
  <w:style w:type="paragraph" w:styleId="Stopka">
    <w:name w:val="footer"/>
    <w:basedOn w:val="Normalny"/>
    <w:link w:val="StopkaZnak"/>
    <w:uiPriority w:val="99"/>
    <w:unhideWhenUsed/>
    <w:rsid w:val="00E05C7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5C7A"/>
  </w:style>
  <w:style w:type="paragraph" w:styleId="Tekstdymka">
    <w:name w:val="Balloon Text"/>
    <w:basedOn w:val="Normalny"/>
    <w:link w:val="TekstdymkaZnak"/>
    <w:uiPriority w:val="99"/>
    <w:semiHidden/>
    <w:unhideWhenUsed/>
    <w:rsid w:val="001A0A4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0A45"/>
    <w:rPr>
      <w:rFonts w:ascii="Segoe UI" w:hAnsi="Segoe UI" w:cs="Segoe UI"/>
      <w:sz w:val="18"/>
      <w:szCs w:val="18"/>
    </w:rPr>
  </w:style>
  <w:style w:type="paragraph" w:customStyle="1" w:styleId="Domy9clnie">
    <w:name w:val="Domyś9clnie"/>
    <w:rsid w:val="00380C06"/>
    <w:pPr>
      <w:autoSpaceDN w:val="0"/>
      <w:adjustRightInd w:val="0"/>
      <w:spacing w:after="200" w:line="276" w:lineRule="auto"/>
    </w:pPr>
    <w:rPr>
      <w:rFonts w:ascii="Times New Roman" w:eastAsia="Times New Roman" w:hAnsi="Times New Roman" w:cs="Times New Roman"/>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ml@miastolezaj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mailto:uml@miastolezajs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594</Words>
  <Characters>3568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Przemysław Jodkowski</dc:creator>
  <cp:keywords/>
  <dc:description/>
  <cp:lastModifiedBy>Jadwiga Szkodzińska</cp:lastModifiedBy>
  <cp:revision>6</cp:revision>
  <cp:lastPrinted>2021-12-08T10:45:00Z</cp:lastPrinted>
  <dcterms:created xsi:type="dcterms:W3CDTF">2022-11-17T12:42:00Z</dcterms:created>
  <dcterms:modified xsi:type="dcterms:W3CDTF">2025-08-29T11:59:00Z</dcterms:modified>
</cp:coreProperties>
</file>