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5F" w:rsidRDefault="007E405F" w:rsidP="007E405F">
      <w:pPr>
        <w:pStyle w:val="Nagwek1"/>
        <w:spacing w:before="0" w:beforeAutospacing="0" w:after="0" w:afterAutospacing="0"/>
        <w:jc w:val="center"/>
        <w:rPr>
          <w:sz w:val="26"/>
          <w:szCs w:val="24"/>
        </w:rPr>
      </w:pPr>
      <w:r>
        <w:rPr>
          <w:sz w:val="26"/>
          <w:szCs w:val="24"/>
        </w:rPr>
        <w:t xml:space="preserve">Informacja </w:t>
      </w:r>
      <w:r w:rsidRPr="005641B4">
        <w:rPr>
          <w:sz w:val="26"/>
          <w:szCs w:val="24"/>
        </w:rPr>
        <w:t xml:space="preserve"> </w:t>
      </w:r>
    </w:p>
    <w:p w:rsidR="007E405F" w:rsidRDefault="00752435" w:rsidP="007E405F">
      <w:pPr>
        <w:pStyle w:val="Nagwek1"/>
        <w:spacing w:before="0" w:beforeAutospacing="0" w:after="0" w:afterAutospacing="0"/>
        <w:jc w:val="center"/>
        <w:rPr>
          <w:sz w:val="26"/>
          <w:szCs w:val="24"/>
        </w:rPr>
      </w:pPr>
      <w:r>
        <w:rPr>
          <w:sz w:val="26"/>
          <w:szCs w:val="24"/>
        </w:rPr>
        <w:t>o przystąpieniu do wyborów uzupełniającym</w:t>
      </w:r>
      <w:r w:rsidR="007E405F" w:rsidRPr="005641B4"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na </w:t>
      </w:r>
      <w:r w:rsidR="007E405F" w:rsidRPr="005641B4">
        <w:rPr>
          <w:sz w:val="26"/>
          <w:szCs w:val="24"/>
        </w:rPr>
        <w:t>kandyd</w:t>
      </w:r>
      <w:r w:rsidR="007E405F">
        <w:rPr>
          <w:sz w:val="26"/>
          <w:szCs w:val="24"/>
        </w:rPr>
        <w:t>a</w:t>
      </w:r>
      <w:r w:rsidR="00AE2482">
        <w:rPr>
          <w:sz w:val="26"/>
          <w:szCs w:val="24"/>
        </w:rPr>
        <w:t>tów na ławników na kadencję</w:t>
      </w:r>
      <w:r w:rsidR="00654E39">
        <w:rPr>
          <w:sz w:val="26"/>
          <w:szCs w:val="24"/>
        </w:rPr>
        <w:t xml:space="preserve"> w latach</w:t>
      </w:r>
      <w:bookmarkStart w:id="0" w:name="_GoBack"/>
      <w:bookmarkEnd w:id="0"/>
      <w:r w:rsidR="00AE2482">
        <w:rPr>
          <w:sz w:val="26"/>
          <w:szCs w:val="24"/>
        </w:rPr>
        <w:t xml:space="preserve"> 2024-2027</w:t>
      </w:r>
    </w:p>
    <w:p w:rsidR="007E405F" w:rsidRDefault="007E405F" w:rsidP="00A66632">
      <w:pPr>
        <w:pStyle w:val="NormalnyWeb"/>
        <w:spacing w:before="0" w:beforeAutospacing="0" w:after="120" w:afterAutospacing="0"/>
        <w:ind w:firstLine="708"/>
        <w:jc w:val="both"/>
      </w:pPr>
    </w:p>
    <w:p w:rsidR="00A66632" w:rsidRDefault="00A66632" w:rsidP="00A66632">
      <w:pPr>
        <w:pStyle w:val="NormalnyWeb"/>
        <w:spacing w:before="0" w:beforeAutospacing="0" w:after="120" w:afterAutospacing="0"/>
        <w:ind w:firstLine="708"/>
        <w:jc w:val="both"/>
      </w:pPr>
      <w:r w:rsidRPr="00A66632">
        <w:t>Prezes Sądu Okręgowego w Rzeszowie zgłosił liczbę ławników potrzebnych do wyboru z terenu właściwości Rady Miejskiej w Le</w:t>
      </w:r>
      <w:r w:rsidR="00AE2482">
        <w:t>żajsk</w:t>
      </w:r>
      <w:r w:rsidR="00752435">
        <w:t>u na kadencję w latach 2024-2027</w:t>
      </w:r>
      <w:r w:rsidR="00CF1946">
        <w:t>:</w:t>
      </w:r>
    </w:p>
    <w:p w:rsidR="00CF1946" w:rsidRPr="00A66632" w:rsidRDefault="00CF1946" w:rsidP="00A66632">
      <w:pPr>
        <w:pStyle w:val="NormalnyWeb"/>
        <w:spacing w:before="0" w:beforeAutospacing="0" w:after="120" w:afterAutospacing="0"/>
        <w:ind w:firstLine="708"/>
        <w:jc w:val="both"/>
      </w:pPr>
    </w:p>
    <w:p w:rsidR="00A66632" w:rsidRDefault="00A66632" w:rsidP="00A66632">
      <w:pPr>
        <w:pStyle w:val="NormalnyWeb"/>
        <w:numPr>
          <w:ilvl w:val="0"/>
          <w:numId w:val="2"/>
        </w:numPr>
        <w:spacing w:before="0" w:beforeAutospacing="0" w:after="120" w:afterAutospacing="0"/>
        <w:jc w:val="both"/>
      </w:pPr>
      <w:r>
        <w:rPr>
          <w:b/>
        </w:rPr>
        <w:t xml:space="preserve">do </w:t>
      </w:r>
      <w:r w:rsidRPr="00233AA5">
        <w:rPr>
          <w:b/>
        </w:rPr>
        <w:t>Sąd</w:t>
      </w:r>
      <w:r>
        <w:rPr>
          <w:b/>
        </w:rPr>
        <w:t>u Rejonowego</w:t>
      </w:r>
      <w:r w:rsidRPr="00233AA5">
        <w:rPr>
          <w:b/>
        </w:rPr>
        <w:t xml:space="preserve"> w Leżajsku</w:t>
      </w:r>
      <w:r>
        <w:t xml:space="preserve"> - </w:t>
      </w:r>
      <w:r w:rsidR="00752435">
        <w:rPr>
          <w:b/>
        </w:rPr>
        <w:t>1</w:t>
      </w:r>
      <w:r w:rsidR="00752435">
        <w:rPr>
          <w:rStyle w:val="Pogrubienie"/>
        </w:rPr>
        <w:t xml:space="preserve"> ławnik</w:t>
      </w:r>
      <w:r>
        <w:t>.</w:t>
      </w:r>
    </w:p>
    <w:p w:rsidR="00AE3228" w:rsidRPr="00AE3228" w:rsidRDefault="00AE3228" w:rsidP="00AE3228">
      <w:pPr>
        <w:pStyle w:val="NormalnyWeb"/>
        <w:spacing w:before="0" w:beforeAutospacing="0" w:after="120" w:afterAutospacing="0"/>
        <w:ind w:left="1440"/>
        <w:jc w:val="both"/>
      </w:pPr>
    </w:p>
    <w:p w:rsidR="00752435" w:rsidRPr="00AE3228" w:rsidRDefault="00AE3228" w:rsidP="00DA2983">
      <w:pPr>
        <w:pStyle w:val="NormalnyWeb"/>
        <w:spacing w:before="0" w:beforeAutospacing="0" w:after="120" w:afterAutospacing="0" w:line="360" w:lineRule="auto"/>
        <w:jc w:val="both"/>
      </w:pPr>
      <w:r w:rsidRPr="00AE3228">
        <w:t>Podstawa prawna:</w:t>
      </w:r>
    </w:p>
    <w:p w:rsidR="00752435" w:rsidRPr="00752435" w:rsidRDefault="00752435" w:rsidP="00DA2983">
      <w:pPr>
        <w:pStyle w:val="NormalnyWeb"/>
        <w:spacing w:before="0" w:beforeAutospacing="0" w:after="120" w:afterAutospacing="0" w:line="360" w:lineRule="auto"/>
        <w:jc w:val="both"/>
        <w:rPr>
          <w:sz w:val="22"/>
          <w:szCs w:val="22"/>
        </w:rPr>
      </w:pPr>
      <w:r w:rsidRPr="00752435">
        <w:rPr>
          <w:sz w:val="22"/>
          <w:szCs w:val="22"/>
        </w:rPr>
        <w:t>-</w:t>
      </w:r>
      <w:r w:rsidR="00AE3228">
        <w:rPr>
          <w:sz w:val="22"/>
          <w:szCs w:val="22"/>
        </w:rPr>
        <w:t>p</w:t>
      </w:r>
      <w:r w:rsidRPr="00752435">
        <w:rPr>
          <w:sz w:val="22"/>
          <w:szCs w:val="22"/>
        </w:rPr>
        <w:t>ismo Preze</w:t>
      </w:r>
      <w:r w:rsidR="00CF1946">
        <w:rPr>
          <w:sz w:val="22"/>
          <w:szCs w:val="22"/>
        </w:rPr>
        <w:t>sa Są</w:t>
      </w:r>
      <w:r w:rsidRPr="00752435">
        <w:rPr>
          <w:sz w:val="22"/>
          <w:szCs w:val="22"/>
        </w:rPr>
        <w:t xml:space="preserve">du </w:t>
      </w:r>
      <w:r w:rsidR="003E78C3">
        <w:rPr>
          <w:sz w:val="22"/>
          <w:szCs w:val="22"/>
        </w:rPr>
        <w:t>Okręgowego w Rzeszowie z dnia 19</w:t>
      </w:r>
      <w:r w:rsidRPr="00752435">
        <w:rPr>
          <w:sz w:val="22"/>
          <w:szCs w:val="22"/>
        </w:rPr>
        <w:t xml:space="preserve"> grudnia 2023 r. znak : A-0140-13/23</w:t>
      </w:r>
    </w:p>
    <w:p w:rsidR="00752435" w:rsidRPr="00DA2983" w:rsidRDefault="00752435" w:rsidP="00DA2983">
      <w:pPr>
        <w:pStyle w:val="NormalnyWeb"/>
        <w:spacing w:before="0" w:beforeAutospacing="0" w:after="120" w:afterAutospacing="0" w:line="360" w:lineRule="auto"/>
        <w:jc w:val="both"/>
        <w:rPr>
          <w:sz w:val="22"/>
          <w:szCs w:val="22"/>
        </w:rPr>
      </w:pPr>
      <w:r w:rsidRPr="00752435">
        <w:rPr>
          <w:sz w:val="22"/>
          <w:szCs w:val="22"/>
        </w:rPr>
        <w:t>-</w:t>
      </w:r>
      <w:r w:rsidR="00AE3228">
        <w:rPr>
          <w:sz w:val="22"/>
          <w:szCs w:val="22"/>
        </w:rPr>
        <w:t>u</w:t>
      </w:r>
      <w:r w:rsidRPr="00752435">
        <w:rPr>
          <w:sz w:val="22"/>
          <w:szCs w:val="22"/>
        </w:rPr>
        <w:t>stawa z dnia 27 lipca 2001 r. Prawo o ustroju sądów powszech</w:t>
      </w:r>
      <w:r w:rsidR="00DA2983">
        <w:rPr>
          <w:sz w:val="22"/>
          <w:szCs w:val="22"/>
        </w:rPr>
        <w:t>nych (</w:t>
      </w:r>
      <w:proofErr w:type="spellStart"/>
      <w:r w:rsidR="00DA2983">
        <w:rPr>
          <w:sz w:val="22"/>
          <w:szCs w:val="22"/>
        </w:rPr>
        <w:t>jt</w:t>
      </w:r>
      <w:proofErr w:type="spellEnd"/>
      <w:r w:rsidR="00DA2983">
        <w:rPr>
          <w:sz w:val="22"/>
          <w:szCs w:val="22"/>
        </w:rPr>
        <w:t>. Dz.U. z 2023r. poz.217</w:t>
      </w:r>
      <w:r w:rsidRPr="00752435">
        <w:rPr>
          <w:sz w:val="22"/>
          <w:szCs w:val="22"/>
        </w:rPr>
        <w:t>),</w:t>
      </w:r>
    </w:p>
    <w:p w:rsidR="00AE0D80" w:rsidRPr="00AE0D80" w:rsidRDefault="00AE0D80" w:rsidP="00A66632">
      <w:pPr>
        <w:pStyle w:val="NormalnyWeb"/>
        <w:spacing w:before="120" w:beforeAutospacing="0" w:after="120" w:afterAutospacing="0" w:line="360" w:lineRule="auto"/>
        <w:jc w:val="both"/>
        <w:rPr>
          <w:b/>
          <w:sz w:val="2"/>
        </w:rPr>
      </w:pPr>
    </w:p>
    <w:p w:rsidR="00A66632" w:rsidRDefault="007F541D" w:rsidP="00A66632">
      <w:pPr>
        <w:pStyle w:val="NormalnyWeb"/>
        <w:spacing w:before="120" w:beforeAutospacing="0" w:after="120" w:afterAutospacing="0" w:line="360" w:lineRule="auto"/>
        <w:jc w:val="both"/>
        <w:rPr>
          <w:b/>
          <w:bCs/>
          <w:u w:val="single"/>
        </w:rPr>
      </w:pPr>
      <w:r>
        <w:rPr>
          <w:b/>
        </w:rPr>
        <w:t>T</w:t>
      </w:r>
      <w:r w:rsidR="00A66632" w:rsidRPr="007E405F">
        <w:rPr>
          <w:b/>
        </w:rPr>
        <w:t>ermin zgłaszania kandydatów upływa</w:t>
      </w:r>
      <w:r w:rsidR="00A66632" w:rsidRPr="007E405F">
        <w:rPr>
          <w:b/>
          <w:bCs/>
        </w:rPr>
        <w:t xml:space="preserve"> </w:t>
      </w:r>
      <w:r w:rsidR="00D74C45">
        <w:rPr>
          <w:b/>
          <w:bCs/>
          <w:u w:val="single"/>
        </w:rPr>
        <w:t>23</w:t>
      </w:r>
      <w:r w:rsidR="00CF1946">
        <w:rPr>
          <w:b/>
          <w:bCs/>
          <w:u w:val="single"/>
        </w:rPr>
        <w:t xml:space="preserve"> stycznia 2024</w:t>
      </w:r>
      <w:r w:rsidR="00A66632" w:rsidRPr="0047689A">
        <w:rPr>
          <w:b/>
          <w:bCs/>
          <w:u w:val="single"/>
        </w:rPr>
        <w:t xml:space="preserve"> r.  </w:t>
      </w:r>
    </w:p>
    <w:p w:rsidR="00A66632" w:rsidRPr="007F541D" w:rsidRDefault="00A66632" w:rsidP="00A66632">
      <w:pPr>
        <w:pStyle w:val="NormalnyWeb"/>
        <w:spacing w:after="0" w:afterAutospacing="0"/>
        <w:rPr>
          <w:rStyle w:val="Pogrubienie"/>
          <w:b w:val="0"/>
        </w:rPr>
      </w:pPr>
      <w:r w:rsidRPr="007F541D">
        <w:rPr>
          <w:rStyle w:val="Pogrubienie"/>
          <w:b w:val="0"/>
        </w:rPr>
        <w:t>Informacja dla kandydatów na ławników:</w:t>
      </w:r>
    </w:p>
    <w:p w:rsidR="00A66632" w:rsidRPr="00A66632" w:rsidRDefault="00A66632" w:rsidP="00A66632">
      <w:pPr>
        <w:pStyle w:val="NormalnyWeb"/>
        <w:spacing w:after="0" w:afterAutospacing="0"/>
        <w:rPr>
          <w:b/>
          <w:bCs/>
        </w:rPr>
      </w:pPr>
      <w:r w:rsidRPr="00A66632">
        <w:rPr>
          <w:u w:val="single"/>
        </w:rPr>
        <w:t xml:space="preserve">Ławnikiem może być wybrany ten, kto: </w:t>
      </w:r>
    </w:p>
    <w:p w:rsidR="00A66632" w:rsidRPr="00F03F84" w:rsidRDefault="00A66632" w:rsidP="00A66632">
      <w:pPr>
        <w:pStyle w:val="Default"/>
        <w:numPr>
          <w:ilvl w:val="0"/>
          <w:numId w:val="3"/>
        </w:numPr>
        <w:spacing w:after="60"/>
        <w:jc w:val="both"/>
      </w:pPr>
      <w:r w:rsidRPr="00F03F84">
        <w:t xml:space="preserve">posiada obywatelstwo polskie i korzysta z pełni praw cywilnych i obywatelskich; </w:t>
      </w:r>
    </w:p>
    <w:p w:rsidR="00A66632" w:rsidRPr="00F03F84" w:rsidRDefault="00A66632" w:rsidP="00A66632">
      <w:pPr>
        <w:pStyle w:val="Default"/>
        <w:numPr>
          <w:ilvl w:val="0"/>
          <w:numId w:val="3"/>
        </w:numPr>
        <w:spacing w:after="60"/>
        <w:jc w:val="both"/>
      </w:pPr>
      <w:r w:rsidRPr="00F03F84">
        <w:t>jest nieskazitelnego charakteru;</w:t>
      </w:r>
    </w:p>
    <w:p w:rsidR="00A66632" w:rsidRPr="00F03F84" w:rsidRDefault="00A66632" w:rsidP="00A66632">
      <w:pPr>
        <w:pStyle w:val="Default"/>
        <w:numPr>
          <w:ilvl w:val="0"/>
          <w:numId w:val="3"/>
        </w:numPr>
        <w:spacing w:after="60"/>
        <w:jc w:val="both"/>
      </w:pPr>
      <w:r w:rsidRPr="00F03F84">
        <w:t xml:space="preserve">ukończył 30 lat; </w:t>
      </w:r>
    </w:p>
    <w:p w:rsidR="00A66632" w:rsidRPr="00F03F84" w:rsidRDefault="00A66632" w:rsidP="00A66632">
      <w:pPr>
        <w:pStyle w:val="Default"/>
        <w:numPr>
          <w:ilvl w:val="0"/>
          <w:numId w:val="3"/>
        </w:numPr>
        <w:spacing w:after="60"/>
        <w:jc w:val="both"/>
      </w:pPr>
      <w:r w:rsidRPr="00F03F84">
        <w:t xml:space="preserve">jest zatrudniony, prowadzi działalność gospodarczą lub mieszka w miejscu kandydowania co najmniej od roku; </w:t>
      </w:r>
    </w:p>
    <w:p w:rsidR="00A66632" w:rsidRPr="00F03F84" w:rsidRDefault="00A66632" w:rsidP="00A66632">
      <w:pPr>
        <w:pStyle w:val="Default"/>
        <w:numPr>
          <w:ilvl w:val="0"/>
          <w:numId w:val="3"/>
        </w:numPr>
        <w:spacing w:after="60"/>
        <w:jc w:val="both"/>
      </w:pPr>
      <w:r w:rsidRPr="00F03F84">
        <w:t xml:space="preserve">nie przekroczył 70 lat; </w:t>
      </w:r>
    </w:p>
    <w:p w:rsidR="00A66632" w:rsidRPr="00F03F84" w:rsidRDefault="00A66632" w:rsidP="00A66632">
      <w:pPr>
        <w:pStyle w:val="Default"/>
        <w:numPr>
          <w:ilvl w:val="0"/>
          <w:numId w:val="3"/>
        </w:numPr>
        <w:spacing w:after="60"/>
        <w:jc w:val="both"/>
      </w:pPr>
      <w:r w:rsidRPr="00F03F84">
        <w:t xml:space="preserve">jest zdolny, ze względu na stan zdrowia, do pełnienia obowiązków ławnika; </w:t>
      </w:r>
    </w:p>
    <w:p w:rsidR="00A66632" w:rsidRPr="00F03F84" w:rsidRDefault="00A66632" w:rsidP="00A66632">
      <w:pPr>
        <w:pStyle w:val="Default"/>
        <w:numPr>
          <w:ilvl w:val="0"/>
          <w:numId w:val="3"/>
        </w:numPr>
        <w:spacing w:after="60"/>
        <w:jc w:val="both"/>
      </w:pPr>
      <w:r w:rsidRPr="00F03F84">
        <w:t xml:space="preserve">posiada co </w:t>
      </w:r>
      <w:r w:rsidR="000B51FF">
        <w:t>najmniej wykształcenie średnie lub średnie branżowe.</w:t>
      </w:r>
    </w:p>
    <w:p w:rsidR="00A66632" w:rsidRPr="003B33A0" w:rsidRDefault="00A66632" w:rsidP="00A66632">
      <w:pPr>
        <w:pStyle w:val="Default"/>
        <w:spacing w:after="60"/>
        <w:jc w:val="both"/>
        <w:rPr>
          <w:b/>
          <w:sz w:val="6"/>
        </w:rPr>
      </w:pPr>
    </w:p>
    <w:p w:rsidR="00A66632" w:rsidRPr="00A66632" w:rsidRDefault="00A66632" w:rsidP="00A66632">
      <w:pPr>
        <w:pStyle w:val="Default"/>
        <w:spacing w:after="60"/>
        <w:jc w:val="both"/>
        <w:rPr>
          <w:u w:val="single"/>
        </w:rPr>
      </w:pPr>
      <w:r w:rsidRPr="00A66632">
        <w:rPr>
          <w:u w:val="single"/>
        </w:rPr>
        <w:t xml:space="preserve">Ławnikami nie mogą być: </w:t>
      </w:r>
    </w:p>
    <w:p w:rsidR="00A66632" w:rsidRPr="00F03F84" w:rsidRDefault="00A66632" w:rsidP="00A66632">
      <w:pPr>
        <w:pStyle w:val="Default"/>
        <w:numPr>
          <w:ilvl w:val="0"/>
          <w:numId w:val="4"/>
        </w:numPr>
        <w:spacing w:after="60"/>
        <w:jc w:val="both"/>
      </w:pPr>
      <w:r w:rsidRPr="00F03F84">
        <w:t xml:space="preserve">osoby zatrudnione w sądach powszechnych i innych sądach oraz w prokuraturze; </w:t>
      </w:r>
    </w:p>
    <w:p w:rsidR="00A66632" w:rsidRPr="00F03F84" w:rsidRDefault="00A66632" w:rsidP="00A66632">
      <w:pPr>
        <w:pStyle w:val="Default"/>
        <w:numPr>
          <w:ilvl w:val="0"/>
          <w:numId w:val="4"/>
        </w:numPr>
        <w:spacing w:after="60"/>
        <w:jc w:val="both"/>
      </w:pPr>
      <w:r w:rsidRPr="00F03F84">
        <w:t xml:space="preserve">osoby wchodzące w skład organów, od których orzeczenia można żądać skierowania sprawy na drogę postępowania sądowego; </w:t>
      </w:r>
    </w:p>
    <w:p w:rsidR="00A66632" w:rsidRPr="00F03F84" w:rsidRDefault="00A66632" w:rsidP="00A66632">
      <w:pPr>
        <w:pStyle w:val="Default"/>
        <w:numPr>
          <w:ilvl w:val="0"/>
          <w:numId w:val="4"/>
        </w:numPr>
        <w:spacing w:after="60"/>
        <w:jc w:val="both"/>
      </w:pPr>
      <w:r w:rsidRPr="00F03F84">
        <w:t xml:space="preserve">funkcjonariusze Policji oraz inne osoby zajmujące stanowiska związane ze ściganiem przestępstw i wykroczeń; </w:t>
      </w:r>
    </w:p>
    <w:p w:rsidR="00A66632" w:rsidRPr="00F03F84" w:rsidRDefault="00A66632" w:rsidP="00A66632">
      <w:pPr>
        <w:pStyle w:val="Default"/>
        <w:numPr>
          <w:ilvl w:val="0"/>
          <w:numId w:val="4"/>
        </w:numPr>
        <w:spacing w:after="60"/>
        <w:jc w:val="both"/>
      </w:pPr>
      <w:r w:rsidRPr="00F03F84">
        <w:t xml:space="preserve">adwokaci i aplikanci adwokaccy; </w:t>
      </w:r>
    </w:p>
    <w:p w:rsidR="00A66632" w:rsidRPr="00F03F84" w:rsidRDefault="00A66632" w:rsidP="00A66632">
      <w:pPr>
        <w:pStyle w:val="Default"/>
        <w:numPr>
          <w:ilvl w:val="0"/>
          <w:numId w:val="4"/>
        </w:numPr>
        <w:spacing w:after="60"/>
        <w:jc w:val="both"/>
      </w:pPr>
      <w:r w:rsidRPr="00F03F84">
        <w:t xml:space="preserve">radcy prawni i aplikanci radcowscy; </w:t>
      </w:r>
    </w:p>
    <w:p w:rsidR="00A66632" w:rsidRPr="00F03F84" w:rsidRDefault="00A66632" w:rsidP="00A66632">
      <w:pPr>
        <w:pStyle w:val="Default"/>
        <w:numPr>
          <w:ilvl w:val="0"/>
          <w:numId w:val="4"/>
        </w:numPr>
        <w:spacing w:after="60"/>
        <w:jc w:val="both"/>
      </w:pPr>
      <w:r w:rsidRPr="00F03F84">
        <w:t xml:space="preserve">duchowni; </w:t>
      </w:r>
    </w:p>
    <w:p w:rsidR="00A66632" w:rsidRPr="00F03F84" w:rsidRDefault="00A66632" w:rsidP="00A66632">
      <w:pPr>
        <w:pStyle w:val="Default"/>
        <w:numPr>
          <w:ilvl w:val="0"/>
          <w:numId w:val="4"/>
        </w:numPr>
        <w:spacing w:after="60"/>
        <w:jc w:val="both"/>
      </w:pPr>
      <w:r w:rsidRPr="00F03F84">
        <w:t xml:space="preserve">żołnierze w czynnej służbie wojskowej; </w:t>
      </w:r>
    </w:p>
    <w:p w:rsidR="00A66632" w:rsidRPr="00F03F84" w:rsidRDefault="00A66632" w:rsidP="00A66632">
      <w:pPr>
        <w:pStyle w:val="Default"/>
        <w:numPr>
          <w:ilvl w:val="0"/>
          <w:numId w:val="4"/>
        </w:numPr>
        <w:spacing w:after="60"/>
        <w:jc w:val="both"/>
      </w:pPr>
      <w:r w:rsidRPr="00F03F84">
        <w:t xml:space="preserve">funkcjonariusze Służby Więziennej; </w:t>
      </w:r>
    </w:p>
    <w:p w:rsidR="00A66632" w:rsidRPr="00F03F84" w:rsidRDefault="00A66632" w:rsidP="00A66632">
      <w:pPr>
        <w:pStyle w:val="Default"/>
        <w:numPr>
          <w:ilvl w:val="0"/>
          <w:numId w:val="4"/>
        </w:numPr>
        <w:spacing w:after="60"/>
        <w:jc w:val="both"/>
      </w:pPr>
      <w:r w:rsidRPr="00F03F84">
        <w:t xml:space="preserve">radni gminy, powiatu i województwa. </w:t>
      </w:r>
    </w:p>
    <w:p w:rsidR="00A66632" w:rsidRPr="0031643D" w:rsidRDefault="00A66632" w:rsidP="00A66632">
      <w:pPr>
        <w:pStyle w:val="Default"/>
        <w:spacing w:after="60"/>
        <w:ind w:firstLine="708"/>
        <w:jc w:val="both"/>
        <w:rPr>
          <w:sz w:val="10"/>
        </w:rPr>
      </w:pPr>
    </w:p>
    <w:p w:rsidR="00A66632" w:rsidRPr="00F03F84" w:rsidRDefault="00D61F49" w:rsidP="00A66632">
      <w:pPr>
        <w:pStyle w:val="Default"/>
        <w:spacing w:after="60"/>
        <w:jc w:val="both"/>
      </w:pPr>
      <w:r>
        <w:tab/>
      </w:r>
      <w:r w:rsidR="00A66632" w:rsidRPr="00F03F84">
        <w:t xml:space="preserve">Nie można być ławnikiem jednocześnie w więcej niż jednym sądzie. </w:t>
      </w:r>
    </w:p>
    <w:p w:rsidR="007F541D" w:rsidRDefault="00D61F49" w:rsidP="007F541D">
      <w:pPr>
        <w:pStyle w:val="NormalnyWeb"/>
        <w:spacing w:before="120" w:beforeAutospacing="0" w:after="120" w:afterAutospacing="0"/>
        <w:jc w:val="both"/>
      </w:pPr>
      <w:r>
        <w:tab/>
      </w:r>
      <w:r w:rsidR="007F541D">
        <w:t>Zasady i tryb zgłaszania kandydatów na ławników określa:</w:t>
      </w:r>
    </w:p>
    <w:p w:rsidR="007F541D" w:rsidRDefault="007F541D" w:rsidP="007F541D">
      <w:pPr>
        <w:pStyle w:val="NormalnyWeb"/>
        <w:spacing w:before="120" w:beforeAutospacing="0" w:after="120" w:afterAutospacing="0"/>
        <w:jc w:val="both"/>
      </w:pPr>
      <w:r w:rsidRPr="00E913D8">
        <w:lastRenderedPageBreak/>
        <w:t>- ustawa z dnia 27 lipca 2001 r. Prawo o ustroju sądów powszechnych (</w:t>
      </w:r>
      <w:proofErr w:type="spellStart"/>
      <w:r w:rsidRPr="00E913D8">
        <w:t>j</w:t>
      </w:r>
      <w:r>
        <w:t>t</w:t>
      </w:r>
      <w:proofErr w:type="spellEnd"/>
      <w:r>
        <w:t>. Dz.</w:t>
      </w:r>
      <w:r w:rsidR="00E21AA9">
        <w:t xml:space="preserve"> </w:t>
      </w:r>
      <w:r w:rsidR="00AE2482">
        <w:t xml:space="preserve">U. </w:t>
      </w:r>
      <w:r w:rsidR="000B51FF">
        <w:t>z</w:t>
      </w:r>
      <w:r w:rsidR="00AE2482">
        <w:t xml:space="preserve"> 2023</w:t>
      </w:r>
      <w:r>
        <w:t xml:space="preserve"> r.</w:t>
      </w:r>
      <w:r w:rsidR="00AE2482">
        <w:t xml:space="preserve"> </w:t>
      </w:r>
      <w:r w:rsidR="00AE2482">
        <w:br/>
      </w:r>
      <w:r>
        <w:t xml:space="preserve">poz. </w:t>
      </w:r>
      <w:r w:rsidR="00AE2482">
        <w:t>217</w:t>
      </w:r>
      <w:r w:rsidR="000B51FF">
        <w:t xml:space="preserve"> z </w:t>
      </w:r>
      <w:proofErr w:type="spellStart"/>
      <w:r w:rsidR="000B51FF">
        <w:t>późn</w:t>
      </w:r>
      <w:proofErr w:type="spellEnd"/>
      <w:r w:rsidR="000B51FF">
        <w:t>. zm.</w:t>
      </w:r>
      <w:r>
        <w:t>)</w:t>
      </w:r>
      <w:r w:rsidRPr="00E913D8">
        <w:t>,</w:t>
      </w:r>
    </w:p>
    <w:p w:rsidR="007F541D" w:rsidRDefault="007F541D" w:rsidP="007F541D">
      <w:pPr>
        <w:pStyle w:val="NormalnyWeb"/>
        <w:spacing w:before="120" w:beforeAutospacing="0" w:after="120" w:afterAutospacing="0"/>
        <w:jc w:val="both"/>
      </w:pPr>
      <w:r w:rsidRPr="00E913D8">
        <w:t>- rozporządzenie Ministra Sprawiedliwości z dnia 9 czerwca 2011 r. w sprawie sposobu postępowania z dokumentami złożonymi radom gmin przy zgłaszaniu kandydatów na</w:t>
      </w:r>
      <w:r>
        <w:t> </w:t>
      </w:r>
      <w:r w:rsidRPr="00E913D8">
        <w:t xml:space="preserve">ławników oraz wzoru karty </w:t>
      </w:r>
      <w:r>
        <w:t>zgłoszenia (</w:t>
      </w:r>
      <w:proofErr w:type="spellStart"/>
      <w:r w:rsidR="00AE2482">
        <w:t>jt</w:t>
      </w:r>
      <w:proofErr w:type="spellEnd"/>
      <w:r w:rsidR="00AE2482">
        <w:t xml:space="preserve">. </w:t>
      </w:r>
      <w:r>
        <w:t>Dz.</w:t>
      </w:r>
      <w:r w:rsidR="00AE2482">
        <w:t xml:space="preserve"> </w:t>
      </w:r>
      <w:r w:rsidR="000B51FF">
        <w:t>U. z 2011 r. Nr 121 poz. 693</w:t>
      </w:r>
      <w:r w:rsidR="00AE2482">
        <w:t xml:space="preserve"> z </w:t>
      </w:r>
      <w:proofErr w:type="spellStart"/>
      <w:r w:rsidR="00AE2482">
        <w:t>późn</w:t>
      </w:r>
      <w:proofErr w:type="spellEnd"/>
      <w:r w:rsidR="00AE2482">
        <w:t>. zm.</w:t>
      </w:r>
      <w:r>
        <w:t>)</w:t>
      </w:r>
      <w:r w:rsidRPr="00E913D8">
        <w:t xml:space="preserve"> </w:t>
      </w:r>
    </w:p>
    <w:p w:rsidR="00A66632" w:rsidRPr="00FB7489" w:rsidRDefault="007F541D" w:rsidP="00FB7489">
      <w:pPr>
        <w:pStyle w:val="NormalnyWeb"/>
        <w:spacing w:before="0" w:beforeAutospacing="0" w:after="80" w:afterAutospacing="0"/>
        <w:ind w:firstLine="708"/>
        <w:jc w:val="both"/>
        <w:rPr>
          <w:i/>
          <w:u w:val="single"/>
        </w:rPr>
      </w:pPr>
      <w:r w:rsidRPr="00777352">
        <w:rPr>
          <w:i/>
          <w:u w:val="single"/>
        </w:rPr>
        <w:t xml:space="preserve">Szczegółowe informacje </w:t>
      </w:r>
      <w:r w:rsidR="00FB7489">
        <w:rPr>
          <w:i/>
          <w:u w:val="single"/>
        </w:rPr>
        <w:t>znajdują się TUTAJ</w:t>
      </w:r>
    </w:p>
    <w:p w:rsidR="00847DEE" w:rsidRDefault="00847DEE" w:rsidP="001817D1">
      <w:pPr>
        <w:pStyle w:val="NormalnyWeb"/>
        <w:spacing w:before="0" w:beforeAutospacing="0" w:after="80" w:afterAutospacing="0"/>
        <w:ind w:firstLine="708"/>
        <w:jc w:val="both"/>
        <w:rPr>
          <w:b/>
        </w:rPr>
      </w:pPr>
    </w:p>
    <w:p w:rsidR="001817D1" w:rsidRPr="00AE0D80" w:rsidRDefault="001817D1" w:rsidP="001817D1">
      <w:pPr>
        <w:pStyle w:val="NormalnyWeb"/>
        <w:spacing w:before="0" w:beforeAutospacing="0" w:after="80" w:afterAutospacing="0"/>
        <w:ind w:firstLine="708"/>
        <w:jc w:val="both"/>
      </w:pPr>
      <w:r w:rsidRPr="00847DEE">
        <w:t>Wypełnion</w:t>
      </w:r>
      <w:r w:rsidR="00847DEE">
        <w:t>ą</w:t>
      </w:r>
      <w:r w:rsidR="00847DEE" w:rsidRPr="00847DEE">
        <w:t xml:space="preserve"> </w:t>
      </w:r>
      <w:r w:rsidRPr="00847DEE">
        <w:t>kart</w:t>
      </w:r>
      <w:r w:rsidR="00847DEE">
        <w:t>ę</w:t>
      </w:r>
      <w:r w:rsidRPr="00847DEE">
        <w:t xml:space="preserve"> zgłoszenia wraz z załącznikami </w:t>
      </w:r>
      <w:r w:rsidR="00847DEE" w:rsidRPr="00847DEE">
        <w:t xml:space="preserve">należy dostarczyć do </w:t>
      </w:r>
      <w:r w:rsidR="00847DEE">
        <w:t>S</w:t>
      </w:r>
      <w:r w:rsidR="00847DEE" w:rsidRPr="00847DEE">
        <w:t>ekretariatu Urzędu Miejskiego w Leżajsku</w:t>
      </w:r>
      <w:r w:rsidR="00847DEE">
        <w:t>,</w:t>
      </w:r>
      <w:r w:rsidR="00847DEE">
        <w:rPr>
          <w:b/>
        </w:rPr>
        <w:t xml:space="preserve"> </w:t>
      </w:r>
      <w:r w:rsidR="00847DEE" w:rsidRPr="00AE0D80">
        <w:t xml:space="preserve">ul. Rynek 1 </w:t>
      </w:r>
      <w:r w:rsidR="00847DEE">
        <w:t xml:space="preserve">lub pokoju 27 (II piętro) – osobiście </w:t>
      </w:r>
      <w:r w:rsidR="00847DEE">
        <w:rPr>
          <w:rStyle w:val="textexposedshow"/>
        </w:rPr>
        <w:t xml:space="preserve">(w godzinach pracy urzędu) lub pocztą do </w:t>
      </w:r>
      <w:r w:rsidR="00D74C45" w:rsidRPr="001C321F">
        <w:rPr>
          <w:rStyle w:val="textexposedshow"/>
          <w:b/>
        </w:rPr>
        <w:t>23 stycznia 2024</w:t>
      </w:r>
      <w:r w:rsidR="00847DEE" w:rsidRPr="001C321F">
        <w:rPr>
          <w:rStyle w:val="textexposedshow"/>
          <w:b/>
        </w:rPr>
        <w:t xml:space="preserve"> r.</w:t>
      </w:r>
      <w:r w:rsidR="00847DEE">
        <w:rPr>
          <w:rStyle w:val="textexposedshow"/>
        </w:rPr>
        <w:t xml:space="preserve"> (decyduje data stempla pocztowego na przesyłce).</w:t>
      </w:r>
      <w:r w:rsidRPr="00AE0D80">
        <w:t xml:space="preserve"> </w:t>
      </w:r>
    </w:p>
    <w:p w:rsidR="001817D1" w:rsidRPr="001C321F" w:rsidRDefault="001817D1" w:rsidP="001817D1">
      <w:pPr>
        <w:pStyle w:val="NormalnyWeb"/>
        <w:spacing w:before="0" w:beforeAutospacing="0" w:after="80" w:afterAutospacing="0"/>
        <w:ind w:firstLine="708"/>
        <w:jc w:val="both"/>
        <w:rPr>
          <w:b/>
          <w:u w:val="single"/>
        </w:rPr>
      </w:pPr>
      <w:r w:rsidRPr="001C321F">
        <w:rPr>
          <w:b/>
          <w:u w:val="single"/>
        </w:rPr>
        <w:t xml:space="preserve">Rada </w:t>
      </w:r>
      <w:r w:rsidR="000B51FF" w:rsidRPr="001C321F">
        <w:rPr>
          <w:b/>
          <w:u w:val="single"/>
        </w:rPr>
        <w:t>miejska</w:t>
      </w:r>
      <w:r w:rsidRPr="001C321F">
        <w:rPr>
          <w:b/>
          <w:u w:val="single"/>
        </w:rPr>
        <w:t xml:space="preserve"> dokona wyboru ławników </w:t>
      </w:r>
      <w:r w:rsidR="00D74C45" w:rsidRPr="001C321F">
        <w:rPr>
          <w:b/>
          <w:u w:val="single"/>
        </w:rPr>
        <w:t xml:space="preserve">na kolejnej sesji </w:t>
      </w:r>
      <w:r w:rsidR="001C321F" w:rsidRPr="001C321F">
        <w:rPr>
          <w:b/>
          <w:u w:val="single"/>
        </w:rPr>
        <w:t xml:space="preserve">przypadającej, po zakończeniu wszystkich procedur opiniodawczych. </w:t>
      </w:r>
    </w:p>
    <w:p w:rsidR="001817D1" w:rsidRPr="00AE0D80" w:rsidRDefault="001817D1" w:rsidP="001817D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i/>
          <w:szCs w:val="24"/>
        </w:rPr>
      </w:pPr>
      <w:r>
        <w:rPr>
          <w:szCs w:val="24"/>
        </w:rPr>
        <w:tab/>
      </w:r>
      <w:r w:rsidRPr="00AE0D80">
        <w:rPr>
          <w:i/>
          <w:szCs w:val="24"/>
        </w:rPr>
        <w:t>Podmiot zgłaszający kandydata na ławnika lub kandydat, który nie został wybrany na ławnika, odbiera kartę zgłoszenia kandydata wraz z załącznikami, w terminie 60 dni od dnia przeprowadzenia wyborów. W przypadku nieodebrania dokumentów podlegają one zniszczeniu przez komisję powołaną przez radę gminy.</w:t>
      </w:r>
    </w:p>
    <w:p w:rsidR="002D630B" w:rsidRDefault="002D630B" w:rsidP="002D630B">
      <w:pPr>
        <w:pStyle w:val="NormalnyWeb"/>
        <w:spacing w:after="0" w:afterAutospacing="0"/>
        <w:jc w:val="both"/>
      </w:pPr>
      <w:r>
        <w:tab/>
      </w:r>
      <w:r w:rsidRPr="00A66632">
        <w:t xml:space="preserve">Niezbędne formularze są dostępne na stronie internetowej </w:t>
      </w:r>
      <w:hyperlink r:id="rId6" w:history="1">
        <w:r w:rsidRPr="00A66632">
          <w:rPr>
            <w:rStyle w:val="Hipercze"/>
          </w:rPr>
          <w:t>www.miastolezajsk.pl</w:t>
        </w:r>
      </w:hyperlink>
      <w:r w:rsidR="000B51FF">
        <w:t xml:space="preserve"> oraz</w:t>
      </w:r>
      <w:r w:rsidR="000B51FF">
        <w:br/>
      </w:r>
      <w:r w:rsidRPr="00A66632">
        <w:t xml:space="preserve"> w Urzędzie Miejskim w Leżajsku, pok. 27 (II piętro).</w:t>
      </w:r>
    </w:p>
    <w:p w:rsidR="001817D1" w:rsidRPr="004D2628" w:rsidRDefault="00654E39" w:rsidP="001817D1">
      <w:pPr>
        <w:pStyle w:val="Nagwek3"/>
        <w:spacing w:before="120" w:after="24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hyperlink r:id="rId7" w:history="1">
        <w:r w:rsidR="001817D1" w:rsidRPr="00C71EEA">
          <w:rPr>
            <w:rStyle w:val="Hipercze"/>
            <w:rFonts w:ascii="Times New Roman" w:hAnsi="Times New Roman"/>
            <w:b w:val="0"/>
            <w:sz w:val="24"/>
            <w:szCs w:val="24"/>
          </w:rPr>
          <w:t>karta zgłoszenia kandydata na ławnika.</w:t>
        </w:r>
      </w:hyperlink>
      <w:r w:rsidR="001817D1" w:rsidRPr="004D2628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</w:p>
    <w:p w:rsidR="001817D1" w:rsidRPr="00E913D8" w:rsidRDefault="00654E39" w:rsidP="001817D1">
      <w:pPr>
        <w:spacing w:before="120" w:after="240"/>
      </w:pPr>
      <w:hyperlink r:id="rId8" w:history="1">
        <w:r w:rsidR="001817D1" w:rsidRPr="00C71EEA">
          <w:rPr>
            <w:rStyle w:val="Hipercze"/>
          </w:rPr>
          <w:t xml:space="preserve">lista osób zgłaszających kandydata </w:t>
        </w:r>
      </w:hyperlink>
      <w:r w:rsidR="001817D1" w:rsidRPr="00E913D8">
        <w:t xml:space="preserve"> </w:t>
      </w:r>
    </w:p>
    <w:p w:rsidR="001817D1" w:rsidRPr="004D2628" w:rsidRDefault="00654E39" w:rsidP="001817D1">
      <w:pPr>
        <w:pStyle w:val="Default"/>
        <w:spacing w:before="120" w:after="240"/>
        <w:jc w:val="both"/>
        <w:rPr>
          <w:color w:val="auto"/>
          <w:u w:val="single"/>
        </w:rPr>
      </w:pPr>
      <w:hyperlink r:id="rId9" w:history="1">
        <w:r w:rsidR="001817D1" w:rsidRPr="00C71EEA">
          <w:rPr>
            <w:rStyle w:val="Hipercze"/>
          </w:rPr>
          <w:t>oświadczenie kandydata na ławnika, że nie jest prowadzone przeciwko niemu postępowanie o przestępstwo ścigane z oskarżenia publicznego lub przestępstwo skarbowe;</w:t>
        </w:r>
      </w:hyperlink>
      <w:r w:rsidR="001817D1" w:rsidRPr="004D2628">
        <w:rPr>
          <w:color w:val="auto"/>
          <w:u w:val="single"/>
        </w:rPr>
        <w:t xml:space="preserve"> </w:t>
      </w:r>
    </w:p>
    <w:p w:rsidR="001817D1" w:rsidRDefault="00654E39" w:rsidP="001817D1">
      <w:pPr>
        <w:pStyle w:val="Default"/>
        <w:spacing w:before="120" w:after="240"/>
        <w:jc w:val="both"/>
        <w:rPr>
          <w:u w:val="single"/>
        </w:rPr>
      </w:pPr>
      <w:hyperlink r:id="rId10" w:history="1">
        <w:r w:rsidR="001817D1" w:rsidRPr="00C71EEA">
          <w:rPr>
            <w:rStyle w:val="Hipercze"/>
          </w:rPr>
          <w:t>oświadczenie kandydata, że nie jest lub nie był pozbawiony władzy rodzicielskiej, a także, że władza rodzicielska nie została mu ograniczona ani zawieszona;</w:t>
        </w:r>
      </w:hyperlink>
      <w:r w:rsidR="001817D1" w:rsidRPr="004D2628">
        <w:rPr>
          <w:u w:val="single"/>
        </w:rPr>
        <w:t xml:space="preserve"> </w:t>
      </w:r>
    </w:p>
    <w:p w:rsidR="001817D1" w:rsidRDefault="00654E39" w:rsidP="00847DEE">
      <w:pPr>
        <w:pStyle w:val="Default"/>
        <w:spacing w:before="120" w:after="240"/>
        <w:jc w:val="both"/>
        <w:rPr>
          <w:rStyle w:val="Hipercze"/>
        </w:rPr>
      </w:pPr>
      <w:hyperlink r:id="rId11" w:history="1">
        <w:r w:rsidR="001817D1" w:rsidRPr="00E21AA9">
          <w:rPr>
            <w:rStyle w:val="Hipercze"/>
          </w:rPr>
          <w:t>klauzula informacyjna dot. przetwarzania danych osobowych</w:t>
        </w:r>
      </w:hyperlink>
    </w:p>
    <w:sectPr w:rsidR="001817D1" w:rsidSect="00AE0D8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566714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C2BC4"/>
    <w:multiLevelType w:val="hybridMultilevel"/>
    <w:tmpl w:val="2A1847D8"/>
    <w:lvl w:ilvl="0" w:tplc="6E9A8A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920729"/>
    <w:multiLevelType w:val="hybridMultilevel"/>
    <w:tmpl w:val="F01CE4D0"/>
    <w:lvl w:ilvl="0" w:tplc="9B4408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FA2353"/>
    <w:multiLevelType w:val="hybridMultilevel"/>
    <w:tmpl w:val="B2C47C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D0ACD"/>
    <w:multiLevelType w:val="hybridMultilevel"/>
    <w:tmpl w:val="2FA2DA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32"/>
    <w:rsid w:val="00000420"/>
    <w:rsid w:val="00031F9E"/>
    <w:rsid w:val="000543A2"/>
    <w:rsid w:val="00095766"/>
    <w:rsid w:val="000B51FF"/>
    <w:rsid w:val="001817D1"/>
    <w:rsid w:val="001C321F"/>
    <w:rsid w:val="002050AA"/>
    <w:rsid w:val="002254FF"/>
    <w:rsid w:val="00253D9B"/>
    <w:rsid w:val="002D574A"/>
    <w:rsid w:val="002D630B"/>
    <w:rsid w:val="00373341"/>
    <w:rsid w:val="003918E7"/>
    <w:rsid w:val="003E78C3"/>
    <w:rsid w:val="00405315"/>
    <w:rsid w:val="00421E33"/>
    <w:rsid w:val="0047689A"/>
    <w:rsid w:val="006144C4"/>
    <w:rsid w:val="00654E39"/>
    <w:rsid w:val="00752435"/>
    <w:rsid w:val="00777352"/>
    <w:rsid w:val="007B2795"/>
    <w:rsid w:val="007D59EB"/>
    <w:rsid w:val="007D6175"/>
    <w:rsid w:val="007E405F"/>
    <w:rsid w:val="007F541D"/>
    <w:rsid w:val="00847DEE"/>
    <w:rsid w:val="008B564D"/>
    <w:rsid w:val="009D1A29"/>
    <w:rsid w:val="00A37F0B"/>
    <w:rsid w:val="00A66632"/>
    <w:rsid w:val="00AE0D80"/>
    <w:rsid w:val="00AE2482"/>
    <w:rsid w:val="00AE3228"/>
    <w:rsid w:val="00B3387B"/>
    <w:rsid w:val="00C26765"/>
    <w:rsid w:val="00C520F8"/>
    <w:rsid w:val="00C71EEA"/>
    <w:rsid w:val="00CA18D6"/>
    <w:rsid w:val="00CC2C8C"/>
    <w:rsid w:val="00CF01B5"/>
    <w:rsid w:val="00CF1946"/>
    <w:rsid w:val="00D103B1"/>
    <w:rsid w:val="00D61F49"/>
    <w:rsid w:val="00D74C45"/>
    <w:rsid w:val="00DA2983"/>
    <w:rsid w:val="00DB2ADF"/>
    <w:rsid w:val="00E21AA9"/>
    <w:rsid w:val="00F14C1B"/>
    <w:rsid w:val="00FB7489"/>
    <w:rsid w:val="00FD35F3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B470-028F-474B-AD0F-0C27AD87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632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link w:val="Nagwek1Znak"/>
    <w:qFormat/>
    <w:rsid w:val="007E405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7689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6632"/>
    <w:pPr>
      <w:spacing w:before="100" w:beforeAutospacing="1" w:after="100" w:afterAutospacing="1" w:line="240" w:lineRule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A66632"/>
    <w:rPr>
      <w:b/>
      <w:bCs/>
    </w:rPr>
  </w:style>
  <w:style w:type="character" w:styleId="Hipercze">
    <w:name w:val="Hyperlink"/>
    <w:basedOn w:val="Domylnaczcionkaakapitu"/>
    <w:uiPriority w:val="99"/>
    <w:unhideWhenUsed/>
    <w:rsid w:val="00A66632"/>
    <w:rPr>
      <w:color w:val="0000FF"/>
      <w:u w:val="single"/>
    </w:rPr>
  </w:style>
  <w:style w:type="paragraph" w:customStyle="1" w:styleId="Default">
    <w:name w:val="Default"/>
    <w:rsid w:val="00A66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A66632"/>
    <w:pPr>
      <w:numPr>
        <w:numId w:val="5"/>
      </w:numPr>
      <w:contextualSpacing/>
    </w:pPr>
  </w:style>
  <w:style w:type="character" w:customStyle="1" w:styleId="Nagwek1Znak">
    <w:name w:val="Nagłówek 1 Znak"/>
    <w:basedOn w:val="Domylnaczcionkaakapitu"/>
    <w:link w:val="Nagwek1"/>
    <w:rsid w:val="007E40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7689A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77352"/>
    <w:rPr>
      <w:color w:val="954F72" w:themeColor="followedHyperlink"/>
      <w:u w:val="single"/>
    </w:rPr>
  </w:style>
  <w:style w:type="character" w:customStyle="1" w:styleId="textexposedshow">
    <w:name w:val="text_exposed_show"/>
    <w:basedOn w:val="Domylnaczcionkaakapitu"/>
    <w:rsid w:val="00847DEE"/>
  </w:style>
  <w:style w:type="character" w:styleId="Uwydatnienie">
    <w:name w:val="Emphasis"/>
    <w:basedOn w:val="Domylnaczcionkaakapitu"/>
    <w:uiPriority w:val="20"/>
    <w:qFormat/>
    <w:rsid w:val="00D61F4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7524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C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zytkownik\Documents\RADA\2019\&#321;awnicy%20-%20lista-poparcia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uzytkownik\Desktop\KARTA%20ZG&#321;.%20&#321;AWNIK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astolezajsk.pl" TargetMode="External"/><Relationship Id="rId11" Type="http://schemas.openxmlformats.org/officeDocument/2006/relationships/hyperlink" Target="file:///C:\Users\uzytkownik\Documents\RADA\2019\&#322;awnicy_klauzul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zytkownik\Documents\RADA\2019\&#321;awnicy%20-%20o&#347;wiadczenie%202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zytkownik\Documents\RADA\2019\&#321;awnicy%20-%20o&#347;wiadczenie%201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00E8-291E-47C1-83EF-8014B2EB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Monika</cp:lastModifiedBy>
  <cp:revision>13</cp:revision>
  <cp:lastPrinted>2023-12-22T09:03:00Z</cp:lastPrinted>
  <dcterms:created xsi:type="dcterms:W3CDTF">2023-05-18T08:12:00Z</dcterms:created>
  <dcterms:modified xsi:type="dcterms:W3CDTF">2023-12-22T09:36:00Z</dcterms:modified>
</cp:coreProperties>
</file>