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45E4E" w14:textId="41996A3F" w:rsidR="00755412" w:rsidRPr="000F4DFE" w:rsidRDefault="00755412" w:rsidP="00D334A8">
      <w:pPr>
        <w:tabs>
          <w:tab w:val="left" w:pos="3600"/>
        </w:tabs>
        <w:rPr>
          <w:noProof/>
          <w:lang w:eastAsia="pl-PL"/>
        </w:rPr>
      </w:pPr>
      <w:r w:rsidRPr="000F4DFE">
        <w:rPr>
          <w:noProof/>
          <w:lang w:eastAsia="pl-PL"/>
        </w:rPr>
        <w:drawing>
          <wp:anchor distT="0" distB="0" distL="0" distR="0" simplePos="0" relativeHeight="251657728" behindDoc="0" locked="0" layoutInCell="1" allowOverlap="1" wp14:anchorId="71B02989" wp14:editId="4EE548AF">
            <wp:simplePos x="0" y="0"/>
            <wp:positionH relativeFrom="column">
              <wp:posOffset>280035</wp:posOffset>
            </wp:positionH>
            <wp:positionV relativeFrom="paragraph">
              <wp:posOffset>-74295</wp:posOffset>
            </wp:positionV>
            <wp:extent cx="723900" cy="7810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4A8" w:rsidRPr="000F4DFE">
        <w:rPr>
          <w:noProof/>
          <w:lang w:eastAsia="pl-PL"/>
        </w:rPr>
        <w:tab/>
      </w:r>
    </w:p>
    <w:p w14:paraId="3926F9D0" w14:textId="77777777" w:rsidR="00755412" w:rsidRPr="000F4DFE" w:rsidRDefault="00755412" w:rsidP="00C71DD5">
      <w:pPr>
        <w:rPr>
          <w:noProof/>
          <w:lang w:eastAsia="pl-PL"/>
        </w:rPr>
      </w:pPr>
    </w:p>
    <w:p w14:paraId="274A70D0" w14:textId="77777777" w:rsidR="00755412" w:rsidRPr="000F4DFE" w:rsidRDefault="00755412" w:rsidP="00C71DD5">
      <w:pPr>
        <w:rPr>
          <w:noProof/>
          <w:lang w:eastAsia="pl-PL"/>
        </w:rPr>
      </w:pPr>
    </w:p>
    <w:p w14:paraId="6DD6A3A4" w14:textId="77777777" w:rsidR="00755412" w:rsidRPr="000F4DFE" w:rsidRDefault="00755412" w:rsidP="00C71DD5">
      <w:pPr>
        <w:rPr>
          <w:noProof/>
          <w:lang w:eastAsia="pl-PL"/>
        </w:rPr>
      </w:pPr>
    </w:p>
    <w:p w14:paraId="0E310205" w14:textId="73D7E2C0" w:rsidR="00BC79EF" w:rsidRPr="000F4DFE" w:rsidRDefault="00BC79EF" w:rsidP="00BC79EF">
      <w:pPr>
        <w:jc w:val="right"/>
      </w:pPr>
      <w:r w:rsidRPr="000F4DFE">
        <w:rPr>
          <w:sz w:val="22"/>
          <w:szCs w:val="22"/>
        </w:rPr>
        <w:t xml:space="preserve">ZP.271.1.8.2020                                                                                                               </w:t>
      </w:r>
      <w:r w:rsidRPr="000F4DFE">
        <w:t xml:space="preserve">Leżajsk, </w:t>
      </w:r>
      <w:r w:rsidR="003244A3" w:rsidRPr="000F4DFE">
        <w:t>13</w:t>
      </w:r>
      <w:r w:rsidRPr="000F4DFE">
        <w:t>.10.2020 r.</w:t>
      </w:r>
    </w:p>
    <w:p w14:paraId="27AD9946" w14:textId="77777777" w:rsidR="009346C4" w:rsidRPr="000F4DFE" w:rsidRDefault="009346C4" w:rsidP="006442C8">
      <w:pPr>
        <w:jc w:val="right"/>
      </w:pPr>
    </w:p>
    <w:tbl>
      <w:tblPr>
        <w:tblW w:w="5000" w:type="pct"/>
        <w:tblCellMar>
          <w:left w:w="70" w:type="dxa"/>
          <w:right w:w="70" w:type="dxa"/>
        </w:tblCellMar>
        <w:tblLook w:val="0000" w:firstRow="0" w:lastRow="0" w:firstColumn="0" w:lastColumn="0" w:noHBand="0" w:noVBand="0"/>
      </w:tblPr>
      <w:tblGrid>
        <w:gridCol w:w="9911"/>
      </w:tblGrid>
      <w:tr w:rsidR="00E06DC9" w:rsidRPr="000F4DFE" w14:paraId="7A02B917" w14:textId="77777777" w:rsidTr="00E06DC9">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ED7AAF6" w14:textId="74B8CA56" w:rsidR="00E06DC9" w:rsidRPr="000F4DFE" w:rsidRDefault="00A070DA" w:rsidP="00E06DC9">
            <w:pPr>
              <w:pStyle w:val="Nagwek2"/>
              <w:numPr>
                <w:ilvl w:val="0"/>
                <w:numId w:val="0"/>
              </w:numPr>
              <w:spacing w:before="0" w:after="0" w:line="276" w:lineRule="auto"/>
              <w:jc w:val="center"/>
              <w:rPr>
                <w:rFonts w:ascii="Times New Roman" w:hAnsi="Times New Roman" w:cs="Times New Roman"/>
                <w:color w:val="000000"/>
              </w:rPr>
            </w:pPr>
            <w:r w:rsidRPr="000F4DFE">
              <w:rPr>
                <w:rFonts w:ascii="Times New Roman" w:hAnsi="Times New Roman" w:cs="Times New Roman"/>
              </w:rPr>
              <w:t xml:space="preserve">   </w:t>
            </w:r>
          </w:p>
          <w:p w14:paraId="42C671F0" w14:textId="77777777" w:rsidR="00E06DC9" w:rsidRPr="000F4DFE" w:rsidRDefault="00E06DC9" w:rsidP="00E06DC9">
            <w:pPr>
              <w:pStyle w:val="Nagwek2"/>
              <w:numPr>
                <w:ilvl w:val="0"/>
                <w:numId w:val="0"/>
              </w:numPr>
              <w:spacing w:before="0" w:after="0" w:line="276" w:lineRule="auto"/>
              <w:jc w:val="center"/>
              <w:rPr>
                <w:rFonts w:ascii="Times New Roman" w:hAnsi="Times New Roman" w:cs="Times New Roman"/>
                <w:color w:val="000000"/>
                <w:sz w:val="32"/>
                <w:szCs w:val="32"/>
              </w:rPr>
            </w:pPr>
            <w:r w:rsidRPr="000F4DFE">
              <w:rPr>
                <w:rFonts w:ascii="Times New Roman" w:hAnsi="Times New Roman" w:cs="Times New Roman"/>
                <w:color w:val="000000"/>
                <w:sz w:val="32"/>
                <w:szCs w:val="32"/>
              </w:rPr>
              <w:t>SPECYFIKACJA ISTOTNYCH WARUNKÓW ZAMÓWIENIA</w:t>
            </w:r>
          </w:p>
          <w:p w14:paraId="520DE478" w14:textId="77777777" w:rsidR="00E06DC9" w:rsidRPr="000F4DFE" w:rsidRDefault="00E06DC9" w:rsidP="00E06DC9">
            <w:pPr>
              <w:spacing w:line="276" w:lineRule="auto"/>
              <w:jc w:val="both"/>
              <w:rPr>
                <w:color w:val="000000"/>
              </w:rPr>
            </w:pPr>
          </w:p>
        </w:tc>
      </w:tr>
    </w:tbl>
    <w:p w14:paraId="55839DF7" w14:textId="77777777" w:rsidR="00E06DC9" w:rsidRPr="000F4DFE" w:rsidRDefault="00E06DC9" w:rsidP="00E06DC9">
      <w:pPr>
        <w:jc w:val="center"/>
        <w:rPr>
          <w:b/>
          <w:sz w:val="20"/>
          <w:szCs w:val="20"/>
        </w:rPr>
      </w:pPr>
      <w:r w:rsidRPr="000F4DFE">
        <w:rPr>
          <w:sz w:val="20"/>
          <w:szCs w:val="20"/>
        </w:rPr>
        <w:t>O WARTOŚCI SZACUNKOWEJ MNIEJSZEJ NIŻ KWOTY OKREŚLONE W PRZEPISACH WYDANYCH NA PODSTAWIE ART. 11 UST. 8 USTAWY PRAWO ZAMÓWIEŃ PUBLICZNYCH W PRZETARGU NIEOGRANICZONYM</w:t>
      </w:r>
      <w:r w:rsidRPr="000F4DFE">
        <w:rPr>
          <w:b/>
          <w:sz w:val="20"/>
          <w:szCs w:val="20"/>
        </w:rPr>
        <w:t xml:space="preserve"> </w:t>
      </w:r>
    </w:p>
    <w:p w14:paraId="354FFB40" w14:textId="77777777" w:rsidR="00E06DC9" w:rsidRPr="000F4DFE" w:rsidRDefault="00E06DC9" w:rsidP="00E06DC9">
      <w:pPr>
        <w:jc w:val="center"/>
        <w:rPr>
          <w:b/>
          <w:sz w:val="20"/>
          <w:szCs w:val="20"/>
        </w:rPr>
      </w:pPr>
    </w:p>
    <w:p w14:paraId="6502CF96" w14:textId="77777777" w:rsidR="009346C4" w:rsidRPr="000F4DFE" w:rsidRDefault="009346C4" w:rsidP="00E06DC9">
      <w:pPr>
        <w:jc w:val="center"/>
      </w:pPr>
    </w:p>
    <w:p w14:paraId="58669D04" w14:textId="705BC633" w:rsidR="00E06DC9" w:rsidRPr="000F4DFE" w:rsidRDefault="00E06DC9" w:rsidP="00E06DC9">
      <w:pPr>
        <w:jc w:val="center"/>
      </w:pPr>
      <w:r w:rsidRPr="000F4DFE">
        <w:t xml:space="preserve">NA WYKONANIE </w:t>
      </w:r>
      <w:r w:rsidR="005941FA" w:rsidRPr="000F4DFE">
        <w:rPr>
          <w:bCs/>
        </w:rPr>
        <w:t>ZADANIA</w:t>
      </w:r>
      <w:r w:rsidRPr="000F4DFE">
        <w:rPr>
          <w:bCs/>
        </w:rPr>
        <w:t xml:space="preserve"> </w:t>
      </w:r>
      <w:r w:rsidRPr="000F4DFE">
        <w:t>P.N.:</w:t>
      </w:r>
    </w:p>
    <w:p w14:paraId="166CB025" w14:textId="77777777" w:rsidR="00BC79EF" w:rsidRPr="000F4DFE" w:rsidRDefault="00BC79EF" w:rsidP="00BC79EF">
      <w:pPr>
        <w:jc w:val="center"/>
        <w:rPr>
          <w:b/>
          <w:snapToGrid w:val="0"/>
        </w:rPr>
      </w:pPr>
      <w:r w:rsidRPr="000F4DFE">
        <w:rPr>
          <w:b/>
          <w:snapToGrid w:val="0"/>
        </w:rPr>
        <w:t>"BUDOWA DRÓG NA TERENIE MIASTA LEŻAJSKA”</w:t>
      </w:r>
    </w:p>
    <w:p w14:paraId="62AE38CE" w14:textId="77777777" w:rsidR="00BC79EF" w:rsidRPr="000F4DFE" w:rsidRDefault="00BC79EF" w:rsidP="00BC79EF">
      <w:pPr>
        <w:jc w:val="center"/>
        <w:rPr>
          <w:b/>
          <w:snapToGrid w:val="0"/>
        </w:rPr>
      </w:pPr>
    </w:p>
    <w:p w14:paraId="50C62DF9" w14:textId="77777777" w:rsidR="00BC79EF" w:rsidRPr="000F4DFE" w:rsidRDefault="00BC79EF" w:rsidP="00BC79EF">
      <w:pPr>
        <w:tabs>
          <w:tab w:val="left" w:pos="1843"/>
        </w:tabs>
        <w:ind w:left="1843" w:hanging="1843"/>
        <w:jc w:val="both"/>
        <w:rPr>
          <w:b/>
        </w:rPr>
      </w:pPr>
      <w:r w:rsidRPr="000F4DFE">
        <w:rPr>
          <w:b/>
          <w:bCs/>
        </w:rPr>
        <w:t>Część numer 1 - „</w:t>
      </w:r>
      <w:r w:rsidRPr="000F4DFE">
        <w:rPr>
          <w:b/>
        </w:rPr>
        <w:t>Przebudowa drogi gminnej Nr 105508 R – ul. Klasztornej i  Nr 104501 R –           ul. 11  Listopada w Leżajsku</w:t>
      </w:r>
      <w:r w:rsidRPr="000F4DFE">
        <w:t>”</w:t>
      </w:r>
      <w:r w:rsidRPr="000F4DFE">
        <w:rPr>
          <w:b/>
        </w:rPr>
        <w:t xml:space="preserve"> </w:t>
      </w:r>
    </w:p>
    <w:p w14:paraId="5DDE7BF4" w14:textId="77777777" w:rsidR="00BC79EF" w:rsidRPr="000F4DFE" w:rsidRDefault="00BC79EF" w:rsidP="00BC79EF">
      <w:pPr>
        <w:jc w:val="both"/>
        <w:rPr>
          <w:b/>
        </w:rPr>
      </w:pPr>
      <w:r w:rsidRPr="000F4DFE">
        <w:rPr>
          <w:b/>
          <w:bCs/>
        </w:rPr>
        <w:t>Część numer 2 - „</w:t>
      </w:r>
      <w:r w:rsidRPr="000F4DFE">
        <w:rPr>
          <w:b/>
        </w:rPr>
        <w:t>Budowa drogi wewnętrznej – ul. Kwiatowej w Leżajsku”</w:t>
      </w:r>
    </w:p>
    <w:p w14:paraId="3B4618F5" w14:textId="77777777" w:rsidR="00BC79EF" w:rsidRPr="000F4DFE" w:rsidRDefault="00BC79EF" w:rsidP="00BC79EF">
      <w:pPr>
        <w:widowControl w:val="0"/>
        <w:adjustRightInd w:val="0"/>
        <w:rPr>
          <w:sz w:val="22"/>
        </w:rPr>
      </w:pPr>
    </w:p>
    <w:p w14:paraId="0B383644" w14:textId="77777777" w:rsidR="00BC79EF" w:rsidRPr="000F4DFE" w:rsidRDefault="00BC79EF" w:rsidP="00BC79EF">
      <w:pPr>
        <w:widowControl w:val="0"/>
        <w:adjustRightInd w:val="0"/>
        <w:rPr>
          <w:sz w:val="22"/>
        </w:rPr>
      </w:pPr>
    </w:p>
    <w:p w14:paraId="06867838" w14:textId="77777777" w:rsidR="00BC79EF" w:rsidRPr="000F4DFE" w:rsidRDefault="00BC79EF" w:rsidP="00BC79EF">
      <w:pPr>
        <w:widowControl w:val="0"/>
        <w:adjustRightInd w:val="0"/>
        <w:rPr>
          <w:sz w:val="22"/>
        </w:rPr>
      </w:pPr>
    </w:p>
    <w:p w14:paraId="6FBEA195" w14:textId="77777777" w:rsidR="00BC79EF" w:rsidRPr="000F4DFE" w:rsidRDefault="00BC79EF" w:rsidP="00BC79EF">
      <w:pPr>
        <w:autoSpaceDE w:val="0"/>
        <w:autoSpaceDN w:val="0"/>
        <w:adjustRightInd w:val="0"/>
        <w:rPr>
          <w:bCs/>
        </w:rPr>
      </w:pPr>
      <w:r w:rsidRPr="000F4DFE">
        <w:rPr>
          <w:rFonts w:eastAsiaTheme="minorHAnsi"/>
          <w:b/>
          <w:lang w:eastAsia="en-US"/>
        </w:rPr>
        <w:t>CPV</w:t>
      </w:r>
      <w:r w:rsidRPr="000F4DFE">
        <w:rPr>
          <w:rFonts w:eastAsiaTheme="minorHAnsi"/>
          <w:lang w:eastAsia="en-US"/>
        </w:rPr>
        <w:t xml:space="preserve">:     </w:t>
      </w:r>
      <w:r w:rsidRPr="000F4DFE">
        <w:rPr>
          <w:bCs/>
        </w:rPr>
        <w:t>45233120-6   Roboty w zakresie budowy dróg</w:t>
      </w:r>
    </w:p>
    <w:p w14:paraId="7F49B587" w14:textId="77777777" w:rsidR="00BC79EF" w:rsidRPr="000F4DFE" w:rsidRDefault="00BC79EF" w:rsidP="00BC79EF">
      <w:pPr>
        <w:autoSpaceDE w:val="0"/>
        <w:autoSpaceDN w:val="0"/>
        <w:adjustRightInd w:val="0"/>
        <w:rPr>
          <w:bCs/>
        </w:rPr>
      </w:pPr>
      <w:r w:rsidRPr="000F4DFE">
        <w:rPr>
          <w:bCs/>
        </w:rPr>
        <w:t xml:space="preserve">              45233252-0   Roboty w zakresie nawierzchni ulic</w:t>
      </w:r>
    </w:p>
    <w:p w14:paraId="49C60B88" w14:textId="77777777" w:rsidR="00BC79EF" w:rsidRPr="000F4DFE" w:rsidRDefault="00BC79EF" w:rsidP="00BC79EF">
      <w:pPr>
        <w:suppressAutoHyphens w:val="0"/>
        <w:ind w:left="708"/>
        <w:rPr>
          <w:rFonts w:eastAsia="Calibri"/>
          <w:lang w:eastAsia="en-US"/>
        </w:rPr>
      </w:pPr>
      <w:r w:rsidRPr="000F4DFE">
        <w:rPr>
          <w:color w:val="000000"/>
          <w:lang w:eastAsia="pl-PL"/>
        </w:rPr>
        <w:t xml:space="preserve">  45232130-2   </w:t>
      </w:r>
      <w:r w:rsidRPr="000F4DFE">
        <w:t>Roboty budowlane w zakresie rurociągów do odprowadzania wody burzowej,</w:t>
      </w:r>
    </w:p>
    <w:p w14:paraId="4DB53440" w14:textId="77777777" w:rsidR="00BC79EF" w:rsidRPr="000F4DFE" w:rsidRDefault="00BC79EF" w:rsidP="00BC79EF">
      <w:pPr>
        <w:ind w:left="360"/>
        <w:jc w:val="both"/>
        <w:rPr>
          <w:bCs/>
        </w:rPr>
      </w:pPr>
      <w:r w:rsidRPr="000F4DFE">
        <w:rPr>
          <w:bCs/>
        </w:rPr>
        <w:t xml:space="preserve">        45316110-9   Instalowanie urządzeń oświetlenia drogowego</w:t>
      </w:r>
    </w:p>
    <w:p w14:paraId="3BA25EE8" w14:textId="77777777" w:rsidR="00BC79EF" w:rsidRPr="000F4DFE" w:rsidRDefault="00BC79EF" w:rsidP="00BC79EF">
      <w:pPr>
        <w:ind w:left="360"/>
        <w:jc w:val="both"/>
        <w:rPr>
          <w:strike/>
        </w:rPr>
      </w:pPr>
    </w:p>
    <w:p w14:paraId="3A098CE2" w14:textId="77777777" w:rsidR="00BC79EF" w:rsidRPr="000F4DFE" w:rsidRDefault="00BC79EF" w:rsidP="009346C4">
      <w:pPr>
        <w:tabs>
          <w:tab w:val="left" w:pos="284"/>
        </w:tabs>
        <w:spacing w:before="26"/>
        <w:jc w:val="both"/>
        <w:rPr>
          <w:rFonts w:eastAsia="SimSun"/>
          <w:b/>
        </w:rPr>
      </w:pPr>
    </w:p>
    <w:p w14:paraId="1B6E86D5" w14:textId="77777777" w:rsidR="00BC79EF" w:rsidRPr="000F4DFE" w:rsidRDefault="00BC79EF" w:rsidP="009346C4">
      <w:pPr>
        <w:tabs>
          <w:tab w:val="left" w:pos="284"/>
        </w:tabs>
        <w:spacing w:before="26"/>
        <w:jc w:val="both"/>
        <w:rPr>
          <w:rFonts w:eastAsia="SimSun"/>
          <w:b/>
        </w:rPr>
      </w:pPr>
    </w:p>
    <w:p w14:paraId="2EC90A6C" w14:textId="77777777" w:rsidR="009346C4" w:rsidRPr="000F4DFE" w:rsidRDefault="009346C4" w:rsidP="009346C4">
      <w:pPr>
        <w:tabs>
          <w:tab w:val="left" w:pos="284"/>
        </w:tabs>
        <w:spacing w:before="26"/>
        <w:jc w:val="both"/>
        <w:rPr>
          <w:rFonts w:eastAsia="SimSun"/>
          <w:b/>
          <w:sz w:val="8"/>
          <w:szCs w:val="8"/>
        </w:rPr>
      </w:pPr>
      <w:r w:rsidRPr="000F4DFE">
        <w:rPr>
          <w:rFonts w:eastAsia="SimSun"/>
          <w:b/>
        </w:rPr>
        <w:t>Załączniki</w:t>
      </w:r>
      <w:r w:rsidRPr="000F4DFE">
        <w:rPr>
          <w:b/>
        </w:rPr>
        <w:t xml:space="preserve"> do specyfikacji istotnych warunków zamówienia:</w:t>
      </w:r>
    </w:p>
    <w:p w14:paraId="71A1A959" w14:textId="77777777" w:rsidR="009346C4" w:rsidRPr="000F4DFE" w:rsidRDefault="009346C4" w:rsidP="009346C4">
      <w:pPr>
        <w:rPr>
          <w:b/>
          <w:sz w:val="16"/>
          <w:szCs w:val="16"/>
        </w:rPr>
      </w:pPr>
    </w:p>
    <w:p w14:paraId="61EAAC8C" w14:textId="107F8B9F" w:rsidR="009346C4" w:rsidRPr="000F4DFE" w:rsidRDefault="009346C4" w:rsidP="00CB333D">
      <w:pPr>
        <w:pStyle w:val="Akapitzlist"/>
        <w:numPr>
          <w:ilvl w:val="0"/>
          <w:numId w:val="48"/>
        </w:numPr>
        <w:spacing w:after="0"/>
        <w:ind w:left="714" w:hanging="357"/>
        <w:jc w:val="both"/>
        <w:rPr>
          <w:rFonts w:ascii="Times New Roman" w:hAnsi="Times New Roman" w:cs="Times New Roman"/>
          <w:sz w:val="24"/>
          <w:szCs w:val="24"/>
        </w:rPr>
      </w:pPr>
      <w:r w:rsidRPr="000F4DFE">
        <w:rPr>
          <w:rFonts w:ascii="Times New Roman" w:hAnsi="Times New Roman" w:cs="Times New Roman"/>
          <w:sz w:val="24"/>
          <w:szCs w:val="24"/>
        </w:rPr>
        <w:t>Załącznik nr 1– formularz  oferty</w:t>
      </w:r>
      <w:r w:rsidRPr="000F4DFE">
        <w:rPr>
          <w:rFonts w:ascii="Times New Roman" w:hAnsi="Times New Roman" w:cs="Times New Roman"/>
          <w:sz w:val="24"/>
          <w:szCs w:val="24"/>
        </w:rPr>
        <w:tab/>
      </w:r>
    </w:p>
    <w:p w14:paraId="02EA6263" w14:textId="5E4C869C" w:rsidR="009346C4" w:rsidRPr="000F4DFE" w:rsidRDefault="009346C4" w:rsidP="00CB333D">
      <w:pPr>
        <w:pStyle w:val="Akapitzlist"/>
        <w:numPr>
          <w:ilvl w:val="0"/>
          <w:numId w:val="48"/>
        </w:numPr>
        <w:spacing w:after="0"/>
        <w:ind w:left="714" w:hanging="357"/>
        <w:jc w:val="both"/>
        <w:rPr>
          <w:rFonts w:ascii="Times New Roman" w:hAnsi="Times New Roman" w:cs="Times New Roman"/>
          <w:sz w:val="24"/>
          <w:szCs w:val="24"/>
        </w:rPr>
      </w:pPr>
      <w:r w:rsidRPr="000F4DFE">
        <w:rPr>
          <w:rFonts w:ascii="Times New Roman" w:hAnsi="Times New Roman" w:cs="Times New Roman"/>
          <w:sz w:val="24"/>
          <w:szCs w:val="24"/>
        </w:rPr>
        <w:t>Załącznik</w:t>
      </w:r>
      <w:r w:rsidR="00786F7D" w:rsidRPr="000F4DFE">
        <w:rPr>
          <w:rFonts w:ascii="Times New Roman" w:hAnsi="Times New Roman" w:cs="Times New Roman"/>
          <w:sz w:val="24"/>
          <w:szCs w:val="24"/>
        </w:rPr>
        <w:t>i</w:t>
      </w:r>
      <w:r w:rsidR="00BC79EF" w:rsidRPr="000F4DFE">
        <w:rPr>
          <w:rFonts w:ascii="Times New Roman" w:hAnsi="Times New Roman" w:cs="Times New Roman"/>
          <w:sz w:val="24"/>
          <w:szCs w:val="24"/>
        </w:rPr>
        <w:t xml:space="preserve"> nr 2.1/2.2</w:t>
      </w:r>
      <w:r w:rsidRPr="000F4DFE">
        <w:rPr>
          <w:rFonts w:ascii="Times New Roman" w:hAnsi="Times New Roman" w:cs="Times New Roman"/>
          <w:sz w:val="24"/>
          <w:szCs w:val="24"/>
        </w:rPr>
        <w:t xml:space="preserve"> – formularze cenowe na dana część</w:t>
      </w:r>
    </w:p>
    <w:p w14:paraId="74CD162D" w14:textId="30A60079" w:rsidR="009346C4" w:rsidRPr="000F4DFE"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Załącznik nr 3 – wzór oświadczenia  n</w:t>
      </w:r>
      <w:r w:rsidR="00867490" w:rsidRPr="000F4DFE">
        <w:rPr>
          <w:rFonts w:ascii="Times New Roman" w:hAnsi="Times New Roman" w:cs="Times New Roman"/>
          <w:sz w:val="24"/>
          <w:szCs w:val="24"/>
        </w:rPr>
        <w:t>a podstawie art. 25a ustawy Pzp</w:t>
      </w:r>
      <w:r w:rsidRPr="000F4DFE">
        <w:rPr>
          <w:rFonts w:ascii="Times New Roman" w:hAnsi="Times New Roman" w:cs="Times New Roman"/>
          <w:sz w:val="24"/>
          <w:szCs w:val="24"/>
        </w:rPr>
        <w:t xml:space="preserve"> </w:t>
      </w:r>
    </w:p>
    <w:p w14:paraId="7AD8AE9D" w14:textId="6FE133F5" w:rsidR="009346C4" w:rsidRPr="000F4DFE" w:rsidRDefault="009346C4" w:rsidP="00CB333D">
      <w:pPr>
        <w:pStyle w:val="Akapitzlist"/>
        <w:widowControl w:val="0"/>
        <w:numPr>
          <w:ilvl w:val="0"/>
          <w:numId w:val="48"/>
        </w:numPr>
        <w:tabs>
          <w:tab w:val="left" w:pos="360"/>
        </w:tabs>
        <w:overflowPunct w:val="0"/>
        <w:autoSpaceDE w:val="0"/>
        <w:spacing w:after="0"/>
        <w:ind w:left="709" w:hanging="352"/>
        <w:textAlignment w:val="baseline"/>
        <w:rPr>
          <w:rFonts w:ascii="Times New Roman" w:hAnsi="Times New Roman" w:cs="Times New Roman"/>
          <w:sz w:val="24"/>
          <w:szCs w:val="24"/>
        </w:rPr>
      </w:pPr>
      <w:r w:rsidRPr="000F4DFE">
        <w:rPr>
          <w:rFonts w:ascii="Times New Roman" w:hAnsi="Times New Roman" w:cs="Times New Roman"/>
          <w:sz w:val="24"/>
          <w:szCs w:val="24"/>
        </w:rPr>
        <w:t xml:space="preserve">Załącznik nr 4 – wzór oświadczenia/zobowiązania  podmiotu udostępniającego Wykonawcy </w:t>
      </w:r>
      <w:r w:rsidR="005064A1" w:rsidRPr="000F4DFE">
        <w:rPr>
          <w:rFonts w:ascii="Times New Roman" w:hAnsi="Times New Roman" w:cs="Times New Roman"/>
          <w:sz w:val="24"/>
          <w:szCs w:val="24"/>
        </w:rPr>
        <w:t xml:space="preserve">  </w:t>
      </w:r>
      <w:r w:rsidRPr="000F4DFE">
        <w:rPr>
          <w:rFonts w:ascii="Times New Roman" w:hAnsi="Times New Roman" w:cs="Times New Roman"/>
          <w:sz w:val="24"/>
          <w:szCs w:val="24"/>
        </w:rPr>
        <w:t xml:space="preserve">swoje </w:t>
      </w:r>
      <w:r w:rsidR="005064A1" w:rsidRPr="000F4DFE">
        <w:rPr>
          <w:rFonts w:ascii="Times New Roman" w:hAnsi="Times New Roman" w:cs="Times New Roman"/>
          <w:sz w:val="24"/>
          <w:szCs w:val="24"/>
        </w:rPr>
        <w:t xml:space="preserve"> </w:t>
      </w:r>
      <w:r w:rsidR="00867490" w:rsidRPr="000F4DFE">
        <w:rPr>
          <w:rFonts w:ascii="Times New Roman" w:hAnsi="Times New Roman" w:cs="Times New Roman"/>
          <w:sz w:val="24"/>
          <w:szCs w:val="24"/>
        </w:rPr>
        <w:t>zasoby</w:t>
      </w:r>
      <w:r w:rsidRPr="000F4DFE">
        <w:rPr>
          <w:rFonts w:ascii="Times New Roman" w:hAnsi="Times New Roman" w:cs="Times New Roman"/>
          <w:sz w:val="24"/>
          <w:szCs w:val="24"/>
        </w:rPr>
        <w:t xml:space="preserve"> </w:t>
      </w:r>
    </w:p>
    <w:p w14:paraId="65AFADF3" w14:textId="7B828A66" w:rsidR="009346C4" w:rsidRPr="000F4DFE"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Załącznik nr 5 – wzór oświadczenia Wykonawcy w zakresie podwykonawstwa</w:t>
      </w:r>
    </w:p>
    <w:p w14:paraId="1FB1394B" w14:textId="048CCB97" w:rsidR="009346C4" w:rsidRPr="000F4DFE"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 xml:space="preserve">Załącznik nr 6 – </w:t>
      </w:r>
      <w:r w:rsidR="00867490" w:rsidRPr="000F4DFE">
        <w:rPr>
          <w:rFonts w:ascii="Times New Roman" w:hAnsi="Times New Roman" w:cs="Times New Roman"/>
          <w:sz w:val="24"/>
          <w:szCs w:val="24"/>
        </w:rPr>
        <w:t xml:space="preserve"> wzór wykazu robot budowlanych</w:t>
      </w:r>
    </w:p>
    <w:p w14:paraId="6CEFA8F1" w14:textId="2175A472" w:rsidR="009346C4" w:rsidRPr="000F4DFE"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Załącznik n</w:t>
      </w:r>
      <w:r w:rsidR="00276E73" w:rsidRPr="000F4DFE">
        <w:rPr>
          <w:rFonts w:ascii="Times New Roman" w:hAnsi="Times New Roman" w:cs="Times New Roman"/>
          <w:sz w:val="24"/>
          <w:szCs w:val="24"/>
        </w:rPr>
        <w:t>r 6a</w:t>
      </w:r>
      <w:r w:rsidRPr="000F4DFE">
        <w:rPr>
          <w:rFonts w:ascii="Times New Roman" w:hAnsi="Times New Roman" w:cs="Times New Roman"/>
          <w:sz w:val="24"/>
          <w:szCs w:val="24"/>
        </w:rPr>
        <w:t xml:space="preserve"> </w:t>
      </w:r>
      <w:r w:rsidR="000C3E6C" w:rsidRPr="000F4DFE">
        <w:rPr>
          <w:rFonts w:ascii="Times New Roman" w:hAnsi="Times New Roman" w:cs="Times New Roman"/>
          <w:sz w:val="24"/>
          <w:szCs w:val="24"/>
        </w:rPr>
        <w:t>–</w:t>
      </w:r>
      <w:r w:rsidRPr="000F4DFE">
        <w:rPr>
          <w:rFonts w:ascii="Times New Roman" w:hAnsi="Times New Roman" w:cs="Times New Roman"/>
          <w:sz w:val="24"/>
          <w:szCs w:val="24"/>
        </w:rPr>
        <w:t xml:space="preserve"> wzór wykazu osób</w:t>
      </w:r>
      <w:r w:rsidR="00D95D9B" w:rsidRPr="000F4DFE">
        <w:rPr>
          <w:rFonts w:ascii="Times New Roman" w:hAnsi="Times New Roman" w:cs="Times New Roman"/>
          <w:sz w:val="24"/>
          <w:szCs w:val="24"/>
        </w:rPr>
        <w:t xml:space="preserve"> </w:t>
      </w:r>
    </w:p>
    <w:p w14:paraId="3D236BC0" w14:textId="3932680E" w:rsidR="008D4825" w:rsidRPr="000F4DFE" w:rsidRDefault="008D4825" w:rsidP="00E11E14">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Załącznik n</w:t>
      </w:r>
      <w:r w:rsidR="00EF351E" w:rsidRPr="000F4DFE">
        <w:rPr>
          <w:rFonts w:ascii="Times New Roman" w:hAnsi="Times New Roman" w:cs="Times New Roman"/>
          <w:sz w:val="24"/>
          <w:szCs w:val="24"/>
        </w:rPr>
        <w:t>r 6b</w:t>
      </w:r>
      <w:r w:rsidRPr="000F4DFE">
        <w:rPr>
          <w:rFonts w:ascii="Times New Roman" w:hAnsi="Times New Roman" w:cs="Times New Roman"/>
          <w:sz w:val="24"/>
          <w:szCs w:val="24"/>
        </w:rPr>
        <w:t xml:space="preserve"> – </w:t>
      </w:r>
      <w:r w:rsidRPr="000F4DFE">
        <w:rPr>
          <w:rFonts w:ascii="Times New Roman" w:hAnsi="Times New Roman" w:cs="Times New Roman"/>
        </w:rPr>
        <w:t>wzór wykazu narzędzi, wyposażenia zakładu lub urządzeń technicznych</w:t>
      </w:r>
    </w:p>
    <w:p w14:paraId="41311651" w14:textId="12E98BB4" w:rsidR="009346C4" w:rsidRPr="000F4DFE" w:rsidRDefault="009346C4" w:rsidP="00E11E14">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 xml:space="preserve">Załącznik nr 7 – </w:t>
      </w:r>
      <w:r w:rsidR="00BC79EF" w:rsidRPr="000F4DFE">
        <w:rPr>
          <w:rFonts w:ascii="Times New Roman" w:hAnsi="Times New Roman" w:cs="Times New Roman"/>
          <w:sz w:val="24"/>
          <w:szCs w:val="24"/>
        </w:rPr>
        <w:t>wzór umowy</w:t>
      </w:r>
    </w:p>
    <w:p w14:paraId="13320981" w14:textId="11404DB1" w:rsidR="009346C4" w:rsidRPr="000F4DFE"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Załącznik nr 8 – wzór oświadczenia dotyczącego przynależności do tej samej grupy kapitałowej.</w:t>
      </w:r>
    </w:p>
    <w:p w14:paraId="01A358CF" w14:textId="58FFC85C" w:rsidR="009346C4" w:rsidRPr="000F4DFE"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0F4DFE">
        <w:rPr>
          <w:rFonts w:ascii="Times New Roman" w:hAnsi="Times New Roman" w:cs="Times New Roman"/>
          <w:sz w:val="24"/>
          <w:szCs w:val="24"/>
        </w:rPr>
        <w:t>Załącznik</w:t>
      </w:r>
      <w:r w:rsidR="00BC79EF" w:rsidRPr="000F4DFE">
        <w:rPr>
          <w:rFonts w:ascii="Times New Roman" w:hAnsi="Times New Roman" w:cs="Times New Roman"/>
          <w:sz w:val="24"/>
          <w:szCs w:val="24"/>
        </w:rPr>
        <w:t xml:space="preserve"> </w:t>
      </w:r>
      <w:r w:rsidR="003244A3" w:rsidRPr="000F4DFE">
        <w:rPr>
          <w:rFonts w:ascii="Times New Roman" w:hAnsi="Times New Roman" w:cs="Times New Roman"/>
          <w:sz w:val="24"/>
          <w:szCs w:val="24"/>
        </w:rPr>
        <w:t>nr 9</w:t>
      </w:r>
      <w:r w:rsidRPr="000F4DFE">
        <w:rPr>
          <w:rFonts w:ascii="Times New Roman" w:hAnsi="Times New Roman" w:cs="Times New Roman"/>
          <w:sz w:val="24"/>
          <w:szCs w:val="24"/>
        </w:rPr>
        <w:t xml:space="preserve"> – dokumentacja projektowa, specyfikacja techniczna wykonania </w:t>
      </w:r>
      <w:r w:rsidR="00BC79EF" w:rsidRPr="000F4DFE">
        <w:rPr>
          <w:rFonts w:ascii="Times New Roman" w:hAnsi="Times New Roman" w:cs="Times New Roman"/>
          <w:sz w:val="24"/>
          <w:szCs w:val="24"/>
        </w:rPr>
        <w:t xml:space="preserve">  </w:t>
      </w:r>
      <w:r w:rsidR="00867490" w:rsidRPr="000F4DFE">
        <w:rPr>
          <w:rFonts w:ascii="Times New Roman" w:hAnsi="Times New Roman" w:cs="Times New Roman"/>
          <w:sz w:val="24"/>
          <w:szCs w:val="24"/>
        </w:rPr>
        <w:t xml:space="preserve">i odbioru robót </w:t>
      </w:r>
      <w:r w:rsidRPr="000F4DFE">
        <w:rPr>
          <w:rFonts w:ascii="Times New Roman" w:hAnsi="Times New Roman" w:cs="Times New Roman"/>
          <w:sz w:val="24"/>
          <w:szCs w:val="24"/>
        </w:rPr>
        <w:t xml:space="preserve"> na dana część </w:t>
      </w:r>
    </w:p>
    <w:p w14:paraId="7E23CA74" w14:textId="33175DCE" w:rsidR="009346C4" w:rsidRPr="000F4DFE" w:rsidRDefault="009346C4" w:rsidP="00CB333D">
      <w:pPr>
        <w:pStyle w:val="Akapitzlist"/>
        <w:numPr>
          <w:ilvl w:val="0"/>
          <w:numId w:val="48"/>
        </w:numPr>
        <w:spacing w:after="0"/>
        <w:ind w:left="714" w:hanging="357"/>
        <w:rPr>
          <w:rFonts w:ascii="Times New Roman" w:hAnsi="Times New Roman" w:cs="Times New Roman"/>
          <w:sz w:val="24"/>
          <w:szCs w:val="24"/>
        </w:rPr>
      </w:pPr>
      <w:r w:rsidRPr="000F4DFE">
        <w:rPr>
          <w:rFonts w:ascii="Times New Roman" w:hAnsi="Times New Roman" w:cs="Times New Roman"/>
          <w:sz w:val="24"/>
          <w:szCs w:val="24"/>
        </w:rPr>
        <w:t xml:space="preserve">Załącznik nr 10 –  klauzula informacyjna w zakresie przetwarzania danych osobowych </w:t>
      </w:r>
      <w:r w:rsidR="000C3E6C" w:rsidRPr="000F4DFE">
        <w:rPr>
          <w:rFonts w:ascii="Times New Roman" w:hAnsi="Times New Roman" w:cs="Times New Roman"/>
          <w:sz w:val="24"/>
          <w:szCs w:val="24"/>
        </w:rPr>
        <w:t xml:space="preserve">                   </w:t>
      </w:r>
      <w:r w:rsidRPr="000F4DFE">
        <w:rPr>
          <w:rFonts w:ascii="Times New Roman" w:hAnsi="Times New Roman" w:cs="Times New Roman"/>
          <w:sz w:val="24"/>
          <w:szCs w:val="24"/>
        </w:rPr>
        <w:t>w związku z udzielaniem zamówienia</w:t>
      </w:r>
    </w:p>
    <w:p w14:paraId="2B170FE2" w14:textId="77777777" w:rsidR="009346C4" w:rsidRPr="000F4DFE" w:rsidRDefault="009346C4" w:rsidP="00E06DC9">
      <w:pPr>
        <w:widowControl w:val="0"/>
        <w:autoSpaceDE w:val="0"/>
        <w:rPr>
          <w:b/>
          <w:sz w:val="28"/>
          <w:szCs w:val="28"/>
        </w:rPr>
      </w:pPr>
    </w:p>
    <w:p w14:paraId="1FCF334D" w14:textId="77777777" w:rsidR="00BC79EF" w:rsidRPr="000F4DFE" w:rsidRDefault="00BC79EF" w:rsidP="00E06DC9">
      <w:pPr>
        <w:widowControl w:val="0"/>
        <w:autoSpaceDE w:val="0"/>
        <w:rPr>
          <w:b/>
          <w:sz w:val="28"/>
          <w:szCs w:val="28"/>
        </w:rPr>
      </w:pPr>
    </w:p>
    <w:p w14:paraId="6AEFD694" w14:textId="77777777" w:rsidR="00BC79EF" w:rsidRPr="000F4DFE" w:rsidRDefault="00BC79EF" w:rsidP="00E06DC9">
      <w:pPr>
        <w:widowControl w:val="0"/>
        <w:autoSpaceDE w:val="0"/>
        <w:rPr>
          <w:b/>
          <w:sz w:val="28"/>
          <w:szCs w:val="28"/>
        </w:rPr>
      </w:pPr>
    </w:p>
    <w:p w14:paraId="1A54485D" w14:textId="075A15BF" w:rsidR="00E06DC9" w:rsidRPr="000F4DFE" w:rsidRDefault="00E06DC9" w:rsidP="00353526">
      <w:pPr>
        <w:widowControl w:val="0"/>
        <w:autoSpaceDE w:val="0"/>
        <w:rPr>
          <w:shd w:val="clear" w:color="auto" w:fill="FFFFFF"/>
        </w:rPr>
      </w:pPr>
      <w:r w:rsidRPr="000F4DFE">
        <w:rPr>
          <w:b/>
          <w:sz w:val="28"/>
          <w:szCs w:val="28"/>
        </w:rPr>
        <w:lastRenderedPageBreak/>
        <w:t xml:space="preserve">I. </w:t>
      </w:r>
      <w:r w:rsidR="00353526" w:rsidRPr="000F4DFE">
        <w:rPr>
          <w:b/>
        </w:rPr>
        <w:t>NAZWA ORAZ ADRES ZAMAWIAJĄCEGO</w:t>
      </w:r>
      <w:r w:rsidR="00353526" w:rsidRPr="000F4DFE">
        <w:t xml:space="preserve"> </w:t>
      </w:r>
    </w:p>
    <w:p w14:paraId="1C49C283" w14:textId="77777777" w:rsidR="00353526" w:rsidRPr="000F4DFE" w:rsidRDefault="00353526" w:rsidP="00353526">
      <w:pPr>
        <w:rPr>
          <w:b/>
        </w:rPr>
      </w:pPr>
      <w:r w:rsidRPr="000F4DFE">
        <w:t>Gmina:</w:t>
      </w:r>
      <w:r w:rsidRPr="000F4DFE">
        <w:rPr>
          <w:b/>
        </w:rPr>
        <w:t xml:space="preserve"> Miasto Leżajsk</w:t>
      </w:r>
    </w:p>
    <w:p w14:paraId="2CABF889" w14:textId="1061044F" w:rsidR="00353526" w:rsidRPr="000F4DFE" w:rsidRDefault="00353526" w:rsidP="00353526">
      <w:r w:rsidRPr="000F4DFE">
        <w:t xml:space="preserve">Adres: </w:t>
      </w:r>
      <w:r w:rsidRPr="000F4DFE">
        <w:rPr>
          <w:b/>
        </w:rPr>
        <w:t>ul. Rynek 1</w:t>
      </w:r>
      <w:r w:rsidR="00690E0F" w:rsidRPr="000F4DFE">
        <w:t xml:space="preserve">, </w:t>
      </w:r>
      <w:r w:rsidRPr="000F4DFE">
        <w:rPr>
          <w:b/>
        </w:rPr>
        <w:t>37- 300 Leżajsk, podkarpackie</w:t>
      </w:r>
    </w:p>
    <w:p w14:paraId="7A97750D" w14:textId="77777777" w:rsidR="00353526" w:rsidRPr="000F4DFE" w:rsidRDefault="00353526" w:rsidP="00353526">
      <w:pPr>
        <w:rPr>
          <w:b/>
        </w:rPr>
      </w:pPr>
      <w:r w:rsidRPr="000F4DFE">
        <w:t xml:space="preserve">Tel. </w:t>
      </w:r>
      <w:r w:rsidRPr="000F4DFE">
        <w:rPr>
          <w:b/>
        </w:rPr>
        <w:t xml:space="preserve">17 24 27 333,  fax 17 24 27 333 </w:t>
      </w:r>
    </w:p>
    <w:p w14:paraId="68AE3AFC" w14:textId="78C784DA" w:rsidR="00353526" w:rsidRPr="000F4DFE" w:rsidRDefault="00353526" w:rsidP="00353526">
      <w:r w:rsidRPr="000F4DFE">
        <w:t xml:space="preserve">NIP: </w:t>
      </w:r>
      <w:r w:rsidRPr="000F4DFE">
        <w:rPr>
          <w:b/>
        </w:rPr>
        <w:t>816 16 73</w:t>
      </w:r>
      <w:r w:rsidR="005941FA" w:rsidRPr="000F4DFE">
        <w:rPr>
          <w:b/>
        </w:rPr>
        <w:t> </w:t>
      </w:r>
      <w:r w:rsidRPr="000F4DFE">
        <w:rPr>
          <w:b/>
        </w:rPr>
        <w:t>010</w:t>
      </w:r>
      <w:r w:rsidR="005941FA" w:rsidRPr="000F4DFE">
        <w:t xml:space="preserve"> </w:t>
      </w:r>
      <w:r w:rsidRPr="000F4DFE">
        <w:t xml:space="preserve">REGON: </w:t>
      </w:r>
      <w:r w:rsidRPr="000F4DFE">
        <w:rPr>
          <w:b/>
        </w:rPr>
        <w:t>690581703</w:t>
      </w:r>
    </w:p>
    <w:p w14:paraId="0EF012E5" w14:textId="77777777" w:rsidR="00E06DC9" w:rsidRPr="000F4DFE" w:rsidRDefault="00E06DC9" w:rsidP="00E06DC9">
      <w:pPr>
        <w:widowControl w:val="0"/>
        <w:autoSpaceDE w:val="0"/>
        <w:rPr>
          <w:color w:val="0070C0"/>
        </w:rPr>
      </w:pPr>
      <w:r w:rsidRPr="000F4DFE">
        <w:t xml:space="preserve">Strona internetowa - url: </w:t>
      </w:r>
      <w:hyperlink r:id="rId9" w:history="1">
        <w:r w:rsidRPr="000F4DFE">
          <w:rPr>
            <w:rStyle w:val="Hipercze"/>
            <w:color w:val="0070C0"/>
            <w:u w:val="none"/>
          </w:rPr>
          <w:t>http://www.miastolezajsk.pl/185/strona-startowa.html</w:t>
        </w:r>
      </w:hyperlink>
      <w:r w:rsidRPr="000F4DFE">
        <w:rPr>
          <w:color w:val="0070C0"/>
        </w:rPr>
        <w:t xml:space="preserve">; </w:t>
      </w:r>
    </w:p>
    <w:p w14:paraId="20E1112E" w14:textId="5DCEB53B" w:rsidR="00E72493" w:rsidRPr="000F4DFE" w:rsidRDefault="00E06DC9" w:rsidP="00E72493">
      <w:pPr>
        <w:widowControl w:val="0"/>
        <w:autoSpaceDE w:val="0"/>
        <w:rPr>
          <w:b/>
          <w:color w:val="0070C0"/>
          <w:lang w:val="de-DE"/>
        </w:rPr>
      </w:pPr>
      <w:r w:rsidRPr="000F4DFE">
        <w:rPr>
          <w:color w:val="0070C0"/>
        </w:rPr>
        <w:t>Adres poczty elektronicznej:</w:t>
      </w:r>
      <w:r w:rsidRPr="000F4DFE">
        <w:rPr>
          <w:rStyle w:val="zielony101"/>
          <w:rFonts w:ascii="Times New Roman" w:hAnsi="Times New Roman" w:cs="Times New Roman"/>
          <w:b w:val="0"/>
          <w:color w:val="0070C0"/>
          <w:sz w:val="24"/>
          <w:szCs w:val="24"/>
        </w:rPr>
        <w:t xml:space="preserve"> </w:t>
      </w:r>
      <w:hyperlink r:id="rId10" w:history="1">
        <w:r w:rsidR="00E72493" w:rsidRPr="000F4DFE">
          <w:rPr>
            <w:rStyle w:val="Hipercze"/>
            <w:color w:val="0070C0"/>
          </w:rPr>
          <w:t>jadwiga.szkodzinska@miastolezajsk.pl</w:t>
        </w:r>
      </w:hyperlink>
      <w:r w:rsidR="00D95D9B" w:rsidRPr="000F4DFE">
        <w:rPr>
          <w:rStyle w:val="Hipercze"/>
          <w:color w:val="0070C0"/>
        </w:rPr>
        <w:t>;</w:t>
      </w:r>
      <w:r w:rsidR="00E72493" w:rsidRPr="000F4DFE">
        <w:rPr>
          <w:rStyle w:val="Hipercze"/>
          <w:color w:val="0070C0"/>
        </w:rPr>
        <w:t xml:space="preserve"> </w:t>
      </w:r>
      <w:r w:rsidR="00D95D9B" w:rsidRPr="000F4DFE">
        <w:rPr>
          <w:color w:val="0070C0"/>
          <w:lang w:eastAsia="pl-PL"/>
        </w:rPr>
        <w:t>uml@miastolezajsk.pl</w:t>
      </w:r>
    </w:p>
    <w:p w14:paraId="500B2A57" w14:textId="77777777" w:rsidR="00470FDA" w:rsidRPr="000F4DFE" w:rsidRDefault="00470FDA" w:rsidP="00E06DC9">
      <w:pPr>
        <w:widowControl w:val="0"/>
        <w:autoSpaceDE w:val="0"/>
        <w:rPr>
          <w:b/>
          <w:sz w:val="28"/>
          <w:szCs w:val="28"/>
        </w:rPr>
      </w:pPr>
    </w:p>
    <w:p w14:paraId="58CCD9C0" w14:textId="77777777" w:rsidR="00E06DC9" w:rsidRPr="000F4DFE" w:rsidRDefault="00E06DC9" w:rsidP="00E06DC9">
      <w:pPr>
        <w:widowControl w:val="0"/>
        <w:autoSpaceDE w:val="0"/>
        <w:rPr>
          <w:b/>
          <w:sz w:val="28"/>
          <w:szCs w:val="28"/>
        </w:rPr>
      </w:pPr>
      <w:r w:rsidRPr="000F4DFE">
        <w:rPr>
          <w:b/>
          <w:sz w:val="28"/>
          <w:szCs w:val="28"/>
        </w:rPr>
        <w:t xml:space="preserve">II. Tryb udzielenia zamówienia </w:t>
      </w:r>
    </w:p>
    <w:p w14:paraId="45CA81DA" w14:textId="77777777" w:rsidR="00E06DC9" w:rsidRPr="000F4DFE" w:rsidRDefault="00E06DC9" w:rsidP="00E06DC9">
      <w:pPr>
        <w:widowControl w:val="0"/>
        <w:autoSpaceDE w:val="0"/>
        <w:rPr>
          <w:b/>
          <w:sz w:val="22"/>
          <w:szCs w:val="22"/>
        </w:rPr>
      </w:pPr>
    </w:p>
    <w:p w14:paraId="04E45FA4" w14:textId="310065C1" w:rsidR="00E06DC9" w:rsidRPr="000F4DFE" w:rsidRDefault="00E84A9B" w:rsidP="00CB333D">
      <w:pPr>
        <w:pStyle w:val="Akapitzlist"/>
        <w:numPr>
          <w:ilvl w:val="0"/>
          <w:numId w:val="39"/>
        </w:numPr>
        <w:spacing w:after="0" w:line="240" w:lineRule="auto"/>
        <w:ind w:left="284" w:hanging="284"/>
        <w:jc w:val="both"/>
        <w:rPr>
          <w:rFonts w:ascii="Times New Roman" w:hAnsi="Times New Roman" w:cs="Times New Roman"/>
          <w:color w:val="000000"/>
          <w:sz w:val="24"/>
          <w:szCs w:val="24"/>
        </w:rPr>
      </w:pPr>
      <w:r w:rsidRPr="000F4DFE">
        <w:rPr>
          <w:rFonts w:ascii="Times New Roman" w:hAnsi="Times New Roman" w:cs="Times New Roman"/>
          <w:bCs/>
          <w:color w:val="000000"/>
          <w:sz w:val="24"/>
          <w:szCs w:val="24"/>
        </w:rPr>
        <w:t xml:space="preserve">Postepowanie jest prowadzone w trybie </w:t>
      </w:r>
      <w:r w:rsidRPr="000F4DFE">
        <w:rPr>
          <w:rFonts w:ascii="Times New Roman" w:hAnsi="Times New Roman" w:cs="Times New Roman"/>
          <w:b/>
          <w:bCs/>
          <w:color w:val="000000"/>
          <w:sz w:val="24"/>
          <w:szCs w:val="24"/>
        </w:rPr>
        <w:t>p</w:t>
      </w:r>
      <w:r w:rsidR="00E06DC9" w:rsidRPr="000F4DFE">
        <w:rPr>
          <w:rFonts w:ascii="Times New Roman" w:hAnsi="Times New Roman" w:cs="Times New Roman"/>
          <w:b/>
          <w:bCs/>
          <w:color w:val="000000"/>
          <w:sz w:val="24"/>
          <w:szCs w:val="24"/>
        </w:rPr>
        <w:t>rzetarg</w:t>
      </w:r>
      <w:r w:rsidRPr="000F4DFE">
        <w:rPr>
          <w:rFonts w:ascii="Times New Roman" w:hAnsi="Times New Roman" w:cs="Times New Roman"/>
          <w:b/>
          <w:bCs/>
          <w:color w:val="000000"/>
          <w:sz w:val="24"/>
          <w:szCs w:val="24"/>
        </w:rPr>
        <w:t>u</w:t>
      </w:r>
      <w:r w:rsidR="00DB7891" w:rsidRPr="000F4DFE">
        <w:rPr>
          <w:rFonts w:ascii="Times New Roman" w:hAnsi="Times New Roman" w:cs="Times New Roman"/>
          <w:b/>
          <w:bCs/>
          <w:color w:val="000000"/>
          <w:sz w:val="24"/>
          <w:szCs w:val="24"/>
        </w:rPr>
        <w:t xml:space="preserve"> nieograniczonego</w:t>
      </w:r>
      <w:r w:rsidR="00E06DC9" w:rsidRPr="000F4DFE">
        <w:rPr>
          <w:rFonts w:ascii="Times New Roman" w:hAnsi="Times New Roman" w:cs="Times New Roman"/>
          <w:color w:val="000000"/>
          <w:sz w:val="24"/>
          <w:szCs w:val="24"/>
        </w:rPr>
        <w:t xml:space="preserve"> zgodnie z postanowieniami   ustawy z dnia 29 stycznia 2004 r.</w:t>
      </w:r>
      <w:r w:rsidR="00733ED0" w:rsidRPr="000F4DFE">
        <w:rPr>
          <w:rFonts w:ascii="Times New Roman" w:hAnsi="Times New Roman" w:cs="Times New Roman"/>
          <w:color w:val="000000"/>
          <w:sz w:val="24"/>
          <w:szCs w:val="24"/>
        </w:rPr>
        <w:t xml:space="preserve"> Prawo zamówień publicznych (</w:t>
      </w:r>
      <w:r w:rsidR="00FF2EC7" w:rsidRPr="000F4DFE">
        <w:rPr>
          <w:rFonts w:ascii="Times New Roman" w:hAnsi="Times New Roman" w:cs="Times New Roman"/>
          <w:color w:val="000000"/>
          <w:sz w:val="24"/>
          <w:szCs w:val="24"/>
        </w:rPr>
        <w:t>Dz.U. z 2019 r. poz. 1843</w:t>
      </w:r>
      <w:r w:rsidR="00E06DC9" w:rsidRPr="000F4DFE">
        <w:rPr>
          <w:rFonts w:ascii="Times New Roman" w:hAnsi="Times New Roman" w:cs="Times New Roman"/>
          <w:color w:val="000000"/>
          <w:sz w:val="24"/>
          <w:szCs w:val="24"/>
        </w:rPr>
        <w:t xml:space="preserve"> z późn. </w:t>
      </w:r>
      <w:r w:rsidR="00A23184" w:rsidRPr="000F4DFE">
        <w:rPr>
          <w:rFonts w:ascii="Times New Roman" w:hAnsi="Times New Roman" w:cs="Times New Roman"/>
          <w:color w:val="000000"/>
          <w:sz w:val="24"/>
          <w:szCs w:val="24"/>
        </w:rPr>
        <w:t>zm.</w:t>
      </w:r>
      <w:r w:rsidR="00E06DC9" w:rsidRPr="000F4DFE">
        <w:rPr>
          <w:rFonts w:ascii="Times New Roman" w:hAnsi="Times New Roman" w:cs="Times New Roman"/>
          <w:color w:val="000000"/>
          <w:sz w:val="24"/>
          <w:szCs w:val="24"/>
        </w:rPr>
        <w:t>)</w:t>
      </w:r>
      <w:r w:rsidR="00E06DC9" w:rsidRPr="000F4DFE">
        <w:rPr>
          <w:rFonts w:ascii="Times New Roman" w:hAnsi="Times New Roman" w:cs="Times New Roman"/>
          <w:color w:val="FF0000"/>
          <w:sz w:val="24"/>
          <w:szCs w:val="24"/>
        </w:rPr>
        <w:t xml:space="preserve"> </w:t>
      </w:r>
      <w:r w:rsidR="00733ED0" w:rsidRPr="000F4DFE">
        <w:rPr>
          <w:rFonts w:ascii="Times New Roman" w:hAnsi="Times New Roman" w:cs="Times New Roman"/>
          <w:color w:val="000000"/>
          <w:sz w:val="24"/>
          <w:szCs w:val="24"/>
        </w:rPr>
        <w:t>zwanej dalej u</w:t>
      </w:r>
      <w:r w:rsidR="00DB7891" w:rsidRPr="000F4DFE">
        <w:rPr>
          <w:rFonts w:ascii="Times New Roman" w:hAnsi="Times New Roman" w:cs="Times New Roman"/>
          <w:color w:val="000000"/>
          <w:sz w:val="24"/>
          <w:szCs w:val="24"/>
        </w:rPr>
        <w:t>Pzp</w:t>
      </w:r>
      <w:r w:rsidR="00DB7891" w:rsidRPr="000F4DFE">
        <w:rPr>
          <w:rFonts w:ascii="Times New Roman" w:hAnsi="Times New Roman" w:cs="Times New Roman"/>
          <w:sz w:val="24"/>
          <w:szCs w:val="24"/>
        </w:rPr>
        <w:t xml:space="preserve"> </w:t>
      </w:r>
      <w:r w:rsidR="00733ED0" w:rsidRPr="000F4DFE">
        <w:rPr>
          <w:rFonts w:ascii="Times New Roman" w:hAnsi="Times New Roman" w:cs="Times New Roman"/>
          <w:color w:val="000000"/>
          <w:sz w:val="24"/>
          <w:szCs w:val="24"/>
        </w:rPr>
        <w:t>oraz aktów wykonawczych do tej ustawy. Zamawiający będzie</w:t>
      </w:r>
      <w:r w:rsidR="005D16CF" w:rsidRPr="000F4DFE">
        <w:rPr>
          <w:rFonts w:ascii="Times New Roman" w:hAnsi="Times New Roman" w:cs="Times New Roman"/>
          <w:color w:val="000000"/>
          <w:sz w:val="24"/>
          <w:szCs w:val="24"/>
        </w:rPr>
        <w:t xml:space="preserve"> stosował procedurę przewidzianą</w:t>
      </w:r>
      <w:r w:rsidR="00733ED0" w:rsidRPr="000F4DFE">
        <w:rPr>
          <w:rFonts w:ascii="Times New Roman" w:hAnsi="Times New Roman" w:cs="Times New Roman"/>
          <w:color w:val="000000"/>
          <w:sz w:val="24"/>
          <w:szCs w:val="24"/>
        </w:rPr>
        <w:t xml:space="preserve"> w art. 24 aa ust. 1 uPzp</w:t>
      </w:r>
      <w:r w:rsidR="00DB7891" w:rsidRPr="000F4DFE">
        <w:rPr>
          <w:rFonts w:ascii="Times New Roman" w:hAnsi="Times New Roman" w:cs="Times New Roman"/>
          <w:color w:val="000000"/>
          <w:sz w:val="24"/>
          <w:szCs w:val="24"/>
        </w:rPr>
        <w:t>.</w:t>
      </w:r>
    </w:p>
    <w:p w14:paraId="5F151CA6" w14:textId="77777777" w:rsidR="00341EB9" w:rsidRPr="000F4DFE" w:rsidRDefault="00341EB9" w:rsidP="00341EB9">
      <w:pPr>
        <w:pStyle w:val="Akapitzlist"/>
        <w:spacing w:after="0" w:line="240" w:lineRule="auto"/>
        <w:ind w:left="284"/>
        <w:jc w:val="both"/>
        <w:rPr>
          <w:rFonts w:ascii="Times New Roman" w:hAnsi="Times New Roman" w:cs="Times New Roman"/>
          <w:color w:val="000000"/>
          <w:sz w:val="24"/>
          <w:szCs w:val="24"/>
        </w:rPr>
      </w:pPr>
    </w:p>
    <w:p w14:paraId="4930669B" w14:textId="77777777" w:rsidR="00353526" w:rsidRPr="000F4DFE" w:rsidRDefault="00353526" w:rsidP="00CB333D">
      <w:pPr>
        <w:pStyle w:val="Akapitzlist"/>
        <w:numPr>
          <w:ilvl w:val="0"/>
          <w:numId w:val="39"/>
        </w:numPr>
        <w:spacing w:after="0" w:line="240" w:lineRule="auto"/>
        <w:ind w:left="284" w:hanging="284"/>
        <w:jc w:val="both"/>
        <w:rPr>
          <w:rFonts w:ascii="Times New Roman" w:hAnsi="Times New Roman" w:cs="Times New Roman"/>
          <w:color w:val="000000"/>
          <w:sz w:val="24"/>
          <w:szCs w:val="24"/>
        </w:rPr>
      </w:pPr>
      <w:r w:rsidRPr="000F4DFE">
        <w:rPr>
          <w:rFonts w:ascii="Times New Roman" w:hAnsi="Times New Roman" w:cs="Times New Roman"/>
          <w:sz w:val="24"/>
          <w:szCs w:val="24"/>
        </w:rPr>
        <w:t>Miejsce publikacji ogłoszenia o zamówieniu:</w:t>
      </w:r>
    </w:p>
    <w:p w14:paraId="60DD1CAD" w14:textId="2D5EE8FE" w:rsidR="00353526" w:rsidRPr="000F4DFE" w:rsidRDefault="00353526" w:rsidP="00353526">
      <w:pPr>
        <w:ind w:left="426" w:hanging="142"/>
      </w:pPr>
      <w:r w:rsidRPr="000F4DFE">
        <w:t xml:space="preserve">- Biuletyn  Zamówień Publicznych </w:t>
      </w:r>
    </w:p>
    <w:p w14:paraId="6BF038B0" w14:textId="476E1057" w:rsidR="00353526" w:rsidRPr="000F4DFE" w:rsidRDefault="00353526" w:rsidP="00353526">
      <w:pPr>
        <w:ind w:left="426" w:hanging="142"/>
      </w:pPr>
      <w:r w:rsidRPr="000F4DFE">
        <w:t xml:space="preserve">- strona internetowa Zamawiającego o adresie URL:   </w:t>
      </w:r>
      <w:hyperlink r:id="rId11" w:history="1">
        <w:r w:rsidRPr="000F4DFE">
          <w:rPr>
            <w:rStyle w:val="Hipercze"/>
            <w:u w:val="none"/>
          </w:rPr>
          <w:t>http://lezajsk.um.bipgmina.pl/wiadomosci/3/lista/przetargi</w:t>
        </w:r>
      </w:hyperlink>
    </w:p>
    <w:p w14:paraId="1F9F0830" w14:textId="36F1F06E" w:rsidR="00353526" w:rsidRPr="000F4DFE" w:rsidRDefault="005941FA" w:rsidP="00353526">
      <w:pPr>
        <w:pStyle w:val="Akapitzlist"/>
        <w:spacing w:after="0" w:line="240" w:lineRule="auto"/>
        <w:ind w:left="426" w:hanging="142"/>
        <w:rPr>
          <w:rFonts w:ascii="Times New Roman" w:hAnsi="Times New Roman" w:cs="Times New Roman"/>
          <w:sz w:val="24"/>
          <w:szCs w:val="24"/>
        </w:rPr>
      </w:pPr>
      <w:r w:rsidRPr="000F4DFE">
        <w:rPr>
          <w:rFonts w:ascii="Times New Roman" w:hAnsi="Times New Roman" w:cs="Times New Roman"/>
          <w:sz w:val="24"/>
          <w:szCs w:val="24"/>
        </w:rPr>
        <w:t>- tablica</w:t>
      </w:r>
      <w:r w:rsidR="00353526" w:rsidRPr="000F4DFE">
        <w:rPr>
          <w:rFonts w:ascii="Times New Roman" w:hAnsi="Times New Roman" w:cs="Times New Roman"/>
          <w:sz w:val="24"/>
          <w:szCs w:val="24"/>
        </w:rPr>
        <w:t xml:space="preserve"> ogłoszeń w miejscu publicznie dostępnym w siedzibie Zamawiającego</w:t>
      </w:r>
    </w:p>
    <w:p w14:paraId="5DF42F6B" w14:textId="77777777" w:rsidR="00E11E14" w:rsidRPr="000F4DFE" w:rsidRDefault="00E11E14" w:rsidP="00353526">
      <w:pPr>
        <w:pStyle w:val="Akapitzlist"/>
        <w:spacing w:after="0" w:line="240" w:lineRule="auto"/>
        <w:ind w:left="426" w:hanging="142"/>
        <w:rPr>
          <w:rFonts w:ascii="Times New Roman" w:hAnsi="Times New Roman" w:cs="Times New Roman"/>
          <w:sz w:val="24"/>
          <w:szCs w:val="24"/>
        </w:rPr>
      </w:pPr>
    </w:p>
    <w:p w14:paraId="26E3F66E" w14:textId="42DA00B4" w:rsidR="00A23184" w:rsidRPr="000F4DFE" w:rsidRDefault="00E11E14" w:rsidP="00E11E14">
      <w:pPr>
        <w:pStyle w:val="Akapitzlist"/>
        <w:numPr>
          <w:ilvl w:val="0"/>
          <w:numId w:val="39"/>
        </w:numPr>
        <w:spacing w:after="0"/>
        <w:ind w:left="284" w:hanging="284"/>
        <w:rPr>
          <w:rStyle w:val="Hipercze"/>
          <w:rFonts w:ascii="Times New Roman" w:hAnsi="Times New Roman" w:cs="Times New Roman"/>
          <w:color w:val="auto"/>
          <w:u w:val="none"/>
        </w:rPr>
      </w:pPr>
      <w:r w:rsidRPr="000F4DFE">
        <w:rPr>
          <w:rFonts w:ascii="Times New Roman" w:eastAsia="Arial Unicode MS" w:hAnsi="Times New Roman" w:cs="Times New Roman"/>
          <w:sz w:val="24"/>
          <w:szCs w:val="24"/>
        </w:rPr>
        <w:t xml:space="preserve">Specyfikacja (SIWZ) została zamieszczona i udostępniona na stronie </w:t>
      </w:r>
      <w:hyperlink r:id="rId12" w:history="1">
        <w:r w:rsidRPr="000F4DFE">
          <w:rPr>
            <w:rStyle w:val="Hipercze"/>
            <w:rFonts w:ascii="Times New Roman" w:hAnsi="Times New Roman" w:cs="Times New Roman"/>
            <w:color w:val="auto"/>
            <w:u w:val="none"/>
          </w:rPr>
          <w:t>http://lezajsk.um.bipgmina.pl/wiadomosci/3/lista/przetargi</w:t>
        </w:r>
      </w:hyperlink>
    </w:p>
    <w:p w14:paraId="4059E104" w14:textId="77777777" w:rsidR="00E11E14" w:rsidRPr="000F4DFE" w:rsidRDefault="00E11E14" w:rsidP="00E11E14">
      <w:pPr>
        <w:pStyle w:val="Akapitzlist"/>
        <w:spacing w:after="0"/>
        <w:ind w:left="284"/>
        <w:rPr>
          <w:rFonts w:ascii="Times New Roman" w:hAnsi="Times New Roman" w:cs="Times New Roman"/>
        </w:rPr>
      </w:pPr>
    </w:p>
    <w:p w14:paraId="3C9307C2" w14:textId="77777777" w:rsidR="007B3F2B" w:rsidRPr="000F4DFE" w:rsidRDefault="007B3F2B">
      <w:pPr>
        <w:widowControl w:val="0"/>
        <w:autoSpaceDE w:val="0"/>
        <w:rPr>
          <w:b/>
          <w:sz w:val="28"/>
          <w:szCs w:val="28"/>
        </w:rPr>
      </w:pPr>
      <w:r w:rsidRPr="000F4DFE">
        <w:rPr>
          <w:b/>
          <w:sz w:val="28"/>
          <w:szCs w:val="28"/>
        </w:rPr>
        <w:t>III. Opis przedmiotu zamówienia</w:t>
      </w:r>
    </w:p>
    <w:p w14:paraId="6F9D8254" w14:textId="77777777" w:rsidR="00BA7AAF" w:rsidRPr="000F4DFE" w:rsidRDefault="00BA7AAF">
      <w:pPr>
        <w:widowControl w:val="0"/>
        <w:autoSpaceDE w:val="0"/>
        <w:rPr>
          <w:b/>
          <w:sz w:val="16"/>
          <w:szCs w:val="16"/>
        </w:rPr>
      </w:pPr>
    </w:p>
    <w:p w14:paraId="089DBD17" w14:textId="77777777" w:rsidR="00DD1F23" w:rsidRPr="000F4DFE" w:rsidRDefault="00DD1F23">
      <w:pPr>
        <w:widowControl w:val="0"/>
        <w:autoSpaceDE w:val="0"/>
        <w:rPr>
          <w:b/>
          <w:sz w:val="4"/>
          <w:szCs w:val="4"/>
        </w:rPr>
      </w:pPr>
    </w:p>
    <w:p w14:paraId="02B4E0C6" w14:textId="77777777" w:rsidR="00443160" w:rsidRPr="000F4DFE" w:rsidRDefault="00443160" w:rsidP="00443160">
      <w:pPr>
        <w:pStyle w:val="Default"/>
        <w:rPr>
          <w:rFonts w:eastAsia="Times New Roman"/>
          <w:lang w:eastAsia="pl-PL"/>
        </w:rPr>
      </w:pPr>
      <w:r w:rsidRPr="000F4DFE">
        <w:rPr>
          <w:rFonts w:eastAsiaTheme="minorHAnsi"/>
          <w:color w:val="auto"/>
          <w:sz w:val="23"/>
          <w:szCs w:val="23"/>
        </w:rPr>
        <w:t xml:space="preserve">1. </w:t>
      </w:r>
      <w:r w:rsidRPr="000F4DFE">
        <w:rPr>
          <w:color w:val="auto"/>
          <w:lang w:eastAsia="pl-PL"/>
        </w:rPr>
        <w:t xml:space="preserve"> </w:t>
      </w:r>
      <w:r w:rsidRPr="000F4DFE">
        <w:rPr>
          <w:sz w:val="23"/>
          <w:szCs w:val="23"/>
          <w:lang w:eastAsia="pl-PL"/>
        </w:rPr>
        <w:t xml:space="preserve">Informacje ogólne </w:t>
      </w:r>
    </w:p>
    <w:p w14:paraId="701FCA31" w14:textId="77777777" w:rsidR="00443160" w:rsidRPr="000F4DFE" w:rsidRDefault="00443160" w:rsidP="00443160">
      <w:pPr>
        <w:jc w:val="both"/>
        <w:rPr>
          <w:b/>
        </w:rPr>
      </w:pPr>
      <w:r w:rsidRPr="000F4DFE">
        <w:rPr>
          <w:lang w:eastAsia="pl-PL"/>
        </w:rPr>
        <w:t xml:space="preserve">Przedmiotem zamówienia jest wykonanie zadania pod nazwą </w:t>
      </w:r>
      <w:r w:rsidRPr="000F4DFE">
        <w:rPr>
          <w:b/>
          <w:bCs/>
          <w:lang w:eastAsia="pl-PL"/>
        </w:rPr>
        <w:t>„</w:t>
      </w:r>
      <w:r w:rsidRPr="000F4DFE">
        <w:rPr>
          <w:b/>
        </w:rPr>
        <w:t xml:space="preserve">Budowa dróg na terenie miasta Leżajska” </w:t>
      </w:r>
    </w:p>
    <w:p w14:paraId="0E9CB7D6" w14:textId="77777777" w:rsidR="00443160" w:rsidRPr="000F4DFE" w:rsidRDefault="00443160" w:rsidP="00443160">
      <w:pPr>
        <w:jc w:val="both"/>
        <w:rPr>
          <w:lang w:eastAsia="pl-PL"/>
        </w:rPr>
      </w:pPr>
    </w:p>
    <w:p w14:paraId="2D4544DD" w14:textId="77777777" w:rsidR="00443160" w:rsidRPr="000F4DFE" w:rsidRDefault="00443160" w:rsidP="00443160">
      <w:pPr>
        <w:suppressAutoHyphens w:val="0"/>
        <w:autoSpaceDE w:val="0"/>
        <w:autoSpaceDN w:val="0"/>
        <w:adjustRightInd w:val="0"/>
        <w:jc w:val="both"/>
        <w:rPr>
          <w:lang w:eastAsia="pl-PL"/>
        </w:rPr>
      </w:pPr>
      <w:r w:rsidRPr="000F4DFE">
        <w:rPr>
          <w:lang w:eastAsia="pl-PL"/>
        </w:rPr>
        <w:t>2. Zamówienie jest podzielone na dwie oddzielne części:</w:t>
      </w:r>
    </w:p>
    <w:p w14:paraId="556FADFF" w14:textId="77777777" w:rsidR="00443160" w:rsidRPr="000F4DFE" w:rsidRDefault="00443160" w:rsidP="00443160">
      <w:pPr>
        <w:tabs>
          <w:tab w:val="left" w:pos="993"/>
        </w:tabs>
        <w:spacing w:line="276" w:lineRule="auto"/>
        <w:ind w:left="426" w:hanging="426"/>
        <w:contextualSpacing/>
        <w:jc w:val="both"/>
        <w:rPr>
          <w:lang w:eastAsia="pl-PL"/>
        </w:rPr>
      </w:pPr>
    </w:p>
    <w:p w14:paraId="3872F611" w14:textId="77777777" w:rsidR="00443160" w:rsidRPr="000F4DFE" w:rsidRDefault="00443160" w:rsidP="00443160">
      <w:pPr>
        <w:jc w:val="both"/>
      </w:pPr>
      <w:r w:rsidRPr="000F4DFE">
        <w:rPr>
          <w:b/>
          <w:bCs/>
        </w:rPr>
        <w:t xml:space="preserve">Część Nr 1 - </w:t>
      </w:r>
      <w:r w:rsidRPr="000F4DFE">
        <w:rPr>
          <w:b/>
        </w:rPr>
        <w:t>Przebudowa drogi gminnej Nr 104504 R – ul. Klasztornej i  Nr 104501 R – ul. 11 Listopada w Leżajsku</w:t>
      </w:r>
    </w:p>
    <w:p w14:paraId="2D56A944" w14:textId="77777777" w:rsidR="00443160" w:rsidRPr="000F4DFE" w:rsidRDefault="00443160" w:rsidP="00443160">
      <w:pPr>
        <w:tabs>
          <w:tab w:val="left" w:pos="993"/>
        </w:tabs>
        <w:spacing w:line="276" w:lineRule="auto"/>
        <w:ind w:left="426" w:hanging="426"/>
        <w:contextualSpacing/>
        <w:jc w:val="both"/>
        <w:rPr>
          <w:b/>
        </w:rPr>
      </w:pPr>
    </w:p>
    <w:p w14:paraId="70A86D4B" w14:textId="46F5C4B6" w:rsidR="00443160" w:rsidRPr="000F4DFE" w:rsidRDefault="00443160" w:rsidP="00443160">
      <w:pPr>
        <w:spacing w:line="276" w:lineRule="auto"/>
        <w:contextualSpacing/>
        <w:jc w:val="both"/>
        <w:rPr>
          <w:lang w:eastAsia="pl-PL"/>
        </w:rPr>
      </w:pPr>
      <w:r w:rsidRPr="000F4DFE">
        <w:rPr>
          <w:lang w:eastAsia="pl-PL"/>
        </w:rPr>
        <w:t xml:space="preserve">Zakres wykonywanych prac: </w:t>
      </w:r>
    </w:p>
    <w:p w14:paraId="0875BD0D" w14:textId="77777777" w:rsidR="00443160" w:rsidRPr="000F4DFE" w:rsidRDefault="00443160" w:rsidP="00443160">
      <w:pPr>
        <w:suppressAutoHyphens w:val="0"/>
        <w:autoSpaceDE w:val="0"/>
        <w:autoSpaceDN w:val="0"/>
        <w:adjustRightInd w:val="0"/>
        <w:jc w:val="both"/>
        <w:rPr>
          <w:rFonts w:eastAsiaTheme="minorHAnsi"/>
          <w:lang w:eastAsia="en-US"/>
        </w:rPr>
      </w:pPr>
      <w:r w:rsidRPr="000F4DFE">
        <w:rPr>
          <w:rFonts w:eastAsiaTheme="minorHAnsi"/>
          <w:lang w:eastAsia="en-US"/>
        </w:rPr>
        <w:t>Roboty rozbiórkowe: nawierzchni chodników – 1.512 m</w:t>
      </w:r>
      <w:r w:rsidRPr="000F4DFE">
        <w:rPr>
          <w:rFonts w:eastAsiaTheme="minorHAnsi"/>
          <w:vertAlign w:val="superscript"/>
          <w:lang w:eastAsia="en-US"/>
        </w:rPr>
        <w:t>2</w:t>
      </w:r>
      <w:r w:rsidRPr="000F4DFE">
        <w:rPr>
          <w:rFonts w:eastAsiaTheme="minorHAnsi"/>
          <w:lang w:eastAsia="en-US"/>
        </w:rPr>
        <w:t>, nawierzchni zjazdów – 122  m</w:t>
      </w:r>
      <w:r w:rsidRPr="000F4DFE">
        <w:rPr>
          <w:rFonts w:eastAsiaTheme="minorHAnsi"/>
          <w:vertAlign w:val="superscript"/>
          <w:lang w:eastAsia="en-US"/>
        </w:rPr>
        <w:t>2</w:t>
      </w:r>
      <w:r w:rsidRPr="000F4DFE">
        <w:rPr>
          <w:rFonts w:eastAsiaTheme="minorHAnsi"/>
          <w:lang w:eastAsia="en-US"/>
        </w:rPr>
        <w:t>, krawężników drogowych o wymiarach 15 cm x 30 cm  – 920 m, krawężników o wymiarach 20 cm x 30 cm – 51 m, obrzeży – 280 m, ręczne rozebranie nawierzchni asfaltowej o grubości 10 cm – 50 m</w:t>
      </w:r>
      <w:r w:rsidRPr="000F4DFE">
        <w:rPr>
          <w:rFonts w:eastAsiaTheme="minorHAnsi"/>
          <w:vertAlign w:val="superscript"/>
          <w:lang w:eastAsia="en-US"/>
        </w:rPr>
        <w:t>2</w:t>
      </w:r>
      <w:r w:rsidRPr="000F4DFE">
        <w:rPr>
          <w:rFonts w:eastAsiaTheme="minorHAnsi"/>
          <w:lang w:eastAsia="en-US"/>
        </w:rPr>
        <w:t>, mechaniczne rozebranie nawierzchni asfaltowej o gr. 5 cm – 460 m</w:t>
      </w:r>
      <w:r w:rsidRPr="000F4DFE">
        <w:rPr>
          <w:rFonts w:eastAsiaTheme="minorHAnsi"/>
          <w:vertAlign w:val="superscript"/>
          <w:lang w:eastAsia="en-US"/>
        </w:rPr>
        <w:t>2</w:t>
      </w:r>
      <w:r w:rsidRPr="000F4DFE">
        <w:rPr>
          <w:rFonts w:eastAsiaTheme="minorHAnsi"/>
          <w:lang w:eastAsia="en-US"/>
        </w:rPr>
        <w:t xml:space="preserve">, demontaż krat ściekowych – 4 szt, demontaż istniejącego oświetlenia – 11 słupów i opraw, wywóz materiałów rozbiórkowych  - 1 kpl, </w:t>
      </w:r>
    </w:p>
    <w:p w14:paraId="27E2574B" w14:textId="77777777" w:rsidR="00443160" w:rsidRPr="000F4DFE" w:rsidRDefault="00443160" w:rsidP="00443160">
      <w:pPr>
        <w:suppressAutoHyphens w:val="0"/>
        <w:autoSpaceDE w:val="0"/>
        <w:autoSpaceDN w:val="0"/>
        <w:adjustRightInd w:val="0"/>
        <w:jc w:val="both"/>
        <w:rPr>
          <w:rFonts w:eastAsiaTheme="minorHAnsi"/>
          <w:lang w:eastAsia="en-US"/>
        </w:rPr>
      </w:pPr>
      <w:r w:rsidRPr="000F4DFE">
        <w:rPr>
          <w:rFonts w:eastAsiaTheme="minorHAnsi"/>
          <w:lang w:eastAsia="en-US"/>
        </w:rPr>
        <w:t>Roboty budowlane: ustawienie krawężników drogowych o wymiarach 15 cm x 30 cm wraz z wykonaniem ław betonowych – 941 m, ustawienie obrzeży betonowych – o wymiarach 30 cm x 8 cm – 420 m, wykonanie nawierzchni chodników z kostki betonowej gr. 6 cm na podbudowie z kruszywa łamanego o grubości 15 cm – 1.500 m</w:t>
      </w:r>
      <w:r w:rsidRPr="000F4DFE">
        <w:rPr>
          <w:rFonts w:eastAsiaTheme="minorHAnsi"/>
          <w:vertAlign w:val="superscript"/>
          <w:lang w:eastAsia="en-US"/>
        </w:rPr>
        <w:t>2</w:t>
      </w:r>
      <w:r w:rsidRPr="000F4DFE">
        <w:rPr>
          <w:rFonts w:eastAsiaTheme="minorHAnsi"/>
          <w:lang w:eastAsia="en-US"/>
        </w:rPr>
        <w:t>,  wykonanie nawierzchni chodników z kostki betonowej gr. 6 cm – 365 m</w:t>
      </w:r>
      <w:r w:rsidRPr="000F4DFE">
        <w:rPr>
          <w:rFonts w:eastAsiaTheme="minorHAnsi"/>
          <w:vertAlign w:val="superscript"/>
          <w:lang w:eastAsia="en-US"/>
        </w:rPr>
        <w:t xml:space="preserve">2 </w:t>
      </w:r>
      <w:r w:rsidRPr="000F4DFE">
        <w:rPr>
          <w:rFonts w:eastAsiaTheme="minorHAnsi"/>
          <w:lang w:eastAsia="en-US"/>
        </w:rPr>
        <w:t>(bez wykonania podbudowy),  wykonanie nawierzchni zjazdów z kostki brukowej grub. 8 cm na podbudowie z kruszywa łamanego o grubości 15 cm – 180 m</w:t>
      </w:r>
      <w:r w:rsidRPr="000F4DFE">
        <w:rPr>
          <w:rFonts w:eastAsiaTheme="minorHAnsi"/>
          <w:vertAlign w:val="superscript"/>
          <w:lang w:eastAsia="en-US"/>
        </w:rPr>
        <w:t>2</w:t>
      </w:r>
      <w:r w:rsidRPr="000F4DFE">
        <w:rPr>
          <w:rFonts w:eastAsiaTheme="minorHAnsi"/>
          <w:lang w:eastAsia="en-US"/>
        </w:rPr>
        <w:t>, wykonanie nawierzchni zjazdów z kostki brukowej grub. 8 cm – 48 m</w:t>
      </w:r>
      <w:r w:rsidRPr="000F4DFE">
        <w:rPr>
          <w:rFonts w:eastAsiaTheme="minorHAnsi"/>
          <w:vertAlign w:val="superscript"/>
          <w:lang w:eastAsia="en-US"/>
        </w:rPr>
        <w:t xml:space="preserve">2 </w:t>
      </w:r>
      <w:r w:rsidRPr="000F4DFE">
        <w:rPr>
          <w:rFonts w:eastAsiaTheme="minorHAnsi"/>
          <w:lang w:eastAsia="en-US"/>
        </w:rPr>
        <w:t>(bez wykonania podbudowy), wykonanie koryta o głębokości 30 cm na przebudowę skrzyżowania – 40 m</w:t>
      </w:r>
      <w:r w:rsidRPr="000F4DFE">
        <w:rPr>
          <w:rFonts w:eastAsiaTheme="minorHAnsi"/>
          <w:vertAlign w:val="superscript"/>
          <w:lang w:eastAsia="en-US"/>
        </w:rPr>
        <w:t>2</w:t>
      </w:r>
      <w:r w:rsidRPr="000F4DFE">
        <w:rPr>
          <w:rFonts w:eastAsiaTheme="minorHAnsi"/>
          <w:lang w:eastAsia="en-US"/>
        </w:rPr>
        <w:t>, wykonanie podbudowy z kruszywa łamanego o łącznej grubości 25 cm – 32 m</w:t>
      </w:r>
      <w:r w:rsidRPr="000F4DFE">
        <w:rPr>
          <w:rFonts w:eastAsiaTheme="minorHAnsi"/>
          <w:vertAlign w:val="superscript"/>
          <w:lang w:eastAsia="en-US"/>
        </w:rPr>
        <w:t>2</w:t>
      </w:r>
      <w:r w:rsidRPr="000F4DFE">
        <w:rPr>
          <w:rFonts w:eastAsiaTheme="minorHAnsi"/>
          <w:lang w:eastAsia="en-US"/>
        </w:rPr>
        <w:t>, wykonanie warstwy wiążącej o grubości 5 cm – 32 m</w:t>
      </w:r>
      <w:r w:rsidRPr="000F4DFE">
        <w:rPr>
          <w:rFonts w:eastAsiaTheme="minorHAnsi"/>
          <w:vertAlign w:val="superscript"/>
          <w:lang w:eastAsia="en-US"/>
        </w:rPr>
        <w:t>2</w:t>
      </w:r>
      <w:r w:rsidRPr="000F4DFE">
        <w:rPr>
          <w:rFonts w:eastAsiaTheme="minorHAnsi"/>
          <w:lang w:eastAsia="en-US"/>
        </w:rPr>
        <w:t>,  wykonanie nawierzchni z mas mineralno–bitumicznych o gr. 4 cm (warstwa ścieralna) – 2.600 m</w:t>
      </w:r>
      <w:r w:rsidRPr="000F4DFE">
        <w:rPr>
          <w:rFonts w:eastAsiaTheme="minorHAnsi"/>
          <w:vertAlign w:val="superscript"/>
          <w:lang w:eastAsia="en-US"/>
        </w:rPr>
        <w:t>2</w:t>
      </w:r>
      <w:r w:rsidRPr="000F4DFE">
        <w:rPr>
          <w:rFonts w:eastAsiaTheme="minorHAnsi"/>
          <w:lang w:eastAsia="en-US"/>
        </w:rPr>
        <w:t xml:space="preserve">, regulacja studni kanałowych, krat ściekowych i studni teletechnicznych – 23 szt, </w:t>
      </w:r>
    </w:p>
    <w:p w14:paraId="313B9B3C" w14:textId="77777777" w:rsidR="00443160" w:rsidRPr="000F4DFE" w:rsidRDefault="00443160" w:rsidP="00443160">
      <w:pPr>
        <w:suppressAutoHyphens w:val="0"/>
        <w:autoSpaceDE w:val="0"/>
        <w:autoSpaceDN w:val="0"/>
        <w:adjustRightInd w:val="0"/>
        <w:jc w:val="both"/>
        <w:rPr>
          <w:rFonts w:eastAsiaTheme="minorHAnsi"/>
          <w:lang w:eastAsia="en-US"/>
        </w:rPr>
      </w:pPr>
      <w:r w:rsidRPr="000F4DFE">
        <w:rPr>
          <w:rFonts w:eastAsiaTheme="minorHAnsi"/>
          <w:lang w:eastAsia="en-US"/>
        </w:rPr>
        <w:t>wykonanie studzienek ściekowych  (kratka z demontażu) – 4 szt, wykonanie wykopów pod kabel zasilający nowe oświetlenie – 98 m</w:t>
      </w:r>
      <w:r w:rsidRPr="000F4DFE">
        <w:rPr>
          <w:rFonts w:eastAsiaTheme="minorHAnsi"/>
          <w:vertAlign w:val="superscript"/>
          <w:lang w:eastAsia="en-US"/>
        </w:rPr>
        <w:t>3</w:t>
      </w:r>
      <w:r w:rsidRPr="000F4DFE">
        <w:rPr>
          <w:rFonts w:eastAsiaTheme="minorHAnsi"/>
          <w:lang w:eastAsia="en-US"/>
        </w:rPr>
        <w:t>, ułożenie kanalizacji kablowej z rur z tworzyw sztucznych dla kabla zasilającego oświetlenie rura karbowane fi 75 typu Arot  – 350 m, ułożenie kabla zasilającego oświetlenie (YAKXS 4x35 mm</w:t>
      </w:r>
      <w:r w:rsidRPr="000F4DFE">
        <w:rPr>
          <w:rFonts w:eastAsiaTheme="minorHAnsi"/>
          <w:vertAlign w:val="superscript"/>
          <w:lang w:eastAsia="en-US"/>
        </w:rPr>
        <w:t>2</w:t>
      </w:r>
      <w:r w:rsidRPr="000F4DFE">
        <w:rPr>
          <w:rFonts w:eastAsiaTheme="minorHAnsi"/>
          <w:lang w:eastAsia="en-US"/>
        </w:rPr>
        <w:t xml:space="preserve">) – 380 m, ustawienie słupów oświetlenia ulicznego wykonanych z kompozytu o wys. 7 m – 11 szt, montaż wysięgników i opraw typu Led o mocy 50 W – 11 szt), wykonanie oznakowania pionowego i poziomego 1 kpl.  </w:t>
      </w:r>
    </w:p>
    <w:p w14:paraId="56BF0F1B" w14:textId="77777777" w:rsidR="00443160" w:rsidRPr="000F4DFE" w:rsidRDefault="00443160" w:rsidP="00443160">
      <w:pPr>
        <w:suppressAutoHyphens w:val="0"/>
        <w:jc w:val="both"/>
        <w:rPr>
          <w:rFonts w:eastAsiaTheme="minorHAnsi"/>
          <w:lang w:eastAsia="pl-PL"/>
        </w:rPr>
      </w:pPr>
      <w:r w:rsidRPr="000F4DFE">
        <w:rPr>
          <w:rFonts w:eastAsiaTheme="minorHAnsi"/>
          <w:lang w:eastAsia="pl-PL"/>
        </w:rPr>
        <w:t>Opisany zakres robót nie wprowadza żadnych barier dostępności dla osób niepełnosprawnych.</w:t>
      </w:r>
    </w:p>
    <w:p w14:paraId="7AB3757E" w14:textId="77777777" w:rsidR="00443160" w:rsidRPr="000F4DFE" w:rsidRDefault="00443160" w:rsidP="00443160">
      <w:pPr>
        <w:suppressAutoHyphens w:val="0"/>
        <w:autoSpaceDE w:val="0"/>
        <w:autoSpaceDN w:val="0"/>
        <w:adjustRightInd w:val="0"/>
        <w:jc w:val="both"/>
        <w:rPr>
          <w:rFonts w:eastAsiaTheme="minorHAnsi"/>
          <w:lang w:eastAsia="en-US"/>
        </w:rPr>
      </w:pPr>
    </w:p>
    <w:p w14:paraId="51AF582F" w14:textId="77777777" w:rsidR="00443160" w:rsidRPr="000F4DFE" w:rsidRDefault="00443160" w:rsidP="00443160">
      <w:pPr>
        <w:jc w:val="both"/>
        <w:rPr>
          <w:b/>
        </w:rPr>
      </w:pPr>
      <w:r w:rsidRPr="000F4DFE">
        <w:rPr>
          <w:b/>
          <w:bCs/>
        </w:rPr>
        <w:t xml:space="preserve">Część Nr 2 - </w:t>
      </w:r>
      <w:r w:rsidRPr="000F4DFE">
        <w:rPr>
          <w:b/>
        </w:rPr>
        <w:t>Budowa drogi wewnętrznej – ul. Kwiatowej w Leżajsku</w:t>
      </w:r>
    </w:p>
    <w:p w14:paraId="278924C8" w14:textId="77777777" w:rsidR="00443160" w:rsidRPr="000F4DFE" w:rsidRDefault="00443160" w:rsidP="00443160">
      <w:pPr>
        <w:spacing w:line="276" w:lineRule="auto"/>
        <w:contextualSpacing/>
        <w:jc w:val="both"/>
        <w:rPr>
          <w:lang w:eastAsia="pl-PL"/>
        </w:rPr>
      </w:pPr>
      <w:r w:rsidRPr="000F4DFE">
        <w:rPr>
          <w:lang w:eastAsia="pl-PL"/>
        </w:rPr>
        <w:t xml:space="preserve">Zakres wykonywanych prac: </w:t>
      </w:r>
    </w:p>
    <w:p w14:paraId="5354C72D" w14:textId="77777777" w:rsidR="00443160" w:rsidRPr="000F4DFE" w:rsidRDefault="00443160" w:rsidP="00443160">
      <w:pPr>
        <w:suppressAutoHyphens w:val="0"/>
        <w:autoSpaceDE w:val="0"/>
        <w:autoSpaceDN w:val="0"/>
        <w:adjustRightInd w:val="0"/>
        <w:rPr>
          <w:rFonts w:eastAsiaTheme="minorHAnsi"/>
          <w:lang w:eastAsia="en-US"/>
        </w:rPr>
      </w:pPr>
      <w:r w:rsidRPr="000F4DFE">
        <w:rPr>
          <w:rFonts w:eastAsiaTheme="minorHAnsi"/>
          <w:lang w:eastAsia="en-US"/>
        </w:rPr>
        <w:t>Roboty budowlane:</w:t>
      </w:r>
    </w:p>
    <w:p w14:paraId="7669DDDD" w14:textId="77777777" w:rsidR="00443160" w:rsidRPr="000F4DFE" w:rsidRDefault="00443160" w:rsidP="00443160">
      <w:pPr>
        <w:suppressAutoHyphens w:val="0"/>
        <w:autoSpaceDE w:val="0"/>
        <w:autoSpaceDN w:val="0"/>
        <w:adjustRightInd w:val="0"/>
        <w:jc w:val="both"/>
        <w:rPr>
          <w:rFonts w:eastAsiaTheme="minorHAnsi"/>
          <w:lang w:eastAsia="en-US"/>
        </w:rPr>
      </w:pPr>
      <w:r w:rsidRPr="000F4DFE">
        <w:rPr>
          <w:rFonts w:eastAsiaTheme="minorHAnsi"/>
          <w:lang w:eastAsia="en-US"/>
        </w:rPr>
        <w:t>- roboty ziemne wykonywane koparkami z transportem urobku na odległość 3 km – 490 m</w:t>
      </w:r>
      <w:r w:rsidRPr="000F4DFE">
        <w:rPr>
          <w:rFonts w:eastAsiaTheme="minorHAnsi"/>
          <w:vertAlign w:val="superscript"/>
          <w:lang w:eastAsia="en-US"/>
        </w:rPr>
        <w:t>3</w:t>
      </w:r>
      <w:r w:rsidRPr="000F4DFE">
        <w:rPr>
          <w:rFonts w:eastAsiaTheme="minorHAnsi"/>
          <w:lang w:eastAsia="en-US"/>
        </w:rPr>
        <w:t>, wykonanie studzienek ściekowych o średnicy 50 cm – 3 szt., wykonanie przykanalików z rur z PCV o średnicy 200 mm – 6 m, ustawienie krawężników betonowych o wymiarach 15 cm x 30 cm wraz z wykonaniem ław betonowych – 475 m, warstwa odsączająca z piasku grubości 10 cm – 1200 m</w:t>
      </w:r>
      <w:r w:rsidRPr="000F4DFE">
        <w:rPr>
          <w:rFonts w:eastAsiaTheme="minorHAnsi"/>
          <w:vertAlign w:val="superscript"/>
          <w:lang w:eastAsia="en-US"/>
        </w:rPr>
        <w:t>2</w:t>
      </w:r>
      <w:r w:rsidRPr="000F4DFE">
        <w:rPr>
          <w:rFonts w:eastAsiaTheme="minorHAnsi"/>
          <w:lang w:eastAsia="en-US"/>
        </w:rPr>
        <w:t>, przewóz kruszywa, które jest własnością  Inwestora z załadunkiem mechanicznym na odległość 1 km - 255 t, wykonanie podbudowy z kruszywa łamanego – warstwa dolna o gr. 10 cm – kruszywo inwestora – 1.200 m</w:t>
      </w:r>
      <w:r w:rsidRPr="000F4DFE">
        <w:rPr>
          <w:rFonts w:eastAsiaTheme="minorHAnsi"/>
          <w:vertAlign w:val="superscript"/>
          <w:lang w:eastAsia="en-US"/>
        </w:rPr>
        <w:t>2</w:t>
      </w:r>
      <w:r w:rsidRPr="000F4DFE">
        <w:rPr>
          <w:rFonts w:eastAsiaTheme="minorHAnsi"/>
          <w:lang w:eastAsia="en-US"/>
        </w:rPr>
        <w:t>, wykonanie warstwy górnej podbudowy z kruszywa łamanego o grubości 5 cm – kruszywo dostarcza Wykonawca – 1.200 m</w:t>
      </w:r>
      <w:r w:rsidRPr="000F4DFE">
        <w:rPr>
          <w:rFonts w:eastAsiaTheme="minorHAnsi"/>
          <w:vertAlign w:val="superscript"/>
          <w:lang w:eastAsia="en-US"/>
        </w:rPr>
        <w:t>2</w:t>
      </w:r>
      <w:r w:rsidRPr="000F4DFE">
        <w:rPr>
          <w:rFonts w:eastAsiaTheme="minorHAnsi"/>
          <w:lang w:eastAsia="en-US"/>
        </w:rPr>
        <w:t>, ułożenie nawierzchni drogi z kostki rozbiórkowej o grubości 6 cm – kostka stanowi własność Inwestora i zgromadzona jest na placu budowy, regulacja studni kanalizacji sanitarnej i deszczowej – 14 szt.</w:t>
      </w:r>
    </w:p>
    <w:p w14:paraId="5671634A" w14:textId="77777777" w:rsidR="00443160" w:rsidRPr="000F4DFE" w:rsidRDefault="00443160" w:rsidP="00443160">
      <w:pPr>
        <w:suppressAutoHyphens w:val="0"/>
        <w:jc w:val="both"/>
        <w:rPr>
          <w:rFonts w:eastAsiaTheme="minorHAnsi"/>
          <w:lang w:eastAsia="pl-PL"/>
        </w:rPr>
      </w:pPr>
      <w:r w:rsidRPr="000F4DFE">
        <w:rPr>
          <w:rFonts w:eastAsiaTheme="minorHAnsi"/>
          <w:lang w:eastAsia="pl-PL"/>
        </w:rPr>
        <w:t>Opisany zakres robót nie wprowadza żadnych barier dostępności dla osób niepełnosprawnych.</w:t>
      </w:r>
    </w:p>
    <w:p w14:paraId="56FAFF66" w14:textId="77777777" w:rsidR="00443160" w:rsidRPr="000F4DFE" w:rsidRDefault="00443160" w:rsidP="00443160">
      <w:pPr>
        <w:suppressAutoHyphens w:val="0"/>
        <w:jc w:val="both"/>
      </w:pPr>
    </w:p>
    <w:p w14:paraId="7624CD02" w14:textId="0FD9B8D4" w:rsidR="00443160" w:rsidRPr="000F4DFE" w:rsidRDefault="00443160" w:rsidP="00443160">
      <w:pPr>
        <w:suppressAutoHyphens w:val="0"/>
        <w:jc w:val="both"/>
      </w:pPr>
      <w:r w:rsidRPr="000F4DFE">
        <w:rPr>
          <w:b/>
        </w:rPr>
        <w:t>3</w:t>
      </w:r>
      <w:r w:rsidRPr="000F4DFE">
        <w:t xml:space="preserve">. </w:t>
      </w:r>
      <w:r w:rsidRPr="000F4DFE">
        <w:rPr>
          <w:b/>
        </w:rPr>
        <w:t>Szczegółowy zakres oraz warunki wykonania robót</w:t>
      </w:r>
      <w:r w:rsidRPr="000F4DFE">
        <w:t xml:space="preserve"> </w:t>
      </w:r>
      <w:r w:rsidRPr="000F4DFE">
        <w:rPr>
          <w:b/>
        </w:rPr>
        <w:t>dla każdej z części określają</w:t>
      </w:r>
      <w:r w:rsidRPr="000F4DFE">
        <w:t xml:space="preserve">  dokumentacje projektowe zawierające opisy robót dołączone do zgłoszenia zamiaru wykonania robót  budowlanych, specyfikacje techniczne wykonania i odbioru robót budowlanych (STWiORB) oraz formularze cenowe  zawierające przedmiary  robót, stanowiące  </w:t>
      </w:r>
      <w:r w:rsidRPr="000F4DFE">
        <w:rPr>
          <w:b/>
        </w:rPr>
        <w:t>załączniki nr 2.1</w:t>
      </w:r>
      <w:r w:rsidRPr="000F4DFE">
        <w:t xml:space="preserve"> - na część nr 1,  </w:t>
      </w:r>
      <w:r w:rsidRPr="000F4DFE">
        <w:rPr>
          <w:b/>
        </w:rPr>
        <w:t>2.2</w:t>
      </w:r>
      <w:r w:rsidRPr="000F4DFE">
        <w:t xml:space="preserve"> na część nr 2  do SIWZ. </w:t>
      </w:r>
    </w:p>
    <w:p w14:paraId="480CAD30" w14:textId="77777777" w:rsidR="008D4825" w:rsidRPr="000F4DFE" w:rsidRDefault="008D4825" w:rsidP="00443160">
      <w:pPr>
        <w:jc w:val="both"/>
        <w:rPr>
          <w:b/>
        </w:rPr>
      </w:pPr>
    </w:p>
    <w:p w14:paraId="49CA4A5D" w14:textId="77777777" w:rsidR="00443160" w:rsidRPr="000F4DFE" w:rsidRDefault="00443160" w:rsidP="00443160">
      <w:pPr>
        <w:jc w:val="both"/>
        <w:rPr>
          <w:b/>
        </w:rPr>
      </w:pPr>
      <w:r w:rsidRPr="000F4DFE">
        <w:rPr>
          <w:b/>
        </w:rPr>
        <w:t xml:space="preserve">4. Wykonawca przekaże Zamawiającemu komplet dokumentów do zgłoszenia zakończenia robót </w:t>
      </w:r>
    </w:p>
    <w:p w14:paraId="7093A447" w14:textId="30DDC7C7" w:rsidR="00443160" w:rsidRDefault="00443160" w:rsidP="00443160">
      <w:pPr>
        <w:jc w:val="both"/>
        <w:rPr>
          <w:b/>
        </w:rPr>
      </w:pPr>
      <w:r w:rsidRPr="000F4DFE">
        <w:rPr>
          <w:b/>
        </w:rPr>
        <w:t>(</w:t>
      </w:r>
      <w:r w:rsidRPr="000F4DFE">
        <w:rPr>
          <w:b/>
          <w:lang w:eastAsia="pl-PL"/>
        </w:rPr>
        <w:t>kosztorys powykonawczy</w:t>
      </w:r>
      <w:r w:rsidR="008D4825" w:rsidRPr="000F4DFE">
        <w:rPr>
          <w:b/>
          <w:lang w:eastAsia="pl-PL"/>
        </w:rPr>
        <w:t xml:space="preserve"> (rozliczenie robót)</w:t>
      </w:r>
      <w:r w:rsidRPr="000F4DFE">
        <w:rPr>
          <w:b/>
          <w:lang w:eastAsia="pl-PL"/>
        </w:rPr>
        <w:t xml:space="preserve">, </w:t>
      </w:r>
      <w:r w:rsidRPr="000F4DFE">
        <w:rPr>
          <w:b/>
        </w:rPr>
        <w:t>protokoły, inwentaryzację powykonawc</w:t>
      </w:r>
      <w:r w:rsidR="00EF351E" w:rsidRPr="000F4DFE">
        <w:rPr>
          <w:b/>
        </w:rPr>
        <w:t>zą,</w:t>
      </w:r>
      <w:r w:rsidRPr="000F4DFE">
        <w:rPr>
          <w:b/>
        </w:rPr>
        <w:t xml:space="preserve"> certyfikaty  i deklaracje zgodności na wbudowane materiały). </w:t>
      </w:r>
    </w:p>
    <w:p w14:paraId="5D884A10" w14:textId="77777777" w:rsidR="000F4DFE" w:rsidRPr="000F4DFE" w:rsidRDefault="000F4DFE" w:rsidP="00443160">
      <w:pPr>
        <w:jc w:val="both"/>
        <w:rPr>
          <w:b/>
        </w:rPr>
      </w:pPr>
    </w:p>
    <w:p w14:paraId="34E6E437" w14:textId="77777777" w:rsidR="00443160" w:rsidRPr="000F4DFE" w:rsidRDefault="00443160" w:rsidP="00443160">
      <w:pPr>
        <w:suppressAutoHyphens w:val="0"/>
        <w:spacing w:after="200" w:line="276" w:lineRule="auto"/>
        <w:jc w:val="both"/>
        <w:rPr>
          <w:rFonts w:eastAsia="Calibri"/>
          <w:color w:val="000000"/>
          <w:lang w:eastAsia="en-US"/>
        </w:rPr>
      </w:pPr>
      <w:r w:rsidRPr="000F4DFE">
        <w:rPr>
          <w:lang w:eastAsia="zh-CN"/>
        </w:rPr>
        <w:t xml:space="preserve">5. </w:t>
      </w:r>
      <w:r w:rsidRPr="000F4DFE">
        <w:rPr>
          <w:rFonts w:eastAsia="Calibri"/>
          <w:lang w:eastAsia="en-US"/>
        </w:rPr>
        <w:t xml:space="preserve">Materiały budowlane stosowane do wykonywania przedmiotu zamówienia muszą spełniać wymogi </w:t>
      </w:r>
      <w:r w:rsidRPr="000F4DFE">
        <w:rPr>
          <w:rFonts w:eastAsia="Calibri"/>
          <w:color w:val="000000"/>
          <w:lang w:eastAsia="en-US"/>
        </w:rPr>
        <w:t xml:space="preserve">art. 10 ustawy z dnia 7 lipca 1994 r. Prawo Budowlane. </w:t>
      </w:r>
    </w:p>
    <w:p w14:paraId="18CDE1EF" w14:textId="77777777" w:rsidR="00443160" w:rsidRPr="000F4DFE" w:rsidRDefault="00443160" w:rsidP="00443160">
      <w:pPr>
        <w:widowControl w:val="0"/>
        <w:autoSpaceDE w:val="0"/>
        <w:autoSpaceDN w:val="0"/>
        <w:adjustRightInd w:val="0"/>
        <w:jc w:val="both"/>
        <w:rPr>
          <w:rFonts w:eastAsia="Calibri"/>
          <w:lang w:eastAsia="en-US"/>
        </w:rPr>
      </w:pPr>
      <w:r w:rsidRPr="000F4DFE">
        <w:t>6.</w:t>
      </w:r>
      <w:r w:rsidRPr="000F4DFE">
        <w:rPr>
          <w:b/>
        </w:rPr>
        <w:t xml:space="preserve"> </w:t>
      </w:r>
      <w:r w:rsidRPr="000F4DFE">
        <w:t xml:space="preserve"> </w:t>
      </w:r>
      <w:r w:rsidRPr="000F4DFE">
        <w:rPr>
          <w:rFonts w:eastAsia="Calibri"/>
          <w:lang w:eastAsia="en-US"/>
        </w:rPr>
        <w:t xml:space="preserve">Określone w dokumentacji projektowej, STWiOR, formularzach cenowych </w:t>
      </w:r>
      <w:r w:rsidRPr="000F4DFE">
        <w:t>typy materiałów i urządzeń</w:t>
      </w:r>
      <w:r w:rsidRPr="000F4DFE">
        <w:rPr>
          <w:rFonts w:eastAsia="Calibri"/>
          <w:lang w:eastAsia="en-US"/>
        </w:rPr>
        <w:t xml:space="preserve"> podano dla wyznaczenia standardu technicznego. Wykonawcy robót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w:t>
      </w:r>
    </w:p>
    <w:p w14:paraId="2D613A09" w14:textId="77777777" w:rsidR="00443160" w:rsidRPr="000F4DFE" w:rsidRDefault="00443160" w:rsidP="00443160">
      <w:pPr>
        <w:suppressAutoHyphens w:val="0"/>
        <w:jc w:val="both"/>
        <w:rPr>
          <w:rFonts w:eastAsia="Calibri"/>
          <w:color w:val="000000"/>
          <w:lang w:eastAsia="en-US"/>
        </w:rPr>
      </w:pPr>
      <w:r w:rsidRPr="000F4DFE">
        <w:rPr>
          <w:rFonts w:eastAsia="Calibri"/>
          <w:b/>
          <w:color w:val="000000"/>
          <w:lang w:eastAsia="en-US"/>
        </w:rPr>
        <w:t>7</w:t>
      </w:r>
      <w:r w:rsidRPr="000F4DFE">
        <w:rPr>
          <w:rFonts w:eastAsia="Calibri"/>
          <w:color w:val="000000"/>
          <w:lang w:eastAsia="en-US"/>
        </w:rPr>
        <w:t>. Wykonawca, który powołuje się na rozwiązania równoważne jest obowiązany wykazać, że oferowane przez niego materiały spełniają wymagania określone przez Zamawiającego.</w:t>
      </w:r>
    </w:p>
    <w:p w14:paraId="05FC2531" w14:textId="77777777" w:rsidR="00443160" w:rsidRPr="000F4DFE" w:rsidRDefault="00443160" w:rsidP="00443160">
      <w:pPr>
        <w:suppressAutoHyphens w:val="0"/>
        <w:jc w:val="both"/>
        <w:rPr>
          <w:lang w:eastAsia="pl-PL"/>
        </w:rPr>
      </w:pPr>
    </w:p>
    <w:p w14:paraId="352B8BF0" w14:textId="77B05524" w:rsidR="00443160" w:rsidRPr="000F4DFE" w:rsidRDefault="00443160" w:rsidP="00443160">
      <w:pPr>
        <w:suppressAutoHyphens w:val="0"/>
        <w:spacing w:after="160" w:line="259" w:lineRule="auto"/>
        <w:jc w:val="both"/>
        <w:rPr>
          <w:rFonts w:eastAsia="Calibri"/>
          <w:b/>
          <w:lang w:eastAsia="en-US"/>
        </w:rPr>
      </w:pPr>
      <w:r w:rsidRPr="000F4DFE">
        <w:rPr>
          <w:rFonts w:eastAsia="Calibri"/>
          <w:b/>
          <w:lang w:eastAsia="en-US"/>
        </w:rPr>
        <w:t>8. Stosownie do treści art. 29 ust. 3a uPzp Zamawiający wymaga zatrudnienia na podstawie umowy o pracę przez Wykonawcę lub Podwykonawcę w rozumieniu przepisów ustawy z dnia   26 czerwca 1974</w:t>
      </w:r>
      <w:r w:rsidR="00D95D9B" w:rsidRPr="000F4DFE">
        <w:rPr>
          <w:rFonts w:eastAsia="Calibri"/>
          <w:b/>
          <w:lang w:eastAsia="en-US"/>
        </w:rPr>
        <w:t xml:space="preserve"> r. – Kodeks Pracy (Dz.U. z 2020 r., poz. 1320</w:t>
      </w:r>
      <w:r w:rsidRPr="000F4DFE">
        <w:rPr>
          <w:rFonts w:eastAsia="Calibri"/>
          <w:b/>
          <w:lang w:eastAsia="en-US"/>
        </w:rPr>
        <w:t xml:space="preserve"> z późn. zm.) </w:t>
      </w:r>
    </w:p>
    <w:p w14:paraId="62A4466F" w14:textId="77777777" w:rsidR="00443160" w:rsidRPr="000F4DFE" w:rsidRDefault="00443160" w:rsidP="00443160">
      <w:pPr>
        <w:suppressAutoHyphens w:val="0"/>
        <w:spacing w:after="160" w:line="259" w:lineRule="auto"/>
        <w:jc w:val="both"/>
        <w:rPr>
          <w:lang w:eastAsia="pl-PL"/>
        </w:rPr>
      </w:pPr>
      <w:r w:rsidRPr="000F4DFE">
        <w:rPr>
          <w:rFonts w:eastAsia="Calibri"/>
          <w:lang w:eastAsia="en-US"/>
        </w:rPr>
        <w:t xml:space="preserve">- osób wykonujących następujące czynności w zakresie realizacji przedmiotu zamówienia: </w:t>
      </w:r>
      <w:r w:rsidRPr="000F4DFE">
        <w:rPr>
          <w:lang w:eastAsia="pl-PL"/>
        </w:rPr>
        <w:t>roboty ziemne, podbudowy, nawierzchnia</w:t>
      </w:r>
    </w:p>
    <w:p w14:paraId="532EFEC5" w14:textId="77777777" w:rsidR="00443160" w:rsidRPr="000F4DFE" w:rsidRDefault="00443160" w:rsidP="00443160">
      <w:pPr>
        <w:suppressAutoHyphens w:val="0"/>
        <w:spacing w:after="160" w:line="259" w:lineRule="auto"/>
        <w:jc w:val="both"/>
      </w:pPr>
      <w:r w:rsidRPr="000F4DFE">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4CF09B5D" w14:textId="77777777" w:rsidR="00443160" w:rsidRPr="000F4DFE" w:rsidRDefault="00443160" w:rsidP="00443160">
      <w:pPr>
        <w:numPr>
          <w:ilvl w:val="0"/>
          <w:numId w:val="24"/>
        </w:numPr>
        <w:ind w:left="284" w:hanging="284"/>
        <w:contextualSpacing/>
        <w:jc w:val="both"/>
      </w:pPr>
      <w:r w:rsidRPr="000F4DFE">
        <w:t>żądania oświadczeń w zakresie potwierdzenia spełniania ww. wymogów i dokonywania ich oceny,</w:t>
      </w:r>
    </w:p>
    <w:p w14:paraId="458529C8" w14:textId="77777777" w:rsidR="00443160" w:rsidRPr="000F4DFE" w:rsidRDefault="00443160" w:rsidP="00443160">
      <w:pPr>
        <w:numPr>
          <w:ilvl w:val="0"/>
          <w:numId w:val="24"/>
        </w:numPr>
        <w:ind w:left="284" w:hanging="284"/>
        <w:contextualSpacing/>
        <w:jc w:val="both"/>
      </w:pPr>
      <w:r w:rsidRPr="000F4DFE">
        <w:t>żądania wyjaśnień w przypadku wątpliwości w zakresie potwierdzenia spełniania ww. wymogów,</w:t>
      </w:r>
    </w:p>
    <w:p w14:paraId="20A0C62F" w14:textId="77777777" w:rsidR="00443160" w:rsidRPr="000F4DFE" w:rsidRDefault="00443160" w:rsidP="00443160">
      <w:pPr>
        <w:numPr>
          <w:ilvl w:val="0"/>
          <w:numId w:val="24"/>
        </w:numPr>
        <w:ind w:left="284" w:hanging="284"/>
        <w:contextualSpacing/>
        <w:jc w:val="both"/>
      </w:pPr>
      <w:r w:rsidRPr="000F4DFE">
        <w:t>przeprowadzania kontroli na miejscu wykonywania świadczenia.</w:t>
      </w:r>
    </w:p>
    <w:p w14:paraId="52DFBB76" w14:textId="77777777" w:rsidR="00443160" w:rsidRPr="000F4DFE" w:rsidRDefault="00443160" w:rsidP="00443160">
      <w:pPr>
        <w:suppressAutoHyphens w:val="0"/>
        <w:jc w:val="both"/>
        <w:rPr>
          <w:lang w:eastAsia="pl-PL"/>
        </w:rPr>
      </w:pPr>
      <w:r w:rsidRPr="000F4DFE">
        <w:rPr>
          <w:lang w:eastAsia="pl-PL"/>
        </w:rPr>
        <w:t>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6C277528" w14:textId="77777777" w:rsidR="00443160" w:rsidRPr="000F4DFE" w:rsidRDefault="00443160" w:rsidP="00443160">
      <w:pPr>
        <w:suppressAutoHyphens w:val="0"/>
        <w:jc w:val="both"/>
        <w:rPr>
          <w:lang w:eastAsia="pl-PL"/>
        </w:rPr>
      </w:pPr>
      <w:r w:rsidRPr="000F4DFE">
        <w:rPr>
          <w:lang w:eastAsia="pl-PL"/>
        </w:rPr>
        <w:t>1)</w:t>
      </w:r>
      <w:r w:rsidRPr="000F4DFE">
        <w:rPr>
          <w:b/>
          <w:lang w:eastAsia="pl-PL"/>
        </w:rPr>
        <w:t xml:space="preserve"> oświadczenie Wykonawcy lub Podwykonawcy</w:t>
      </w:r>
      <w:r w:rsidRPr="000F4DFE">
        <w:rPr>
          <w:lang w:eastAsia="pl-PL"/>
        </w:rPr>
        <w:t xml:space="preserve"> o zatrudnieniu pracownika/pracowników na podstawie umowy o pracę </w:t>
      </w:r>
    </w:p>
    <w:p w14:paraId="40C670D3" w14:textId="77777777" w:rsidR="00443160" w:rsidRPr="000F4DFE" w:rsidRDefault="00443160" w:rsidP="00443160">
      <w:pPr>
        <w:suppressAutoHyphens w:val="0"/>
        <w:jc w:val="both"/>
        <w:rPr>
          <w:lang w:eastAsia="pl-PL"/>
        </w:rPr>
      </w:pPr>
      <w:r w:rsidRPr="000F4DFE">
        <w:rPr>
          <w:lang w:eastAsia="pl-PL"/>
        </w:rPr>
        <w:t xml:space="preserve">- zawierające  informacje, w tym dane osobowe, niezbędne do weryfikacji zatrudnienia na podstawie umowy o pracę, w szczególności: imię i nazwisko zatrudnionego pracownika, datę zawarcia umowy o pracę, rodzaj umowy o pracę i wymiaru etatu oraz zakres obowiązków pracownika. </w:t>
      </w:r>
    </w:p>
    <w:p w14:paraId="17E31AB5" w14:textId="77777777" w:rsidR="00443160" w:rsidRPr="000F4DFE" w:rsidRDefault="00443160" w:rsidP="00443160">
      <w:pPr>
        <w:suppressAutoHyphens w:val="0"/>
        <w:jc w:val="both"/>
        <w:rPr>
          <w:lang w:eastAsia="pl-PL"/>
        </w:rPr>
      </w:pPr>
      <w:r w:rsidRPr="000F4DFE">
        <w:rPr>
          <w:lang w:eastAsia="pl-PL"/>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7E84533D" w14:textId="77777777" w:rsidR="00443160" w:rsidRPr="000F4DFE" w:rsidRDefault="00443160" w:rsidP="00443160">
      <w:pPr>
        <w:suppressAutoHyphens w:val="0"/>
        <w:jc w:val="both"/>
        <w:rPr>
          <w:lang w:eastAsia="pl-PL"/>
        </w:rPr>
      </w:pPr>
      <w:r w:rsidRPr="000F4DFE">
        <w:rPr>
          <w:lang w:eastAsia="pl-PL"/>
        </w:rPr>
        <w:t>W przypadku uzasadnionych wątpliwości co do przestrzegania prawa pracy przez Wykonawcę lub Podwykonawcę, Zamawiający może zwrócić się o przeprowadzenie kontroli przez Państwową Inspekcję Pracy.</w:t>
      </w:r>
    </w:p>
    <w:p w14:paraId="2E3FD0D4" w14:textId="77777777" w:rsidR="00443160" w:rsidRPr="000F4DFE" w:rsidRDefault="00443160" w:rsidP="00443160">
      <w:pPr>
        <w:jc w:val="both"/>
        <w:rPr>
          <w:b/>
        </w:rPr>
      </w:pPr>
      <w:r w:rsidRPr="000F4DFE">
        <w:rPr>
          <w:b/>
        </w:rPr>
        <w:t>9.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10 do SIWZ. Klauzula ta jest dostępna jest również na stronie internetowej zamawiającego pod adresem URL:</w:t>
      </w:r>
    </w:p>
    <w:p w14:paraId="613B238A" w14:textId="77777777" w:rsidR="00443160" w:rsidRPr="000F4DFE" w:rsidRDefault="00A51C26" w:rsidP="00443160">
      <w:pPr>
        <w:pStyle w:val="Tytu"/>
        <w:tabs>
          <w:tab w:val="right" w:pos="8080"/>
          <w:tab w:val="right" w:pos="9354"/>
        </w:tabs>
        <w:jc w:val="both"/>
        <w:rPr>
          <w:b w:val="0"/>
          <w:sz w:val="24"/>
          <w:szCs w:val="24"/>
        </w:rPr>
      </w:pPr>
      <w:hyperlink r:id="rId13" w:history="1">
        <w:r w:rsidR="00443160" w:rsidRPr="000F4DFE">
          <w:rPr>
            <w:rStyle w:val="Hipercze"/>
            <w:b w:val="0"/>
            <w:color w:val="auto"/>
            <w:sz w:val="24"/>
            <w:szCs w:val="24"/>
          </w:rPr>
          <w:t>http://lezajsk.um.bipgmina.pl/wiadomosci/11368/wiadomosc/423268/klauzula_informacyjna_dot_przetwarzania_danych_osobowych_na_pods</w:t>
        </w:r>
      </w:hyperlink>
    </w:p>
    <w:p w14:paraId="34CF4CC2" w14:textId="77777777" w:rsidR="00443160" w:rsidRPr="000F4DFE" w:rsidRDefault="00443160" w:rsidP="00443160">
      <w:pPr>
        <w:pStyle w:val="Tytu"/>
        <w:tabs>
          <w:tab w:val="right" w:pos="8080"/>
          <w:tab w:val="right" w:pos="9354"/>
        </w:tabs>
        <w:jc w:val="both"/>
        <w:rPr>
          <w:b w:val="0"/>
          <w:sz w:val="24"/>
          <w:szCs w:val="24"/>
        </w:rPr>
      </w:pPr>
      <w:r w:rsidRPr="000F4DFE">
        <w:rPr>
          <w:b w:val="0"/>
          <w:sz w:val="24"/>
          <w:szCs w:val="24"/>
        </w:rPr>
        <w:t xml:space="preserve">Wykonawca zobowiązany jest do przestrzegania oraz do zapewnienia przestrzegania  przepisów w zakresie ochrony danych osobowych przez ewentualnych Podwykonawców, czy przez podmioty udostępniające zasoby w przypadku powołania się na nie przez Wykonawcę. </w:t>
      </w:r>
    </w:p>
    <w:p w14:paraId="0FC09056" w14:textId="77777777" w:rsidR="00443160" w:rsidRPr="000F4DFE" w:rsidRDefault="00443160" w:rsidP="00443160">
      <w:pPr>
        <w:pStyle w:val="Tytu"/>
        <w:tabs>
          <w:tab w:val="right" w:pos="8080"/>
          <w:tab w:val="right" w:pos="9354"/>
        </w:tabs>
        <w:jc w:val="both"/>
        <w:rPr>
          <w:b w:val="0"/>
          <w:sz w:val="24"/>
          <w:szCs w:val="24"/>
          <w:lang w:eastAsia="pl-PL"/>
        </w:rPr>
      </w:pPr>
      <w:r w:rsidRPr="000F4DFE">
        <w:rPr>
          <w:b w:val="0"/>
          <w:sz w:val="24"/>
          <w:szCs w:val="24"/>
          <w:lang w:eastAsia="pl-PL"/>
        </w:rPr>
        <w:t>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w:t>
      </w:r>
    </w:p>
    <w:p w14:paraId="696DEF42" w14:textId="77777777" w:rsidR="00443160" w:rsidRPr="000F4DFE" w:rsidRDefault="00443160" w:rsidP="00443160">
      <w:pPr>
        <w:pStyle w:val="Tytu"/>
        <w:tabs>
          <w:tab w:val="right" w:pos="8080"/>
          <w:tab w:val="right" w:pos="9354"/>
        </w:tabs>
        <w:jc w:val="both"/>
        <w:rPr>
          <w:b w:val="0"/>
          <w:sz w:val="24"/>
          <w:szCs w:val="24"/>
          <w:lang w:eastAsia="pl-PL"/>
        </w:rPr>
      </w:pPr>
      <w:r w:rsidRPr="000F4DFE">
        <w:rPr>
          <w:b w:val="0"/>
          <w:sz w:val="24"/>
          <w:szCs w:val="24"/>
          <w:lang w:eastAsia="pl-PL"/>
        </w:rPr>
        <w:t>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w:t>
      </w:r>
    </w:p>
    <w:p w14:paraId="3980A3C6" w14:textId="77777777" w:rsidR="00443160" w:rsidRPr="000F4DFE" w:rsidRDefault="00443160" w:rsidP="00443160">
      <w:pPr>
        <w:pStyle w:val="Tytu"/>
        <w:tabs>
          <w:tab w:val="right" w:pos="8080"/>
          <w:tab w:val="right" w:pos="9354"/>
        </w:tabs>
        <w:jc w:val="both"/>
        <w:rPr>
          <w:b w:val="0"/>
          <w:sz w:val="24"/>
          <w:szCs w:val="24"/>
        </w:rPr>
      </w:pPr>
      <w:r w:rsidRPr="000F4DFE">
        <w:rPr>
          <w:b w:val="0"/>
          <w:sz w:val="24"/>
          <w:szCs w:val="24"/>
          <w:lang w:eastAsia="pl-PL"/>
        </w:rPr>
        <w:t>b) dotyczących ograniczenia przetwarzania danych osobowych ww. osób w zakresie art. 18 ust. 1 RODO - Zamawiający nie ogranicza przetwarzania danych osobowych do czasu zakończenia postępowania o  udzielenie zamówienia publicznego.</w:t>
      </w:r>
    </w:p>
    <w:p w14:paraId="73AB2D4D" w14:textId="77777777" w:rsidR="007B3F2B" w:rsidRPr="000F4DFE" w:rsidRDefault="007B3F2B">
      <w:pPr>
        <w:widowControl w:val="0"/>
        <w:autoSpaceDE w:val="0"/>
        <w:rPr>
          <w:b/>
          <w:sz w:val="28"/>
          <w:szCs w:val="28"/>
        </w:rPr>
      </w:pPr>
      <w:r w:rsidRPr="000F4DFE">
        <w:rPr>
          <w:b/>
          <w:sz w:val="28"/>
          <w:szCs w:val="28"/>
        </w:rPr>
        <w:t>IV. Części zamówienia, oferty wariantowe</w:t>
      </w:r>
    </w:p>
    <w:p w14:paraId="08F5E859" w14:textId="77777777" w:rsidR="007B3F2B" w:rsidRPr="000F4DFE" w:rsidRDefault="007B3F2B">
      <w:pPr>
        <w:widowControl w:val="0"/>
        <w:autoSpaceDE w:val="0"/>
        <w:rPr>
          <w:b/>
          <w:sz w:val="8"/>
          <w:szCs w:val="8"/>
        </w:rPr>
      </w:pPr>
    </w:p>
    <w:p w14:paraId="386ECF47" w14:textId="654687E1" w:rsidR="006C1F13" w:rsidRPr="000F4DFE" w:rsidRDefault="00FE675E" w:rsidP="00615F52">
      <w:pPr>
        <w:pStyle w:val="Default"/>
        <w:jc w:val="both"/>
        <w:rPr>
          <w:color w:val="auto"/>
          <w:lang w:eastAsia="pl-PL"/>
        </w:rPr>
      </w:pPr>
      <w:r w:rsidRPr="000F4DFE">
        <w:rPr>
          <w:shd w:val="clear" w:color="auto" w:fill="FFFFFF"/>
        </w:rPr>
        <w:t>1</w:t>
      </w:r>
      <w:r w:rsidRPr="000F4DFE">
        <w:rPr>
          <w:color w:val="FF0000"/>
          <w:shd w:val="clear" w:color="auto" w:fill="FFFFFF"/>
        </w:rPr>
        <w:t xml:space="preserve">. </w:t>
      </w:r>
      <w:r w:rsidR="002F5CCD" w:rsidRPr="000F4DFE">
        <w:rPr>
          <w:color w:val="FF0000"/>
          <w:shd w:val="clear" w:color="auto" w:fill="FFFFFF"/>
        </w:rPr>
        <w:t xml:space="preserve"> </w:t>
      </w:r>
      <w:r w:rsidR="006C1F13" w:rsidRPr="000F4DFE">
        <w:rPr>
          <w:lang w:eastAsia="pl-PL"/>
        </w:rPr>
        <w:t xml:space="preserve"> Zamawiający </w:t>
      </w:r>
      <w:r w:rsidR="006C1F13" w:rsidRPr="000F4DFE">
        <w:rPr>
          <w:b/>
          <w:bCs/>
          <w:lang w:eastAsia="pl-PL"/>
        </w:rPr>
        <w:t xml:space="preserve">dopuszcza możliwości składania ofert częściowych </w:t>
      </w:r>
      <w:r w:rsidR="006C1F13" w:rsidRPr="000F4DFE">
        <w:rPr>
          <w:lang w:eastAsia="pl-PL"/>
        </w:rPr>
        <w:t xml:space="preserve">– na każdą z </w:t>
      </w:r>
      <w:r w:rsidR="00AF6B66" w:rsidRPr="000F4DFE">
        <w:rPr>
          <w:lang w:eastAsia="pl-PL"/>
        </w:rPr>
        <w:t>dwóch</w:t>
      </w:r>
      <w:r w:rsidR="005D5CFC" w:rsidRPr="000F4DFE">
        <w:rPr>
          <w:lang w:eastAsia="pl-PL"/>
        </w:rPr>
        <w:t xml:space="preserve"> części zamówienia.</w:t>
      </w:r>
      <w:r w:rsidR="00063A7F" w:rsidRPr="000F4DFE">
        <w:rPr>
          <w:color w:val="auto"/>
          <w:lang w:eastAsia="pl-PL"/>
        </w:rPr>
        <w:t xml:space="preserve"> </w:t>
      </w:r>
      <w:r w:rsidR="006C1F13" w:rsidRPr="000F4DFE">
        <w:rPr>
          <w:rFonts w:eastAsia="Times New Roman"/>
          <w:lang w:eastAsia="pl-PL"/>
        </w:rPr>
        <w:t>Każdy Wykonawca może złożyć ofertę na jedną</w:t>
      </w:r>
      <w:r w:rsidR="00AF6B66" w:rsidRPr="000F4DFE">
        <w:rPr>
          <w:rFonts w:eastAsia="Times New Roman"/>
          <w:lang w:eastAsia="pl-PL"/>
        </w:rPr>
        <w:t xml:space="preserve"> lub </w:t>
      </w:r>
      <w:r w:rsidR="000545E7" w:rsidRPr="000F4DFE">
        <w:rPr>
          <w:lang w:eastAsia="ar-SA"/>
        </w:rPr>
        <w:t xml:space="preserve">dwie </w:t>
      </w:r>
      <w:r w:rsidR="006C1F13" w:rsidRPr="000F4DFE">
        <w:rPr>
          <w:rFonts w:eastAsia="Times New Roman"/>
          <w:lang w:eastAsia="pl-PL"/>
        </w:rPr>
        <w:t xml:space="preserve">ww. części. Zamawiający nie ogranicza maksymalnej liczby części, na które zamówienie może zostać udzielone temu samemu Wykonawcy. W zależności od tego czy oferty częściowe jednego wykonawcy okażą się najkorzystniejsze i zostaną wybrane, to zamówienie może zostać udzielone temu samemu Wykonawcy na </w:t>
      </w:r>
      <w:r w:rsidR="000545E7" w:rsidRPr="000F4DFE">
        <w:rPr>
          <w:rFonts w:eastAsia="Times New Roman"/>
          <w:lang w:eastAsia="pl-PL"/>
        </w:rPr>
        <w:t>trzy</w:t>
      </w:r>
      <w:r w:rsidR="006C1F13" w:rsidRPr="000F4DFE">
        <w:rPr>
          <w:rFonts w:eastAsia="Times New Roman"/>
          <w:lang w:eastAsia="pl-PL"/>
        </w:rPr>
        <w:t xml:space="preserve"> części zamówienia. </w:t>
      </w:r>
    </w:p>
    <w:p w14:paraId="0029AEAA" w14:textId="68D5499F" w:rsidR="007B3F2B" w:rsidRPr="000F4DFE" w:rsidRDefault="00FE675E" w:rsidP="00615F52">
      <w:pPr>
        <w:jc w:val="both"/>
      </w:pPr>
      <w:r w:rsidRPr="000F4DFE">
        <w:rPr>
          <w:shd w:val="clear" w:color="auto" w:fill="FFFFFF"/>
        </w:rPr>
        <w:t>2.</w:t>
      </w:r>
      <w:r w:rsidR="00D77FD3" w:rsidRPr="000F4DFE">
        <w:rPr>
          <w:shd w:val="clear" w:color="auto" w:fill="FFFFFF"/>
        </w:rPr>
        <w:t xml:space="preserve"> </w:t>
      </w:r>
      <w:r w:rsidRPr="000F4DFE">
        <w:rPr>
          <w:shd w:val="clear" w:color="auto" w:fill="FFFFFF"/>
        </w:rPr>
        <w:t xml:space="preserve"> </w:t>
      </w:r>
      <w:r w:rsidR="007B3F2B" w:rsidRPr="000F4DFE">
        <w:rPr>
          <w:shd w:val="clear" w:color="auto" w:fill="FFFFFF"/>
        </w:rPr>
        <w:t>Zamawiający</w:t>
      </w:r>
      <w:r w:rsidR="007347CD" w:rsidRPr="000F4DFE">
        <w:rPr>
          <w:shd w:val="clear" w:color="auto" w:fill="FFFFFF"/>
        </w:rPr>
        <w:t xml:space="preserve"> nie </w:t>
      </w:r>
      <w:r w:rsidR="007B3F2B" w:rsidRPr="000F4DFE">
        <w:rPr>
          <w:shd w:val="clear" w:color="auto" w:fill="FFFFFF"/>
        </w:rPr>
        <w:t>dopuszcza możliwości składania ofert</w:t>
      </w:r>
      <w:r w:rsidR="007B3F2B" w:rsidRPr="000F4DFE">
        <w:t xml:space="preserve"> wariantowych. </w:t>
      </w:r>
    </w:p>
    <w:p w14:paraId="5C8A1179" w14:textId="77777777" w:rsidR="00063A7F" w:rsidRPr="000F4DFE" w:rsidRDefault="00063A7F" w:rsidP="002917C3">
      <w:pPr>
        <w:ind w:left="284"/>
        <w:jc w:val="both"/>
      </w:pPr>
    </w:p>
    <w:p w14:paraId="5A1E7178" w14:textId="77777777" w:rsidR="00992AEE" w:rsidRPr="000F4DFE" w:rsidRDefault="00992AEE">
      <w:pPr>
        <w:widowControl w:val="0"/>
        <w:autoSpaceDE w:val="0"/>
        <w:rPr>
          <w:b/>
          <w:sz w:val="6"/>
          <w:szCs w:val="6"/>
        </w:rPr>
      </w:pPr>
    </w:p>
    <w:p w14:paraId="5CF3EDE6" w14:textId="77777777" w:rsidR="007B3F2B" w:rsidRPr="000F4DFE" w:rsidRDefault="002D2378" w:rsidP="002917C3">
      <w:pPr>
        <w:widowControl w:val="0"/>
        <w:autoSpaceDE w:val="0"/>
        <w:rPr>
          <w:b/>
          <w:sz w:val="28"/>
          <w:szCs w:val="28"/>
        </w:rPr>
      </w:pPr>
      <w:r w:rsidRPr="000F4DFE">
        <w:rPr>
          <w:b/>
          <w:sz w:val="28"/>
          <w:szCs w:val="28"/>
        </w:rPr>
        <w:t>V. Zamówienia</w:t>
      </w:r>
      <w:r w:rsidR="00992AEE" w:rsidRPr="000F4DFE">
        <w:rPr>
          <w:b/>
          <w:sz w:val="28"/>
          <w:szCs w:val="28"/>
        </w:rPr>
        <w:t>, o których mowa w art.</w:t>
      </w:r>
      <w:r w:rsidR="00B01375" w:rsidRPr="000F4DFE">
        <w:rPr>
          <w:b/>
          <w:sz w:val="28"/>
          <w:szCs w:val="28"/>
        </w:rPr>
        <w:t xml:space="preserve"> 67 ust.</w:t>
      </w:r>
      <w:r w:rsidR="0060678E" w:rsidRPr="000F4DFE">
        <w:rPr>
          <w:b/>
          <w:sz w:val="28"/>
          <w:szCs w:val="28"/>
        </w:rPr>
        <w:t xml:space="preserve"> </w:t>
      </w:r>
      <w:r w:rsidR="00B01375" w:rsidRPr="000F4DFE">
        <w:rPr>
          <w:b/>
          <w:sz w:val="28"/>
          <w:szCs w:val="28"/>
        </w:rPr>
        <w:t>1 pkt 6</w:t>
      </w:r>
      <w:r w:rsidR="00C80A80" w:rsidRPr="000F4DFE">
        <w:rPr>
          <w:b/>
          <w:sz w:val="28"/>
          <w:szCs w:val="28"/>
        </w:rPr>
        <w:t xml:space="preserve"> ustawy Pzp</w:t>
      </w:r>
      <w:r w:rsidR="00992AEE" w:rsidRPr="000F4DFE">
        <w:rPr>
          <w:b/>
          <w:sz w:val="28"/>
          <w:szCs w:val="28"/>
        </w:rPr>
        <w:t>.</w:t>
      </w:r>
    </w:p>
    <w:p w14:paraId="14FA6899" w14:textId="77777777" w:rsidR="007B3F2B" w:rsidRPr="000F4DFE" w:rsidRDefault="007B3F2B" w:rsidP="00615F52">
      <w:pPr>
        <w:jc w:val="both"/>
      </w:pPr>
      <w:r w:rsidRPr="000F4DFE">
        <w:t xml:space="preserve">Zamawiający </w:t>
      </w:r>
      <w:r w:rsidR="00DA443F" w:rsidRPr="000F4DFE">
        <w:rPr>
          <w:shd w:val="clear" w:color="auto" w:fill="FFFFFF"/>
        </w:rPr>
        <w:t xml:space="preserve">nie przewiduje </w:t>
      </w:r>
      <w:r w:rsidRPr="000F4DFE">
        <w:t>udzielania zamówień</w:t>
      </w:r>
      <w:r w:rsidR="00992AEE" w:rsidRPr="000F4DFE">
        <w:t>, o których mowa w art.</w:t>
      </w:r>
      <w:r w:rsidR="00B01375" w:rsidRPr="000F4DFE">
        <w:t xml:space="preserve"> 67 ust.1 pkt 6</w:t>
      </w:r>
      <w:r w:rsidR="00A903A3" w:rsidRPr="000F4DFE">
        <w:t xml:space="preserve"> ustawy Pzp</w:t>
      </w:r>
      <w:r w:rsidRPr="000F4DFE">
        <w:t xml:space="preserve">. </w:t>
      </w:r>
    </w:p>
    <w:p w14:paraId="658B7977" w14:textId="77777777" w:rsidR="007B3F2B" w:rsidRPr="000F4DFE" w:rsidRDefault="007B3F2B" w:rsidP="002917C3">
      <w:pPr>
        <w:widowControl w:val="0"/>
        <w:autoSpaceDE w:val="0"/>
        <w:rPr>
          <w:rFonts w:eastAsia="SimSun"/>
          <w:b/>
          <w:sz w:val="6"/>
          <w:szCs w:val="6"/>
        </w:rPr>
      </w:pPr>
    </w:p>
    <w:p w14:paraId="3E8F896E" w14:textId="77777777" w:rsidR="002917C3" w:rsidRPr="000F4DFE" w:rsidRDefault="002917C3" w:rsidP="002917C3">
      <w:pPr>
        <w:widowControl w:val="0"/>
        <w:autoSpaceDE w:val="0"/>
        <w:rPr>
          <w:rFonts w:eastAsia="SimSun"/>
          <w:b/>
          <w:sz w:val="16"/>
          <w:szCs w:val="16"/>
        </w:rPr>
      </w:pPr>
    </w:p>
    <w:p w14:paraId="32BFB9CD" w14:textId="59764A34" w:rsidR="007B3F2B" w:rsidRPr="000F4DFE" w:rsidRDefault="007B3F2B" w:rsidP="002917C3">
      <w:pPr>
        <w:widowControl w:val="0"/>
        <w:autoSpaceDE w:val="0"/>
        <w:rPr>
          <w:rFonts w:eastAsia="SimSun"/>
          <w:b/>
          <w:sz w:val="28"/>
          <w:szCs w:val="28"/>
        </w:rPr>
      </w:pPr>
      <w:r w:rsidRPr="000F4DFE">
        <w:rPr>
          <w:rFonts w:eastAsia="SimSun"/>
          <w:b/>
          <w:sz w:val="28"/>
          <w:szCs w:val="28"/>
        </w:rPr>
        <w:t xml:space="preserve">VI. </w:t>
      </w:r>
      <w:r w:rsidR="00D77FD3" w:rsidRPr="000F4DFE">
        <w:rPr>
          <w:rFonts w:eastAsia="SimSun"/>
          <w:b/>
          <w:sz w:val="28"/>
          <w:szCs w:val="28"/>
        </w:rPr>
        <w:t xml:space="preserve"> </w:t>
      </w:r>
      <w:r w:rsidRPr="000F4DFE">
        <w:rPr>
          <w:rFonts w:eastAsia="SimSun"/>
          <w:b/>
          <w:sz w:val="28"/>
          <w:szCs w:val="28"/>
        </w:rPr>
        <w:t>Termin wykonania zamówienia</w:t>
      </w:r>
    </w:p>
    <w:p w14:paraId="30133034" w14:textId="1D9D8DE1" w:rsidR="007437D1" w:rsidRPr="000F4DFE" w:rsidRDefault="007437D1" w:rsidP="008A2454">
      <w:pPr>
        <w:numPr>
          <w:ilvl w:val="0"/>
          <w:numId w:val="8"/>
        </w:numPr>
        <w:tabs>
          <w:tab w:val="clear" w:pos="360"/>
          <w:tab w:val="num" w:pos="284"/>
        </w:tabs>
        <w:ind w:left="426" w:hanging="284"/>
        <w:jc w:val="both"/>
        <w:rPr>
          <w:b/>
          <w:bCs/>
        </w:rPr>
      </w:pPr>
      <w:r w:rsidRPr="000F4DFE">
        <w:rPr>
          <w:color w:val="000000"/>
          <w:u w:val="single"/>
        </w:rPr>
        <w:t>Termin rozpoczęcia realizacji zamó</w:t>
      </w:r>
      <w:r w:rsidR="002D7C96" w:rsidRPr="000F4DFE">
        <w:rPr>
          <w:color w:val="000000"/>
          <w:u w:val="single"/>
        </w:rPr>
        <w:t>wienia</w:t>
      </w:r>
      <w:r w:rsidRPr="000F4DFE">
        <w:rPr>
          <w:color w:val="000000"/>
          <w:u w:val="single"/>
        </w:rPr>
        <w:t>:</w:t>
      </w:r>
    </w:p>
    <w:p w14:paraId="35CC9D7E" w14:textId="77777777" w:rsidR="006C5F97" w:rsidRPr="000F4DFE" w:rsidRDefault="00EF351E" w:rsidP="006C5F97">
      <w:pPr>
        <w:ind w:hanging="284"/>
        <w:rPr>
          <w:b/>
        </w:rPr>
      </w:pPr>
      <w:r w:rsidRPr="000F4DFE">
        <w:rPr>
          <w:b/>
          <w:color w:val="FF0000"/>
        </w:rPr>
        <w:t xml:space="preserve">            </w:t>
      </w:r>
      <w:r w:rsidR="006C5F97" w:rsidRPr="000F4DFE">
        <w:rPr>
          <w:b/>
        </w:rPr>
        <w:t>Część numer  1 –</w:t>
      </w:r>
      <w:r w:rsidR="006C5F97" w:rsidRPr="000F4DFE">
        <w:t xml:space="preserve"> do 2 dni </w:t>
      </w:r>
      <w:r w:rsidR="006C5F97" w:rsidRPr="000F4DFE">
        <w:rPr>
          <w:b/>
        </w:rPr>
        <w:t>od  przekazania placu budowy,</w:t>
      </w:r>
    </w:p>
    <w:p w14:paraId="05C2A84B" w14:textId="77777777" w:rsidR="006C5F97" w:rsidRPr="000F4DFE" w:rsidRDefault="006C5F97" w:rsidP="006C5F97">
      <w:pPr>
        <w:ind w:hanging="284"/>
        <w:rPr>
          <w:b/>
        </w:rPr>
      </w:pPr>
      <w:r w:rsidRPr="000F4DFE">
        <w:rPr>
          <w:b/>
        </w:rPr>
        <w:t xml:space="preserve">            Część numer  2 –</w:t>
      </w:r>
      <w:r w:rsidRPr="000F4DFE">
        <w:t xml:space="preserve"> do 7 dni </w:t>
      </w:r>
      <w:r w:rsidRPr="000F4DFE">
        <w:rPr>
          <w:b/>
        </w:rPr>
        <w:t>od  przekazania placu budowy.</w:t>
      </w:r>
    </w:p>
    <w:p w14:paraId="39F8F955" w14:textId="77777777" w:rsidR="00AC35C1" w:rsidRPr="000F4DFE" w:rsidRDefault="00AC35C1" w:rsidP="00F31CC2">
      <w:pPr>
        <w:ind w:hanging="284"/>
        <w:rPr>
          <w:b/>
          <w:color w:val="FF0000"/>
        </w:rPr>
      </w:pPr>
    </w:p>
    <w:p w14:paraId="2D62980D" w14:textId="77777777" w:rsidR="00AF6B66" w:rsidRPr="000F4DFE" w:rsidRDefault="00AF6B66" w:rsidP="00AC35C1">
      <w:pPr>
        <w:numPr>
          <w:ilvl w:val="0"/>
          <w:numId w:val="8"/>
        </w:numPr>
        <w:tabs>
          <w:tab w:val="clear" w:pos="360"/>
          <w:tab w:val="num" w:pos="284"/>
        </w:tabs>
        <w:ind w:left="426" w:hanging="284"/>
        <w:jc w:val="both"/>
        <w:rPr>
          <w:b/>
          <w:bCs/>
        </w:rPr>
      </w:pPr>
      <w:r w:rsidRPr="000F4DFE">
        <w:rPr>
          <w:u w:val="single"/>
        </w:rPr>
        <w:t>Termin zakończenia realizacji zamówienia:</w:t>
      </w:r>
      <w:r w:rsidRPr="000F4DFE">
        <w:t xml:space="preserve">  </w:t>
      </w:r>
    </w:p>
    <w:p w14:paraId="3A6FFC05" w14:textId="77777777" w:rsidR="00AF6B66" w:rsidRPr="000F4DFE" w:rsidRDefault="00AF6B66" w:rsidP="00AF6B66">
      <w:pPr>
        <w:widowControl w:val="0"/>
        <w:autoSpaceDE w:val="0"/>
        <w:rPr>
          <w:rFonts w:eastAsia="SimSun"/>
          <w:b/>
          <w:sz w:val="6"/>
          <w:szCs w:val="6"/>
        </w:rPr>
      </w:pPr>
    </w:p>
    <w:p w14:paraId="752428B9" w14:textId="2F485032" w:rsidR="00AF6B66" w:rsidRPr="000F4DFE" w:rsidRDefault="00AC35C1" w:rsidP="00AC35C1">
      <w:pPr>
        <w:ind w:left="284" w:hanging="142"/>
        <w:jc w:val="both"/>
        <w:rPr>
          <w:b/>
          <w:lang w:eastAsia="pl-PL"/>
        </w:rPr>
      </w:pPr>
      <w:r w:rsidRPr="000F4DFE">
        <w:rPr>
          <w:b/>
        </w:rPr>
        <w:t xml:space="preserve">     </w:t>
      </w:r>
      <w:r w:rsidR="00AF6B66" w:rsidRPr="000F4DFE">
        <w:rPr>
          <w:b/>
        </w:rPr>
        <w:t xml:space="preserve">Część numer 1 - </w:t>
      </w:r>
      <w:r w:rsidR="00D35DAB">
        <w:rPr>
          <w:b/>
        </w:rPr>
        <w:t xml:space="preserve">do </w:t>
      </w:r>
      <w:r w:rsidR="00AF6B66" w:rsidRPr="000F4DFE">
        <w:rPr>
          <w:b/>
          <w:lang w:eastAsia="pl-PL"/>
        </w:rPr>
        <w:t>30 września 2021 r.</w:t>
      </w:r>
    </w:p>
    <w:p w14:paraId="073B4A68" w14:textId="04395CEB" w:rsidR="00AF6B66" w:rsidRPr="000F4DFE" w:rsidRDefault="00AC35C1" w:rsidP="00AC35C1">
      <w:pPr>
        <w:ind w:left="284" w:hanging="142"/>
        <w:jc w:val="both"/>
        <w:rPr>
          <w:b/>
          <w:bCs/>
        </w:rPr>
      </w:pPr>
      <w:r w:rsidRPr="000F4DFE">
        <w:rPr>
          <w:b/>
        </w:rPr>
        <w:t xml:space="preserve">    </w:t>
      </w:r>
      <w:r w:rsidR="00AF6B66" w:rsidRPr="000F4DFE">
        <w:rPr>
          <w:b/>
        </w:rPr>
        <w:t xml:space="preserve"> Część numer 2 - </w:t>
      </w:r>
      <w:r w:rsidR="00D35DAB">
        <w:rPr>
          <w:b/>
        </w:rPr>
        <w:t xml:space="preserve">do </w:t>
      </w:r>
      <w:r w:rsidR="00AF6B66" w:rsidRPr="000F4DFE">
        <w:rPr>
          <w:b/>
          <w:lang w:eastAsia="pl-PL"/>
        </w:rPr>
        <w:t>23 grudnia 2020 r.</w:t>
      </w:r>
    </w:p>
    <w:p w14:paraId="5B625AC1" w14:textId="77777777" w:rsidR="00B972EA" w:rsidRPr="000F4DFE" w:rsidRDefault="00B972EA" w:rsidP="00B972EA">
      <w:pPr>
        <w:widowControl w:val="0"/>
        <w:autoSpaceDE w:val="0"/>
        <w:rPr>
          <w:rFonts w:eastAsia="SimSun"/>
          <w:b/>
          <w:sz w:val="6"/>
          <w:szCs w:val="6"/>
        </w:rPr>
      </w:pPr>
    </w:p>
    <w:p w14:paraId="674086C9" w14:textId="77777777" w:rsidR="00C17BC5" w:rsidRPr="000F4DFE" w:rsidRDefault="009E39C8">
      <w:pPr>
        <w:widowControl w:val="0"/>
        <w:autoSpaceDE w:val="0"/>
        <w:rPr>
          <w:rFonts w:eastAsia="SimSun"/>
          <w:b/>
          <w:sz w:val="28"/>
          <w:szCs w:val="28"/>
        </w:rPr>
      </w:pPr>
      <w:r w:rsidRPr="000F4DFE">
        <w:rPr>
          <w:rFonts w:eastAsia="SimSun"/>
          <w:b/>
          <w:sz w:val="28"/>
          <w:szCs w:val="28"/>
        </w:rPr>
        <w:t>VII. W</w:t>
      </w:r>
      <w:r w:rsidR="007B3F2B" w:rsidRPr="000F4DFE">
        <w:rPr>
          <w:rFonts w:eastAsia="SimSun"/>
          <w:b/>
          <w:sz w:val="28"/>
          <w:szCs w:val="28"/>
        </w:rPr>
        <w:t>arunk</w:t>
      </w:r>
      <w:r w:rsidRPr="000F4DFE">
        <w:rPr>
          <w:rFonts w:eastAsia="SimSun"/>
          <w:b/>
          <w:sz w:val="28"/>
          <w:szCs w:val="28"/>
        </w:rPr>
        <w:t>i</w:t>
      </w:r>
      <w:r w:rsidR="007B3F2B" w:rsidRPr="000F4DFE">
        <w:rPr>
          <w:rFonts w:eastAsia="SimSun"/>
          <w:b/>
          <w:sz w:val="28"/>
          <w:szCs w:val="28"/>
        </w:rPr>
        <w:t xml:space="preserve"> udziału w postępowaniu </w:t>
      </w:r>
    </w:p>
    <w:p w14:paraId="183B7834" w14:textId="77777777" w:rsidR="00CD3B18" w:rsidRPr="000F4DFE" w:rsidRDefault="00CD3B18">
      <w:pPr>
        <w:widowControl w:val="0"/>
        <w:autoSpaceDE w:val="0"/>
        <w:rPr>
          <w:b/>
          <w:sz w:val="16"/>
          <w:szCs w:val="16"/>
        </w:rPr>
      </w:pPr>
    </w:p>
    <w:p w14:paraId="0C6BEB82" w14:textId="5E0DAA4E" w:rsidR="00DF10EF" w:rsidRPr="000F4DFE" w:rsidRDefault="007B3F2B" w:rsidP="00DB1FA8">
      <w:pPr>
        <w:jc w:val="both"/>
      </w:pPr>
      <w:r w:rsidRPr="000F4DFE">
        <w:rPr>
          <w:bCs/>
        </w:rPr>
        <w:t>1.</w:t>
      </w:r>
      <w:r w:rsidRPr="000F4DFE">
        <w:t xml:space="preserve"> </w:t>
      </w:r>
      <w:r w:rsidR="00DF10EF" w:rsidRPr="000F4DFE">
        <w:rPr>
          <w:bCs/>
        </w:rPr>
        <w:t xml:space="preserve">O udzielenie </w:t>
      </w:r>
      <w:r w:rsidR="00DF10EF" w:rsidRPr="000F4DFE">
        <w:rPr>
          <w:bCs/>
          <w:color w:val="000000"/>
        </w:rPr>
        <w:t xml:space="preserve">zamówienia mogą ubiegać się wykonawcy, którzy </w:t>
      </w:r>
      <w:r w:rsidR="00DF10EF" w:rsidRPr="000F4DFE">
        <w:rPr>
          <w:b/>
          <w:bCs/>
          <w:color w:val="000000"/>
        </w:rPr>
        <w:t>nie podlegają wykluczeniu</w:t>
      </w:r>
      <w:r w:rsidR="00DF10EF" w:rsidRPr="000F4DFE">
        <w:rPr>
          <w:bCs/>
          <w:color w:val="000000"/>
        </w:rPr>
        <w:t xml:space="preserve"> z postępowania w okolicznościach, o których mowa w art. 24 ust. 1 uPzp</w:t>
      </w:r>
      <w:r w:rsidR="00170448" w:rsidRPr="000F4DFE">
        <w:rPr>
          <w:bCs/>
          <w:color w:val="000000"/>
        </w:rPr>
        <w:t xml:space="preserve"> oraz</w:t>
      </w:r>
      <w:r w:rsidR="00DF10EF" w:rsidRPr="000F4DFE">
        <w:rPr>
          <w:bCs/>
          <w:color w:val="000000"/>
        </w:rPr>
        <w:t> spełniają określone przez Zamawiającego warunki udziału w postępowaniu</w:t>
      </w:r>
      <w:r w:rsidR="002D46BF" w:rsidRPr="000F4DFE">
        <w:rPr>
          <w:bCs/>
          <w:color w:val="000000"/>
        </w:rPr>
        <w:t>.</w:t>
      </w:r>
    </w:p>
    <w:p w14:paraId="551FFBF6" w14:textId="77777777" w:rsidR="00612205" w:rsidRPr="000F4DFE" w:rsidRDefault="00612205" w:rsidP="00D35C2C">
      <w:pPr>
        <w:tabs>
          <w:tab w:val="left" w:pos="720"/>
        </w:tabs>
        <w:autoSpaceDE w:val="0"/>
        <w:ind w:left="720" w:hanging="408"/>
        <w:jc w:val="both"/>
        <w:rPr>
          <w:b/>
          <w:sz w:val="4"/>
          <w:szCs w:val="4"/>
        </w:rPr>
      </w:pPr>
    </w:p>
    <w:p w14:paraId="535E0F32" w14:textId="650BB902" w:rsidR="00C13E75" w:rsidRPr="000F4DFE" w:rsidRDefault="007B3F2B" w:rsidP="00632256">
      <w:pPr>
        <w:spacing w:before="60" w:after="60"/>
        <w:jc w:val="both"/>
      </w:pPr>
      <w:r w:rsidRPr="000F4DFE">
        <w:rPr>
          <w:b/>
          <w:bCs/>
        </w:rPr>
        <w:t xml:space="preserve">2. </w:t>
      </w:r>
      <w:r w:rsidR="00992AEE" w:rsidRPr="000F4DFE">
        <w:rPr>
          <w:b/>
        </w:rPr>
        <w:t>W</w:t>
      </w:r>
      <w:r w:rsidR="00967FFD" w:rsidRPr="000F4DFE">
        <w:rPr>
          <w:b/>
        </w:rPr>
        <w:t>arunk</w:t>
      </w:r>
      <w:r w:rsidR="00992AEE" w:rsidRPr="000F4DFE">
        <w:rPr>
          <w:b/>
        </w:rPr>
        <w:t>i</w:t>
      </w:r>
      <w:r w:rsidR="00967FFD" w:rsidRPr="000F4DFE">
        <w:rPr>
          <w:b/>
        </w:rPr>
        <w:t xml:space="preserve"> udziału w postę</w:t>
      </w:r>
      <w:r w:rsidR="00EB229B" w:rsidRPr="000F4DFE">
        <w:rPr>
          <w:b/>
        </w:rPr>
        <w:t>powaniu</w:t>
      </w:r>
      <w:r w:rsidR="00C13E75" w:rsidRPr="000F4DFE">
        <w:rPr>
          <w:b/>
        </w:rPr>
        <w:t>:</w:t>
      </w:r>
      <w:r w:rsidR="00060BA9" w:rsidRPr="000F4DFE">
        <w:rPr>
          <w:b/>
        </w:rPr>
        <w:t xml:space="preserve"> </w:t>
      </w:r>
    </w:p>
    <w:p w14:paraId="630D349F" w14:textId="77777777" w:rsidR="004D2E6D" w:rsidRPr="000F4DFE" w:rsidRDefault="004D2E6D" w:rsidP="004D2E6D">
      <w:pPr>
        <w:ind w:left="426"/>
        <w:jc w:val="both"/>
        <w:rPr>
          <w:b/>
          <w:sz w:val="16"/>
          <w:szCs w:val="16"/>
        </w:rPr>
      </w:pPr>
    </w:p>
    <w:p w14:paraId="1D711DC9" w14:textId="77777777" w:rsidR="004D2E6D" w:rsidRPr="000F4DFE" w:rsidRDefault="004D2E6D" w:rsidP="008A2454">
      <w:pPr>
        <w:numPr>
          <w:ilvl w:val="0"/>
          <w:numId w:val="9"/>
        </w:numPr>
        <w:tabs>
          <w:tab w:val="left" w:pos="0"/>
        </w:tabs>
        <w:ind w:left="567" w:hanging="425"/>
        <w:contextualSpacing/>
        <w:jc w:val="both"/>
        <w:rPr>
          <w:bCs/>
          <w:u w:val="single"/>
        </w:rPr>
      </w:pPr>
      <w:r w:rsidRPr="000F4DFE">
        <w:rPr>
          <w:bCs/>
          <w:u w:val="single"/>
        </w:rPr>
        <w:t>kompetencji lub uprawnień do prowadzenia określonej działalności zawodowej, o ile wynika to z odrębnych przepisów;</w:t>
      </w:r>
    </w:p>
    <w:p w14:paraId="7AF8906C" w14:textId="4A612F77" w:rsidR="00F01768" w:rsidRPr="000F4DFE" w:rsidRDefault="00F01768" w:rsidP="00F01768">
      <w:pPr>
        <w:tabs>
          <w:tab w:val="left" w:pos="0"/>
        </w:tabs>
        <w:ind w:left="567"/>
        <w:contextualSpacing/>
        <w:rPr>
          <w:bCs/>
        </w:rPr>
      </w:pPr>
    </w:p>
    <w:p w14:paraId="179061CB" w14:textId="0D66D7E1" w:rsidR="004D2E6D" w:rsidRPr="000F4DFE" w:rsidRDefault="00F01768" w:rsidP="00DB1FA8">
      <w:pPr>
        <w:tabs>
          <w:tab w:val="left" w:pos="0"/>
        </w:tabs>
        <w:ind w:left="567" w:hanging="425"/>
        <w:contextualSpacing/>
        <w:rPr>
          <w:bCs/>
        </w:rPr>
      </w:pPr>
      <w:r w:rsidRPr="000F4DFE">
        <w:rPr>
          <w:bCs/>
        </w:rPr>
        <w:t xml:space="preserve">       </w:t>
      </w:r>
      <w:r w:rsidR="004D2E6D" w:rsidRPr="000F4DFE">
        <w:rPr>
          <w:bCs/>
        </w:rPr>
        <w:t>Zamawiający nie określa warunków w tym zakresie.</w:t>
      </w:r>
    </w:p>
    <w:p w14:paraId="19045DF3" w14:textId="77777777" w:rsidR="004D2E6D" w:rsidRPr="000F4DFE" w:rsidRDefault="004D2E6D" w:rsidP="00DB1FA8">
      <w:pPr>
        <w:tabs>
          <w:tab w:val="left" w:pos="0"/>
        </w:tabs>
        <w:ind w:left="567" w:hanging="425"/>
        <w:contextualSpacing/>
        <w:jc w:val="both"/>
        <w:rPr>
          <w:b/>
          <w:bCs/>
        </w:rPr>
      </w:pPr>
    </w:p>
    <w:p w14:paraId="5794E567" w14:textId="77777777" w:rsidR="004D2E6D" w:rsidRPr="000F4DFE" w:rsidRDefault="004D2E6D" w:rsidP="008A2454">
      <w:pPr>
        <w:numPr>
          <w:ilvl w:val="0"/>
          <w:numId w:val="9"/>
        </w:numPr>
        <w:tabs>
          <w:tab w:val="left" w:pos="0"/>
        </w:tabs>
        <w:ind w:left="567" w:hanging="425"/>
        <w:contextualSpacing/>
        <w:jc w:val="both"/>
        <w:rPr>
          <w:u w:val="single"/>
        </w:rPr>
      </w:pPr>
      <w:r w:rsidRPr="000F4DFE">
        <w:rPr>
          <w:bCs/>
          <w:u w:val="single"/>
        </w:rPr>
        <w:t>sytuacji ekonomicznej lub finansowej;</w:t>
      </w:r>
    </w:p>
    <w:p w14:paraId="49A24A92" w14:textId="77777777" w:rsidR="00094B9E" w:rsidRPr="000F4DFE" w:rsidRDefault="00094B9E" w:rsidP="00094B9E">
      <w:pPr>
        <w:tabs>
          <w:tab w:val="left" w:pos="0"/>
        </w:tabs>
        <w:ind w:left="567"/>
        <w:contextualSpacing/>
        <w:jc w:val="both"/>
        <w:rPr>
          <w:color w:val="FF0000"/>
          <w:u w:val="single"/>
        </w:rPr>
      </w:pPr>
    </w:p>
    <w:p w14:paraId="776961CF" w14:textId="20D2FC31" w:rsidR="00BC0E99" w:rsidRPr="000F4DFE" w:rsidRDefault="00094B9E" w:rsidP="009C27AC">
      <w:pPr>
        <w:ind w:left="142"/>
        <w:jc w:val="both"/>
        <w:rPr>
          <w:b/>
          <w:color w:val="FF0000"/>
        </w:rPr>
      </w:pPr>
      <w:r w:rsidRPr="000F4DFE">
        <w:t>W celu potwierdzenia spełnienia tego warunku Wykonawca przedstawi informację banku lub spółdzielczej kasy oszczędnościowo-kredytowej potwierdzającej wysokość posiadanych środków finansowych lub zdolność kredytową wykonawcy w wysokości co najmniej</w:t>
      </w:r>
      <w:r w:rsidR="00BC0E99" w:rsidRPr="000F4DFE">
        <w:rPr>
          <w:bCs/>
        </w:rPr>
        <w:t>:</w:t>
      </w:r>
    </w:p>
    <w:p w14:paraId="05714BC8" w14:textId="6674E9A2" w:rsidR="00D35DAB" w:rsidRPr="000F4DFE" w:rsidRDefault="00113521" w:rsidP="00D35DAB">
      <w:pPr>
        <w:ind w:left="142"/>
        <w:jc w:val="both"/>
        <w:rPr>
          <w:bCs/>
        </w:rPr>
      </w:pPr>
      <w:r w:rsidRPr="000F4DFE">
        <w:rPr>
          <w:b/>
          <w:bCs/>
          <w:u w:val="single"/>
        </w:rPr>
        <w:t>Część n</w:t>
      </w:r>
      <w:r w:rsidR="00BC0E99" w:rsidRPr="000F4DFE">
        <w:rPr>
          <w:b/>
          <w:bCs/>
          <w:u w:val="single"/>
        </w:rPr>
        <w:t>r 1:</w:t>
      </w:r>
      <w:r w:rsidR="00EF351E" w:rsidRPr="000F4DFE">
        <w:rPr>
          <w:b/>
          <w:bCs/>
        </w:rPr>
        <w:t xml:space="preserve"> 2</w:t>
      </w:r>
      <w:r w:rsidR="00BC0E99" w:rsidRPr="000F4DFE">
        <w:rPr>
          <w:b/>
          <w:bCs/>
        </w:rPr>
        <w:t>00 000,00 zł brutto</w:t>
      </w:r>
      <w:r w:rsidR="00D35DAB">
        <w:rPr>
          <w:b/>
          <w:bCs/>
        </w:rPr>
        <w:t xml:space="preserve">, </w:t>
      </w:r>
      <w:r w:rsidR="00D35DAB" w:rsidRPr="000F4DFE">
        <w:t>wydaną w okresie nie wcześniejszym niż 1 miesiąc przed upływem terminu składania ofert.</w:t>
      </w:r>
    </w:p>
    <w:p w14:paraId="2A1F28AB" w14:textId="5573E012" w:rsidR="00EF351E" w:rsidRPr="000F4DFE" w:rsidRDefault="00EF351E" w:rsidP="00BC0E99">
      <w:pPr>
        <w:ind w:firstLine="142"/>
        <w:jc w:val="both"/>
        <w:rPr>
          <w:b/>
          <w:bCs/>
        </w:rPr>
      </w:pPr>
      <w:r w:rsidRPr="000F4DFE">
        <w:rPr>
          <w:b/>
          <w:bCs/>
          <w:u w:val="single"/>
        </w:rPr>
        <w:t>Część</w:t>
      </w:r>
      <w:r w:rsidR="00113521" w:rsidRPr="000F4DFE">
        <w:rPr>
          <w:b/>
          <w:bCs/>
          <w:u w:val="single"/>
        </w:rPr>
        <w:t xml:space="preserve"> n</w:t>
      </w:r>
      <w:r w:rsidRPr="000F4DFE">
        <w:rPr>
          <w:b/>
          <w:bCs/>
          <w:u w:val="single"/>
        </w:rPr>
        <w:t>r 2</w:t>
      </w:r>
      <w:r w:rsidRPr="000F4DFE">
        <w:rPr>
          <w:b/>
          <w:bCs/>
        </w:rPr>
        <w:t xml:space="preserve"> - </w:t>
      </w:r>
      <w:r w:rsidR="00113521" w:rsidRPr="000F4DFE">
        <w:rPr>
          <w:bCs/>
        </w:rPr>
        <w:t>Zamawiający nie określa warunków w tym zakresie</w:t>
      </w:r>
    </w:p>
    <w:p w14:paraId="3625C561" w14:textId="08F1B072" w:rsidR="004D2E6D" w:rsidRPr="000F4DFE" w:rsidRDefault="004D2E6D" w:rsidP="00690E0F">
      <w:pPr>
        <w:tabs>
          <w:tab w:val="left" w:pos="0"/>
        </w:tabs>
        <w:ind w:left="567" w:hanging="425"/>
        <w:contextualSpacing/>
        <w:rPr>
          <w:bCs/>
          <w:sz w:val="18"/>
          <w:szCs w:val="18"/>
        </w:rPr>
      </w:pPr>
    </w:p>
    <w:p w14:paraId="15E5032E" w14:textId="59EBB65B" w:rsidR="00615F52" w:rsidRPr="000F4DFE" w:rsidRDefault="004D2E6D" w:rsidP="008A2454">
      <w:pPr>
        <w:numPr>
          <w:ilvl w:val="0"/>
          <w:numId w:val="9"/>
        </w:numPr>
        <w:ind w:left="567" w:hanging="425"/>
        <w:contextualSpacing/>
        <w:jc w:val="both"/>
        <w:rPr>
          <w:color w:val="000000"/>
          <w:u w:val="single"/>
        </w:rPr>
      </w:pPr>
      <w:r w:rsidRPr="000F4DFE">
        <w:rPr>
          <w:bCs/>
          <w:color w:val="000000"/>
          <w:u w:val="single"/>
        </w:rPr>
        <w:t>zdolności technicznej lub zawodowej</w:t>
      </w:r>
      <w:r w:rsidRPr="000F4DFE">
        <w:rPr>
          <w:bCs/>
          <w:color w:val="000000"/>
        </w:rPr>
        <w:t>;</w:t>
      </w:r>
      <w:r w:rsidRPr="000F4DFE">
        <w:rPr>
          <w:color w:val="000000"/>
        </w:rPr>
        <w:t xml:space="preserve"> </w:t>
      </w:r>
    </w:p>
    <w:p w14:paraId="508FF9A6" w14:textId="77777777" w:rsidR="00143B9A" w:rsidRPr="000F4DFE" w:rsidRDefault="00F512C5" w:rsidP="00615F52">
      <w:pPr>
        <w:ind w:left="284" w:hanging="426"/>
        <w:jc w:val="both"/>
        <w:rPr>
          <w:b/>
          <w:bCs/>
        </w:rPr>
      </w:pPr>
      <w:r w:rsidRPr="000F4DFE">
        <w:rPr>
          <w:b/>
          <w:bCs/>
        </w:rPr>
        <w:t xml:space="preserve">     </w:t>
      </w:r>
    </w:p>
    <w:p w14:paraId="593308CA" w14:textId="3E69257A" w:rsidR="00615F52" w:rsidRPr="000F4DFE" w:rsidRDefault="00F512C5" w:rsidP="00615F52">
      <w:pPr>
        <w:ind w:left="284" w:hanging="426"/>
        <w:jc w:val="both"/>
        <w:rPr>
          <w:bCs/>
        </w:rPr>
      </w:pPr>
      <w:r w:rsidRPr="000F4DFE">
        <w:rPr>
          <w:b/>
          <w:bCs/>
        </w:rPr>
        <w:t xml:space="preserve"> </w:t>
      </w:r>
      <w:r w:rsidR="00615F52" w:rsidRPr="000F4DFE">
        <w:rPr>
          <w:bCs/>
        </w:rPr>
        <w:t>W celu potwierdzenia spełnienia tego warunku Wykonawca wykaże, że:</w:t>
      </w:r>
    </w:p>
    <w:p w14:paraId="14EEBBAD" w14:textId="77777777" w:rsidR="00154948" w:rsidRPr="000F4DFE" w:rsidRDefault="00154948" w:rsidP="00154948">
      <w:pPr>
        <w:pStyle w:val="Default"/>
        <w:rPr>
          <w:lang w:eastAsia="pl-PL"/>
        </w:rPr>
      </w:pPr>
    </w:p>
    <w:p w14:paraId="5AA8F788" w14:textId="1F2CFCC4" w:rsidR="00615F52" w:rsidRPr="000F4DFE" w:rsidRDefault="00615F52" w:rsidP="006C5F97">
      <w:pPr>
        <w:numPr>
          <w:ilvl w:val="0"/>
          <w:numId w:val="43"/>
        </w:numPr>
        <w:suppressAutoHyphens w:val="0"/>
        <w:autoSpaceDE w:val="0"/>
        <w:autoSpaceDN w:val="0"/>
        <w:adjustRightInd w:val="0"/>
        <w:ind w:left="426" w:hanging="426"/>
        <w:rPr>
          <w:lang w:eastAsia="pl-PL"/>
        </w:rPr>
      </w:pPr>
      <w:r w:rsidRPr="000F4DFE">
        <w:rPr>
          <w:rFonts w:eastAsia="Calibri"/>
          <w:b/>
          <w:bCs/>
          <w:lang w:eastAsia="en-US"/>
        </w:rPr>
        <w:t>posiada doświadczenie</w:t>
      </w:r>
      <w:r w:rsidRPr="000F4DFE">
        <w:rPr>
          <w:rFonts w:eastAsia="Calibri"/>
          <w:bCs/>
          <w:lang w:eastAsia="en-US"/>
        </w:rPr>
        <w:t xml:space="preserve">  </w:t>
      </w:r>
      <w:r w:rsidRPr="000F4DFE">
        <w:rPr>
          <w:rFonts w:eastAsia="Calibri"/>
          <w:lang w:eastAsia="en-US"/>
        </w:rPr>
        <w:t>w okresie ostatnich pięciu lat przed upływem terminu składania ofert, a jeżeli okres prowadzenia działalności jest krótszy - w tym okresie w wykonaniu przynajmniej:</w:t>
      </w:r>
    </w:p>
    <w:p w14:paraId="5D0A27F9" w14:textId="06B7F190" w:rsidR="000B2E82" w:rsidRPr="000F4DFE" w:rsidRDefault="006C5F97" w:rsidP="006C5F97">
      <w:pPr>
        <w:suppressAutoHyphens w:val="0"/>
        <w:spacing w:after="160" w:line="259" w:lineRule="auto"/>
        <w:ind w:left="426" w:hanging="284"/>
        <w:contextualSpacing/>
        <w:jc w:val="both"/>
        <w:rPr>
          <w:rFonts w:eastAsia="Calibri"/>
          <w:lang w:eastAsia="en-US"/>
        </w:rPr>
      </w:pPr>
      <w:r w:rsidRPr="000F4DFE">
        <w:rPr>
          <w:b/>
        </w:rPr>
        <w:t xml:space="preserve">     </w:t>
      </w:r>
      <w:r w:rsidRPr="000F4DFE">
        <w:rPr>
          <w:b/>
          <w:u w:val="single"/>
        </w:rPr>
        <w:t>Część nr 1</w:t>
      </w:r>
      <w:r w:rsidRPr="000F4DFE">
        <w:rPr>
          <w:b/>
        </w:rPr>
        <w:t xml:space="preserve"> </w:t>
      </w:r>
      <w:r w:rsidR="007A27ED" w:rsidRPr="000F4DFE">
        <w:t xml:space="preserve">jednej roboty obejmującej swym zakresem wykonanie nawierzchni asfaltowych </w:t>
      </w:r>
      <w:r w:rsidR="00AC35C1" w:rsidRPr="000F4DFE">
        <w:t>i</w:t>
      </w:r>
      <w:r w:rsidR="007A27ED" w:rsidRPr="000F4DFE">
        <w:t xml:space="preserve"> układanie</w:t>
      </w:r>
      <w:r w:rsidR="00145B0E" w:rsidRPr="000F4DFE">
        <w:t xml:space="preserve"> kostki  brukowej polegające na budowie lub  przebudowie lub rozbudowie lub remoncie </w:t>
      </w:r>
      <w:r w:rsidR="007A27ED" w:rsidRPr="000F4DFE">
        <w:t xml:space="preserve">drogi lub skrzyżowania </w:t>
      </w:r>
      <w:r w:rsidR="00145B0E" w:rsidRPr="000F4DFE">
        <w:t>o łącznej wartości robót wr</w:t>
      </w:r>
      <w:r w:rsidRPr="000F4DFE">
        <w:t>az z  podatkiem VAT co najmniej</w:t>
      </w:r>
      <w:r w:rsidR="00EF351E" w:rsidRPr="000F4DFE">
        <w:rPr>
          <w:b/>
        </w:rPr>
        <w:t xml:space="preserve"> 350 000,00</w:t>
      </w:r>
      <w:r w:rsidRPr="000F4DFE">
        <w:rPr>
          <w:b/>
        </w:rPr>
        <w:t xml:space="preserve"> zł</w:t>
      </w:r>
    </w:p>
    <w:p w14:paraId="45C76EA2" w14:textId="5595A43B" w:rsidR="00145B0E" w:rsidRPr="000F4DFE" w:rsidRDefault="00145B0E" w:rsidP="006C5F97">
      <w:pPr>
        <w:suppressAutoHyphens w:val="0"/>
        <w:spacing w:after="160" w:line="259" w:lineRule="auto"/>
        <w:ind w:left="567"/>
        <w:contextualSpacing/>
        <w:jc w:val="both"/>
        <w:rPr>
          <w:rFonts w:eastAsia="Calibri"/>
          <w:lang w:eastAsia="en-US"/>
        </w:rPr>
      </w:pPr>
      <w:r w:rsidRPr="000F4DFE">
        <w:rPr>
          <w:b/>
          <w:u w:val="single"/>
        </w:rPr>
        <w:t>Część nr 2</w:t>
      </w:r>
      <w:r w:rsidRPr="000F4DFE">
        <w:rPr>
          <w:b/>
        </w:rPr>
        <w:t xml:space="preserve"> </w:t>
      </w:r>
      <w:r w:rsidR="00EF351E" w:rsidRPr="000F4DFE">
        <w:rPr>
          <w:b/>
        </w:rPr>
        <w:t xml:space="preserve">- </w:t>
      </w:r>
      <w:r w:rsidR="006C5F97" w:rsidRPr="000F4DFE">
        <w:t xml:space="preserve">jednej roboty obejmującej swym zakresem układanie kostki  brukowej, polegające na budowie lub  przebudowie lub rozbudowie lub remoncie drogi lub skrzyżowania o łącznej wartości robót wraz z  podatkiem VAT co najmniej </w:t>
      </w:r>
      <w:r w:rsidR="00EF351E" w:rsidRPr="000F4DFE">
        <w:rPr>
          <w:b/>
        </w:rPr>
        <w:t>100 000,00 zł.</w:t>
      </w:r>
    </w:p>
    <w:p w14:paraId="33B655C2" w14:textId="77777777" w:rsidR="006C5F97" w:rsidRPr="000F4DFE" w:rsidRDefault="006C5F97" w:rsidP="007A27ED">
      <w:pPr>
        <w:tabs>
          <w:tab w:val="left" w:pos="851"/>
        </w:tabs>
        <w:ind w:left="720"/>
        <w:jc w:val="both"/>
      </w:pPr>
    </w:p>
    <w:p w14:paraId="295ED90E" w14:textId="68CA4B44" w:rsidR="007A27ED" w:rsidRPr="000F4DFE" w:rsidRDefault="007A27ED" w:rsidP="006C5F97">
      <w:pPr>
        <w:tabs>
          <w:tab w:val="left" w:pos="851"/>
        </w:tabs>
        <w:ind w:left="567"/>
        <w:jc w:val="both"/>
        <w:rPr>
          <w:b/>
          <w:u w:val="single"/>
        </w:rPr>
      </w:pPr>
      <w:r w:rsidRPr="000F4DFE">
        <w:t>Jeżeli oferta obejmuje dwie części zamówienia, to wymagana do wykazania przez Wykonawcę łączna wartość robót powinna odpowiadać co najmniej najwyższej wartości robót spośród części zamówienia na które składana jest oferta.</w:t>
      </w:r>
    </w:p>
    <w:p w14:paraId="48253DFF" w14:textId="15639BDB" w:rsidR="000725BB" w:rsidRPr="000F4DFE" w:rsidRDefault="000725BB" w:rsidP="0005631A">
      <w:pPr>
        <w:ind w:left="284"/>
        <w:jc w:val="both"/>
        <w:rPr>
          <w:color w:val="00B050"/>
        </w:rPr>
      </w:pPr>
    </w:p>
    <w:p w14:paraId="73616865" w14:textId="667C0466" w:rsidR="00EF351E" w:rsidRPr="000F4DFE" w:rsidRDefault="00EF351E" w:rsidP="006C5F97">
      <w:pPr>
        <w:pStyle w:val="Akapitzlist"/>
        <w:numPr>
          <w:ilvl w:val="0"/>
          <w:numId w:val="43"/>
        </w:numPr>
        <w:spacing w:after="0" w:line="240" w:lineRule="auto"/>
        <w:ind w:left="567" w:hanging="425"/>
        <w:contextualSpacing/>
        <w:jc w:val="both"/>
        <w:rPr>
          <w:rFonts w:ascii="Times New Roman" w:hAnsi="Times New Roman" w:cs="Times New Roman"/>
          <w:b/>
          <w:bCs/>
          <w:sz w:val="24"/>
          <w:szCs w:val="24"/>
          <w:u w:val="single"/>
        </w:rPr>
      </w:pPr>
      <w:r w:rsidRPr="000F4DFE">
        <w:rPr>
          <w:rFonts w:ascii="Times New Roman" w:hAnsi="Times New Roman" w:cs="Times New Roman"/>
          <w:b/>
          <w:sz w:val="24"/>
          <w:szCs w:val="24"/>
        </w:rPr>
        <w:t>dysponuje lub będzie dysponować niezbędnym</w:t>
      </w:r>
      <w:r w:rsidRPr="000F4DFE">
        <w:rPr>
          <w:rFonts w:ascii="Times New Roman" w:eastAsia="Arial" w:hAnsi="Times New Roman" w:cs="Times New Roman"/>
          <w:b/>
          <w:sz w:val="24"/>
          <w:szCs w:val="24"/>
        </w:rPr>
        <w:t xml:space="preserve"> </w:t>
      </w:r>
      <w:r w:rsidRPr="000F4DFE">
        <w:rPr>
          <w:rFonts w:ascii="Times New Roman" w:hAnsi="Times New Roman" w:cs="Times New Roman"/>
          <w:b/>
          <w:sz w:val="24"/>
          <w:szCs w:val="24"/>
        </w:rPr>
        <w:t>do</w:t>
      </w:r>
      <w:r w:rsidRPr="000F4DFE">
        <w:rPr>
          <w:rFonts w:ascii="Times New Roman" w:eastAsia="Arial" w:hAnsi="Times New Roman" w:cs="Times New Roman"/>
          <w:b/>
          <w:sz w:val="24"/>
          <w:szCs w:val="24"/>
        </w:rPr>
        <w:t xml:space="preserve"> </w:t>
      </w:r>
      <w:r w:rsidRPr="000F4DFE">
        <w:rPr>
          <w:rFonts w:ascii="Times New Roman" w:hAnsi="Times New Roman" w:cs="Times New Roman"/>
          <w:b/>
          <w:sz w:val="24"/>
          <w:szCs w:val="24"/>
        </w:rPr>
        <w:t>wykonania</w:t>
      </w:r>
      <w:r w:rsidRPr="000F4DFE">
        <w:rPr>
          <w:rFonts w:ascii="Times New Roman" w:eastAsia="Arial" w:hAnsi="Times New Roman" w:cs="Times New Roman"/>
          <w:b/>
          <w:sz w:val="24"/>
          <w:szCs w:val="24"/>
        </w:rPr>
        <w:t xml:space="preserve"> </w:t>
      </w:r>
      <w:r w:rsidRPr="000F4DFE">
        <w:rPr>
          <w:rFonts w:ascii="Times New Roman" w:hAnsi="Times New Roman" w:cs="Times New Roman"/>
          <w:b/>
          <w:sz w:val="24"/>
          <w:szCs w:val="24"/>
        </w:rPr>
        <w:t>zamówienia</w:t>
      </w:r>
      <w:r w:rsidRPr="000F4DFE">
        <w:rPr>
          <w:rFonts w:ascii="Times New Roman" w:eastAsia="Arial" w:hAnsi="Times New Roman" w:cs="Times New Roman"/>
          <w:b/>
          <w:sz w:val="24"/>
          <w:szCs w:val="24"/>
        </w:rPr>
        <w:t xml:space="preserve"> </w:t>
      </w:r>
      <w:r w:rsidRPr="000F4DFE">
        <w:rPr>
          <w:rFonts w:ascii="Times New Roman" w:hAnsi="Times New Roman" w:cs="Times New Roman"/>
          <w:b/>
          <w:sz w:val="24"/>
          <w:szCs w:val="24"/>
        </w:rPr>
        <w:t>sprzętem</w:t>
      </w:r>
      <w:r w:rsidRPr="000F4DFE">
        <w:rPr>
          <w:rFonts w:ascii="Times New Roman" w:hAnsi="Times New Roman" w:cs="Times New Roman"/>
          <w:sz w:val="24"/>
          <w:szCs w:val="24"/>
        </w:rPr>
        <w:t>:</w:t>
      </w:r>
      <w:r w:rsidRPr="000F4DFE">
        <w:rPr>
          <w:rFonts w:ascii="Times New Roman" w:eastAsia="Arial" w:hAnsi="Times New Roman" w:cs="Times New Roman"/>
          <w:sz w:val="24"/>
          <w:szCs w:val="24"/>
        </w:rPr>
        <w:t xml:space="preserve"> </w:t>
      </w:r>
    </w:p>
    <w:p w14:paraId="7AEEDD2E" w14:textId="2E33CB9D" w:rsidR="00EF351E" w:rsidRPr="000F4DFE" w:rsidRDefault="00113521" w:rsidP="006C5F97">
      <w:pPr>
        <w:tabs>
          <w:tab w:val="left" w:pos="851"/>
        </w:tabs>
        <w:ind w:left="567"/>
        <w:jc w:val="both"/>
      </w:pPr>
      <w:r w:rsidRPr="000F4DFE">
        <w:rPr>
          <w:b/>
          <w:u w:val="single"/>
        </w:rPr>
        <w:t xml:space="preserve">Część nr 1 - </w:t>
      </w:r>
      <w:r w:rsidRPr="000F4DFE">
        <w:rPr>
          <w:b/>
        </w:rPr>
        <w:t xml:space="preserve"> </w:t>
      </w:r>
      <w:r w:rsidR="00EF351E" w:rsidRPr="000F4DFE">
        <w:t>koparko-ładowarka – 1 szt., (lub koparka o pojemności łyżki co najmniej 0,4 m</w:t>
      </w:r>
      <w:r w:rsidR="00EF351E" w:rsidRPr="000F4DFE">
        <w:rPr>
          <w:vertAlign w:val="superscript"/>
        </w:rPr>
        <w:t>3</w:t>
      </w:r>
      <w:r w:rsidRPr="000F4DFE">
        <w:t>- 1 szt</w:t>
      </w:r>
      <w:r w:rsidR="00D35DAB">
        <w:t>.</w:t>
      </w:r>
      <w:r w:rsidRPr="000F4DFE">
        <w:t xml:space="preserve"> </w:t>
      </w:r>
      <w:r w:rsidR="00EF351E" w:rsidRPr="000F4DFE">
        <w:t>i ładowarka 1 szt.), walec stalowy – 1 szt., walec ogumiony – 1 s</w:t>
      </w:r>
      <w:r w:rsidR="000725BB" w:rsidRPr="000F4DFE">
        <w:t>zt., samochód samowyładowczy – 1</w:t>
      </w:r>
      <w:r w:rsidR="00EF351E" w:rsidRPr="000F4DFE">
        <w:t xml:space="preserve"> szt. (lub ciągni</w:t>
      </w:r>
      <w:r w:rsidR="000725BB" w:rsidRPr="000F4DFE">
        <w:t>k z przyczepą samowyładowczą - 1</w:t>
      </w:r>
      <w:r w:rsidR="00EF351E" w:rsidRPr="000F4DFE">
        <w:t xml:space="preserve"> kpl.), </w:t>
      </w:r>
      <w:r w:rsidR="000725BB" w:rsidRPr="000F4DFE">
        <w:t xml:space="preserve">frezarka nawierzchni bitumicznych </w:t>
      </w:r>
      <w:r w:rsidR="007A27ED" w:rsidRPr="000F4DFE">
        <w:t xml:space="preserve">- </w:t>
      </w:r>
      <w:r w:rsidR="000725BB" w:rsidRPr="000F4DFE">
        <w:t xml:space="preserve">1 szt., </w:t>
      </w:r>
      <w:r w:rsidR="00EF351E" w:rsidRPr="000F4DFE">
        <w:t xml:space="preserve">płyta wibracyjna – 1 szt.,  rozkładarka mas bitumicznych – 1 szt., zapewnienie dostawy mas bitumicznych z wytwórni zlokalizowanej w odległości umożliwiającej wbudowanie masy asfaltowej w warunkach określonych przepisami, tj. czas transportu mieszanki od załadunku do rozładunku nie powinien przekraczać 2 godzin, pod warunkiem zachowania wymaganych właściwości masy i wymaganej temperatury przy wbudowywaniu, </w:t>
      </w:r>
    </w:p>
    <w:p w14:paraId="684CA750" w14:textId="023A7E8B" w:rsidR="00113521" w:rsidRPr="000F4DFE" w:rsidRDefault="00113521" w:rsidP="006C5F97">
      <w:pPr>
        <w:tabs>
          <w:tab w:val="left" w:pos="851"/>
        </w:tabs>
        <w:ind w:left="567"/>
        <w:jc w:val="both"/>
        <w:rPr>
          <w:bCs/>
        </w:rPr>
      </w:pPr>
      <w:r w:rsidRPr="000F4DFE">
        <w:rPr>
          <w:b/>
          <w:bCs/>
          <w:u w:val="single"/>
        </w:rPr>
        <w:t>Część nr 2</w:t>
      </w:r>
      <w:r w:rsidRPr="000F4DFE">
        <w:rPr>
          <w:b/>
          <w:bCs/>
        </w:rPr>
        <w:t xml:space="preserve"> - </w:t>
      </w:r>
      <w:r w:rsidRPr="000F4DFE">
        <w:rPr>
          <w:bCs/>
        </w:rPr>
        <w:t>Zamawiający nie określa warunków w tym zakresie</w:t>
      </w:r>
    </w:p>
    <w:p w14:paraId="5215A10A" w14:textId="77777777" w:rsidR="00113521" w:rsidRPr="000F4DFE" w:rsidRDefault="00113521" w:rsidP="006C5F97">
      <w:pPr>
        <w:tabs>
          <w:tab w:val="left" w:pos="851"/>
        </w:tabs>
        <w:ind w:left="567" w:hanging="425"/>
        <w:jc w:val="both"/>
      </w:pPr>
    </w:p>
    <w:p w14:paraId="0738875C" w14:textId="77777777" w:rsidR="00113521" w:rsidRPr="000F4DFE" w:rsidRDefault="00EF351E" w:rsidP="006C5F97">
      <w:pPr>
        <w:pStyle w:val="Akapitzlist"/>
        <w:numPr>
          <w:ilvl w:val="0"/>
          <w:numId w:val="43"/>
        </w:numPr>
        <w:spacing w:after="0" w:line="240" w:lineRule="auto"/>
        <w:ind w:left="567" w:hanging="425"/>
        <w:contextualSpacing/>
        <w:jc w:val="both"/>
        <w:rPr>
          <w:rFonts w:ascii="Times New Roman" w:hAnsi="Times New Roman" w:cs="Times New Roman"/>
          <w:b/>
          <w:sz w:val="24"/>
          <w:szCs w:val="24"/>
        </w:rPr>
      </w:pPr>
      <w:r w:rsidRPr="000F4DFE">
        <w:rPr>
          <w:rFonts w:ascii="Times New Roman" w:hAnsi="Times New Roman" w:cs="Times New Roman"/>
          <w:b/>
          <w:sz w:val="24"/>
          <w:szCs w:val="24"/>
        </w:rPr>
        <w:t>dysponuje lub będzie dysponować osobami zdolnymi do wykonania zamówienia</w:t>
      </w:r>
      <w:r w:rsidR="000725BB" w:rsidRPr="000F4DFE">
        <w:rPr>
          <w:rFonts w:ascii="Times New Roman" w:hAnsi="Times New Roman" w:cs="Times New Roman"/>
          <w:b/>
          <w:sz w:val="24"/>
          <w:szCs w:val="24"/>
        </w:rPr>
        <w:t>, którzy będą  uczestniczyć w jego wykonaniu:</w:t>
      </w:r>
      <w:r w:rsidRPr="000F4DFE">
        <w:rPr>
          <w:rFonts w:ascii="Times New Roman" w:hAnsi="Times New Roman" w:cs="Times New Roman"/>
          <w:bCs/>
          <w:sz w:val="24"/>
          <w:szCs w:val="24"/>
        </w:rPr>
        <w:t xml:space="preserve"> </w:t>
      </w:r>
    </w:p>
    <w:p w14:paraId="245B59C3" w14:textId="633D2588" w:rsidR="00EF351E" w:rsidRPr="000F4DFE" w:rsidRDefault="00113521" w:rsidP="006C5F97">
      <w:pPr>
        <w:pStyle w:val="Akapitzlist"/>
        <w:spacing w:after="0" w:line="240" w:lineRule="auto"/>
        <w:ind w:left="567"/>
        <w:contextualSpacing/>
        <w:jc w:val="both"/>
        <w:rPr>
          <w:rFonts w:ascii="Times New Roman" w:hAnsi="Times New Roman" w:cs="Times New Roman"/>
          <w:b/>
          <w:sz w:val="24"/>
          <w:szCs w:val="24"/>
        </w:rPr>
      </w:pPr>
      <w:r w:rsidRPr="000F4DFE">
        <w:rPr>
          <w:rFonts w:ascii="Times New Roman" w:hAnsi="Times New Roman" w:cs="Times New Roman"/>
          <w:b/>
          <w:sz w:val="24"/>
          <w:szCs w:val="24"/>
          <w:u w:val="single"/>
        </w:rPr>
        <w:t>Część nr 1</w:t>
      </w:r>
      <w:r w:rsidRPr="000F4DFE">
        <w:rPr>
          <w:rFonts w:ascii="Times New Roman" w:hAnsi="Times New Roman" w:cs="Times New Roman"/>
          <w:b/>
          <w:sz w:val="24"/>
          <w:szCs w:val="24"/>
        </w:rPr>
        <w:t xml:space="preserve"> - </w:t>
      </w:r>
      <w:r w:rsidR="00EF351E" w:rsidRPr="000F4DFE">
        <w:rPr>
          <w:rFonts w:ascii="Times New Roman" w:hAnsi="Times New Roman" w:cs="Times New Roman"/>
          <w:bCs/>
          <w:sz w:val="24"/>
          <w:szCs w:val="24"/>
        </w:rPr>
        <w:t xml:space="preserve">3 pracownikami  </w:t>
      </w:r>
      <w:r w:rsidR="000725BB" w:rsidRPr="000F4DFE">
        <w:rPr>
          <w:rFonts w:ascii="Times New Roman" w:hAnsi="Times New Roman" w:cs="Times New Roman"/>
          <w:bCs/>
          <w:sz w:val="24"/>
          <w:szCs w:val="24"/>
        </w:rPr>
        <w:t xml:space="preserve">fizycznymi i 1 pracownikiem personelu kierowniczego, Pracownik personelu kierowniczego będzie pełnił  funkcje </w:t>
      </w:r>
      <w:r w:rsidR="000725BB" w:rsidRPr="000F4DFE">
        <w:rPr>
          <w:rFonts w:ascii="Times New Roman" w:hAnsi="Times New Roman" w:cs="Times New Roman"/>
          <w:b/>
          <w:bCs/>
          <w:sz w:val="24"/>
          <w:szCs w:val="24"/>
        </w:rPr>
        <w:t>kierownika robót</w:t>
      </w:r>
    </w:p>
    <w:p w14:paraId="698DF7BD" w14:textId="3C3C3C09" w:rsidR="00FC6610" w:rsidRPr="000F4DFE" w:rsidRDefault="00781337" w:rsidP="006C5F97">
      <w:pPr>
        <w:ind w:left="567" w:hanging="425"/>
        <w:jc w:val="both"/>
        <w:rPr>
          <w:bCs/>
        </w:rPr>
      </w:pPr>
      <w:r w:rsidRPr="000F4DFE">
        <w:t xml:space="preserve"> </w:t>
      </w:r>
      <w:r w:rsidR="006C5F97" w:rsidRPr="000F4DFE">
        <w:t xml:space="preserve">       </w:t>
      </w:r>
      <w:r w:rsidR="00113521" w:rsidRPr="000F4DFE">
        <w:rPr>
          <w:b/>
          <w:bCs/>
          <w:u w:val="single"/>
        </w:rPr>
        <w:t>Część nr 2</w:t>
      </w:r>
      <w:r w:rsidR="00113521" w:rsidRPr="000F4DFE">
        <w:rPr>
          <w:b/>
          <w:bCs/>
        </w:rPr>
        <w:t xml:space="preserve"> - </w:t>
      </w:r>
      <w:r w:rsidR="00113521" w:rsidRPr="000F4DFE">
        <w:rPr>
          <w:bCs/>
        </w:rPr>
        <w:t>Zamawiający nie określa warunków w tym zakresie</w:t>
      </w:r>
    </w:p>
    <w:p w14:paraId="22CFD427" w14:textId="77777777" w:rsidR="00113521" w:rsidRPr="000F4DFE" w:rsidRDefault="00113521" w:rsidP="000725BB">
      <w:pPr>
        <w:jc w:val="both"/>
      </w:pPr>
    </w:p>
    <w:p w14:paraId="718D31DF" w14:textId="77777777" w:rsidR="004451A2" w:rsidRPr="000F4DFE" w:rsidRDefault="004451A2" w:rsidP="00D85A68">
      <w:pPr>
        <w:ind w:left="142"/>
        <w:jc w:val="both"/>
        <w:rPr>
          <w:b/>
          <w:color w:val="000000"/>
        </w:rPr>
      </w:pPr>
      <w:r w:rsidRPr="000F4DFE">
        <w:rPr>
          <w:b/>
          <w:bCs/>
          <w:u w:val="single"/>
        </w:rPr>
        <w:t>Uwaga:</w:t>
      </w:r>
      <w:r w:rsidRPr="000F4DFE">
        <w:rPr>
          <w:bCs/>
          <w:u w:val="single"/>
        </w:rPr>
        <w:t xml:space="preserve"> </w:t>
      </w:r>
      <w:r w:rsidRPr="000F4DFE">
        <w:rPr>
          <w:b/>
        </w:rPr>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w:t>
      </w:r>
      <w:r w:rsidRPr="000F4DFE">
        <w:rPr>
          <w:b/>
          <w:color w:val="000000"/>
        </w:rPr>
        <w:t>nie będzie opublikowany średni kurs walut przez NBP, Zamawiający przyjmie kurs przeliczeniowy z ostatniej opublikowanej tabeli kursów NBP przed dniem publikacji ogłoszenia o zamówieniu.</w:t>
      </w:r>
    </w:p>
    <w:p w14:paraId="1E6C8617" w14:textId="77777777" w:rsidR="00012A1B" w:rsidRPr="000F4DFE" w:rsidRDefault="00012A1B" w:rsidP="00D25303">
      <w:pPr>
        <w:spacing w:before="60" w:after="60"/>
        <w:jc w:val="both"/>
        <w:rPr>
          <w:b/>
          <w:sz w:val="16"/>
          <w:szCs w:val="16"/>
        </w:rPr>
      </w:pPr>
    </w:p>
    <w:p w14:paraId="6C8138C2" w14:textId="4B1BCF4C" w:rsidR="00B45F90" w:rsidRPr="000F4DFE" w:rsidRDefault="00D25303" w:rsidP="00D25303">
      <w:pPr>
        <w:spacing w:before="60" w:after="60"/>
        <w:jc w:val="both"/>
      </w:pPr>
      <w:r w:rsidRPr="000F4DFE">
        <w:rPr>
          <w:b/>
        </w:rPr>
        <w:t>3</w:t>
      </w:r>
      <w:r w:rsidRPr="000F4DFE">
        <w:t xml:space="preserve">. </w:t>
      </w:r>
      <w:r w:rsidR="00632256" w:rsidRPr="000F4DFE">
        <w:rPr>
          <w:b/>
        </w:rPr>
        <w:t>Wykonawcy mogą wspólnie ubiegać się o udzielenie zamówienia,</w:t>
      </w:r>
      <w:r w:rsidR="00632256" w:rsidRPr="000F4DFE">
        <w:t xml:space="preserve"> ustanawiając pełnomocnika do ich reprezentowania w postępowaniu albo do reprezentowania w postępowaniu i do zawarcia umowy w sprawie zamówienia publicznego.</w:t>
      </w:r>
      <w:bookmarkStart w:id="0" w:name="_Hlk482791701"/>
      <w:r w:rsidR="00632256" w:rsidRPr="000F4DFE">
        <w:t xml:space="preserve"> </w:t>
      </w:r>
      <w:r w:rsidR="00462E7C" w:rsidRPr="000F4DFE">
        <w:rPr>
          <w:color w:val="000000"/>
        </w:rPr>
        <w:t xml:space="preserve">Do oferty należy załączyć oryginał pełnomocnictwa </w:t>
      </w:r>
      <w:r w:rsidR="00462E7C" w:rsidRPr="000F4DFE">
        <w:t xml:space="preserve">lub kopię poświadczoną za zgodność z oryginałem przez notariusza. </w:t>
      </w:r>
      <w:r w:rsidR="00632256" w:rsidRPr="000F4DFE">
        <w:t xml:space="preserve">Wykonawcy wspólnie ubiegający się </w:t>
      </w:r>
      <w:r w:rsidR="00090A8D" w:rsidRPr="000F4DFE">
        <w:t xml:space="preserve">                </w:t>
      </w:r>
      <w:r w:rsidR="00632256" w:rsidRPr="000F4DFE">
        <w:t>o udzielenie zamówienia mogą wspólnie spełnić powyższe warunki</w:t>
      </w:r>
      <w:bookmarkEnd w:id="0"/>
      <w:r w:rsidRPr="000F4DFE">
        <w:t>, natomiast żaden z nich nie może podlegać wykluczeniu z powodu niespełniania warunków, o których mowa w art. 24 ust. 1 uPzp.</w:t>
      </w:r>
    </w:p>
    <w:p w14:paraId="4B155863" w14:textId="77777777" w:rsidR="001F0375" w:rsidRPr="000F4DFE" w:rsidRDefault="001F0375" w:rsidP="00D25303">
      <w:pPr>
        <w:spacing w:before="60" w:after="60"/>
        <w:jc w:val="both"/>
        <w:rPr>
          <w:b/>
          <w:bCs/>
        </w:rPr>
      </w:pPr>
    </w:p>
    <w:p w14:paraId="346B583F" w14:textId="77777777" w:rsidR="00B45F90" w:rsidRPr="000F4DFE" w:rsidRDefault="00B45F90" w:rsidP="009D3FB4">
      <w:pPr>
        <w:numPr>
          <w:ilvl w:val="0"/>
          <w:numId w:val="3"/>
        </w:numPr>
        <w:tabs>
          <w:tab w:val="left" w:pos="284"/>
          <w:tab w:val="left" w:pos="426"/>
        </w:tabs>
        <w:ind w:left="0" w:firstLine="0"/>
        <w:jc w:val="both"/>
        <w:rPr>
          <w:bCs/>
        </w:rPr>
      </w:pPr>
      <w:r w:rsidRPr="000F4DFE">
        <w:rPr>
          <w:b/>
          <w:bCs/>
        </w:rPr>
        <w:t>Podstawy wykluczenia Wykonawców</w:t>
      </w:r>
      <w:r w:rsidRPr="000F4DFE">
        <w:rPr>
          <w:bCs/>
        </w:rPr>
        <w:t xml:space="preserve">, </w:t>
      </w:r>
      <w:r w:rsidRPr="000F4DFE">
        <w:rPr>
          <w:b/>
          <w:bCs/>
        </w:rPr>
        <w:t>o których mowa w art. 24 ust. 5 ustawy Pzp</w:t>
      </w:r>
    </w:p>
    <w:p w14:paraId="152546C6" w14:textId="77777777" w:rsidR="00B45F90" w:rsidRPr="000F4DFE" w:rsidRDefault="00B45F90" w:rsidP="00B45F90">
      <w:pPr>
        <w:tabs>
          <w:tab w:val="left" w:pos="284"/>
          <w:tab w:val="left" w:pos="426"/>
        </w:tabs>
        <w:jc w:val="both"/>
        <w:rPr>
          <w:b/>
          <w:bCs/>
          <w:sz w:val="4"/>
          <w:szCs w:val="4"/>
        </w:rPr>
      </w:pPr>
      <w:r w:rsidRPr="000F4DFE">
        <w:rPr>
          <w:b/>
          <w:bCs/>
        </w:rPr>
        <w:t xml:space="preserve">    </w:t>
      </w:r>
    </w:p>
    <w:p w14:paraId="2D83622E" w14:textId="06C55B4A" w:rsidR="00DF10EF" w:rsidRPr="000F4DFE" w:rsidRDefault="00DF10EF" w:rsidP="006053B1">
      <w:pPr>
        <w:tabs>
          <w:tab w:val="left" w:pos="284"/>
          <w:tab w:val="left" w:pos="426"/>
        </w:tabs>
        <w:jc w:val="both"/>
      </w:pPr>
      <w:r w:rsidRPr="000F4DFE">
        <w:t>Zamawiający nie przewiduje wykluczenia Wykonawcy na podstawie art. 24 ust. 5 uPzp.</w:t>
      </w:r>
    </w:p>
    <w:p w14:paraId="196A517E" w14:textId="77777777" w:rsidR="00143D68" w:rsidRPr="000F4DFE" w:rsidRDefault="00143D68" w:rsidP="006053B1">
      <w:pPr>
        <w:tabs>
          <w:tab w:val="left" w:pos="284"/>
          <w:tab w:val="left" w:pos="426"/>
        </w:tabs>
        <w:jc w:val="both"/>
      </w:pPr>
    </w:p>
    <w:p w14:paraId="4408A808" w14:textId="77777777" w:rsidR="00DF10EF" w:rsidRPr="000F4DFE" w:rsidRDefault="00DF10EF" w:rsidP="006053B1">
      <w:pPr>
        <w:tabs>
          <w:tab w:val="left" w:pos="284"/>
          <w:tab w:val="left" w:pos="426"/>
        </w:tabs>
        <w:jc w:val="both"/>
        <w:rPr>
          <w:b/>
          <w:bCs/>
          <w:sz w:val="4"/>
          <w:szCs w:val="4"/>
        </w:rPr>
      </w:pPr>
    </w:p>
    <w:p w14:paraId="1FF99903" w14:textId="3A8A8030" w:rsidR="00B45F90" w:rsidRPr="000F4DFE" w:rsidRDefault="00BD1309" w:rsidP="00B45F90">
      <w:pPr>
        <w:jc w:val="both"/>
        <w:rPr>
          <w:b/>
          <w:bCs/>
        </w:rPr>
      </w:pPr>
      <w:r w:rsidRPr="000F4DFE">
        <w:rPr>
          <w:b/>
          <w:bCs/>
        </w:rPr>
        <w:t>5</w:t>
      </w:r>
      <w:r w:rsidR="00B45F90" w:rsidRPr="000F4DFE">
        <w:rPr>
          <w:b/>
          <w:bCs/>
        </w:rPr>
        <w:t>. Poleganie na potencjale innych podmiotów</w:t>
      </w:r>
    </w:p>
    <w:p w14:paraId="456FC42F" w14:textId="612351E4" w:rsidR="00B45F90" w:rsidRPr="000F4DFE" w:rsidRDefault="00B45F90" w:rsidP="00B45F90">
      <w:pPr>
        <w:tabs>
          <w:tab w:val="left" w:pos="0"/>
        </w:tabs>
        <w:autoSpaceDE w:val="0"/>
        <w:jc w:val="both"/>
      </w:pPr>
      <w:r w:rsidRPr="000F4DFE">
        <w:t>1) Wykonawca może w celu potwierdzenia spełniania warunków udziału w postępowaniu, w stosownych sytuacjach oraz w odniesieniu</w:t>
      </w:r>
      <w:r w:rsidR="00432E22" w:rsidRPr="000F4DFE">
        <w:t xml:space="preserve"> do</w:t>
      </w:r>
      <w:r w:rsidRPr="000F4DFE">
        <w:t xml:space="preserve"> zamówienia, lub jego części, polegać na zdolnościach technicznych lub za</w:t>
      </w:r>
      <w:r w:rsidR="00313F4F" w:rsidRPr="000F4DFE">
        <w:t>wodowych lub</w:t>
      </w:r>
      <w:r w:rsidR="00F45260" w:rsidRPr="000F4DFE">
        <w:t xml:space="preserve"> sytuacji finansowej </w:t>
      </w:r>
      <w:r w:rsidRPr="000F4DFE">
        <w:t>innych podmiotów, niezależnie od charakteru prawnego łączących go</w:t>
      </w:r>
      <w:r w:rsidR="00090A8D" w:rsidRPr="000F4DFE">
        <w:t xml:space="preserve"> </w:t>
      </w:r>
      <w:r w:rsidRPr="000F4DFE">
        <w:t>z nim stosunków prawnych</w:t>
      </w:r>
      <w:r w:rsidR="00F45260" w:rsidRPr="000F4DFE">
        <w:t>,</w:t>
      </w:r>
    </w:p>
    <w:p w14:paraId="6F31F561" w14:textId="3652E944" w:rsidR="006842BB" w:rsidRPr="000F4DFE" w:rsidRDefault="00B45F90" w:rsidP="00B45F90">
      <w:pPr>
        <w:tabs>
          <w:tab w:val="left" w:pos="0"/>
        </w:tabs>
        <w:autoSpaceDE w:val="0"/>
        <w:jc w:val="both"/>
      </w:pPr>
      <w:r w:rsidRPr="000F4DFE">
        <w:t xml:space="preserve">2) </w:t>
      </w:r>
      <w:r w:rsidRPr="000F4DFE">
        <w:rPr>
          <w:b/>
        </w:rPr>
        <w:t>w odniesieniu do warunk</w:t>
      </w:r>
      <w:r w:rsidR="00081FAC" w:rsidRPr="000F4DFE">
        <w:rPr>
          <w:b/>
        </w:rPr>
        <w:t>ów</w:t>
      </w:r>
      <w:r w:rsidRPr="000F4DFE">
        <w:rPr>
          <w:b/>
        </w:rPr>
        <w:t xml:space="preserve"> dotycząc</w:t>
      </w:r>
      <w:r w:rsidR="00081FAC" w:rsidRPr="000F4DFE">
        <w:rPr>
          <w:b/>
        </w:rPr>
        <w:t>ych kwalifikacji</w:t>
      </w:r>
      <w:r w:rsidRPr="000F4DFE">
        <w:rPr>
          <w:b/>
        </w:rPr>
        <w:t xml:space="preserve"> zawodow</w:t>
      </w:r>
      <w:r w:rsidR="00081FAC" w:rsidRPr="000F4DFE">
        <w:rPr>
          <w:b/>
        </w:rPr>
        <w:t>ych</w:t>
      </w:r>
      <w:r w:rsidRPr="000F4DFE">
        <w:rPr>
          <w:b/>
        </w:rPr>
        <w:t xml:space="preserve"> </w:t>
      </w:r>
      <w:r w:rsidR="00081FAC" w:rsidRPr="000F4DFE">
        <w:rPr>
          <w:b/>
        </w:rPr>
        <w:t>lub</w:t>
      </w:r>
      <w:r w:rsidR="008F2043" w:rsidRPr="000F4DFE">
        <w:rPr>
          <w:b/>
        </w:rPr>
        <w:t xml:space="preserve"> </w:t>
      </w:r>
      <w:r w:rsidRPr="000F4DFE">
        <w:rPr>
          <w:b/>
        </w:rPr>
        <w:t>doświadczenia, Wykonawcy mogą polegać na zdolnościach innych podmiotów,</w:t>
      </w:r>
      <w:r w:rsidRPr="000F4DFE">
        <w:t xml:space="preserve"> </w:t>
      </w:r>
      <w:r w:rsidRPr="000F4DFE">
        <w:rPr>
          <w:b/>
        </w:rPr>
        <w:t>jeśli podmiot</w:t>
      </w:r>
      <w:r w:rsidR="00654C29" w:rsidRPr="000F4DFE">
        <w:rPr>
          <w:b/>
        </w:rPr>
        <w:t xml:space="preserve">y te zrealizują </w:t>
      </w:r>
      <w:r w:rsidR="00F45260" w:rsidRPr="000F4DFE">
        <w:rPr>
          <w:b/>
        </w:rPr>
        <w:t>roboty budowlane</w:t>
      </w:r>
      <w:r w:rsidRPr="000F4DFE">
        <w:t>, do realizacji kt</w:t>
      </w:r>
      <w:r w:rsidR="00654C29" w:rsidRPr="000F4DFE">
        <w:t>órych te zdolności są wymagane.</w:t>
      </w:r>
    </w:p>
    <w:p w14:paraId="4ADE550B" w14:textId="4E7168ED" w:rsidR="00F45260" w:rsidRPr="000F4DFE" w:rsidRDefault="00F45260" w:rsidP="00B45F90">
      <w:pPr>
        <w:tabs>
          <w:tab w:val="left" w:pos="0"/>
        </w:tabs>
        <w:autoSpaceDE w:val="0"/>
        <w:jc w:val="both"/>
      </w:pPr>
      <w:r w:rsidRPr="000F4DFE">
        <w:t>3)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5BB034C0" w14:textId="61BF7DF4" w:rsidR="00B45F90" w:rsidRPr="000F4DFE" w:rsidRDefault="00F45260" w:rsidP="00B45F90">
      <w:pPr>
        <w:tabs>
          <w:tab w:val="left" w:pos="0"/>
        </w:tabs>
        <w:autoSpaceDE w:val="0"/>
        <w:jc w:val="both"/>
      </w:pPr>
      <w:r w:rsidRPr="000F4DFE">
        <w:t>4</w:t>
      </w:r>
      <w:r w:rsidR="00B45F90" w:rsidRPr="000F4DFE">
        <w:t>) jeżeli zdolno</w:t>
      </w:r>
      <w:r w:rsidR="00654C29" w:rsidRPr="000F4DFE">
        <w:t>ści techniczne lub zawodowe</w:t>
      </w:r>
      <w:r w:rsidR="00033DBA" w:rsidRPr="000F4DFE">
        <w:t xml:space="preserve"> lub sytuacja finansowa</w:t>
      </w:r>
      <w:r w:rsidR="00B45F90" w:rsidRPr="000F4DFE">
        <w:t xml:space="preserve"> podmiotu, o którym m</w:t>
      </w:r>
      <w:r w:rsidR="00654C29" w:rsidRPr="000F4DFE">
        <w:t>owa</w:t>
      </w:r>
      <w:r w:rsidR="00B45F90" w:rsidRPr="000F4DFE">
        <w:t xml:space="preserve"> </w:t>
      </w:r>
      <w:r w:rsidR="00C86E35" w:rsidRPr="000F4DFE">
        <w:t xml:space="preserve">                 w</w:t>
      </w:r>
      <w:r w:rsidR="00033DBA" w:rsidRPr="000F4DFE">
        <w:t xml:space="preserve"> </w:t>
      </w:r>
      <w:r w:rsidR="00B45F90" w:rsidRPr="000F4DFE">
        <w:t>pkt 1, nie potwierdzają spełnienia przez Wykonawcę warunków udziału w postępowaniu lub zachodzą wobec tych podmiotów podstawy wykluczenia, Zamawiający żąda, aby Wykonawca w</w:t>
      </w:r>
      <w:r w:rsidR="001B6124" w:rsidRPr="000F4DFE">
        <w:t> </w:t>
      </w:r>
      <w:r w:rsidR="00B45F90" w:rsidRPr="000F4DFE">
        <w:t>terminie określonym przez Zamawiającego:</w:t>
      </w:r>
    </w:p>
    <w:p w14:paraId="11E48684" w14:textId="77777777" w:rsidR="00B45F90" w:rsidRPr="000F4DFE" w:rsidRDefault="00B45F90" w:rsidP="009D3FB4">
      <w:pPr>
        <w:numPr>
          <w:ilvl w:val="0"/>
          <w:numId w:val="2"/>
        </w:numPr>
        <w:tabs>
          <w:tab w:val="left" w:pos="284"/>
        </w:tabs>
        <w:autoSpaceDE w:val="0"/>
        <w:ind w:left="709"/>
        <w:jc w:val="both"/>
      </w:pPr>
      <w:r w:rsidRPr="000F4DFE">
        <w:t>zastąpił ten podmiot innym podmiotem lub podmiotami lub</w:t>
      </w:r>
    </w:p>
    <w:p w14:paraId="0DC2DD27" w14:textId="354D878B" w:rsidR="00806C6E" w:rsidRPr="000F4DFE" w:rsidRDefault="00B45F90" w:rsidP="00C86E35">
      <w:pPr>
        <w:numPr>
          <w:ilvl w:val="0"/>
          <w:numId w:val="2"/>
        </w:numPr>
        <w:tabs>
          <w:tab w:val="left" w:pos="284"/>
        </w:tabs>
        <w:autoSpaceDE w:val="0"/>
        <w:ind w:left="709"/>
        <w:jc w:val="both"/>
      </w:pPr>
      <w:r w:rsidRPr="000F4DFE">
        <w:t>zobowiązał się do osobistego wykonania odpowiedniej części zamówienia, jeżeli wykaże zdolności techniczne lub</w:t>
      </w:r>
      <w:r w:rsidR="00684DB9" w:rsidRPr="000F4DFE">
        <w:t xml:space="preserve"> zawodowe</w:t>
      </w:r>
      <w:r w:rsidR="00C86E35" w:rsidRPr="000F4DFE">
        <w:t xml:space="preserve"> lub sytuacje finansową.</w:t>
      </w:r>
    </w:p>
    <w:p w14:paraId="4F469F4A" w14:textId="77777777" w:rsidR="00B57CBD" w:rsidRPr="000F4DFE" w:rsidRDefault="00B57CBD" w:rsidP="00806C6E">
      <w:pPr>
        <w:tabs>
          <w:tab w:val="left" w:pos="284"/>
        </w:tabs>
        <w:autoSpaceDE w:val="0"/>
        <w:jc w:val="both"/>
        <w:rPr>
          <w:rFonts w:eastAsia="SimSun"/>
          <w:b/>
          <w:sz w:val="4"/>
          <w:szCs w:val="4"/>
        </w:rPr>
      </w:pPr>
    </w:p>
    <w:p w14:paraId="40ADC40E" w14:textId="77777777" w:rsidR="000E34A5" w:rsidRPr="000F4DFE" w:rsidRDefault="000E34A5" w:rsidP="00B45F90">
      <w:pPr>
        <w:widowControl w:val="0"/>
        <w:autoSpaceDE w:val="0"/>
        <w:jc w:val="both"/>
        <w:rPr>
          <w:rFonts w:eastAsia="SimSun"/>
          <w:b/>
          <w:sz w:val="20"/>
          <w:szCs w:val="20"/>
        </w:rPr>
      </w:pPr>
    </w:p>
    <w:p w14:paraId="07AAD805" w14:textId="4239A0D8" w:rsidR="00B45F90" w:rsidRPr="000F4DFE" w:rsidRDefault="00B45F90" w:rsidP="00B45F90">
      <w:pPr>
        <w:widowControl w:val="0"/>
        <w:autoSpaceDE w:val="0"/>
        <w:jc w:val="both"/>
        <w:rPr>
          <w:rFonts w:eastAsia="SimSun"/>
          <w:b/>
          <w:sz w:val="28"/>
          <w:szCs w:val="28"/>
        </w:rPr>
      </w:pPr>
      <w:r w:rsidRPr="000F4DFE">
        <w:rPr>
          <w:rFonts w:eastAsia="SimSun"/>
          <w:b/>
          <w:sz w:val="28"/>
          <w:szCs w:val="28"/>
        </w:rPr>
        <w:t xml:space="preserve">VIII. Wykaz oświadczeń i dokumentów jakie </w:t>
      </w:r>
      <w:r w:rsidR="00DC69C4" w:rsidRPr="000F4DFE">
        <w:rPr>
          <w:rFonts w:eastAsia="SimSun"/>
          <w:b/>
          <w:sz w:val="28"/>
          <w:szCs w:val="28"/>
        </w:rPr>
        <w:t>zobowiązani są</w:t>
      </w:r>
      <w:r w:rsidR="00B368C3" w:rsidRPr="000F4DFE">
        <w:rPr>
          <w:rFonts w:eastAsia="SimSun"/>
          <w:b/>
          <w:sz w:val="28"/>
          <w:szCs w:val="28"/>
        </w:rPr>
        <w:t xml:space="preserve"> </w:t>
      </w:r>
      <w:r w:rsidR="00DC69C4" w:rsidRPr="000F4DFE">
        <w:rPr>
          <w:rFonts w:eastAsia="SimSun"/>
          <w:b/>
          <w:sz w:val="28"/>
          <w:szCs w:val="28"/>
        </w:rPr>
        <w:t>dostarczyć Wykonawcy</w:t>
      </w:r>
      <w:r w:rsidRPr="000F4DFE">
        <w:rPr>
          <w:rFonts w:eastAsia="SimSun"/>
          <w:b/>
          <w:sz w:val="28"/>
          <w:szCs w:val="28"/>
        </w:rPr>
        <w:t>, potwierdzających spełnienie warunków udziału w postępowaniu oraz brak podstaw do wykluczenia na podstawie art. 25 ust. 1 ustawy Pzp</w:t>
      </w:r>
      <w:r w:rsidR="003A04BB" w:rsidRPr="000F4DFE">
        <w:rPr>
          <w:rFonts w:eastAsia="SimSun"/>
          <w:b/>
          <w:sz w:val="28"/>
          <w:szCs w:val="28"/>
        </w:rPr>
        <w:t>.</w:t>
      </w:r>
    </w:p>
    <w:p w14:paraId="2EDAE075" w14:textId="77777777" w:rsidR="008B7EAF" w:rsidRPr="000F4DFE" w:rsidRDefault="008B7EAF" w:rsidP="00B45F90">
      <w:pPr>
        <w:widowControl w:val="0"/>
        <w:autoSpaceDE w:val="0"/>
        <w:jc w:val="both"/>
        <w:rPr>
          <w:rFonts w:eastAsia="SimSun"/>
        </w:rPr>
      </w:pPr>
    </w:p>
    <w:p w14:paraId="189C4B01" w14:textId="5C95E72D" w:rsidR="00471BC7" w:rsidRPr="000F4DFE" w:rsidRDefault="00471BC7" w:rsidP="00471BC7">
      <w:pPr>
        <w:ind w:left="284" w:hanging="284"/>
        <w:jc w:val="both"/>
        <w:rPr>
          <w:b/>
        </w:rPr>
      </w:pPr>
      <w:r w:rsidRPr="000F4DFE">
        <w:rPr>
          <w:b/>
        </w:rPr>
        <w:t>1. W celu wykazania braku podstaw do wykluczenia z postępowania na podstawie  art. 24 ust. 1 ustawy Pzp., Zamawiający żąda złożenia:</w:t>
      </w:r>
    </w:p>
    <w:p w14:paraId="3EF6353D" w14:textId="77777777" w:rsidR="00471BC7" w:rsidRPr="000F4DFE" w:rsidRDefault="00471BC7" w:rsidP="00471BC7">
      <w:pPr>
        <w:jc w:val="both"/>
      </w:pPr>
    </w:p>
    <w:p w14:paraId="066530C4" w14:textId="62E440B3" w:rsidR="00471BC7" w:rsidRPr="000F4DFE" w:rsidRDefault="00471BC7" w:rsidP="008A2454">
      <w:pPr>
        <w:pStyle w:val="Akapitzlist"/>
        <w:numPr>
          <w:ilvl w:val="0"/>
          <w:numId w:val="14"/>
        </w:numPr>
        <w:spacing w:after="0" w:line="240" w:lineRule="auto"/>
        <w:ind w:left="641" w:hanging="357"/>
        <w:jc w:val="both"/>
        <w:rPr>
          <w:rFonts w:ascii="Times New Roman" w:hAnsi="Times New Roman" w:cs="Times New Roman"/>
          <w:sz w:val="24"/>
          <w:szCs w:val="24"/>
        </w:rPr>
      </w:pPr>
      <w:r w:rsidRPr="000F4DFE">
        <w:rPr>
          <w:rFonts w:ascii="Times New Roman" w:hAnsi="Times New Roman" w:cs="Times New Roman"/>
          <w:sz w:val="24"/>
          <w:szCs w:val="24"/>
        </w:rPr>
        <w:t>oświadczenia  Wykonawcy  w zakresie art. 24 ust. 1 pkt 12-22 ustawy Pzp złożonego (wg wzoru stanowiącego</w:t>
      </w:r>
      <w:r w:rsidR="00D06502" w:rsidRPr="000F4DFE">
        <w:rPr>
          <w:rFonts w:ascii="Times New Roman" w:hAnsi="Times New Roman" w:cs="Times New Roman"/>
          <w:b/>
          <w:sz w:val="24"/>
          <w:szCs w:val="24"/>
        </w:rPr>
        <w:t xml:space="preserve"> załącznik nr  3</w:t>
      </w:r>
      <w:r w:rsidRPr="000F4DFE">
        <w:rPr>
          <w:rFonts w:ascii="Times New Roman" w:hAnsi="Times New Roman" w:cs="Times New Roman"/>
          <w:b/>
          <w:sz w:val="24"/>
          <w:szCs w:val="24"/>
        </w:rPr>
        <w:t xml:space="preserve"> do SIWZ</w:t>
      </w:r>
      <w:r w:rsidRPr="000F4DFE">
        <w:rPr>
          <w:rFonts w:ascii="Times New Roman" w:hAnsi="Times New Roman" w:cs="Times New Roman"/>
          <w:sz w:val="24"/>
          <w:szCs w:val="24"/>
        </w:rPr>
        <w:t xml:space="preserve">)  </w:t>
      </w:r>
      <w:r w:rsidRPr="000F4DFE">
        <w:rPr>
          <w:rFonts w:ascii="Times New Roman" w:hAnsi="Times New Roman" w:cs="Times New Roman"/>
          <w:sz w:val="24"/>
          <w:szCs w:val="24"/>
          <w:u w:val="single"/>
        </w:rPr>
        <w:t>wraz z ofertą</w:t>
      </w:r>
      <w:r w:rsidRPr="000F4DFE">
        <w:rPr>
          <w:rFonts w:ascii="Times New Roman" w:hAnsi="Times New Roman" w:cs="Times New Roman"/>
          <w:sz w:val="24"/>
          <w:szCs w:val="24"/>
        </w:rPr>
        <w:t xml:space="preserve"> na podstawie art. 25a ustawy Pzp., </w:t>
      </w:r>
      <w:r w:rsidRPr="000F4DFE">
        <w:rPr>
          <w:rFonts w:ascii="Times New Roman" w:hAnsi="Times New Roman" w:cs="Times New Roman"/>
          <w:sz w:val="24"/>
          <w:szCs w:val="24"/>
          <w:lang w:eastAsia="pl-PL"/>
        </w:rPr>
        <w:t>aktualne na dzień składania ofert,</w:t>
      </w:r>
      <w:r w:rsidRPr="000F4DFE">
        <w:rPr>
          <w:rFonts w:ascii="Times New Roman" w:hAnsi="Times New Roman" w:cs="Times New Roman"/>
          <w:color w:val="70AD47"/>
          <w:sz w:val="24"/>
          <w:szCs w:val="24"/>
          <w:lang w:eastAsia="pl-PL"/>
        </w:rPr>
        <w:t xml:space="preserve"> </w:t>
      </w:r>
      <w:r w:rsidRPr="000F4DFE">
        <w:rPr>
          <w:rFonts w:ascii="Times New Roman" w:hAnsi="Times New Roman" w:cs="Times New Roman"/>
          <w:sz w:val="24"/>
          <w:szCs w:val="24"/>
          <w:lang w:eastAsia="pl-PL"/>
        </w:rPr>
        <w:t>stanowiące wstępne potwierdzenie, że Wykonawca nie podlega wykluczeniu oraz spełnia</w:t>
      </w:r>
      <w:r w:rsidR="00C23D1D" w:rsidRPr="000F4DFE">
        <w:rPr>
          <w:rFonts w:ascii="Times New Roman" w:hAnsi="Times New Roman" w:cs="Times New Roman"/>
          <w:sz w:val="24"/>
          <w:szCs w:val="24"/>
          <w:lang w:eastAsia="pl-PL"/>
        </w:rPr>
        <w:t xml:space="preserve"> warunki udziału w postępowaniu,</w:t>
      </w:r>
    </w:p>
    <w:p w14:paraId="730C8D3E" w14:textId="37989A87" w:rsidR="00471BC7" w:rsidRPr="000F4DFE" w:rsidRDefault="00471BC7" w:rsidP="00471BC7">
      <w:pPr>
        <w:ind w:left="567" w:hanging="283"/>
        <w:jc w:val="both"/>
        <w:rPr>
          <w:b/>
        </w:rPr>
      </w:pPr>
      <w:r w:rsidRPr="000F4DFE">
        <w:t xml:space="preserve">2) oświadczenia o przynależności lub braku przynależności do tej samej grupy kapitałowej w zakresie art. 24 ust. 1 pkt 23 ustawy Pzp, </w:t>
      </w:r>
      <w:r w:rsidRPr="000F4DFE">
        <w:rPr>
          <w:b/>
        </w:rPr>
        <w:t>(</w:t>
      </w:r>
      <w:r w:rsidRPr="000F4DFE">
        <w:t>wg wzoru stanowiącego</w:t>
      </w:r>
      <w:r w:rsidRPr="000F4DFE">
        <w:rPr>
          <w:b/>
        </w:rPr>
        <w:t xml:space="preserve"> z</w:t>
      </w:r>
      <w:r w:rsidR="00E2156C" w:rsidRPr="000F4DFE">
        <w:rPr>
          <w:b/>
        </w:rPr>
        <w:t>ałącznik nr 8</w:t>
      </w:r>
      <w:r w:rsidR="00C23D1D" w:rsidRPr="000F4DFE">
        <w:rPr>
          <w:b/>
        </w:rPr>
        <w:t xml:space="preserve"> do SIWZ).</w:t>
      </w:r>
    </w:p>
    <w:p w14:paraId="43201585" w14:textId="77777777" w:rsidR="00D25303" w:rsidRPr="000F4DFE" w:rsidRDefault="00D25303" w:rsidP="00C23D1D">
      <w:pPr>
        <w:jc w:val="both"/>
        <w:rPr>
          <w:u w:val="single"/>
        </w:rPr>
      </w:pPr>
    </w:p>
    <w:p w14:paraId="4637CD29" w14:textId="241E8D51" w:rsidR="00C23D1D" w:rsidRPr="000F4DFE" w:rsidRDefault="00D25303" w:rsidP="00C23D1D">
      <w:pPr>
        <w:jc w:val="both"/>
      </w:pPr>
      <w:r w:rsidRPr="000F4DFE">
        <w:t>W</w:t>
      </w:r>
      <w:r w:rsidR="00C23D1D" w:rsidRPr="000F4DFE">
        <w:t xml:space="preserve"> terminie </w:t>
      </w:r>
      <w:r w:rsidR="00C23D1D" w:rsidRPr="000F4DFE">
        <w:rPr>
          <w:b/>
        </w:rPr>
        <w:t>3 dni</w:t>
      </w:r>
      <w:r w:rsidR="00C23D1D" w:rsidRPr="000F4DFE">
        <w:t xml:space="preserve"> od zamieszczenia na stronie internetowej informacji, o której mowa w </w:t>
      </w:r>
      <w:r w:rsidR="00C23D1D" w:rsidRPr="000F4DFE">
        <w:rPr>
          <w:b/>
        </w:rPr>
        <w:t>art. 86 ust. 5 uPzp (informacje z otwarcia ofert).</w:t>
      </w:r>
      <w:r w:rsidR="00C23D1D" w:rsidRPr="000F4DFE">
        <w:t xml:space="preserve"> Wykonawca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0BD2031E" w14:textId="4B153C86" w:rsidR="00C23D1D" w:rsidRPr="000F4DFE" w:rsidRDefault="00C23D1D" w:rsidP="00C23D1D">
      <w:pPr>
        <w:jc w:val="both"/>
        <w:rPr>
          <w:u w:val="single"/>
        </w:rPr>
      </w:pPr>
      <w:r w:rsidRPr="000F4DFE">
        <w:rPr>
          <w:u w:val="single"/>
        </w:rPr>
        <w:t xml:space="preserve">W przypadku wspólnego ubiegania się o zamówienie przez Wykonawców  </w:t>
      </w:r>
      <w:r w:rsidR="00D82256" w:rsidRPr="000F4DFE">
        <w:rPr>
          <w:u w:val="single"/>
        </w:rPr>
        <w:t>ww. oświadczenia</w:t>
      </w:r>
      <w:r w:rsidRPr="000F4DFE">
        <w:rPr>
          <w:u w:val="single"/>
        </w:rPr>
        <w:t xml:space="preserve">  składa każdy z Wykonawców.</w:t>
      </w:r>
      <w:r w:rsidR="00D82256" w:rsidRPr="000F4DFE">
        <w:rPr>
          <w:u w:val="single"/>
        </w:rPr>
        <w:t xml:space="preserve"> </w:t>
      </w:r>
    </w:p>
    <w:p w14:paraId="402DE9CB" w14:textId="77777777" w:rsidR="00B45F90" w:rsidRPr="000F4DFE" w:rsidRDefault="00B45F90" w:rsidP="00B45F90">
      <w:pPr>
        <w:widowControl w:val="0"/>
        <w:autoSpaceDE w:val="0"/>
        <w:jc w:val="both"/>
        <w:rPr>
          <w:rFonts w:eastAsia="SimSun"/>
          <w:b/>
          <w:sz w:val="4"/>
          <w:szCs w:val="4"/>
        </w:rPr>
      </w:pPr>
    </w:p>
    <w:p w14:paraId="06D7A1E4" w14:textId="77777777" w:rsidR="00143D68" w:rsidRPr="000F4DFE" w:rsidRDefault="00143D68" w:rsidP="00390AFB">
      <w:pPr>
        <w:ind w:left="284" w:hanging="284"/>
        <w:jc w:val="both"/>
        <w:rPr>
          <w:b/>
          <w:bCs/>
        </w:rPr>
      </w:pPr>
    </w:p>
    <w:p w14:paraId="3C6EF081" w14:textId="633A3868" w:rsidR="005A6109" w:rsidRPr="000F4DFE" w:rsidRDefault="00471BC7" w:rsidP="00390AFB">
      <w:pPr>
        <w:ind w:left="284" w:hanging="284"/>
        <w:jc w:val="both"/>
        <w:rPr>
          <w:b/>
          <w:bCs/>
        </w:rPr>
      </w:pPr>
      <w:r w:rsidRPr="000F4DFE">
        <w:rPr>
          <w:b/>
          <w:bCs/>
        </w:rPr>
        <w:t xml:space="preserve">2. </w:t>
      </w:r>
      <w:r w:rsidR="00B45F90" w:rsidRPr="000F4DFE">
        <w:rPr>
          <w:b/>
          <w:bCs/>
        </w:rPr>
        <w:t xml:space="preserve">W celu wykazania spełnienia przez Wykonawcę warunków udziału w postępowaniu, o których mowa w cz. </w:t>
      </w:r>
      <w:r w:rsidR="00632256" w:rsidRPr="000F4DFE">
        <w:rPr>
          <w:b/>
          <w:bCs/>
        </w:rPr>
        <w:t>VII ust. 2</w:t>
      </w:r>
      <w:r w:rsidR="00B45F90" w:rsidRPr="000F4DFE">
        <w:rPr>
          <w:b/>
          <w:bCs/>
        </w:rPr>
        <w:t xml:space="preserve">  </w:t>
      </w:r>
      <w:r w:rsidR="00B57CBD" w:rsidRPr="000F4DFE">
        <w:rPr>
          <w:b/>
          <w:bCs/>
        </w:rPr>
        <w:t xml:space="preserve">na wezwanie Zamawiającego </w:t>
      </w:r>
      <w:r w:rsidR="00B45F90" w:rsidRPr="000F4DFE">
        <w:rPr>
          <w:b/>
          <w:bCs/>
        </w:rPr>
        <w:t>należy przedłożyć następujące dokumenty:</w:t>
      </w:r>
    </w:p>
    <w:p w14:paraId="2EA3A9C1" w14:textId="77777777" w:rsidR="00B368C3" w:rsidRPr="000F4DFE" w:rsidRDefault="00B368C3" w:rsidP="00390AFB">
      <w:pPr>
        <w:tabs>
          <w:tab w:val="left" w:pos="284"/>
        </w:tabs>
        <w:ind w:left="284"/>
        <w:jc w:val="both"/>
        <w:rPr>
          <w:bCs/>
        </w:rPr>
      </w:pPr>
    </w:p>
    <w:p w14:paraId="070D63F3" w14:textId="2793CB6B" w:rsidR="00B45F90" w:rsidRPr="000F4DFE" w:rsidRDefault="00B45F90" w:rsidP="008A2454">
      <w:pPr>
        <w:pStyle w:val="Akapitzlist"/>
        <w:numPr>
          <w:ilvl w:val="0"/>
          <w:numId w:val="10"/>
        </w:numPr>
        <w:jc w:val="both"/>
        <w:rPr>
          <w:rFonts w:ascii="Times New Roman" w:hAnsi="Times New Roman" w:cs="Times New Roman"/>
          <w:bCs/>
          <w:sz w:val="24"/>
          <w:szCs w:val="24"/>
          <w:u w:val="single"/>
        </w:rPr>
      </w:pPr>
      <w:r w:rsidRPr="000F4DFE">
        <w:rPr>
          <w:rFonts w:ascii="Times New Roman" w:hAnsi="Times New Roman" w:cs="Times New Roman"/>
          <w:bCs/>
          <w:sz w:val="24"/>
          <w:szCs w:val="24"/>
          <w:u w:val="single"/>
        </w:rPr>
        <w:t>w zakresie zdolności technicznej lub zawodowej</w:t>
      </w:r>
      <w:r w:rsidR="008B7EAF" w:rsidRPr="000F4DFE">
        <w:rPr>
          <w:rFonts w:ascii="Times New Roman" w:hAnsi="Times New Roman" w:cs="Times New Roman"/>
          <w:bCs/>
          <w:sz w:val="24"/>
          <w:szCs w:val="24"/>
          <w:u w:val="single"/>
        </w:rPr>
        <w:t>:</w:t>
      </w:r>
    </w:p>
    <w:p w14:paraId="0FCF3CCD" w14:textId="70C84B40" w:rsidR="00E00308" w:rsidRPr="000F4DFE" w:rsidRDefault="00C971C5" w:rsidP="008A2454">
      <w:pPr>
        <w:pStyle w:val="Akapitzlist"/>
        <w:widowControl w:val="0"/>
        <w:numPr>
          <w:ilvl w:val="0"/>
          <w:numId w:val="11"/>
        </w:numPr>
        <w:tabs>
          <w:tab w:val="left" w:pos="426"/>
        </w:tabs>
        <w:autoSpaceDE w:val="0"/>
        <w:spacing w:after="0" w:line="240" w:lineRule="auto"/>
        <w:jc w:val="both"/>
        <w:rPr>
          <w:rFonts w:ascii="Times New Roman" w:hAnsi="Times New Roman" w:cs="Times New Roman"/>
          <w:bCs/>
          <w:sz w:val="24"/>
          <w:szCs w:val="24"/>
        </w:rPr>
      </w:pPr>
      <w:r w:rsidRPr="000F4DFE">
        <w:rPr>
          <w:rFonts w:ascii="Times New Roman" w:hAnsi="Times New Roman" w:cs="Times New Roman"/>
          <w:b/>
          <w:bCs/>
          <w:sz w:val="24"/>
          <w:szCs w:val="24"/>
        </w:rPr>
        <w:t xml:space="preserve">wykaz </w:t>
      </w:r>
      <w:r w:rsidR="00E00308" w:rsidRPr="000F4DFE">
        <w:rPr>
          <w:rFonts w:ascii="Times New Roman" w:hAnsi="Times New Roman" w:cs="Times New Roman"/>
          <w:b/>
          <w:bCs/>
          <w:sz w:val="24"/>
          <w:szCs w:val="24"/>
        </w:rPr>
        <w:t>robó</w:t>
      </w:r>
      <w:r w:rsidR="00E00308" w:rsidRPr="000F4DFE">
        <w:rPr>
          <w:rFonts w:ascii="Times New Roman" w:hAnsi="Times New Roman" w:cs="Times New Roman"/>
          <w:bCs/>
          <w:sz w:val="24"/>
          <w:szCs w:val="24"/>
        </w:rPr>
        <w:t xml:space="preserve">t </w:t>
      </w:r>
      <w:r w:rsidR="00E00308" w:rsidRPr="000F4DFE">
        <w:rPr>
          <w:rFonts w:ascii="Times New Roman" w:hAnsi="Times New Roman" w:cs="Times New Roman"/>
          <w:b/>
          <w:bCs/>
          <w:sz w:val="24"/>
          <w:szCs w:val="24"/>
        </w:rPr>
        <w:t>budowlanych</w:t>
      </w:r>
      <w:r w:rsidR="00E00308" w:rsidRPr="000F4DFE">
        <w:rPr>
          <w:rFonts w:ascii="Times New Roman" w:hAnsi="Times New Roman" w:cs="Times New Roman"/>
          <w:bCs/>
          <w:sz w:val="24"/>
          <w:szCs w:val="24"/>
        </w:rPr>
        <w:t xml:space="preserve"> wykonanych nie wcześniej niż w okresie ostatnich 5 lat przed upływem terminu składania ofert albo wniosków o dopuszczenie do udziału w postępowaniu, </w:t>
      </w:r>
      <w:r w:rsidR="001F0693" w:rsidRPr="000F4DFE">
        <w:rPr>
          <w:rFonts w:ascii="Times New Roman" w:hAnsi="Times New Roman" w:cs="Times New Roman"/>
          <w:bCs/>
          <w:sz w:val="24"/>
          <w:szCs w:val="24"/>
        </w:rPr>
        <w:t xml:space="preserve">        </w:t>
      </w:r>
      <w:r w:rsidR="00E00308" w:rsidRPr="000F4DFE">
        <w:rPr>
          <w:rFonts w:ascii="Times New Roman" w:hAnsi="Times New Roman" w:cs="Times New Roman"/>
          <w:bCs/>
          <w:sz w:val="24"/>
          <w:szCs w:val="24"/>
        </w:rPr>
        <w:t xml:space="preserve">a jeżeli okres prowadzenia działalności jest krótszy - w tym okresie, wraz z podaniem ich rodzaju, wartości, daty, miejsca wykonania i podmiotów, na </w:t>
      </w:r>
      <w:r w:rsidR="00702F3D" w:rsidRPr="000F4DFE">
        <w:rPr>
          <w:rFonts w:ascii="Times New Roman" w:hAnsi="Times New Roman" w:cs="Times New Roman"/>
          <w:bCs/>
          <w:sz w:val="24"/>
          <w:szCs w:val="24"/>
        </w:rPr>
        <w:t xml:space="preserve">rzecz </w:t>
      </w:r>
      <w:r w:rsidR="00E00308" w:rsidRPr="000F4DFE">
        <w:rPr>
          <w:rFonts w:ascii="Times New Roman" w:hAnsi="Times New Roman" w:cs="Times New Roman"/>
          <w:bCs/>
          <w:sz w:val="24"/>
          <w:szCs w:val="24"/>
        </w:rPr>
        <w:t xml:space="preserve">których roboty te zostały wykonane, </w:t>
      </w:r>
      <w:r w:rsidR="001F0693" w:rsidRPr="000F4DFE">
        <w:rPr>
          <w:rFonts w:ascii="Times New Roman" w:hAnsi="Times New Roman" w:cs="Times New Roman"/>
          <w:bCs/>
          <w:sz w:val="24"/>
          <w:szCs w:val="24"/>
        </w:rPr>
        <w:t xml:space="preserve">   </w:t>
      </w:r>
      <w:r w:rsidR="001F0693" w:rsidRPr="000F4DFE">
        <w:rPr>
          <w:rFonts w:ascii="Times New Roman" w:hAnsi="Times New Roman" w:cs="Times New Roman"/>
          <w:bCs/>
          <w:sz w:val="24"/>
          <w:szCs w:val="24"/>
          <w:u w:val="single"/>
        </w:rPr>
        <w:t xml:space="preserve">                </w:t>
      </w:r>
      <w:r w:rsidR="00E00308" w:rsidRPr="000F4DFE">
        <w:rPr>
          <w:rFonts w:ascii="Times New Roman" w:hAnsi="Times New Roman" w:cs="Times New Roman"/>
          <w:bCs/>
          <w:sz w:val="24"/>
          <w:szCs w:val="24"/>
          <w:u w:val="single"/>
        </w:rPr>
        <w:t>z załączeniem dowodów określających czy te roboty budowlane zostały wykonane należycie</w:t>
      </w:r>
      <w:r w:rsidR="00E00308" w:rsidRPr="000F4DFE">
        <w:rPr>
          <w:rFonts w:ascii="Times New Roman" w:hAnsi="Times New Roman" w:cs="Times New Roman"/>
          <w:bCs/>
          <w:sz w:val="24"/>
          <w:szCs w:val="24"/>
        </w:rPr>
        <w:t xml:space="preserve">, </w:t>
      </w:r>
      <w:r w:rsidR="001F0693" w:rsidRPr="000F4DFE">
        <w:rPr>
          <w:rFonts w:ascii="Times New Roman" w:hAnsi="Times New Roman" w:cs="Times New Roman"/>
          <w:bCs/>
          <w:sz w:val="24"/>
          <w:szCs w:val="24"/>
        </w:rPr>
        <w:t xml:space="preserve">       </w:t>
      </w:r>
      <w:r w:rsidR="00E00308" w:rsidRPr="000F4DFE">
        <w:rPr>
          <w:rFonts w:ascii="Times New Roman" w:hAnsi="Times New Roman" w:cs="Times New Roman"/>
          <w:bCs/>
          <w:sz w:val="24"/>
          <w:szCs w:val="24"/>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00308" w:rsidRPr="000F4DFE">
        <w:rPr>
          <w:rFonts w:ascii="Times New Roman" w:hAnsi="Times New Roman" w:cs="Times New Roman"/>
          <w:b/>
          <w:bCs/>
          <w:sz w:val="24"/>
          <w:szCs w:val="24"/>
        </w:rPr>
        <w:t xml:space="preserve"> </w:t>
      </w:r>
      <w:r w:rsidR="00E00308" w:rsidRPr="000F4DFE">
        <w:rPr>
          <w:rFonts w:ascii="Times New Roman" w:hAnsi="Times New Roman" w:cs="Times New Roman"/>
          <w:bCs/>
          <w:sz w:val="24"/>
          <w:szCs w:val="24"/>
        </w:rPr>
        <w:t xml:space="preserve">Jeżeli wykaz lub inne złożone przez Wykonawcę dokumenty budzą wątpliwości Zamawiającego, może on zwrócić się bezpośrednio do właściwego podmiotu, na rzecz którego roboty budowlane były wykonywane. Jeżeli </w:t>
      </w:r>
      <w:r w:rsidR="001F0693" w:rsidRPr="000F4DFE">
        <w:rPr>
          <w:rFonts w:ascii="Times New Roman" w:hAnsi="Times New Roman" w:cs="Times New Roman"/>
          <w:bCs/>
          <w:sz w:val="24"/>
          <w:szCs w:val="24"/>
        </w:rPr>
        <w:t xml:space="preserve">                     </w:t>
      </w:r>
      <w:r w:rsidR="00E00308" w:rsidRPr="000F4DFE">
        <w:rPr>
          <w:rFonts w:ascii="Times New Roman" w:hAnsi="Times New Roman" w:cs="Times New Roman"/>
          <w:bCs/>
          <w:sz w:val="24"/>
          <w:szCs w:val="24"/>
        </w:rPr>
        <w:t>z uzasadnionej przyczyny Wykonawca nie może złożyć wymaganego przez Zamawiającego wykazu, Zamawiający może dopuścić złożenie przez Wykonawcę innych odpowiednich dokumentów w celu potwierdzenia spełniania warunków.</w:t>
      </w:r>
      <w:r w:rsidR="00E00308" w:rsidRPr="000F4DFE">
        <w:rPr>
          <w:rFonts w:ascii="Times New Roman" w:hAnsi="Times New Roman" w:cs="Times New Roman"/>
          <w:sz w:val="24"/>
          <w:szCs w:val="24"/>
        </w:rPr>
        <w:t xml:space="preserve"> </w:t>
      </w:r>
    </w:p>
    <w:p w14:paraId="756DC944" w14:textId="77777777" w:rsidR="00E00308" w:rsidRPr="000F4DFE" w:rsidRDefault="00E00308" w:rsidP="00EA1568">
      <w:pPr>
        <w:pStyle w:val="Akapitzlist"/>
        <w:widowControl w:val="0"/>
        <w:tabs>
          <w:tab w:val="left" w:pos="426"/>
        </w:tabs>
        <w:autoSpaceDE w:val="0"/>
        <w:spacing w:after="0" w:line="240" w:lineRule="auto"/>
        <w:ind w:left="644"/>
        <w:jc w:val="both"/>
        <w:rPr>
          <w:rFonts w:ascii="Times New Roman" w:hAnsi="Times New Roman" w:cs="Times New Roman"/>
          <w:bCs/>
          <w:sz w:val="24"/>
          <w:szCs w:val="24"/>
        </w:rPr>
      </w:pPr>
    </w:p>
    <w:p w14:paraId="0B6C02B4" w14:textId="54AC217E" w:rsidR="007A27ED" w:rsidRPr="000F4DFE" w:rsidRDefault="007A27ED" w:rsidP="007A27ED">
      <w:pPr>
        <w:pStyle w:val="Akapitzlist"/>
        <w:widowControl w:val="0"/>
        <w:numPr>
          <w:ilvl w:val="0"/>
          <w:numId w:val="11"/>
        </w:numPr>
        <w:tabs>
          <w:tab w:val="left" w:pos="426"/>
        </w:tabs>
        <w:autoSpaceDE w:val="0"/>
        <w:spacing w:after="0" w:line="240" w:lineRule="auto"/>
        <w:jc w:val="both"/>
        <w:rPr>
          <w:rFonts w:ascii="Times New Roman" w:hAnsi="Times New Roman" w:cs="Times New Roman"/>
          <w:bCs/>
          <w:sz w:val="24"/>
          <w:szCs w:val="24"/>
        </w:rPr>
      </w:pPr>
      <w:r w:rsidRPr="000F4DFE">
        <w:rPr>
          <w:rFonts w:ascii="Times New Roman" w:hAnsi="Times New Roman" w:cs="Times New Roman"/>
          <w:b/>
          <w:sz w:val="24"/>
          <w:szCs w:val="24"/>
        </w:rPr>
        <w:t>wykaz narzędzi, wyposażenia zakładu lub urządzeń technicznych</w:t>
      </w:r>
      <w:r w:rsidRPr="000F4DFE">
        <w:rPr>
          <w:rFonts w:ascii="Times New Roman" w:hAnsi="Times New Roman" w:cs="Times New Roman"/>
          <w:sz w:val="24"/>
          <w:szCs w:val="24"/>
        </w:rPr>
        <w:t xml:space="preserve"> dostępnych Wykonawcy w celu wykonania zamówienia  publicznego wraz z informacją o podstawie dysponowania tymi zasobami (w przypadku wytwórni mas asfaltowych zawierający również informację o jej lokalizacji),</w:t>
      </w:r>
    </w:p>
    <w:p w14:paraId="27BE6012" w14:textId="77777777" w:rsidR="007A27ED" w:rsidRPr="000F4DFE" w:rsidRDefault="007A27ED" w:rsidP="007A27ED">
      <w:pPr>
        <w:widowControl w:val="0"/>
        <w:tabs>
          <w:tab w:val="left" w:pos="426"/>
        </w:tabs>
        <w:autoSpaceDE w:val="0"/>
        <w:jc w:val="both"/>
        <w:rPr>
          <w:bCs/>
        </w:rPr>
      </w:pPr>
    </w:p>
    <w:p w14:paraId="2C580DE1" w14:textId="6A8DBE61" w:rsidR="001F0693" w:rsidRPr="000F4DFE" w:rsidRDefault="001F0693" w:rsidP="008A2454">
      <w:pPr>
        <w:pStyle w:val="Akapitzlist"/>
        <w:widowControl w:val="0"/>
        <w:numPr>
          <w:ilvl w:val="0"/>
          <w:numId w:val="11"/>
        </w:numPr>
        <w:tabs>
          <w:tab w:val="left" w:pos="426"/>
        </w:tabs>
        <w:autoSpaceDE w:val="0"/>
        <w:spacing w:after="0" w:line="240" w:lineRule="auto"/>
        <w:jc w:val="both"/>
        <w:rPr>
          <w:rFonts w:ascii="Times New Roman" w:hAnsi="Times New Roman" w:cs="Times New Roman"/>
          <w:bCs/>
          <w:sz w:val="24"/>
          <w:szCs w:val="24"/>
        </w:rPr>
      </w:pPr>
      <w:r w:rsidRPr="000F4DFE">
        <w:rPr>
          <w:rFonts w:ascii="Times New Roman" w:hAnsi="Times New Roman" w:cs="Times New Roman"/>
          <w:b/>
          <w:sz w:val="24"/>
          <w:szCs w:val="24"/>
        </w:rPr>
        <w:t>wykaz osób</w:t>
      </w:r>
      <w:r w:rsidRPr="000F4DFE">
        <w:rPr>
          <w:rFonts w:ascii="Times New Roman" w:hAnsi="Times New Roman" w:cs="Times New Roman"/>
          <w:sz w:val="24"/>
          <w:szCs w:val="24"/>
        </w:rPr>
        <w:t xml:space="preserve">, skierowanych przez Wykonawcę do realizacji zamówienia publicznego, w szczególności odpowiedzialnych za świadczenie usług, kontrolę jakości lub kierowanie, </w:t>
      </w:r>
      <w:r w:rsidRPr="000F4DFE">
        <w:rPr>
          <w:rFonts w:ascii="Times New Roman" w:hAnsi="Times New Roman" w:cs="Times New Roman"/>
          <w:sz w:val="24"/>
          <w:szCs w:val="24"/>
          <w:lang w:eastAsia="pl-PL"/>
        </w:rPr>
        <w:t>wraz z informacjami na temat ich kwalifikacji zawodowych, uprawnień, doświadczenia                                  i wykształcenia niezbędnych do wykonania zamówienia publicznego, a także zakresu wykonywanych przez nie czynności oraz informacją o podstawie do dyspono</w:t>
      </w:r>
      <w:r w:rsidR="007A27ED" w:rsidRPr="000F4DFE">
        <w:rPr>
          <w:rFonts w:ascii="Times New Roman" w:hAnsi="Times New Roman" w:cs="Times New Roman"/>
          <w:sz w:val="24"/>
          <w:szCs w:val="24"/>
          <w:lang w:eastAsia="pl-PL"/>
        </w:rPr>
        <w:t xml:space="preserve">wania tymi osobami </w:t>
      </w:r>
    </w:p>
    <w:p w14:paraId="779BC4C9" w14:textId="77777777" w:rsidR="00EA1568" w:rsidRPr="000F4DFE" w:rsidRDefault="00EA1568" w:rsidP="00EA1568">
      <w:pPr>
        <w:widowControl w:val="0"/>
        <w:tabs>
          <w:tab w:val="left" w:pos="426"/>
        </w:tabs>
        <w:autoSpaceDE w:val="0"/>
        <w:jc w:val="both"/>
        <w:rPr>
          <w:bCs/>
        </w:rPr>
      </w:pPr>
    </w:p>
    <w:p w14:paraId="23D3EF7C" w14:textId="5A321577" w:rsidR="00B329FD" w:rsidRPr="000F4DFE" w:rsidRDefault="001F0693" w:rsidP="000E34A5">
      <w:pPr>
        <w:widowControl w:val="0"/>
        <w:tabs>
          <w:tab w:val="left" w:pos="426"/>
        </w:tabs>
        <w:autoSpaceDE w:val="0"/>
        <w:ind w:left="709"/>
        <w:jc w:val="both"/>
        <w:rPr>
          <w:b/>
          <w:bCs/>
        </w:rPr>
      </w:pPr>
      <w:r w:rsidRPr="000F4DFE">
        <w:t>Wzór ww. wykazów stanowią</w:t>
      </w:r>
      <w:r w:rsidR="00E2156C" w:rsidRPr="000F4DFE">
        <w:rPr>
          <w:b/>
        </w:rPr>
        <w:t xml:space="preserve"> załącznik</w:t>
      </w:r>
      <w:r w:rsidRPr="000F4DFE">
        <w:rPr>
          <w:b/>
        </w:rPr>
        <w:t>i</w:t>
      </w:r>
      <w:r w:rsidR="00E2156C" w:rsidRPr="000F4DFE">
        <w:rPr>
          <w:b/>
        </w:rPr>
        <w:t xml:space="preserve"> nr 6</w:t>
      </w:r>
      <w:r w:rsidR="007A27ED" w:rsidRPr="000F4DFE">
        <w:rPr>
          <w:b/>
        </w:rPr>
        <w:t>, 6a i  6b</w:t>
      </w:r>
      <w:r w:rsidR="00E97733" w:rsidRPr="000F4DFE">
        <w:rPr>
          <w:b/>
        </w:rPr>
        <w:t xml:space="preserve"> </w:t>
      </w:r>
      <w:r w:rsidR="00BB5958" w:rsidRPr="000F4DFE">
        <w:rPr>
          <w:b/>
        </w:rPr>
        <w:t>do SIWZ</w:t>
      </w:r>
      <w:r w:rsidR="00BB5958" w:rsidRPr="000F4DFE">
        <w:t>.</w:t>
      </w:r>
    </w:p>
    <w:p w14:paraId="044412A4" w14:textId="77777777" w:rsidR="00802BCF" w:rsidRPr="000F4DFE" w:rsidRDefault="00802BCF" w:rsidP="005379C8">
      <w:pPr>
        <w:widowControl w:val="0"/>
        <w:tabs>
          <w:tab w:val="left" w:pos="426"/>
        </w:tabs>
        <w:autoSpaceDE w:val="0"/>
        <w:ind w:left="142"/>
        <w:jc w:val="both"/>
        <w:rPr>
          <w:bCs/>
          <w:color w:val="FF0000"/>
        </w:rPr>
      </w:pPr>
    </w:p>
    <w:p w14:paraId="4E188518" w14:textId="71122013" w:rsidR="00232375" w:rsidRPr="000F4DFE" w:rsidRDefault="00232375" w:rsidP="008A2454">
      <w:pPr>
        <w:pStyle w:val="Akapitzlist"/>
        <w:widowControl w:val="0"/>
        <w:numPr>
          <w:ilvl w:val="0"/>
          <w:numId w:val="10"/>
        </w:numPr>
        <w:autoSpaceDE w:val="0"/>
        <w:spacing w:after="0" w:line="240" w:lineRule="auto"/>
        <w:ind w:left="142" w:firstLine="0"/>
        <w:jc w:val="both"/>
        <w:rPr>
          <w:rFonts w:ascii="Times New Roman" w:hAnsi="Times New Roman" w:cs="Times New Roman"/>
          <w:sz w:val="24"/>
          <w:szCs w:val="24"/>
        </w:rPr>
      </w:pPr>
      <w:r w:rsidRPr="000F4DFE">
        <w:rPr>
          <w:rFonts w:ascii="Times New Roman" w:hAnsi="Times New Roman" w:cs="Times New Roman"/>
          <w:bCs/>
          <w:sz w:val="24"/>
          <w:szCs w:val="24"/>
          <w:u w:val="single"/>
        </w:rPr>
        <w:t>w zakresie sytuacji finansowej</w:t>
      </w:r>
      <w:r w:rsidRPr="000F4DFE">
        <w:rPr>
          <w:rFonts w:ascii="Times New Roman" w:hAnsi="Times New Roman" w:cs="Times New Roman"/>
          <w:bCs/>
          <w:sz w:val="24"/>
          <w:szCs w:val="24"/>
        </w:rPr>
        <w:t xml:space="preserve"> - informacja banku lub spółdzielczej kasy oszczędnościowo-kredytowej potwierdzająca wysokość posiadanych środków finansowych lub zdolność kredytową wykonawcy, w okresie nie wcześniejszym niż 1 miesiąc przed </w:t>
      </w:r>
      <w:r w:rsidR="007A27ED" w:rsidRPr="000F4DFE">
        <w:rPr>
          <w:rFonts w:ascii="Times New Roman" w:hAnsi="Times New Roman" w:cs="Times New Roman"/>
          <w:bCs/>
          <w:sz w:val="24"/>
          <w:szCs w:val="24"/>
        </w:rPr>
        <w:t xml:space="preserve">upływem terminu </w:t>
      </w:r>
      <w:r w:rsidR="00D35DAB">
        <w:rPr>
          <w:rFonts w:ascii="Times New Roman" w:hAnsi="Times New Roman" w:cs="Times New Roman"/>
          <w:bCs/>
          <w:sz w:val="24"/>
          <w:szCs w:val="24"/>
        </w:rPr>
        <w:t>składania ofert.</w:t>
      </w:r>
    </w:p>
    <w:p w14:paraId="4639DD96" w14:textId="77777777" w:rsidR="00232375" w:rsidRPr="000F4DFE" w:rsidRDefault="00232375" w:rsidP="00232375">
      <w:pPr>
        <w:pStyle w:val="Akapitzlist"/>
        <w:tabs>
          <w:tab w:val="left" w:pos="284"/>
        </w:tabs>
        <w:autoSpaceDE w:val="0"/>
        <w:spacing w:after="0" w:line="240" w:lineRule="auto"/>
        <w:ind w:left="142"/>
        <w:jc w:val="both"/>
        <w:rPr>
          <w:rFonts w:ascii="Times New Roman" w:hAnsi="Times New Roman" w:cs="Times New Roman"/>
          <w:b/>
          <w:sz w:val="24"/>
          <w:szCs w:val="24"/>
          <w:u w:val="single"/>
        </w:rPr>
      </w:pPr>
    </w:p>
    <w:p w14:paraId="7E81C4CF" w14:textId="09790057" w:rsidR="000E34A5" w:rsidRPr="000F4DFE" w:rsidRDefault="00232375" w:rsidP="00232375">
      <w:pPr>
        <w:pStyle w:val="Akapitzlist"/>
        <w:tabs>
          <w:tab w:val="left" w:pos="284"/>
        </w:tabs>
        <w:autoSpaceDE w:val="0"/>
        <w:spacing w:after="0" w:line="240" w:lineRule="auto"/>
        <w:ind w:left="142"/>
        <w:jc w:val="both"/>
        <w:rPr>
          <w:rFonts w:ascii="Times New Roman" w:hAnsi="Times New Roman" w:cs="Times New Roman"/>
          <w:sz w:val="24"/>
          <w:szCs w:val="24"/>
        </w:rPr>
      </w:pPr>
      <w:r w:rsidRPr="000F4DFE">
        <w:rPr>
          <w:rFonts w:ascii="Times New Roman" w:hAnsi="Times New Roman" w:cs="Times New Roman"/>
          <w:b/>
          <w:color w:val="000000"/>
          <w:sz w:val="24"/>
          <w:szCs w:val="24"/>
          <w:u w:val="single"/>
        </w:rPr>
        <w:t>Uwaga</w:t>
      </w:r>
      <w:r w:rsidRPr="000F4DFE">
        <w:rPr>
          <w:rFonts w:ascii="Times New Roman" w:hAnsi="Times New Roman" w:cs="Times New Roman"/>
          <w:b/>
          <w:color w:val="000000"/>
          <w:sz w:val="24"/>
          <w:szCs w:val="24"/>
        </w:rPr>
        <w:t xml:space="preserve">: </w:t>
      </w:r>
      <w:r w:rsidRPr="000F4DFE">
        <w:rPr>
          <w:rFonts w:ascii="Times New Roman" w:hAnsi="Times New Roman" w:cs="Times New Roman"/>
          <w:sz w:val="24"/>
          <w:szCs w:val="24"/>
        </w:rPr>
        <w:t>Jeżeli z uzasadnionej przyczyny Wyko</w:t>
      </w:r>
      <w:r w:rsidR="0005631A" w:rsidRPr="000F4DFE">
        <w:rPr>
          <w:rFonts w:ascii="Times New Roman" w:hAnsi="Times New Roman" w:cs="Times New Roman"/>
          <w:sz w:val="24"/>
          <w:szCs w:val="24"/>
        </w:rPr>
        <w:t>nawca nie może złożyć dokumentu</w:t>
      </w:r>
      <w:r w:rsidRPr="000F4DFE">
        <w:rPr>
          <w:rFonts w:ascii="Times New Roman" w:hAnsi="Times New Roman" w:cs="Times New Roman"/>
          <w:sz w:val="24"/>
          <w:szCs w:val="24"/>
        </w:rPr>
        <w:t xml:space="preserve"> dotyczącego sytuacji </w:t>
      </w:r>
      <w:r w:rsidRPr="000F4DFE">
        <w:rPr>
          <w:rFonts w:ascii="Times New Roman" w:hAnsi="Times New Roman" w:cs="Times New Roman"/>
          <w:b/>
          <w:sz w:val="24"/>
          <w:szCs w:val="24"/>
        </w:rPr>
        <w:t>finansowej</w:t>
      </w:r>
      <w:r w:rsidRPr="000F4DFE">
        <w:rPr>
          <w:rFonts w:ascii="Times New Roman" w:hAnsi="Times New Roman" w:cs="Times New Roman"/>
          <w:sz w:val="24"/>
          <w:szCs w:val="24"/>
        </w:rPr>
        <w:t xml:space="preserve"> wymaganego przez Zamawiającego, może złożyć inny dokument, który </w:t>
      </w:r>
      <w:r w:rsidR="00341CBB" w:rsidRPr="000F4DFE">
        <w:rPr>
          <w:rFonts w:ascii="Times New Roman" w:hAnsi="Times New Roman" w:cs="Times New Roman"/>
          <w:sz w:val="24"/>
          <w:szCs w:val="24"/>
        </w:rPr>
        <w:t xml:space="preserve">                    </w:t>
      </w:r>
      <w:r w:rsidRPr="000F4DFE">
        <w:rPr>
          <w:rFonts w:ascii="Times New Roman" w:hAnsi="Times New Roman" w:cs="Times New Roman"/>
          <w:sz w:val="24"/>
          <w:szCs w:val="24"/>
        </w:rPr>
        <w:t xml:space="preserve">w wystarczający sposób potwierdza spełnianie opisanego przez Zamawiającego warunku udziału </w:t>
      </w:r>
      <w:r w:rsidR="00341CBB" w:rsidRPr="000F4DFE">
        <w:rPr>
          <w:rFonts w:ascii="Times New Roman" w:hAnsi="Times New Roman" w:cs="Times New Roman"/>
          <w:sz w:val="24"/>
          <w:szCs w:val="24"/>
        </w:rPr>
        <w:t xml:space="preserve">            </w:t>
      </w:r>
      <w:r w:rsidRPr="000F4DFE">
        <w:rPr>
          <w:rFonts w:ascii="Times New Roman" w:hAnsi="Times New Roman" w:cs="Times New Roman"/>
          <w:sz w:val="24"/>
          <w:szCs w:val="24"/>
        </w:rPr>
        <w:t>w postępowaniu.</w:t>
      </w:r>
    </w:p>
    <w:p w14:paraId="5F694A46" w14:textId="77777777" w:rsidR="00F31CC2" w:rsidRPr="000F4DFE" w:rsidRDefault="00F31CC2" w:rsidP="00232375">
      <w:pPr>
        <w:pStyle w:val="Akapitzlist"/>
        <w:tabs>
          <w:tab w:val="left" w:pos="284"/>
        </w:tabs>
        <w:autoSpaceDE w:val="0"/>
        <w:spacing w:after="0" w:line="240" w:lineRule="auto"/>
        <w:ind w:left="142"/>
        <w:jc w:val="both"/>
        <w:rPr>
          <w:rFonts w:ascii="Times New Roman" w:hAnsi="Times New Roman" w:cs="Times New Roman"/>
          <w:sz w:val="24"/>
          <w:szCs w:val="24"/>
        </w:rPr>
      </w:pPr>
    </w:p>
    <w:p w14:paraId="0D1CF8C9" w14:textId="0246306D" w:rsidR="00B45F90" w:rsidRPr="000F4DFE" w:rsidRDefault="00471BC7" w:rsidP="000E34A5">
      <w:pPr>
        <w:pStyle w:val="Akapitzlist"/>
        <w:tabs>
          <w:tab w:val="left" w:pos="284"/>
        </w:tabs>
        <w:autoSpaceDE w:val="0"/>
        <w:spacing w:after="0" w:line="240" w:lineRule="auto"/>
        <w:ind w:left="142"/>
        <w:jc w:val="both"/>
        <w:rPr>
          <w:rFonts w:ascii="Times New Roman" w:hAnsi="Times New Roman" w:cs="Times New Roman"/>
          <w:sz w:val="24"/>
          <w:szCs w:val="24"/>
        </w:rPr>
      </w:pPr>
      <w:r w:rsidRPr="000F4DFE">
        <w:rPr>
          <w:rFonts w:ascii="Times New Roman" w:hAnsi="Times New Roman" w:cs="Times New Roman"/>
          <w:b/>
          <w:sz w:val="24"/>
          <w:szCs w:val="24"/>
        </w:rPr>
        <w:t>3</w:t>
      </w:r>
      <w:r w:rsidRPr="000F4DFE">
        <w:rPr>
          <w:rFonts w:ascii="Times New Roman" w:hAnsi="Times New Roman" w:cs="Times New Roman"/>
          <w:sz w:val="24"/>
          <w:szCs w:val="24"/>
        </w:rPr>
        <w:t xml:space="preserve">. </w:t>
      </w:r>
      <w:r w:rsidR="00B45F90" w:rsidRPr="000F4DFE">
        <w:rPr>
          <w:rFonts w:ascii="Times New Roman" w:hAnsi="Times New Roman" w:cs="Times New Roman"/>
          <w:sz w:val="24"/>
          <w:szCs w:val="24"/>
        </w:rPr>
        <w:t xml:space="preserve">Wykonawca, który </w:t>
      </w:r>
      <w:r w:rsidR="00B45F90" w:rsidRPr="000F4DFE">
        <w:rPr>
          <w:rFonts w:ascii="Times New Roman" w:hAnsi="Times New Roman" w:cs="Times New Roman"/>
          <w:b/>
          <w:sz w:val="24"/>
          <w:szCs w:val="24"/>
        </w:rPr>
        <w:t>polega na zdolnościach lub sytuacji innych podmiotów</w:t>
      </w:r>
      <w:r w:rsidR="00B45F90" w:rsidRPr="000F4DFE">
        <w:rPr>
          <w:rFonts w:ascii="Times New Roman" w:hAnsi="Times New Roman" w:cs="Times New Roman"/>
          <w:sz w:val="24"/>
          <w:szCs w:val="24"/>
        </w:rPr>
        <w:t xml:space="preserve">, musi udowodnić Zamawiającemu, że realizując zamówienie, będzie dysponował niezbędnymi zasobami tych podmiotów, w szczególności </w:t>
      </w:r>
      <w:r w:rsidR="00B45F90" w:rsidRPr="000F4DFE">
        <w:rPr>
          <w:rFonts w:ascii="Times New Roman" w:hAnsi="Times New Roman" w:cs="Times New Roman"/>
          <w:b/>
          <w:sz w:val="24"/>
          <w:szCs w:val="24"/>
        </w:rPr>
        <w:t>przedstawiając zobowiązanie tych podmiotów</w:t>
      </w:r>
      <w:r w:rsidR="00B45F90" w:rsidRPr="000F4DFE">
        <w:rPr>
          <w:rFonts w:ascii="Times New Roman" w:hAnsi="Times New Roman" w:cs="Times New Roman"/>
          <w:sz w:val="24"/>
          <w:szCs w:val="24"/>
        </w:rPr>
        <w:t xml:space="preserve"> </w:t>
      </w:r>
      <w:r w:rsidR="00B45F90" w:rsidRPr="000F4DFE">
        <w:rPr>
          <w:rFonts w:ascii="Times New Roman" w:hAnsi="Times New Roman" w:cs="Times New Roman"/>
          <w:b/>
          <w:sz w:val="24"/>
          <w:szCs w:val="24"/>
        </w:rPr>
        <w:t>do oddania mu do</w:t>
      </w:r>
      <w:r w:rsidR="00610ACD" w:rsidRPr="000F4DFE">
        <w:rPr>
          <w:rFonts w:ascii="Times New Roman" w:hAnsi="Times New Roman" w:cs="Times New Roman"/>
          <w:b/>
          <w:sz w:val="24"/>
          <w:szCs w:val="24"/>
        </w:rPr>
        <w:t> </w:t>
      </w:r>
      <w:r w:rsidR="00B45F90" w:rsidRPr="000F4DFE">
        <w:rPr>
          <w:rFonts w:ascii="Times New Roman" w:hAnsi="Times New Roman" w:cs="Times New Roman"/>
          <w:b/>
          <w:sz w:val="24"/>
          <w:szCs w:val="24"/>
        </w:rPr>
        <w:t>dyspozycji niezbędnych zasobów na potrzeby realizacji zamówienia.</w:t>
      </w:r>
      <w:r w:rsidR="00B45F90" w:rsidRPr="000F4DFE">
        <w:rPr>
          <w:rFonts w:ascii="Times New Roman" w:hAnsi="Times New Roman" w:cs="Times New Roman"/>
          <w:sz w:val="24"/>
          <w:szCs w:val="24"/>
        </w:rPr>
        <w:t xml:space="preserve"> W celu oceny, czy</w:t>
      </w:r>
      <w:r w:rsidR="00610ACD" w:rsidRPr="000F4DFE">
        <w:rPr>
          <w:rFonts w:ascii="Times New Roman" w:hAnsi="Times New Roman" w:cs="Times New Roman"/>
          <w:sz w:val="24"/>
          <w:szCs w:val="24"/>
        </w:rPr>
        <w:t> </w:t>
      </w:r>
      <w:r w:rsidR="00B45F90" w:rsidRPr="000F4DFE">
        <w:rPr>
          <w:rFonts w:ascii="Times New Roman" w:hAnsi="Times New Roman" w:cs="Times New Roman"/>
          <w:sz w:val="24"/>
          <w:szCs w:val="24"/>
        </w:rPr>
        <w:t>Wykonawca polegając na zdolnościach lub sytuacji innych podmiotów na zasadach określonych w</w:t>
      </w:r>
      <w:r w:rsidR="00610ACD" w:rsidRPr="000F4DFE">
        <w:rPr>
          <w:rFonts w:ascii="Times New Roman" w:hAnsi="Times New Roman" w:cs="Times New Roman"/>
          <w:sz w:val="24"/>
          <w:szCs w:val="24"/>
        </w:rPr>
        <w:t> </w:t>
      </w:r>
      <w:r w:rsidR="00B45F90" w:rsidRPr="000F4DFE">
        <w:rPr>
          <w:rFonts w:ascii="Times New Roman" w:hAnsi="Times New Roman" w:cs="Times New Roman"/>
          <w:sz w:val="24"/>
          <w:szCs w:val="24"/>
        </w:rPr>
        <w:t>art. 22a ustawy, będzie dysponował niezbędnymi zasobami w stopniu umożliwiającym należyte wykonanie zamówienia publicznego oraz oceny, czy stosunek łączący Wykonawcę z tymi podmiotami gwarantuje rzeczywisty dostęp do ich zasobów</w:t>
      </w:r>
      <w:r w:rsidR="00B45F90" w:rsidRPr="000F4DFE">
        <w:rPr>
          <w:rFonts w:ascii="Times New Roman" w:hAnsi="Times New Roman" w:cs="Times New Roman"/>
          <w:b/>
          <w:sz w:val="24"/>
          <w:szCs w:val="24"/>
        </w:rPr>
        <w:t xml:space="preserve">, </w:t>
      </w:r>
      <w:r w:rsidR="00B45F90" w:rsidRPr="000F4DFE">
        <w:rPr>
          <w:rFonts w:ascii="Times New Roman" w:hAnsi="Times New Roman" w:cs="Times New Roman"/>
          <w:sz w:val="24"/>
          <w:szCs w:val="24"/>
        </w:rPr>
        <w:t>Zamawiający żąda  dokumentów, które określają:</w:t>
      </w:r>
    </w:p>
    <w:p w14:paraId="2B80FD74" w14:textId="08E8A59D" w:rsidR="00B45F90" w:rsidRPr="000F4DFE" w:rsidRDefault="00B45F90" w:rsidP="000E34A5">
      <w:pPr>
        <w:ind w:left="142"/>
      </w:pPr>
      <w:r w:rsidRPr="000F4DFE">
        <w:t>1)  zakres dostępnych Wy</w:t>
      </w:r>
      <w:r w:rsidR="00F74E2A" w:rsidRPr="000F4DFE">
        <w:t>konawcy zasobów innego podmiotu,</w:t>
      </w:r>
    </w:p>
    <w:p w14:paraId="0E881B18" w14:textId="344BC7A8" w:rsidR="00B45F90" w:rsidRPr="000F4DFE" w:rsidRDefault="00B45F90" w:rsidP="000E34A5">
      <w:pPr>
        <w:ind w:left="142"/>
      </w:pPr>
      <w:r w:rsidRPr="000F4DFE">
        <w:t>2)  sposób wykorzystania zasobów innego podmiotu, przez Wykonawcę, przy wyk</w:t>
      </w:r>
      <w:r w:rsidR="00F74E2A" w:rsidRPr="000F4DFE">
        <w:t>onywaniu zamówienia publicznego,</w:t>
      </w:r>
    </w:p>
    <w:p w14:paraId="168413EE" w14:textId="18551DCA" w:rsidR="00B45F90" w:rsidRPr="000F4DFE" w:rsidRDefault="00B45F90" w:rsidP="000E34A5">
      <w:pPr>
        <w:ind w:left="142"/>
      </w:pPr>
      <w:r w:rsidRPr="000F4DFE">
        <w:t>3)  zakres i okres udziału innego podmiotu przy wyk</w:t>
      </w:r>
      <w:r w:rsidR="00F74E2A" w:rsidRPr="000F4DFE">
        <w:t>onywaniu zamówienia publicznego,</w:t>
      </w:r>
    </w:p>
    <w:p w14:paraId="0741B1BE" w14:textId="7C17129C" w:rsidR="00B45F90" w:rsidRPr="000F4DFE" w:rsidRDefault="00B45F90" w:rsidP="000E34A5">
      <w:pPr>
        <w:ind w:left="142"/>
        <w:jc w:val="both"/>
      </w:pPr>
      <w:r w:rsidRPr="000F4DFE">
        <w:t xml:space="preserve">4)  czy podmiot, na zdolnościach którego Wykonawca polega w odniesieniu do warunków udziału </w:t>
      </w:r>
      <w:r w:rsidR="000E34A5" w:rsidRPr="000F4DFE">
        <w:t xml:space="preserve">        </w:t>
      </w:r>
      <w:r w:rsidRPr="000F4DFE">
        <w:t>w postęp</w:t>
      </w:r>
      <w:r w:rsidR="006E3F9B" w:rsidRPr="000F4DFE">
        <w:t>owaniu dotyczących</w:t>
      </w:r>
      <w:r w:rsidRPr="000F4DFE">
        <w:t xml:space="preserve"> kwalifikacji zawodowych lub doświadczenia,</w:t>
      </w:r>
      <w:r w:rsidR="00654C29" w:rsidRPr="000F4DFE">
        <w:t xml:space="preserve"> zrealizuje </w:t>
      </w:r>
      <w:r w:rsidR="006E4435" w:rsidRPr="000F4DFE">
        <w:t>roboty budowlane</w:t>
      </w:r>
      <w:r w:rsidRPr="000F4DFE">
        <w:t>, któ</w:t>
      </w:r>
      <w:r w:rsidR="00BE1F52" w:rsidRPr="000F4DFE">
        <w:t>rych wskazane zdolności dotyczą</w:t>
      </w:r>
      <w:r w:rsidR="000E34A5" w:rsidRPr="000F4DFE">
        <w:t xml:space="preserve"> (p</w:t>
      </w:r>
      <w:r w:rsidRPr="000F4DFE">
        <w:t xml:space="preserve">rzykładowy wzór zobowiązania </w:t>
      </w:r>
      <w:r w:rsidR="00750B30" w:rsidRPr="000F4DFE">
        <w:t xml:space="preserve">podmiotu udostępniającego zasoby </w:t>
      </w:r>
      <w:r w:rsidRPr="000F4DFE">
        <w:t>stanowi</w:t>
      </w:r>
      <w:r w:rsidR="00A14D50" w:rsidRPr="000F4DFE">
        <w:rPr>
          <w:b/>
        </w:rPr>
        <w:t xml:space="preserve"> załącznik nr </w:t>
      </w:r>
      <w:r w:rsidR="00E2156C" w:rsidRPr="000F4DFE">
        <w:rPr>
          <w:b/>
        </w:rPr>
        <w:t>4</w:t>
      </w:r>
      <w:r w:rsidRPr="000F4DFE">
        <w:rPr>
          <w:b/>
        </w:rPr>
        <w:t xml:space="preserve"> do</w:t>
      </w:r>
      <w:r w:rsidR="00750B30" w:rsidRPr="000F4DFE">
        <w:rPr>
          <w:b/>
        </w:rPr>
        <w:t> </w:t>
      </w:r>
      <w:r w:rsidRPr="000F4DFE">
        <w:rPr>
          <w:b/>
        </w:rPr>
        <w:t>SIWZ)</w:t>
      </w:r>
      <w:r w:rsidR="00F74E2A" w:rsidRPr="000F4DFE">
        <w:rPr>
          <w:b/>
        </w:rPr>
        <w:t>.</w:t>
      </w:r>
      <w:r w:rsidR="001F54D9" w:rsidRPr="000F4DFE">
        <w:rPr>
          <w:b/>
        </w:rPr>
        <w:t xml:space="preserve"> </w:t>
      </w:r>
      <w:r w:rsidR="001F54D9" w:rsidRPr="000F4DFE">
        <w:t>Dokument ten, wykonawcy maja obowiązek złożyć do oferty w formie pisemnej.</w:t>
      </w:r>
    </w:p>
    <w:p w14:paraId="6D9893A8" w14:textId="77777777" w:rsidR="00DB1FA8" w:rsidRPr="000F4DFE" w:rsidRDefault="00DB1FA8" w:rsidP="00B45F90">
      <w:pPr>
        <w:jc w:val="both"/>
        <w:rPr>
          <w:b/>
          <w:bCs/>
        </w:rPr>
      </w:pPr>
    </w:p>
    <w:p w14:paraId="51AC4AA1" w14:textId="59EF4429" w:rsidR="00B45F90" w:rsidRPr="000F4DFE" w:rsidRDefault="00471BC7" w:rsidP="00B45F90">
      <w:pPr>
        <w:jc w:val="both"/>
        <w:rPr>
          <w:b/>
          <w:bCs/>
        </w:rPr>
      </w:pPr>
      <w:r w:rsidRPr="000F4DFE">
        <w:rPr>
          <w:b/>
          <w:bCs/>
        </w:rPr>
        <w:t>4</w:t>
      </w:r>
      <w:r w:rsidR="00B45F90" w:rsidRPr="000F4DFE">
        <w:rPr>
          <w:b/>
          <w:bCs/>
        </w:rPr>
        <w:t>. Forma składanych dokumentów w postępowaniu:</w:t>
      </w:r>
    </w:p>
    <w:p w14:paraId="344227D3" w14:textId="77777777" w:rsidR="000B2BC4" w:rsidRPr="000F4DFE" w:rsidRDefault="000B2BC4" w:rsidP="00B45F90">
      <w:pPr>
        <w:jc w:val="both"/>
        <w:rPr>
          <w:b/>
          <w:bCs/>
        </w:rPr>
      </w:pPr>
    </w:p>
    <w:p w14:paraId="59B7EB63" w14:textId="487F6D7D" w:rsidR="00942496" w:rsidRPr="000F4DFE" w:rsidRDefault="000B2BC4" w:rsidP="000B2BC4">
      <w:pPr>
        <w:ind w:left="284" w:hanging="284"/>
        <w:jc w:val="both"/>
        <w:rPr>
          <w:b/>
          <w:bCs/>
        </w:rPr>
      </w:pPr>
      <w:r w:rsidRPr="000F4DFE">
        <w:rPr>
          <w:bCs/>
        </w:rPr>
        <w:t xml:space="preserve">1) </w:t>
      </w:r>
      <w:r w:rsidRPr="000F4DFE">
        <w:t xml:space="preserve">zgodnie z rozporządzeniem Ministra Rozwoju z dnia 26 lipca 2016 r. </w:t>
      </w:r>
      <w:r w:rsidRPr="000F4DFE">
        <w:rPr>
          <w:i/>
          <w:iCs/>
        </w:rPr>
        <w:t xml:space="preserve">w sprawie rodzajów dokumentów, jakich może żądać Zamawiający od Wykonawcy w postępowaniu o udzielenie zamówienia </w:t>
      </w:r>
      <w:r w:rsidRPr="000F4DFE">
        <w:t>(Dz. U. 2016 r. poz. 1126 z późn. zm.) dokumenty lub oświadczenia, o których mowa w ww. rozporządzeniu,</w:t>
      </w:r>
      <w:r w:rsidRPr="000F4DFE">
        <w:rPr>
          <w:b/>
          <w:bCs/>
        </w:rPr>
        <w:t xml:space="preserve"> </w:t>
      </w:r>
      <w:r w:rsidR="00942496" w:rsidRPr="000F4DFE">
        <w:rPr>
          <w:bCs/>
        </w:rPr>
        <w:t xml:space="preserve">w tym dotyczące Wykonawcy i innych podmiotów, na których zdolnościach lub sytuacji polega Wykonawca na zasadach określonych w art. 22a ustawy, </w:t>
      </w:r>
      <w:r w:rsidR="00942496" w:rsidRPr="000F4DFE">
        <w:rPr>
          <w:b/>
          <w:bCs/>
        </w:rPr>
        <w:t>składane są w oryginale lub w kopii poświadczonej za zgodność z oryginałem,</w:t>
      </w:r>
    </w:p>
    <w:p w14:paraId="20CFB2DA" w14:textId="77388301" w:rsidR="00B45F90" w:rsidRPr="000F4DFE" w:rsidRDefault="00AD0B3B" w:rsidP="000B2BC4">
      <w:pPr>
        <w:ind w:left="284" w:hanging="284"/>
        <w:jc w:val="both"/>
        <w:rPr>
          <w:bCs/>
        </w:rPr>
      </w:pPr>
      <w:r w:rsidRPr="000F4DFE">
        <w:rPr>
          <w:bCs/>
        </w:rPr>
        <w:t>2</w:t>
      </w:r>
      <w:r w:rsidR="00B45F90" w:rsidRPr="000F4DFE">
        <w:rPr>
          <w:bCs/>
        </w:rPr>
        <w:t>) poświadczenia za zgodność z oryginałem dokonuje w formie pisemnej odpowiednio Wykonawca, podmiot, na którego zdolnościach lub sytuacji polega Wykonawca, Wykonawcy wspólnie ubiegający się o udzielenie zamówienia publicznego albo Podwykonawca, w zakresie dokumentó</w:t>
      </w:r>
      <w:r w:rsidR="00F91E62" w:rsidRPr="000F4DFE">
        <w:rPr>
          <w:bCs/>
        </w:rPr>
        <w:t>w, które każdego z nich dotyczą,</w:t>
      </w:r>
    </w:p>
    <w:p w14:paraId="7EB003D0" w14:textId="7019BE15" w:rsidR="000B2BC4" w:rsidRPr="000F4DFE" w:rsidRDefault="000B2BC4" w:rsidP="00341DD8">
      <w:pPr>
        <w:ind w:left="284" w:hanging="284"/>
        <w:jc w:val="both"/>
        <w:rPr>
          <w:bCs/>
        </w:rPr>
      </w:pPr>
      <w:r w:rsidRPr="000F4DFE">
        <w:rPr>
          <w:bCs/>
        </w:rPr>
        <w:t>3) poświadczenie za zgodność z oryginałem następuje przez opatrzenie kopii dokumentu lub kopii oświadczenia, sporządzonych w postaci pap</w:t>
      </w:r>
      <w:r w:rsidR="00F91E62" w:rsidRPr="000F4DFE">
        <w:rPr>
          <w:bCs/>
        </w:rPr>
        <w:t>ierowej, własnoręcznym podpisem,</w:t>
      </w:r>
    </w:p>
    <w:p w14:paraId="418F4397" w14:textId="1C0487B7" w:rsidR="000B2BC4" w:rsidRPr="000F4DFE" w:rsidRDefault="000B2BC4" w:rsidP="00341DD8">
      <w:pPr>
        <w:ind w:left="284" w:hanging="284"/>
        <w:jc w:val="both"/>
        <w:rPr>
          <w:bCs/>
        </w:rPr>
      </w:pPr>
      <w:r w:rsidRPr="000F4DFE">
        <w:rPr>
          <w:bCs/>
        </w:rPr>
        <w:t xml:space="preserve">4) </w:t>
      </w:r>
      <w:r w:rsidRPr="000F4DFE">
        <w:rPr>
          <w:rFonts w:eastAsia="Calibri"/>
          <w:lang w:eastAsia="en-US"/>
        </w:rPr>
        <w:t>natomiast pełnomocnictwo powinno być złożone w formie oryginału lub kopii poświadczonej za zgodnoś</w:t>
      </w:r>
      <w:r w:rsidR="00F91E62" w:rsidRPr="000F4DFE">
        <w:rPr>
          <w:rFonts w:eastAsia="Calibri"/>
          <w:lang w:eastAsia="en-US"/>
        </w:rPr>
        <w:t>ć z oryginałem przez notariusza,</w:t>
      </w:r>
    </w:p>
    <w:p w14:paraId="5B0D2225" w14:textId="4A321805" w:rsidR="00B45F90" w:rsidRPr="000F4DFE" w:rsidRDefault="000B2BC4" w:rsidP="00341DD8">
      <w:pPr>
        <w:ind w:left="284" w:hanging="284"/>
        <w:jc w:val="both"/>
        <w:rPr>
          <w:bCs/>
        </w:rPr>
      </w:pPr>
      <w:r w:rsidRPr="000F4DFE">
        <w:rPr>
          <w:bCs/>
        </w:rPr>
        <w:t xml:space="preserve">5) </w:t>
      </w:r>
      <w:r w:rsidR="00B45F90" w:rsidRPr="000F4DFE">
        <w:rPr>
          <w:bCs/>
        </w:rPr>
        <w:t>Zamawiający żąda przedstawienia oryginału lub notarialnie poświadczonej kopii dokumentów innych niż oświadczenia, wyłącznie wtedy, gdy złożona kopia dokumentu jest nieczytelna lub budzi wątpliwości co do jej prawdziwości,</w:t>
      </w:r>
    </w:p>
    <w:p w14:paraId="6445FC28" w14:textId="60E68B3B" w:rsidR="009E02FC" w:rsidRPr="000F4DFE" w:rsidRDefault="000B2BC4" w:rsidP="00341DD8">
      <w:pPr>
        <w:jc w:val="both"/>
        <w:rPr>
          <w:bCs/>
        </w:rPr>
      </w:pPr>
      <w:r w:rsidRPr="000F4DFE">
        <w:rPr>
          <w:bCs/>
        </w:rPr>
        <w:t>6</w:t>
      </w:r>
      <w:r w:rsidR="00B45F90" w:rsidRPr="000F4DFE">
        <w:rPr>
          <w:bCs/>
        </w:rPr>
        <w:t>)  dokumenty sporządzone w języku obcym są składane wraz</w:t>
      </w:r>
      <w:r w:rsidR="009F1E73" w:rsidRPr="000F4DFE">
        <w:rPr>
          <w:bCs/>
        </w:rPr>
        <w:t xml:space="preserve"> z tłumaczeniem na język polski</w:t>
      </w:r>
      <w:r w:rsidR="00F91E62" w:rsidRPr="000F4DFE">
        <w:rPr>
          <w:bCs/>
        </w:rPr>
        <w:t>.</w:t>
      </w:r>
    </w:p>
    <w:p w14:paraId="3C4FFABF" w14:textId="2D14F99C" w:rsidR="00B45F90" w:rsidRPr="000F4DFE" w:rsidRDefault="00B45F90" w:rsidP="000B2BC4">
      <w:pPr>
        <w:ind w:left="284" w:hanging="284"/>
        <w:jc w:val="both"/>
        <w:rPr>
          <w:bCs/>
        </w:rPr>
      </w:pPr>
    </w:p>
    <w:p w14:paraId="0D93A095" w14:textId="7489CA9F" w:rsidR="0005790B" w:rsidRPr="000F4DFE" w:rsidRDefault="00B45F90" w:rsidP="00CE1D2C">
      <w:pPr>
        <w:jc w:val="both"/>
      </w:pPr>
      <w:r w:rsidRPr="000F4DFE">
        <w:rPr>
          <w:b/>
          <w:bCs/>
        </w:rPr>
        <w:t xml:space="preserve">5. </w:t>
      </w:r>
      <w:r w:rsidRPr="000F4DFE">
        <w:rPr>
          <w:bCs/>
        </w:rPr>
        <w:t>Wykonawca nie jest obowiązany do złożenia oświadczeń lub dokumentów potwierdzających spełnianie warunków i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053B1" w:rsidRPr="000F4DFE">
        <w:rPr>
          <w:bCs/>
        </w:rPr>
        <w:t xml:space="preserve">tj. </w:t>
      </w:r>
      <w:r w:rsidR="00D35DAB">
        <w:rPr>
          <w:bCs/>
        </w:rPr>
        <w:t>Dz. U. z 2020</w:t>
      </w:r>
      <w:r w:rsidRPr="000F4DFE">
        <w:rPr>
          <w:bCs/>
        </w:rPr>
        <w:t xml:space="preserve"> r. poz. </w:t>
      </w:r>
      <w:r w:rsidR="00D35DAB">
        <w:rPr>
          <w:bCs/>
        </w:rPr>
        <w:t>346</w:t>
      </w:r>
      <w:r w:rsidRPr="000F4DFE">
        <w:rPr>
          <w:bCs/>
        </w:rPr>
        <w:t xml:space="preserve"> </w:t>
      </w:r>
      <w:r w:rsidR="006053B1" w:rsidRPr="000F4DFE">
        <w:rPr>
          <w:bCs/>
        </w:rPr>
        <w:t>ze zm.</w:t>
      </w:r>
      <w:r w:rsidRPr="000F4DFE">
        <w:rPr>
          <w:bCs/>
        </w:rPr>
        <w:t xml:space="preserve">). </w:t>
      </w:r>
    </w:p>
    <w:p w14:paraId="7384286D" w14:textId="77777777" w:rsidR="00734F41" w:rsidRDefault="00734F41" w:rsidP="00E92AB1">
      <w:pPr>
        <w:widowControl w:val="0"/>
        <w:autoSpaceDE w:val="0"/>
        <w:jc w:val="both"/>
        <w:rPr>
          <w:rFonts w:eastAsia="SimSun"/>
          <w:b/>
        </w:rPr>
      </w:pPr>
    </w:p>
    <w:p w14:paraId="5F65615A" w14:textId="77777777" w:rsidR="00D35DAB" w:rsidRPr="000F4DFE" w:rsidRDefault="00D35DAB" w:rsidP="00E92AB1">
      <w:pPr>
        <w:widowControl w:val="0"/>
        <w:autoSpaceDE w:val="0"/>
        <w:jc w:val="both"/>
        <w:rPr>
          <w:rFonts w:eastAsia="SimSun"/>
          <w:b/>
        </w:rPr>
      </w:pPr>
    </w:p>
    <w:p w14:paraId="6A80A171" w14:textId="5B75CDB4" w:rsidR="00B45F90" w:rsidRPr="000F4DFE" w:rsidRDefault="00B45F90" w:rsidP="00B45F90">
      <w:pPr>
        <w:jc w:val="both"/>
        <w:rPr>
          <w:rFonts w:eastAsia="SimSun"/>
          <w:b/>
        </w:rPr>
      </w:pPr>
      <w:r w:rsidRPr="000F4DFE">
        <w:rPr>
          <w:rFonts w:eastAsia="SimSun"/>
          <w:b/>
        </w:rPr>
        <w:t xml:space="preserve">IX. 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 </w:t>
      </w:r>
      <w:r w:rsidR="007C01BC" w:rsidRPr="000F4DFE">
        <w:rPr>
          <w:rFonts w:eastAsia="SimSun"/>
          <w:b/>
        </w:rPr>
        <w:t xml:space="preserve"> </w:t>
      </w:r>
      <w:r w:rsidRPr="000F4DFE">
        <w:rPr>
          <w:b/>
        </w:rPr>
        <w:t>(zgodnie z art. 18 przepisów przejściowych  ustawy z dnia 22 czerwca 2016 r. o zmianie ustawy – Prawo zamówień publicznych oraz niektórych innych ustaw)</w:t>
      </w:r>
    </w:p>
    <w:p w14:paraId="63BE6BBA" w14:textId="77777777" w:rsidR="00B45F90" w:rsidRPr="000F4DFE" w:rsidRDefault="00B45F90" w:rsidP="00B45F90">
      <w:pPr>
        <w:jc w:val="both"/>
        <w:rPr>
          <w:b/>
          <w:bCs/>
          <w:sz w:val="4"/>
          <w:szCs w:val="4"/>
        </w:rPr>
      </w:pPr>
    </w:p>
    <w:p w14:paraId="1B37AC31" w14:textId="51615A17" w:rsidR="00B45F90" w:rsidRPr="000F4DFE" w:rsidRDefault="00B45F90" w:rsidP="007C01BC">
      <w:pPr>
        <w:ind w:left="426" w:hanging="426"/>
        <w:jc w:val="both"/>
        <w:rPr>
          <w:bCs/>
        </w:rPr>
      </w:pPr>
      <w:r w:rsidRPr="000F4DFE">
        <w:rPr>
          <w:b/>
          <w:bCs/>
        </w:rPr>
        <w:t>1.</w:t>
      </w:r>
      <w:r w:rsidR="007C01BC" w:rsidRPr="000F4DFE">
        <w:rPr>
          <w:b/>
          <w:bCs/>
        </w:rPr>
        <w:t xml:space="preserve"> </w:t>
      </w:r>
      <w:r w:rsidRPr="000F4DFE">
        <w:rPr>
          <w:bCs/>
        </w:rPr>
        <w:t>Komunikacja między Zamawiającym a Wykonawcami odbywa się zgodnie z wyborem Zamawiającego:</w:t>
      </w:r>
    </w:p>
    <w:p w14:paraId="41D5A3AD" w14:textId="4C3DB82D" w:rsidR="00B45F90" w:rsidRPr="000F4DFE" w:rsidRDefault="00B45F90" w:rsidP="008A2454">
      <w:pPr>
        <w:pStyle w:val="Akapitzlist"/>
        <w:numPr>
          <w:ilvl w:val="0"/>
          <w:numId w:val="13"/>
        </w:numPr>
        <w:spacing w:after="0" w:line="240" w:lineRule="auto"/>
        <w:ind w:left="709" w:hanging="283"/>
        <w:jc w:val="both"/>
        <w:rPr>
          <w:rFonts w:ascii="Times New Roman" w:hAnsi="Times New Roman" w:cs="Times New Roman"/>
          <w:bCs/>
          <w:sz w:val="24"/>
          <w:szCs w:val="24"/>
        </w:rPr>
      </w:pPr>
      <w:r w:rsidRPr="000F4DFE">
        <w:rPr>
          <w:rFonts w:ascii="Times New Roman" w:hAnsi="Times New Roman" w:cs="Times New Roman"/>
          <w:bCs/>
          <w:sz w:val="24"/>
          <w:szCs w:val="24"/>
        </w:rPr>
        <w:t>za pośrednictwem operatora pocztowego w rozumieniu ustawy z dnia 23 listopada 2012 r. – Prawo pocztowe (</w:t>
      </w:r>
      <w:r w:rsidR="006053B1" w:rsidRPr="000F4DFE">
        <w:rPr>
          <w:rFonts w:ascii="Times New Roman" w:hAnsi="Times New Roman" w:cs="Times New Roman"/>
          <w:bCs/>
          <w:sz w:val="24"/>
          <w:szCs w:val="24"/>
        </w:rPr>
        <w:t xml:space="preserve">tj. </w:t>
      </w:r>
      <w:r w:rsidRPr="000F4DFE">
        <w:rPr>
          <w:rFonts w:ascii="Times New Roman" w:hAnsi="Times New Roman" w:cs="Times New Roman"/>
          <w:bCs/>
          <w:sz w:val="24"/>
          <w:szCs w:val="24"/>
        </w:rPr>
        <w:t>Dz. U.</w:t>
      </w:r>
      <w:r w:rsidR="004E669B">
        <w:rPr>
          <w:rFonts w:ascii="Times New Roman" w:hAnsi="Times New Roman" w:cs="Times New Roman"/>
          <w:bCs/>
          <w:sz w:val="24"/>
          <w:szCs w:val="24"/>
        </w:rPr>
        <w:t xml:space="preserve"> z 2020 r. poz. 1041</w:t>
      </w:r>
      <w:r w:rsidR="00DB1CFA" w:rsidRPr="000F4DFE">
        <w:rPr>
          <w:rFonts w:ascii="Times New Roman" w:hAnsi="Times New Roman" w:cs="Times New Roman"/>
          <w:bCs/>
          <w:sz w:val="24"/>
          <w:szCs w:val="24"/>
        </w:rPr>
        <w:t xml:space="preserve"> ze zm.</w:t>
      </w:r>
      <w:r w:rsidR="0078672D" w:rsidRPr="000F4DFE">
        <w:rPr>
          <w:rFonts w:ascii="Times New Roman" w:hAnsi="Times New Roman" w:cs="Times New Roman"/>
          <w:bCs/>
          <w:sz w:val="24"/>
          <w:szCs w:val="24"/>
        </w:rPr>
        <w:t xml:space="preserve">), </w:t>
      </w:r>
      <w:r w:rsidRPr="000F4DFE">
        <w:rPr>
          <w:rFonts w:ascii="Times New Roman" w:hAnsi="Times New Roman" w:cs="Times New Roman"/>
          <w:bCs/>
          <w:sz w:val="24"/>
          <w:szCs w:val="24"/>
        </w:rPr>
        <w:t xml:space="preserve">osobiście, za pośrednictwem posłańca; </w:t>
      </w:r>
    </w:p>
    <w:p w14:paraId="3E92F32F" w14:textId="6CCDCBFF" w:rsidR="00EC319E" w:rsidRPr="000F4DFE" w:rsidRDefault="00A070DA" w:rsidP="008A2454">
      <w:pPr>
        <w:pStyle w:val="Akapitzlist"/>
        <w:numPr>
          <w:ilvl w:val="0"/>
          <w:numId w:val="13"/>
        </w:numPr>
        <w:spacing w:after="0" w:line="240" w:lineRule="auto"/>
        <w:ind w:left="709" w:hanging="283"/>
        <w:jc w:val="both"/>
        <w:rPr>
          <w:rFonts w:ascii="Times New Roman" w:hAnsi="Times New Roman" w:cs="Times New Roman"/>
          <w:bCs/>
          <w:sz w:val="24"/>
          <w:szCs w:val="24"/>
        </w:rPr>
      </w:pPr>
      <w:r w:rsidRPr="000F4DFE">
        <w:rPr>
          <w:rFonts w:ascii="Times New Roman" w:hAnsi="Times New Roman" w:cs="Times New Roman"/>
          <w:bCs/>
          <w:sz w:val="24"/>
          <w:szCs w:val="24"/>
        </w:rPr>
        <w:t xml:space="preserve">za pośrednictwem </w:t>
      </w:r>
      <w:r w:rsidR="00DB1FA8" w:rsidRPr="000F4DFE">
        <w:rPr>
          <w:rFonts w:ascii="Times New Roman" w:hAnsi="Times New Roman" w:cs="Times New Roman"/>
          <w:bCs/>
          <w:sz w:val="24"/>
          <w:szCs w:val="24"/>
        </w:rPr>
        <w:t>e-maila</w:t>
      </w:r>
      <w:r w:rsidRPr="000F4DFE">
        <w:rPr>
          <w:rFonts w:ascii="Times New Roman" w:hAnsi="Times New Roman" w:cs="Times New Roman"/>
          <w:bCs/>
          <w:sz w:val="24"/>
          <w:szCs w:val="24"/>
        </w:rPr>
        <w:t>.</w:t>
      </w:r>
    </w:p>
    <w:p w14:paraId="268814D6" w14:textId="2387C39F" w:rsidR="00B45F90" w:rsidRPr="000F4DFE" w:rsidRDefault="00B45F90" w:rsidP="007C01BC">
      <w:pPr>
        <w:ind w:left="284" w:hanging="284"/>
        <w:jc w:val="both"/>
      </w:pPr>
      <w:r w:rsidRPr="000F4DFE">
        <w:rPr>
          <w:b/>
          <w:bCs/>
        </w:rPr>
        <w:t>2.</w:t>
      </w:r>
      <w:r w:rsidRPr="000F4DFE">
        <w:t xml:space="preserve"> Oświadczenia, wnioski, zawiadomienia oraz informacje Zamawiający i Wykonawcy przekazują pisemnie</w:t>
      </w:r>
      <w:r w:rsidR="00DB17AA" w:rsidRPr="000F4DFE">
        <w:t xml:space="preserve"> lub</w:t>
      </w:r>
      <w:r w:rsidR="002F2A86" w:rsidRPr="000F4DFE">
        <w:t xml:space="preserve"> e-mailem</w:t>
      </w:r>
      <w:r w:rsidR="00DB17AA" w:rsidRPr="000F4DFE">
        <w:t xml:space="preserve"> </w:t>
      </w:r>
      <w:r w:rsidRPr="000F4DFE">
        <w:t>. W przypadku przekazania informacji</w:t>
      </w:r>
      <w:r w:rsidR="00DB17AA" w:rsidRPr="000F4DFE">
        <w:t xml:space="preserve"> e-mailem</w:t>
      </w:r>
      <w:r w:rsidRPr="000F4DFE">
        <w:t xml:space="preserve">,  każda ze stron na żądanie drugiej niezwłocznie potwierdza fakt jej otrzymania. Oświadczenia, wnioski, zawiadomienia oraz informacje przekazane za pomocą </w:t>
      </w:r>
      <w:r w:rsidR="00DB17AA" w:rsidRPr="000F4DFE">
        <w:t>e-maila,</w:t>
      </w:r>
      <w:r w:rsidRPr="000F4DFE">
        <w:t xml:space="preserve"> uważa się za złożone w terminie, jeżeli ich treść dotarła do adresata przed upływem terminu, a w przypadku wymaganych dokumentów </w:t>
      </w:r>
      <w:r w:rsidR="00762787" w:rsidRPr="000F4DFE">
        <w:t xml:space="preserve">i oświadczeń </w:t>
      </w:r>
      <w:r w:rsidR="007946ED" w:rsidRPr="000F4DFE">
        <w:t>został</w:t>
      </w:r>
      <w:r w:rsidR="000B6905" w:rsidRPr="000F4DFE">
        <w:t>y</w:t>
      </w:r>
      <w:r w:rsidRPr="000F4DFE">
        <w:t xml:space="preserve"> niezwłocznie dostarczo</w:t>
      </w:r>
      <w:r w:rsidR="000B6905" w:rsidRPr="000F4DFE">
        <w:t>ne</w:t>
      </w:r>
      <w:r w:rsidR="00A070DA" w:rsidRPr="000F4DFE">
        <w:t xml:space="preserve"> również w formie  pisemnej. </w:t>
      </w:r>
    </w:p>
    <w:p w14:paraId="2FB66197" w14:textId="1D1BB903" w:rsidR="00762787" w:rsidRPr="000F4DFE" w:rsidRDefault="00762787" w:rsidP="007C01BC">
      <w:pPr>
        <w:ind w:left="284" w:hanging="284"/>
        <w:jc w:val="both"/>
        <w:rPr>
          <w:color w:val="FF0000"/>
        </w:rPr>
      </w:pPr>
    </w:p>
    <w:p w14:paraId="4D942983" w14:textId="221EA09E" w:rsidR="00B45F90" w:rsidRPr="000F4DFE" w:rsidRDefault="00B45F90" w:rsidP="007C01BC">
      <w:pPr>
        <w:ind w:left="284" w:hanging="284"/>
        <w:jc w:val="both"/>
        <w:rPr>
          <w:rFonts w:eastAsia="SimSun"/>
        </w:rPr>
      </w:pPr>
      <w:r w:rsidRPr="000F4DFE">
        <w:rPr>
          <w:rFonts w:eastAsia="SimSun"/>
          <w:bCs/>
        </w:rPr>
        <w:t>3.</w:t>
      </w:r>
      <w:r w:rsidRPr="000F4DFE">
        <w:rPr>
          <w:rFonts w:eastAsia="SimSun"/>
        </w:rPr>
        <w:t xml:space="preserve"> Każdy Wykonawca ma prawo zwrócić się do Zamawiającego o wyjaśnienie specyfikacji istotnych warunków zamówienia. Pytania Wykonawców muszą być formułowane na piśmie i skierowane na adres Zamawiającego</w:t>
      </w:r>
      <w:r w:rsidR="00560ED3" w:rsidRPr="000F4DFE">
        <w:rPr>
          <w:rFonts w:eastAsia="SimSun"/>
        </w:rPr>
        <w:t xml:space="preserve"> lub wysłane pocztą e-mail na adres wskazany w SIWZ. </w:t>
      </w:r>
      <w:r w:rsidRPr="000F4DFE">
        <w:rPr>
          <w:rFonts w:eastAsia="SimSun"/>
        </w:rPr>
        <w:t xml:space="preserve">Treść zapytań wraz z wyjaśnieniami Zamawiający przekazuje Wykonawcom, którym przekazał specyfikację istotnych warunków zamówienia bez ujawniania źródła zapytania, a jeżeli specyfikacja jest udostępniona na stronie internetowej, zamieści je na tej stronie internetowej pod warunkiem, że wniosek o wyjaśnienie specyfikacji wpłynął do Zamawiającego nie później niż do końca dnia, w którym upływa połowa wyznaczonego terminu składania ofert. </w:t>
      </w:r>
    </w:p>
    <w:p w14:paraId="48096347" w14:textId="77777777" w:rsidR="00B45F90" w:rsidRPr="000F4DFE" w:rsidRDefault="00B45F90" w:rsidP="00CF567D">
      <w:pPr>
        <w:ind w:left="284"/>
        <w:jc w:val="both"/>
        <w:rPr>
          <w:rFonts w:eastAsia="SimSun"/>
        </w:rPr>
      </w:pPr>
      <w:r w:rsidRPr="000F4DFE">
        <w:rPr>
          <w:rFonts w:eastAsia="SimSun"/>
        </w:rPr>
        <w:t xml:space="preserve">Zamawiający jest obowiązany udzielić wyjaśnień niezwłocznie, jednak nie później niż na 2 dni przed upływem terminu składania ofert. </w:t>
      </w:r>
    </w:p>
    <w:p w14:paraId="2B3268B8" w14:textId="77777777" w:rsidR="00B45F90" w:rsidRPr="000F4DFE" w:rsidRDefault="00B45F90" w:rsidP="00CF567D">
      <w:pPr>
        <w:ind w:left="284"/>
        <w:jc w:val="both"/>
        <w:rPr>
          <w:rFonts w:eastAsia="SimSun"/>
        </w:rPr>
      </w:pPr>
      <w:r w:rsidRPr="000F4DFE">
        <w:rPr>
          <w:rFonts w:eastAsia="SimSun"/>
        </w:rPr>
        <w:t>Zamawiający nie przewiduje zebrania Wykonawców w celu wyjaśnienia wątpliwości dotyczących specyfikacji</w:t>
      </w:r>
      <w:r w:rsidR="00A070DA" w:rsidRPr="000F4DFE">
        <w:rPr>
          <w:rFonts w:eastAsia="SimSun"/>
        </w:rPr>
        <w:t xml:space="preserve"> istotnych warunków zamówienia.</w:t>
      </w:r>
    </w:p>
    <w:p w14:paraId="1EC501F4" w14:textId="77777777" w:rsidR="00143D68" w:rsidRDefault="00143D68" w:rsidP="00B45F90">
      <w:pPr>
        <w:jc w:val="both"/>
        <w:rPr>
          <w:bCs/>
        </w:rPr>
      </w:pPr>
    </w:p>
    <w:p w14:paraId="34A3BC4F" w14:textId="77777777" w:rsidR="008953E8" w:rsidRPr="000F4DFE" w:rsidRDefault="008953E8" w:rsidP="00B45F90">
      <w:pPr>
        <w:jc w:val="both"/>
        <w:rPr>
          <w:bCs/>
        </w:rPr>
      </w:pPr>
    </w:p>
    <w:p w14:paraId="47E83116" w14:textId="5205918D" w:rsidR="00B45F90" w:rsidRPr="000F4DFE" w:rsidRDefault="00B45F90" w:rsidP="00B45F90">
      <w:pPr>
        <w:jc w:val="both"/>
      </w:pPr>
      <w:r w:rsidRPr="000F4DFE">
        <w:rPr>
          <w:bCs/>
        </w:rPr>
        <w:t>4.</w:t>
      </w:r>
      <w:r w:rsidR="007C01BC" w:rsidRPr="000F4DFE">
        <w:t xml:space="preserve"> Osoby</w:t>
      </w:r>
      <w:r w:rsidRPr="000F4DFE">
        <w:t xml:space="preserve"> </w:t>
      </w:r>
      <w:r w:rsidR="007C01BC" w:rsidRPr="000F4DFE">
        <w:t xml:space="preserve">uprawnione </w:t>
      </w:r>
      <w:r w:rsidRPr="000F4DFE">
        <w:t xml:space="preserve"> do po</w:t>
      </w:r>
      <w:r w:rsidR="007C01BC" w:rsidRPr="000F4DFE">
        <w:t>rozumiewania się z Wykonawcami:</w:t>
      </w:r>
    </w:p>
    <w:p w14:paraId="0FC7B667" w14:textId="31CFA46E" w:rsidR="007C01BC" w:rsidRPr="000F4DFE" w:rsidRDefault="006171EA" w:rsidP="008A2454">
      <w:pPr>
        <w:pStyle w:val="Akapitzlist"/>
        <w:numPr>
          <w:ilvl w:val="0"/>
          <w:numId w:val="12"/>
        </w:numPr>
        <w:jc w:val="both"/>
        <w:rPr>
          <w:rFonts w:ascii="Times New Roman" w:hAnsi="Times New Roman" w:cs="Times New Roman"/>
          <w:b/>
          <w:bCs/>
          <w:sz w:val="24"/>
          <w:szCs w:val="24"/>
        </w:rPr>
      </w:pPr>
      <w:r w:rsidRPr="000F4DFE">
        <w:rPr>
          <w:rFonts w:ascii="Times New Roman" w:hAnsi="Times New Roman" w:cs="Times New Roman"/>
          <w:sz w:val="24"/>
          <w:szCs w:val="24"/>
        </w:rPr>
        <w:t>w zakresie technicznym –</w:t>
      </w:r>
      <w:r w:rsidR="00E2156C" w:rsidRPr="000F4DFE">
        <w:rPr>
          <w:rFonts w:ascii="Times New Roman" w:hAnsi="Times New Roman" w:cs="Times New Roman"/>
          <w:sz w:val="24"/>
          <w:szCs w:val="24"/>
        </w:rPr>
        <w:t xml:space="preserve"> </w:t>
      </w:r>
      <w:r w:rsidR="00E2156C" w:rsidRPr="000F4DFE">
        <w:rPr>
          <w:rFonts w:ascii="Times New Roman" w:hAnsi="Times New Roman" w:cs="Times New Roman"/>
          <w:b/>
          <w:sz w:val="24"/>
          <w:szCs w:val="24"/>
        </w:rPr>
        <w:t>Leszek Gdula</w:t>
      </w:r>
      <w:r w:rsidR="00AC19C9" w:rsidRPr="000F4DFE">
        <w:rPr>
          <w:rFonts w:ascii="Times New Roman" w:hAnsi="Times New Roman" w:cs="Times New Roman"/>
          <w:b/>
          <w:sz w:val="24"/>
          <w:szCs w:val="24"/>
        </w:rPr>
        <w:t xml:space="preserve"> - </w:t>
      </w:r>
      <w:r w:rsidR="00E2156C" w:rsidRPr="000F4DFE">
        <w:rPr>
          <w:rFonts w:ascii="Times New Roman" w:hAnsi="Times New Roman" w:cs="Times New Roman"/>
          <w:b/>
          <w:sz w:val="24"/>
          <w:szCs w:val="24"/>
        </w:rPr>
        <w:t xml:space="preserve">Kierownik </w:t>
      </w:r>
      <w:r w:rsidR="006C4402" w:rsidRPr="000F4DFE">
        <w:rPr>
          <w:rFonts w:ascii="Times New Roman" w:hAnsi="Times New Roman" w:cs="Times New Roman"/>
          <w:b/>
          <w:bCs/>
          <w:sz w:val="24"/>
          <w:szCs w:val="24"/>
        </w:rPr>
        <w:t>w</w:t>
      </w:r>
      <w:r w:rsidR="00B45F90" w:rsidRPr="000F4DFE">
        <w:rPr>
          <w:rFonts w:ascii="Times New Roman" w:hAnsi="Times New Roman" w:cs="Times New Roman"/>
          <w:b/>
          <w:bCs/>
          <w:sz w:val="24"/>
          <w:szCs w:val="24"/>
        </w:rPr>
        <w:t xml:space="preserve"> Refera</w:t>
      </w:r>
      <w:r w:rsidR="006C4402" w:rsidRPr="000F4DFE">
        <w:rPr>
          <w:rFonts w:ascii="Times New Roman" w:hAnsi="Times New Roman" w:cs="Times New Roman"/>
          <w:b/>
          <w:bCs/>
          <w:sz w:val="24"/>
          <w:szCs w:val="24"/>
        </w:rPr>
        <w:t>cie</w:t>
      </w:r>
      <w:r w:rsidR="00B45F90" w:rsidRPr="000F4DFE">
        <w:rPr>
          <w:rFonts w:ascii="Times New Roman" w:hAnsi="Times New Roman" w:cs="Times New Roman"/>
          <w:b/>
          <w:bCs/>
          <w:sz w:val="24"/>
          <w:szCs w:val="24"/>
        </w:rPr>
        <w:t xml:space="preserve"> Infrastruktury Miejskiej i</w:t>
      </w:r>
      <w:r w:rsidR="00A54B02" w:rsidRPr="000F4DFE">
        <w:rPr>
          <w:rFonts w:ascii="Times New Roman" w:hAnsi="Times New Roman" w:cs="Times New Roman"/>
          <w:b/>
          <w:bCs/>
          <w:sz w:val="24"/>
          <w:szCs w:val="24"/>
        </w:rPr>
        <w:t> </w:t>
      </w:r>
      <w:r w:rsidR="00B45F90" w:rsidRPr="000F4DFE">
        <w:rPr>
          <w:rFonts w:ascii="Times New Roman" w:hAnsi="Times New Roman" w:cs="Times New Roman"/>
          <w:b/>
          <w:bCs/>
          <w:sz w:val="24"/>
          <w:szCs w:val="24"/>
        </w:rPr>
        <w:t>Inwestycji</w:t>
      </w:r>
      <w:r w:rsidR="00E2156C" w:rsidRPr="000F4DFE">
        <w:rPr>
          <w:rFonts w:ascii="Times New Roman" w:hAnsi="Times New Roman" w:cs="Times New Roman"/>
          <w:b/>
          <w:bCs/>
          <w:sz w:val="24"/>
          <w:szCs w:val="24"/>
        </w:rPr>
        <w:t xml:space="preserve"> (pokój 18</w:t>
      </w:r>
      <w:r w:rsidR="00A54B02" w:rsidRPr="000F4DFE">
        <w:rPr>
          <w:rFonts w:ascii="Times New Roman" w:hAnsi="Times New Roman" w:cs="Times New Roman"/>
          <w:b/>
          <w:bCs/>
          <w:sz w:val="24"/>
          <w:szCs w:val="24"/>
        </w:rPr>
        <w:t>), tel.</w:t>
      </w:r>
      <w:r w:rsidR="007D706A" w:rsidRPr="000F4DFE">
        <w:rPr>
          <w:rFonts w:ascii="Times New Roman" w:hAnsi="Times New Roman" w:cs="Times New Roman"/>
          <w:b/>
          <w:bCs/>
          <w:sz w:val="24"/>
          <w:szCs w:val="24"/>
        </w:rPr>
        <w:t xml:space="preserve"> 17 24 27</w:t>
      </w:r>
      <w:r w:rsidR="00E2156C" w:rsidRPr="000F4DFE">
        <w:rPr>
          <w:rFonts w:ascii="Times New Roman" w:hAnsi="Times New Roman" w:cs="Times New Roman"/>
          <w:b/>
          <w:bCs/>
          <w:sz w:val="24"/>
          <w:szCs w:val="24"/>
        </w:rPr>
        <w:t> </w:t>
      </w:r>
      <w:r w:rsidR="007D706A" w:rsidRPr="000F4DFE">
        <w:rPr>
          <w:rFonts w:ascii="Times New Roman" w:hAnsi="Times New Roman" w:cs="Times New Roman"/>
          <w:b/>
          <w:bCs/>
          <w:sz w:val="24"/>
          <w:szCs w:val="24"/>
        </w:rPr>
        <w:t>333</w:t>
      </w:r>
      <w:r w:rsidR="00E2156C" w:rsidRPr="000F4DFE">
        <w:rPr>
          <w:rFonts w:ascii="Times New Roman" w:hAnsi="Times New Roman" w:cs="Times New Roman"/>
          <w:b/>
          <w:bCs/>
          <w:sz w:val="24"/>
          <w:szCs w:val="24"/>
        </w:rPr>
        <w:t xml:space="preserve"> wew. 125</w:t>
      </w:r>
      <w:r w:rsidRPr="000F4DFE">
        <w:rPr>
          <w:rFonts w:ascii="Times New Roman" w:hAnsi="Times New Roman" w:cs="Times New Roman"/>
          <w:b/>
          <w:bCs/>
          <w:sz w:val="24"/>
          <w:szCs w:val="24"/>
        </w:rPr>
        <w:t xml:space="preserve">, </w:t>
      </w:r>
    </w:p>
    <w:p w14:paraId="31AFF574" w14:textId="4662DDE8" w:rsidR="00B45F90" w:rsidRPr="000F4DFE" w:rsidRDefault="00B45F90" w:rsidP="008A2454">
      <w:pPr>
        <w:pStyle w:val="Akapitzlist"/>
        <w:numPr>
          <w:ilvl w:val="0"/>
          <w:numId w:val="12"/>
        </w:numPr>
        <w:jc w:val="both"/>
        <w:rPr>
          <w:rFonts w:ascii="Times New Roman" w:hAnsi="Times New Roman" w:cs="Times New Roman"/>
          <w:b/>
          <w:bCs/>
          <w:sz w:val="24"/>
          <w:szCs w:val="24"/>
        </w:rPr>
      </w:pPr>
      <w:r w:rsidRPr="000F4DFE">
        <w:rPr>
          <w:rFonts w:ascii="Times New Roman" w:hAnsi="Times New Roman" w:cs="Times New Roman"/>
          <w:bCs/>
          <w:sz w:val="24"/>
          <w:szCs w:val="24"/>
        </w:rPr>
        <w:t>zakresie formalnym</w:t>
      </w:r>
      <w:r w:rsidR="00AC19C9" w:rsidRPr="000F4DFE">
        <w:rPr>
          <w:rFonts w:ascii="Times New Roman" w:hAnsi="Times New Roman" w:cs="Times New Roman"/>
          <w:b/>
          <w:bCs/>
          <w:sz w:val="24"/>
          <w:szCs w:val="24"/>
        </w:rPr>
        <w:t xml:space="preserve">  </w:t>
      </w:r>
      <w:r w:rsidR="002A16DE" w:rsidRPr="000F4DFE">
        <w:rPr>
          <w:rFonts w:ascii="Times New Roman" w:hAnsi="Times New Roman" w:cs="Times New Roman"/>
          <w:sz w:val="24"/>
          <w:szCs w:val="24"/>
        </w:rPr>
        <w:t>–</w:t>
      </w:r>
      <w:r w:rsidR="00AC19C9" w:rsidRPr="000F4DFE">
        <w:rPr>
          <w:rFonts w:ascii="Times New Roman" w:hAnsi="Times New Roman" w:cs="Times New Roman"/>
          <w:b/>
          <w:bCs/>
          <w:sz w:val="24"/>
          <w:szCs w:val="24"/>
        </w:rPr>
        <w:t xml:space="preserve"> Jadwiga Szkodzińska</w:t>
      </w:r>
      <w:r w:rsidRPr="000F4DFE">
        <w:rPr>
          <w:rFonts w:ascii="Times New Roman" w:hAnsi="Times New Roman" w:cs="Times New Roman"/>
          <w:b/>
          <w:bCs/>
          <w:sz w:val="24"/>
          <w:szCs w:val="24"/>
        </w:rPr>
        <w:t xml:space="preserve"> - </w:t>
      </w:r>
      <w:r w:rsidR="006171EA" w:rsidRPr="000F4DFE">
        <w:rPr>
          <w:rFonts w:ascii="Times New Roman" w:hAnsi="Times New Roman" w:cs="Times New Roman"/>
          <w:b/>
          <w:bCs/>
          <w:sz w:val="24"/>
          <w:szCs w:val="24"/>
        </w:rPr>
        <w:t xml:space="preserve"> stanowisko ds.</w:t>
      </w:r>
      <w:r w:rsidR="002F2A86" w:rsidRPr="000F4DFE">
        <w:rPr>
          <w:rFonts w:ascii="Times New Roman" w:hAnsi="Times New Roman" w:cs="Times New Roman"/>
          <w:b/>
          <w:bCs/>
          <w:sz w:val="24"/>
          <w:szCs w:val="24"/>
        </w:rPr>
        <w:t xml:space="preserve"> zamówień publicznych </w:t>
      </w:r>
      <w:r w:rsidRPr="000F4DFE">
        <w:rPr>
          <w:rFonts w:ascii="Times New Roman" w:hAnsi="Times New Roman" w:cs="Times New Roman"/>
          <w:b/>
          <w:bCs/>
          <w:sz w:val="24"/>
          <w:szCs w:val="24"/>
        </w:rPr>
        <w:t>- (pokój 22), tel. 17 24 27 333 wew. 139.</w:t>
      </w:r>
    </w:p>
    <w:p w14:paraId="28CCF149" w14:textId="77777777" w:rsidR="007B3F2B" w:rsidRPr="000F4DFE" w:rsidRDefault="007B3F2B" w:rsidP="009E14A2">
      <w:pPr>
        <w:pStyle w:val="Tekstpodstawowy"/>
        <w:spacing w:after="0"/>
        <w:rPr>
          <w:b/>
          <w:bCs/>
          <w:sz w:val="28"/>
          <w:szCs w:val="28"/>
        </w:rPr>
      </w:pPr>
      <w:r w:rsidRPr="000F4DFE">
        <w:rPr>
          <w:b/>
          <w:bCs/>
          <w:sz w:val="28"/>
          <w:szCs w:val="28"/>
        </w:rPr>
        <w:t>X. Wymagania dotyczące wadium.</w:t>
      </w:r>
    </w:p>
    <w:p w14:paraId="57745D54" w14:textId="77777777" w:rsidR="00B368C3" w:rsidRPr="000F4DFE" w:rsidRDefault="00B368C3" w:rsidP="009E14A2">
      <w:pPr>
        <w:pStyle w:val="Tekstpodstawowy"/>
        <w:spacing w:after="0"/>
        <w:rPr>
          <w:b/>
          <w:bCs/>
          <w:sz w:val="16"/>
          <w:szCs w:val="16"/>
        </w:rPr>
      </w:pPr>
    </w:p>
    <w:p w14:paraId="5FC2943D" w14:textId="77777777" w:rsidR="000D07DF" w:rsidRPr="000F4DFE" w:rsidRDefault="00720D1A" w:rsidP="008A2454">
      <w:pPr>
        <w:pStyle w:val="Akapitzlist"/>
        <w:numPr>
          <w:ilvl w:val="1"/>
          <w:numId w:val="8"/>
        </w:numPr>
        <w:spacing w:after="0" w:line="240" w:lineRule="auto"/>
        <w:jc w:val="both"/>
        <w:rPr>
          <w:rFonts w:ascii="Times New Roman" w:hAnsi="Times New Roman" w:cs="Times New Roman"/>
          <w:sz w:val="24"/>
          <w:szCs w:val="24"/>
        </w:rPr>
      </w:pPr>
      <w:r w:rsidRPr="000F4DFE">
        <w:rPr>
          <w:rFonts w:ascii="Times New Roman" w:hAnsi="Times New Roman" w:cs="Times New Roman"/>
          <w:sz w:val="24"/>
          <w:szCs w:val="24"/>
        </w:rPr>
        <w:t xml:space="preserve">Warunkiem udziału w postępowaniu jest </w:t>
      </w:r>
      <w:r w:rsidR="00DE4DE2" w:rsidRPr="000F4DFE">
        <w:rPr>
          <w:rFonts w:ascii="Times New Roman" w:hAnsi="Times New Roman" w:cs="Times New Roman"/>
          <w:sz w:val="24"/>
          <w:szCs w:val="24"/>
        </w:rPr>
        <w:t>wniesienie wadium w wysokości</w:t>
      </w:r>
      <w:r w:rsidR="00AC19C9" w:rsidRPr="000F4DFE">
        <w:rPr>
          <w:rFonts w:ascii="Times New Roman" w:hAnsi="Times New Roman" w:cs="Times New Roman"/>
          <w:sz w:val="24"/>
          <w:szCs w:val="24"/>
        </w:rPr>
        <w:t>:</w:t>
      </w:r>
      <w:r w:rsidR="00F36890" w:rsidRPr="000F4DFE">
        <w:rPr>
          <w:rFonts w:ascii="Times New Roman" w:hAnsi="Times New Roman" w:cs="Times New Roman"/>
          <w:b/>
          <w:sz w:val="24"/>
          <w:szCs w:val="24"/>
        </w:rPr>
        <w:t xml:space="preserve"> </w:t>
      </w:r>
    </w:p>
    <w:p w14:paraId="48873AC5" w14:textId="1439DA9B" w:rsidR="000D07DF" w:rsidRPr="000F4DFE" w:rsidRDefault="008774E8" w:rsidP="000E59A0">
      <w:pPr>
        <w:widowControl w:val="0"/>
        <w:ind w:left="284"/>
        <w:rPr>
          <w:rFonts w:eastAsia="Lucida Sans Unicode"/>
          <w:kern w:val="1"/>
        </w:rPr>
      </w:pPr>
      <w:r w:rsidRPr="000F4DFE">
        <w:rPr>
          <w:rFonts w:eastAsia="Lucida Sans Unicode"/>
          <w:b/>
          <w:kern w:val="1"/>
        </w:rPr>
        <w:t>Część numer 1-  10</w:t>
      </w:r>
      <w:r w:rsidR="000D07DF" w:rsidRPr="000F4DFE">
        <w:rPr>
          <w:rFonts w:eastAsia="Lucida Sans Unicode"/>
          <w:b/>
          <w:kern w:val="1"/>
        </w:rPr>
        <w:t xml:space="preserve"> 000,00 PLN</w:t>
      </w:r>
      <w:r w:rsidR="000D07DF" w:rsidRPr="000F4DFE">
        <w:rPr>
          <w:rFonts w:eastAsia="Lucida Sans Unicode"/>
          <w:kern w:val="1"/>
        </w:rPr>
        <w:t xml:space="preserve"> (słownie: </w:t>
      </w:r>
      <w:r w:rsidRPr="000F4DFE">
        <w:rPr>
          <w:rFonts w:eastAsia="Lucida Sans Unicode"/>
          <w:kern w:val="1"/>
        </w:rPr>
        <w:t xml:space="preserve">dziesięć </w:t>
      </w:r>
      <w:r w:rsidR="000D07DF" w:rsidRPr="000F4DFE">
        <w:rPr>
          <w:rFonts w:eastAsia="Lucida Sans Unicode"/>
          <w:kern w:val="1"/>
        </w:rPr>
        <w:t xml:space="preserve"> tysięcy złotych).</w:t>
      </w:r>
    </w:p>
    <w:p w14:paraId="06E66FE9" w14:textId="62C59953" w:rsidR="000D07DF" w:rsidRPr="000F4DFE" w:rsidRDefault="008774E8" w:rsidP="000E59A0">
      <w:pPr>
        <w:widowControl w:val="0"/>
        <w:ind w:left="284"/>
        <w:rPr>
          <w:rFonts w:eastAsia="Lucida Sans Unicode"/>
          <w:kern w:val="1"/>
        </w:rPr>
      </w:pPr>
      <w:r w:rsidRPr="000F4DFE">
        <w:rPr>
          <w:rFonts w:eastAsia="Lucida Sans Unicode"/>
          <w:b/>
          <w:kern w:val="1"/>
        </w:rPr>
        <w:t xml:space="preserve">Część numer 2-    4 </w:t>
      </w:r>
      <w:r w:rsidR="000D07DF" w:rsidRPr="000F4DFE">
        <w:rPr>
          <w:rFonts w:eastAsia="Lucida Sans Unicode"/>
          <w:b/>
          <w:kern w:val="1"/>
        </w:rPr>
        <w:t>000,00 PLN</w:t>
      </w:r>
      <w:r w:rsidR="000E59A0" w:rsidRPr="000F4DFE">
        <w:rPr>
          <w:rFonts w:eastAsia="Lucida Sans Unicode"/>
          <w:kern w:val="1"/>
        </w:rPr>
        <w:t xml:space="preserve"> (słownie: </w:t>
      </w:r>
      <w:r w:rsidRPr="000F4DFE">
        <w:rPr>
          <w:rFonts w:eastAsia="Lucida Sans Unicode"/>
          <w:kern w:val="1"/>
        </w:rPr>
        <w:t>cztery tysiące</w:t>
      </w:r>
      <w:r w:rsidR="000D07DF" w:rsidRPr="000F4DFE">
        <w:rPr>
          <w:rFonts w:eastAsia="Lucida Sans Unicode"/>
          <w:kern w:val="1"/>
        </w:rPr>
        <w:t xml:space="preserve"> złotych).</w:t>
      </w:r>
    </w:p>
    <w:p w14:paraId="0483A630" w14:textId="77777777" w:rsidR="000D07DF" w:rsidRPr="000F4DFE" w:rsidRDefault="000D07DF" w:rsidP="000E59A0">
      <w:pPr>
        <w:widowControl w:val="0"/>
        <w:ind w:left="284"/>
        <w:jc w:val="both"/>
        <w:rPr>
          <w:rFonts w:eastAsia="Lucida Sans Unicode"/>
          <w:b/>
          <w:color w:val="000000"/>
          <w:kern w:val="1"/>
          <w:u w:val="single"/>
        </w:rPr>
      </w:pPr>
      <w:r w:rsidRPr="000F4DFE">
        <w:rPr>
          <w:rFonts w:eastAsia="Lucida Sans Unicode"/>
          <w:b/>
          <w:kern w:val="1"/>
          <w:u w:val="single"/>
        </w:rPr>
        <w:t xml:space="preserve">W sytuacji gdy Wykonawca ubiega się o udzielenie zamówienia na więcej niż jedna z wyżej </w:t>
      </w:r>
      <w:r w:rsidRPr="000F4DFE">
        <w:rPr>
          <w:rFonts w:eastAsia="Lucida Sans Unicode"/>
          <w:b/>
          <w:color w:val="000000"/>
          <w:kern w:val="1"/>
          <w:u w:val="single"/>
        </w:rPr>
        <w:t xml:space="preserve">wymienionych części, wadia podlegają sumowaniu. </w:t>
      </w:r>
    </w:p>
    <w:p w14:paraId="4E1486C9" w14:textId="77777777" w:rsidR="000D07DF" w:rsidRPr="000F4DFE" w:rsidRDefault="000D07DF" w:rsidP="000D07DF">
      <w:pPr>
        <w:pStyle w:val="Akapitzlist"/>
        <w:spacing w:after="0" w:line="240" w:lineRule="auto"/>
        <w:ind w:left="360"/>
        <w:jc w:val="both"/>
        <w:rPr>
          <w:rFonts w:ascii="Times New Roman" w:hAnsi="Times New Roman" w:cs="Times New Roman"/>
          <w:sz w:val="24"/>
          <w:szCs w:val="24"/>
        </w:rPr>
      </w:pPr>
    </w:p>
    <w:p w14:paraId="390E32EB" w14:textId="77777777" w:rsidR="008774E8" w:rsidRPr="000F4DFE" w:rsidRDefault="00DE3832" w:rsidP="008774E8">
      <w:pPr>
        <w:pStyle w:val="Akapitzlist"/>
        <w:numPr>
          <w:ilvl w:val="1"/>
          <w:numId w:val="8"/>
        </w:numPr>
        <w:spacing w:after="0" w:line="240" w:lineRule="auto"/>
        <w:jc w:val="both"/>
        <w:rPr>
          <w:rFonts w:ascii="Times New Roman" w:hAnsi="Times New Roman" w:cs="Times New Roman"/>
          <w:bCs/>
          <w:sz w:val="24"/>
          <w:szCs w:val="24"/>
        </w:rPr>
      </w:pPr>
      <w:r w:rsidRPr="000F4DFE">
        <w:rPr>
          <w:rFonts w:ascii="Times New Roman" w:hAnsi="Times New Roman" w:cs="Times New Roman"/>
          <w:sz w:val="24"/>
          <w:szCs w:val="24"/>
        </w:rPr>
        <w:t xml:space="preserve">Wadium wnosi się przed </w:t>
      </w:r>
      <w:r w:rsidR="00AF1904" w:rsidRPr="000F4DFE">
        <w:rPr>
          <w:rFonts w:ascii="Times New Roman" w:hAnsi="Times New Roman" w:cs="Times New Roman"/>
          <w:sz w:val="24"/>
          <w:szCs w:val="24"/>
        </w:rPr>
        <w:t xml:space="preserve">upływem </w:t>
      </w:r>
      <w:r w:rsidR="002071BD" w:rsidRPr="000F4DFE">
        <w:rPr>
          <w:rFonts w:ascii="Times New Roman" w:hAnsi="Times New Roman" w:cs="Times New Roman"/>
          <w:sz w:val="24"/>
          <w:szCs w:val="24"/>
        </w:rPr>
        <w:t>termi</w:t>
      </w:r>
      <w:r w:rsidR="002B57E9" w:rsidRPr="000F4DFE">
        <w:rPr>
          <w:rFonts w:ascii="Times New Roman" w:hAnsi="Times New Roman" w:cs="Times New Roman"/>
          <w:sz w:val="24"/>
          <w:szCs w:val="24"/>
        </w:rPr>
        <w:t>n</w:t>
      </w:r>
      <w:r w:rsidR="00AF1904" w:rsidRPr="000F4DFE">
        <w:rPr>
          <w:rFonts w:ascii="Times New Roman" w:hAnsi="Times New Roman" w:cs="Times New Roman"/>
          <w:sz w:val="24"/>
          <w:szCs w:val="24"/>
        </w:rPr>
        <w:t>u</w:t>
      </w:r>
      <w:r w:rsidRPr="000F4DFE">
        <w:rPr>
          <w:rFonts w:ascii="Times New Roman" w:hAnsi="Times New Roman" w:cs="Times New Roman"/>
          <w:sz w:val="24"/>
          <w:szCs w:val="24"/>
        </w:rPr>
        <w:t xml:space="preserve"> składania ofert. </w:t>
      </w:r>
      <w:r w:rsidR="008774E8" w:rsidRPr="000F4DFE">
        <w:rPr>
          <w:rFonts w:ascii="Times New Roman" w:hAnsi="Times New Roman" w:cs="Times New Roman"/>
          <w:sz w:val="24"/>
          <w:szCs w:val="24"/>
        </w:rPr>
        <w:t>Wadium wnoszone w pieniądzu należy wpłacić</w:t>
      </w:r>
      <w:r w:rsidR="008774E8" w:rsidRPr="000F4DFE">
        <w:rPr>
          <w:rFonts w:ascii="Times New Roman" w:hAnsi="Times New Roman" w:cs="Times New Roman"/>
          <w:b/>
          <w:sz w:val="24"/>
          <w:szCs w:val="24"/>
        </w:rPr>
        <w:t xml:space="preserve"> przelewem</w:t>
      </w:r>
      <w:r w:rsidR="008774E8" w:rsidRPr="000F4DFE">
        <w:rPr>
          <w:rFonts w:ascii="Times New Roman" w:hAnsi="Times New Roman" w:cs="Times New Roman"/>
          <w:sz w:val="24"/>
          <w:szCs w:val="24"/>
        </w:rPr>
        <w:t xml:space="preserve"> na konto </w:t>
      </w:r>
      <w:r w:rsidR="008774E8" w:rsidRPr="000F4DFE">
        <w:rPr>
          <w:rFonts w:ascii="Times New Roman" w:hAnsi="Times New Roman" w:cs="Times New Roman"/>
          <w:b/>
          <w:bCs/>
          <w:sz w:val="24"/>
          <w:szCs w:val="24"/>
        </w:rPr>
        <w:t xml:space="preserve">55 1090 2590 0000 0001 4488 9362 </w:t>
      </w:r>
      <w:r w:rsidR="008774E8" w:rsidRPr="000F4DFE">
        <w:rPr>
          <w:rFonts w:ascii="Times New Roman" w:hAnsi="Times New Roman" w:cs="Times New Roman"/>
          <w:bCs/>
          <w:sz w:val="24"/>
          <w:szCs w:val="24"/>
        </w:rPr>
        <w:t>w banku</w:t>
      </w:r>
      <w:r w:rsidR="008774E8" w:rsidRPr="000F4DFE">
        <w:rPr>
          <w:rFonts w:ascii="Times New Roman" w:hAnsi="Times New Roman" w:cs="Times New Roman"/>
          <w:b/>
          <w:bCs/>
          <w:sz w:val="24"/>
          <w:szCs w:val="24"/>
        </w:rPr>
        <w:t xml:space="preserve">  </w:t>
      </w:r>
      <w:r w:rsidR="008774E8" w:rsidRPr="000F4DFE">
        <w:rPr>
          <w:rFonts w:ascii="Times New Roman" w:hAnsi="Times New Roman" w:cs="Times New Roman"/>
          <w:b/>
          <w:sz w:val="24"/>
          <w:szCs w:val="24"/>
        </w:rPr>
        <w:t>Santander Bank Polska S.A.</w:t>
      </w:r>
      <w:r w:rsidR="008774E8" w:rsidRPr="000F4DFE">
        <w:rPr>
          <w:rFonts w:ascii="Times New Roman" w:hAnsi="Times New Roman" w:cs="Times New Roman"/>
          <w:b/>
          <w:bCs/>
          <w:sz w:val="24"/>
          <w:szCs w:val="24"/>
        </w:rPr>
        <w:t xml:space="preserve"> </w:t>
      </w:r>
      <w:r w:rsidR="008774E8" w:rsidRPr="000F4DFE">
        <w:rPr>
          <w:rFonts w:ascii="Times New Roman" w:hAnsi="Times New Roman" w:cs="Times New Roman"/>
          <w:bCs/>
          <w:sz w:val="24"/>
          <w:szCs w:val="24"/>
        </w:rPr>
        <w:t xml:space="preserve">W ofercie należy zamieścić dowód </w:t>
      </w:r>
      <w:r w:rsidR="008774E8" w:rsidRPr="000F4DFE">
        <w:rPr>
          <w:rFonts w:ascii="Times New Roman" w:hAnsi="Times New Roman" w:cs="Times New Roman"/>
          <w:b/>
          <w:bCs/>
          <w:sz w:val="24"/>
          <w:szCs w:val="24"/>
        </w:rPr>
        <w:t>przelewu</w:t>
      </w:r>
      <w:r w:rsidR="008774E8" w:rsidRPr="000F4DFE">
        <w:rPr>
          <w:rFonts w:ascii="Times New Roman" w:hAnsi="Times New Roman" w:cs="Times New Roman"/>
          <w:bCs/>
          <w:sz w:val="24"/>
          <w:szCs w:val="24"/>
        </w:rPr>
        <w:t xml:space="preserve"> wadium. </w:t>
      </w:r>
    </w:p>
    <w:p w14:paraId="03F37831" w14:textId="04833829" w:rsidR="00DE3832" w:rsidRPr="000F4DFE" w:rsidRDefault="00E2712D" w:rsidP="008774E8">
      <w:pPr>
        <w:pStyle w:val="Akapitzlist"/>
        <w:numPr>
          <w:ilvl w:val="1"/>
          <w:numId w:val="8"/>
        </w:numPr>
        <w:spacing w:after="0" w:line="240" w:lineRule="auto"/>
        <w:jc w:val="both"/>
        <w:rPr>
          <w:rFonts w:ascii="Times New Roman" w:hAnsi="Times New Roman" w:cs="Times New Roman"/>
          <w:bCs/>
          <w:sz w:val="24"/>
          <w:szCs w:val="24"/>
        </w:rPr>
      </w:pPr>
      <w:r w:rsidRPr="000F4DFE">
        <w:rPr>
          <w:rFonts w:ascii="Times New Roman" w:hAnsi="Times New Roman" w:cs="Times New Roman"/>
          <w:b/>
          <w:bCs/>
          <w:sz w:val="24"/>
          <w:szCs w:val="24"/>
          <w:u w:val="single"/>
        </w:rPr>
        <w:t>Wadium wnoszone w</w:t>
      </w:r>
      <w:r w:rsidR="00763144" w:rsidRPr="000F4DFE">
        <w:rPr>
          <w:rFonts w:ascii="Times New Roman" w:hAnsi="Times New Roman" w:cs="Times New Roman"/>
          <w:b/>
          <w:bCs/>
          <w:sz w:val="24"/>
          <w:szCs w:val="24"/>
          <w:u w:val="single"/>
        </w:rPr>
        <w:t> </w:t>
      </w:r>
      <w:r w:rsidRPr="000F4DFE">
        <w:rPr>
          <w:rFonts w:ascii="Times New Roman" w:hAnsi="Times New Roman" w:cs="Times New Roman"/>
          <w:b/>
          <w:bCs/>
          <w:sz w:val="24"/>
          <w:szCs w:val="24"/>
          <w:u w:val="single"/>
        </w:rPr>
        <w:t>pieniądzu</w:t>
      </w:r>
      <w:r w:rsidRPr="000F4DFE">
        <w:rPr>
          <w:rFonts w:ascii="Times New Roman" w:hAnsi="Times New Roman" w:cs="Times New Roman"/>
          <w:bCs/>
          <w:sz w:val="24"/>
          <w:szCs w:val="24"/>
        </w:rPr>
        <w:t xml:space="preserve"> </w:t>
      </w:r>
      <w:r w:rsidRPr="000F4DFE">
        <w:rPr>
          <w:rFonts w:ascii="Times New Roman" w:hAnsi="Times New Roman" w:cs="Times New Roman"/>
          <w:b/>
          <w:bCs/>
          <w:sz w:val="24"/>
          <w:szCs w:val="24"/>
          <w:u w:val="single"/>
        </w:rPr>
        <w:t xml:space="preserve">przelewem powinno fizycznie znajdować się na koncie Zamawiającego </w:t>
      </w:r>
      <w:r w:rsidR="000D1848" w:rsidRPr="000F4DFE">
        <w:rPr>
          <w:rFonts w:ascii="Times New Roman" w:hAnsi="Times New Roman" w:cs="Times New Roman"/>
          <w:b/>
          <w:bCs/>
          <w:sz w:val="24"/>
          <w:szCs w:val="24"/>
          <w:u w:val="single"/>
        </w:rPr>
        <w:t xml:space="preserve">w terminie składania ofert </w:t>
      </w:r>
      <w:r w:rsidRPr="000F4DFE">
        <w:rPr>
          <w:rFonts w:ascii="Times New Roman" w:hAnsi="Times New Roman" w:cs="Times New Roman"/>
          <w:b/>
          <w:bCs/>
          <w:sz w:val="24"/>
          <w:szCs w:val="24"/>
          <w:u w:val="single"/>
        </w:rPr>
        <w:t>pod rygorem odrz</w:t>
      </w:r>
      <w:r w:rsidR="00573CE6" w:rsidRPr="000F4DFE">
        <w:rPr>
          <w:rFonts w:ascii="Times New Roman" w:hAnsi="Times New Roman" w:cs="Times New Roman"/>
          <w:b/>
          <w:bCs/>
          <w:sz w:val="24"/>
          <w:szCs w:val="24"/>
          <w:u w:val="single"/>
        </w:rPr>
        <w:t>u</w:t>
      </w:r>
      <w:r w:rsidRPr="000F4DFE">
        <w:rPr>
          <w:rFonts w:ascii="Times New Roman" w:hAnsi="Times New Roman" w:cs="Times New Roman"/>
          <w:b/>
          <w:bCs/>
          <w:sz w:val="24"/>
          <w:szCs w:val="24"/>
          <w:u w:val="single"/>
        </w:rPr>
        <w:t>cenia ofer</w:t>
      </w:r>
      <w:r w:rsidR="00D33C75" w:rsidRPr="000F4DFE">
        <w:rPr>
          <w:rFonts w:ascii="Times New Roman" w:hAnsi="Times New Roman" w:cs="Times New Roman"/>
          <w:b/>
          <w:bCs/>
          <w:sz w:val="24"/>
          <w:szCs w:val="24"/>
          <w:u w:val="single"/>
        </w:rPr>
        <w:t>ty (</w:t>
      </w:r>
      <w:r w:rsidRPr="000F4DFE">
        <w:rPr>
          <w:rFonts w:ascii="Times New Roman" w:hAnsi="Times New Roman" w:cs="Times New Roman"/>
          <w:b/>
          <w:bCs/>
          <w:sz w:val="24"/>
          <w:szCs w:val="24"/>
          <w:u w:val="single"/>
        </w:rPr>
        <w:t xml:space="preserve">art. 89 ust. 1 pkt 7b ustawy Pzp).  </w:t>
      </w:r>
      <w:r w:rsidRPr="000F4DFE">
        <w:rPr>
          <w:rFonts w:ascii="Times New Roman" w:hAnsi="Times New Roman" w:cs="Times New Roman"/>
          <w:b/>
          <w:bCs/>
          <w:sz w:val="24"/>
          <w:szCs w:val="24"/>
        </w:rPr>
        <w:t xml:space="preserve">   </w:t>
      </w:r>
    </w:p>
    <w:p w14:paraId="2E569F4F" w14:textId="565D894C" w:rsidR="00DE3832" w:rsidRPr="000F4DFE"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0F4DFE">
        <w:rPr>
          <w:rFonts w:ascii="Times New Roman" w:hAnsi="Times New Roman" w:cs="Times New Roman"/>
          <w:b/>
          <w:sz w:val="24"/>
          <w:szCs w:val="24"/>
        </w:rPr>
        <w:t xml:space="preserve">Wadium wnoszone w innej, dopuszczonej w ustawie formie, </w:t>
      </w:r>
      <w:r w:rsidRPr="000F4DFE">
        <w:rPr>
          <w:rFonts w:ascii="Times New Roman" w:hAnsi="Times New Roman" w:cs="Times New Roman"/>
          <w:bCs/>
          <w:sz w:val="24"/>
          <w:szCs w:val="24"/>
        </w:rPr>
        <w:t xml:space="preserve">(poręczeniach bankowych lub  poręczeniach spółdzielczej kasy oszczędnościowo-kredytowej, gwarancjach bankowych, gwarancjach ubezpieczeniowych, poręczeniach udzielanych przez podmioty, o których mowa </w:t>
      </w:r>
      <w:r w:rsidR="008E319A" w:rsidRPr="000F4DFE">
        <w:rPr>
          <w:rFonts w:ascii="Times New Roman" w:hAnsi="Times New Roman" w:cs="Times New Roman"/>
          <w:bCs/>
          <w:sz w:val="24"/>
          <w:szCs w:val="24"/>
        </w:rPr>
        <w:t xml:space="preserve">            </w:t>
      </w:r>
      <w:r w:rsidRPr="000F4DFE">
        <w:rPr>
          <w:rFonts w:ascii="Times New Roman" w:hAnsi="Times New Roman" w:cs="Times New Roman"/>
          <w:bCs/>
          <w:sz w:val="24"/>
          <w:szCs w:val="24"/>
        </w:rPr>
        <w:t>w art. 6 b ust. 5 ustawy  o utworzeniu Polskiej Agencji Rozwoju Przedsiębiorczości)</w:t>
      </w:r>
      <w:r w:rsidRPr="000F4DFE">
        <w:rPr>
          <w:rFonts w:ascii="Times New Roman" w:hAnsi="Times New Roman" w:cs="Times New Roman"/>
          <w:b/>
          <w:sz w:val="24"/>
          <w:szCs w:val="24"/>
        </w:rPr>
        <w:t xml:space="preserve"> należy </w:t>
      </w:r>
      <w:r w:rsidR="00297DA3" w:rsidRPr="000F4DFE">
        <w:rPr>
          <w:rFonts w:ascii="Times New Roman" w:hAnsi="Times New Roman" w:cs="Times New Roman"/>
          <w:b/>
          <w:sz w:val="24"/>
          <w:szCs w:val="24"/>
        </w:rPr>
        <w:t>zamieścić w ofercie</w:t>
      </w:r>
      <w:r w:rsidR="003C26C5" w:rsidRPr="000F4DFE">
        <w:rPr>
          <w:rFonts w:ascii="Times New Roman" w:hAnsi="Times New Roman" w:cs="Times New Roman"/>
          <w:b/>
          <w:sz w:val="24"/>
          <w:szCs w:val="24"/>
        </w:rPr>
        <w:t xml:space="preserve"> oryginał dokumentu</w:t>
      </w:r>
      <w:r w:rsidRPr="000F4DFE">
        <w:rPr>
          <w:rFonts w:ascii="Times New Roman" w:hAnsi="Times New Roman" w:cs="Times New Roman"/>
          <w:sz w:val="24"/>
          <w:szCs w:val="24"/>
        </w:rPr>
        <w:t>.</w:t>
      </w:r>
    </w:p>
    <w:p w14:paraId="18163FD1" w14:textId="77777777" w:rsidR="009A1D68" w:rsidRPr="000F4DFE" w:rsidRDefault="009A1D68" w:rsidP="008A2454">
      <w:pPr>
        <w:pStyle w:val="Akapitzlist"/>
        <w:numPr>
          <w:ilvl w:val="0"/>
          <w:numId w:val="8"/>
        </w:numPr>
        <w:spacing w:after="0" w:line="240" w:lineRule="auto"/>
        <w:jc w:val="both"/>
        <w:rPr>
          <w:rFonts w:ascii="Times New Roman" w:hAnsi="Times New Roman" w:cs="Times New Roman"/>
          <w:sz w:val="24"/>
          <w:szCs w:val="24"/>
        </w:rPr>
      </w:pPr>
      <w:r w:rsidRPr="000F4DFE">
        <w:rPr>
          <w:rFonts w:ascii="Times New Roman" w:hAnsi="Times New Roman" w:cs="Times New Roman"/>
          <w:sz w:val="24"/>
          <w:szCs w:val="24"/>
          <w:lang w:eastAsia="pl-PL"/>
        </w:rPr>
        <w:t>Wadium wnoszone w postaci niepieniężnej musi mieć datę początkową ważności równą co najmniej</w:t>
      </w:r>
    </w:p>
    <w:p w14:paraId="661A9E65" w14:textId="6D7339C0" w:rsidR="009A1D68" w:rsidRPr="000F4DFE" w:rsidRDefault="009A1D68" w:rsidP="005353D0">
      <w:pPr>
        <w:suppressAutoHyphens w:val="0"/>
        <w:autoSpaceDE w:val="0"/>
        <w:autoSpaceDN w:val="0"/>
        <w:adjustRightInd w:val="0"/>
        <w:ind w:left="426" w:hanging="426"/>
        <w:rPr>
          <w:lang w:eastAsia="pl-PL"/>
        </w:rPr>
      </w:pPr>
      <w:r w:rsidRPr="000F4DFE">
        <w:rPr>
          <w:lang w:eastAsia="pl-PL"/>
        </w:rPr>
        <w:t xml:space="preserve">       terminowi złożenia oferty określonej w SIWZ, a datę końcową ważności upływającą najwcześniej    w ostatnim dniu związania ofertą wymaganą zapisami SIWZ i oferty.</w:t>
      </w:r>
    </w:p>
    <w:p w14:paraId="07C0AE22" w14:textId="7878564D" w:rsidR="003C26C5" w:rsidRPr="000F4DFE" w:rsidRDefault="003C26C5" w:rsidP="008A2454">
      <w:pPr>
        <w:pStyle w:val="Akapitzlist"/>
        <w:numPr>
          <w:ilvl w:val="0"/>
          <w:numId w:val="8"/>
        </w:numPr>
        <w:spacing w:after="0" w:line="240" w:lineRule="auto"/>
        <w:jc w:val="both"/>
        <w:rPr>
          <w:rFonts w:ascii="Times New Roman" w:hAnsi="Times New Roman" w:cs="Times New Roman"/>
          <w:sz w:val="24"/>
          <w:szCs w:val="24"/>
        </w:rPr>
      </w:pPr>
      <w:r w:rsidRPr="000F4DFE">
        <w:rPr>
          <w:rFonts w:ascii="Times New Roman" w:hAnsi="Times New Roman" w:cs="Times New Roman"/>
          <w:sz w:val="24"/>
          <w:szCs w:val="24"/>
          <w:lang w:eastAsia="pl-PL"/>
        </w:rPr>
        <w:t>Z treści gwarancji/poręcz</w:t>
      </w:r>
      <w:r w:rsidR="0034681B" w:rsidRPr="000F4DFE">
        <w:rPr>
          <w:rFonts w:ascii="Times New Roman" w:hAnsi="Times New Roman" w:cs="Times New Roman"/>
          <w:sz w:val="24"/>
          <w:szCs w:val="24"/>
          <w:lang w:eastAsia="pl-PL"/>
        </w:rPr>
        <w:t>enia winno wynikać bezwarunkowe</w:t>
      </w:r>
      <w:r w:rsidRPr="000F4DFE">
        <w:rPr>
          <w:rFonts w:ascii="Times New Roman" w:hAnsi="Times New Roman" w:cs="Times New Roman"/>
          <w:sz w:val="24"/>
          <w:szCs w:val="24"/>
          <w:lang w:eastAsia="pl-PL"/>
        </w:rPr>
        <w:t xml:space="preserve"> i nieodwołalne na każde pisemne żądanie zgłoszone przez zamawiającego w terminie związania ofertą, zobowiązanie gwaranta/poręczyciela do wypłaty zamawiającemu pełnej kwoty wadium w okolicznościach określonych w art.46 ust.4a i 5 Pzp.</w:t>
      </w:r>
    </w:p>
    <w:p w14:paraId="4DE2530D" w14:textId="4D21C718" w:rsidR="00B54202" w:rsidRPr="000F4DFE"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0F4DFE">
        <w:rPr>
          <w:rFonts w:ascii="Times New Roman" w:hAnsi="Times New Roman" w:cs="Times New Roman"/>
          <w:b/>
          <w:sz w:val="24"/>
          <w:szCs w:val="24"/>
        </w:rPr>
        <w:t>Zamawiający zwraca wadium</w:t>
      </w:r>
      <w:r w:rsidRPr="000F4DFE">
        <w:rPr>
          <w:rFonts w:ascii="Times New Roman" w:hAnsi="Times New Roman" w:cs="Times New Roman"/>
          <w:sz w:val="24"/>
          <w:szCs w:val="24"/>
        </w:rPr>
        <w:t xml:space="preserve"> wszystkim Wykonawcom niezwłocznie po wyborze oferty najkorzystniejszej lub unieważnieniu postępowania, z wyjątkiem Wykonawcy, którego oferta została wybrana jako najkorzystniejsza. </w:t>
      </w:r>
    </w:p>
    <w:p w14:paraId="0ECB3E6B" w14:textId="2A385359" w:rsidR="00DE3832" w:rsidRPr="000F4DFE" w:rsidRDefault="00DE3832" w:rsidP="005353D0">
      <w:pPr>
        <w:pStyle w:val="Akapitzlist"/>
        <w:spacing w:after="0" w:line="240" w:lineRule="auto"/>
        <w:ind w:left="360"/>
        <w:jc w:val="both"/>
        <w:rPr>
          <w:rFonts w:ascii="Times New Roman" w:hAnsi="Times New Roman" w:cs="Times New Roman"/>
          <w:sz w:val="24"/>
          <w:szCs w:val="24"/>
        </w:rPr>
      </w:pPr>
      <w:r w:rsidRPr="000F4DFE">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626493E" w14:textId="0E468A9A" w:rsidR="00DE3832" w:rsidRPr="000F4DFE" w:rsidRDefault="005863EF" w:rsidP="005353D0">
      <w:pPr>
        <w:pStyle w:val="Tekstpodstawowy"/>
        <w:spacing w:after="0"/>
        <w:ind w:left="426" w:hanging="142"/>
        <w:jc w:val="both"/>
        <w:rPr>
          <w:sz w:val="24"/>
          <w:szCs w:val="24"/>
        </w:rPr>
      </w:pPr>
      <w:r w:rsidRPr="000F4DFE">
        <w:rPr>
          <w:sz w:val="24"/>
          <w:szCs w:val="24"/>
          <w:lang w:val="pl-PL"/>
        </w:rPr>
        <w:t xml:space="preserve"> </w:t>
      </w:r>
      <w:r w:rsidR="00DE3832" w:rsidRPr="000F4DFE">
        <w:rPr>
          <w:sz w:val="24"/>
          <w:szCs w:val="24"/>
        </w:rPr>
        <w:t xml:space="preserve">Zamawiający zwraca niezwłocznie wadium na wniosek Wykonawcy, który wycofał ofertę przed </w:t>
      </w:r>
      <w:r w:rsidRPr="000F4DFE">
        <w:rPr>
          <w:sz w:val="24"/>
          <w:szCs w:val="24"/>
          <w:lang w:val="pl-PL"/>
        </w:rPr>
        <w:t xml:space="preserve">     </w:t>
      </w:r>
      <w:r w:rsidR="00DE3832" w:rsidRPr="000F4DFE">
        <w:rPr>
          <w:sz w:val="24"/>
          <w:szCs w:val="24"/>
        </w:rPr>
        <w:t>upływem terminu składania ofert.</w:t>
      </w:r>
    </w:p>
    <w:p w14:paraId="25D4961C" w14:textId="77777777" w:rsidR="00DE3832" w:rsidRPr="000F4DFE" w:rsidRDefault="00DE3832" w:rsidP="005353D0">
      <w:pPr>
        <w:ind w:left="426"/>
        <w:jc w:val="both"/>
      </w:pPr>
      <w:r w:rsidRPr="000F4DFE">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678F67B1" w14:textId="5AFED708" w:rsidR="00DE3832" w:rsidRPr="000F4DFE"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0F4DFE">
        <w:rPr>
          <w:rFonts w:ascii="Times New Roman" w:hAnsi="Times New Roman" w:cs="Times New Roman"/>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389E1FF" w14:textId="5C842B65" w:rsidR="00DE3832" w:rsidRPr="000F4DFE" w:rsidRDefault="005863EF" w:rsidP="008A2454">
      <w:pPr>
        <w:pStyle w:val="Akapitzlist"/>
        <w:numPr>
          <w:ilvl w:val="0"/>
          <w:numId w:val="8"/>
        </w:numPr>
        <w:spacing w:after="0" w:line="240" w:lineRule="auto"/>
        <w:jc w:val="both"/>
        <w:rPr>
          <w:rFonts w:ascii="Times New Roman" w:hAnsi="Times New Roman" w:cs="Times New Roman"/>
          <w:sz w:val="24"/>
          <w:szCs w:val="24"/>
        </w:rPr>
      </w:pPr>
      <w:r w:rsidRPr="000F4DFE">
        <w:rPr>
          <w:rFonts w:ascii="Times New Roman" w:eastAsia="Arial Unicode MS" w:hAnsi="Times New Roman" w:cs="Times New Roman"/>
          <w:sz w:val="24"/>
          <w:szCs w:val="24"/>
        </w:rPr>
        <w:t>Zgodnie z art. 46 ust. 4a i 5 ustawy Pzp</w:t>
      </w:r>
      <w:r w:rsidRPr="000F4DFE">
        <w:rPr>
          <w:rFonts w:ascii="Times New Roman" w:eastAsia="Arial Unicode MS" w:hAnsi="Times New Roman" w:cs="Times New Roman"/>
        </w:rPr>
        <w:t xml:space="preserve"> </w:t>
      </w:r>
      <w:r w:rsidR="00DE3832" w:rsidRPr="000F4DFE">
        <w:rPr>
          <w:rFonts w:ascii="Times New Roman" w:hAnsi="Times New Roman" w:cs="Times New Roman"/>
          <w:b/>
          <w:sz w:val="24"/>
          <w:szCs w:val="24"/>
        </w:rPr>
        <w:t>Zamawiający zatrzymuje wadium</w:t>
      </w:r>
      <w:r w:rsidR="00DE3832" w:rsidRPr="000F4DFE">
        <w:rPr>
          <w:rFonts w:ascii="Times New Roman" w:hAnsi="Times New Roman" w:cs="Times New Roman"/>
          <w:sz w:val="24"/>
          <w:szCs w:val="24"/>
        </w:rPr>
        <w:t xml:space="preserve"> wraz z odsetkami, jeżeli Wykonawca którego oferta została wybrana:</w:t>
      </w:r>
    </w:p>
    <w:p w14:paraId="5BAFAE4E" w14:textId="77777777" w:rsidR="00DE3832" w:rsidRPr="000F4DFE" w:rsidRDefault="00DE3832" w:rsidP="005353D0">
      <w:pPr>
        <w:ind w:left="567" w:hanging="284"/>
        <w:jc w:val="both"/>
      </w:pPr>
      <w:r w:rsidRPr="000F4DFE">
        <w:t>1) odmówi podpisania umowy w sprawie zamówienia publicznego na warunkach określonych w ofercie,</w:t>
      </w:r>
    </w:p>
    <w:p w14:paraId="7DBEC8CA" w14:textId="77777777" w:rsidR="00DE3832" w:rsidRPr="000F4DFE" w:rsidRDefault="00DE3832" w:rsidP="005353D0">
      <w:pPr>
        <w:ind w:left="567" w:hanging="284"/>
        <w:jc w:val="both"/>
      </w:pPr>
      <w:r w:rsidRPr="000F4DFE">
        <w:t>2) nie wniósł wymaganego zabezpieczenia należytego wykonania umowy,</w:t>
      </w:r>
    </w:p>
    <w:p w14:paraId="1B29E126" w14:textId="77777777" w:rsidR="00DE3832" w:rsidRPr="000F4DFE" w:rsidRDefault="00DE3832" w:rsidP="005353D0">
      <w:pPr>
        <w:ind w:left="567" w:hanging="284"/>
        <w:jc w:val="both"/>
      </w:pPr>
      <w:r w:rsidRPr="000F4DFE">
        <w:t>3) zawarcie umowy w sprawie zamówienia publicznego stało się niemożliwe, z przyczyn leżących po stronie Wykonawcy.</w:t>
      </w:r>
    </w:p>
    <w:p w14:paraId="30AF3AB5" w14:textId="2B9C4003" w:rsidR="00DE3832" w:rsidRPr="000F4DFE" w:rsidRDefault="00DE3832" w:rsidP="005353D0">
      <w:pPr>
        <w:tabs>
          <w:tab w:val="left" w:pos="0"/>
        </w:tabs>
        <w:autoSpaceDE w:val="0"/>
        <w:ind w:left="284" w:hanging="1"/>
        <w:jc w:val="both"/>
      </w:pPr>
      <w:r w:rsidRPr="000F4DFE">
        <w:t>Zamawiający zatrzymuje wadium wraz z odsetkami, jeżeli Wykonawca w odpowiedzi na</w:t>
      </w:r>
      <w:r w:rsidR="00D86C0A" w:rsidRPr="000F4DFE">
        <w:t> </w:t>
      </w:r>
      <w:r w:rsidRPr="000F4DFE">
        <w:t>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w:t>
      </w:r>
      <w:r w:rsidR="00D86C0A" w:rsidRPr="000F4DFE">
        <w:t> </w:t>
      </w:r>
      <w:r w:rsidRPr="000F4DFE">
        <w:t>spowodowało brak możliwości wybrania oferty złożonej przez Wykonawcę jako najkorzystniejszej.</w:t>
      </w:r>
    </w:p>
    <w:p w14:paraId="30CAB12D" w14:textId="77777777" w:rsidR="006C1799" w:rsidRPr="000F4DFE" w:rsidRDefault="006C1799" w:rsidP="00C60FDE">
      <w:pPr>
        <w:jc w:val="both"/>
        <w:rPr>
          <w:rFonts w:eastAsia="SimSun"/>
          <w:b/>
          <w:sz w:val="10"/>
          <w:szCs w:val="10"/>
        </w:rPr>
      </w:pPr>
    </w:p>
    <w:p w14:paraId="450877C3" w14:textId="77777777" w:rsidR="007B3F2B" w:rsidRPr="000F4DFE" w:rsidRDefault="007B3F2B" w:rsidP="00C60FDE">
      <w:pPr>
        <w:jc w:val="both"/>
        <w:rPr>
          <w:rFonts w:eastAsia="SimSun"/>
          <w:b/>
          <w:sz w:val="28"/>
          <w:szCs w:val="28"/>
        </w:rPr>
      </w:pPr>
      <w:r w:rsidRPr="000F4DFE">
        <w:rPr>
          <w:rFonts w:eastAsia="SimSun"/>
          <w:b/>
          <w:sz w:val="28"/>
          <w:szCs w:val="28"/>
        </w:rPr>
        <w:t>XI. Termin związania ofertą</w:t>
      </w:r>
    </w:p>
    <w:p w14:paraId="56CF00A1" w14:textId="6DDD92B9" w:rsidR="007379A8" w:rsidRPr="000F4DFE" w:rsidRDefault="007379A8" w:rsidP="00B54202">
      <w:pPr>
        <w:ind w:left="284" w:hanging="284"/>
        <w:jc w:val="both"/>
        <w:rPr>
          <w:color w:val="000000"/>
        </w:rPr>
      </w:pPr>
      <w:r w:rsidRPr="000F4DFE">
        <w:rPr>
          <w:color w:val="000000"/>
        </w:rPr>
        <w:t>1. Wykonawca jest związany ofertą do czasu zawarcia umowy, jednak nie dłużej niż 30 dni od upływu terminu składania ofert.</w:t>
      </w:r>
    </w:p>
    <w:p w14:paraId="5342A004" w14:textId="1EEA20FC" w:rsidR="009E02FC" w:rsidRPr="000F4DFE" w:rsidRDefault="007379A8" w:rsidP="00B54202">
      <w:pPr>
        <w:ind w:left="284" w:hanging="284"/>
        <w:jc w:val="both"/>
        <w:rPr>
          <w:color w:val="000000"/>
        </w:rPr>
      </w:pPr>
      <w:r w:rsidRPr="000F4DFE">
        <w:rPr>
          <w:color w:val="000000"/>
        </w:rPr>
        <w:t>2. Na podstawie art. 85 ust. 2 uPzp,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AC19C9" w:rsidRPr="000F4DFE">
        <w:rPr>
          <w:color w:val="000000"/>
        </w:rPr>
        <w:t xml:space="preserve"> nie dłuższy jednak niż 60 dni.</w:t>
      </w:r>
    </w:p>
    <w:p w14:paraId="7222438D" w14:textId="5FE3CA5A" w:rsidR="007379A8" w:rsidRPr="000F4DFE" w:rsidRDefault="007379A8" w:rsidP="00B54202">
      <w:pPr>
        <w:ind w:left="284" w:hanging="284"/>
        <w:jc w:val="both"/>
        <w:rPr>
          <w:color w:val="000000"/>
        </w:rPr>
      </w:pPr>
      <w:r w:rsidRPr="000F4DFE">
        <w:rPr>
          <w:color w:val="000000"/>
        </w:rPr>
        <w:t>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7867FB2" w14:textId="0A637B12" w:rsidR="007379A8" w:rsidRPr="000F4DFE" w:rsidRDefault="007379A8" w:rsidP="00B54202">
      <w:pPr>
        <w:ind w:left="284" w:hanging="284"/>
        <w:jc w:val="both"/>
        <w:rPr>
          <w:color w:val="000000"/>
        </w:rPr>
      </w:pPr>
      <w:r w:rsidRPr="000F4DFE">
        <w:rPr>
          <w:color w:val="000000"/>
        </w:rPr>
        <w:t>4. Wniesienie odwołania po upływie terminu składania ofert zawiesza bieg terminu związania ofertą do czasu ogłoszenia przez Izbę orzeczenia (art. 182 ust. 6 uPzp).</w:t>
      </w:r>
    </w:p>
    <w:p w14:paraId="73EC85C5" w14:textId="77777777" w:rsidR="00426905" w:rsidRPr="000F4DFE" w:rsidRDefault="00426905" w:rsidP="00C60FDE">
      <w:pPr>
        <w:widowControl w:val="0"/>
        <w:autoSpaceDE w:val="0"/>
        <w:rPr>
          <w:rFonts w:eastAsia="SimSun"/>
          <w:sz w:val="10"/>
          <w:szCs w:val="10"/>
        </w:rPr>
      </w:pPr>
    </w:p>
    <w:p w14:paraId="48C2DE1E" w14:textId="77777777" w:rsidR="00C73EDA" w:rsidRPr="000F4DFE" w:rsidRDefault="00C73EDA" w:rsidP="004E72A7">
      <w:pPr>
        <w:widowControl w:val="0"/>
        <w:autoSpaceDE w:val="0"/>
        <w:ind w:right="-530"/>
        <w:rPr>
          <w:rFonts w:eastAsia="SimSun"/>
          <w:b/>
          <w:sz w:val="6"/>
          <w:szCs w:val="6"/>
        </w:rPr>
      </w:pPr>
    </w:p>
    <w:p w14:paraId="65692397" w14:textId="77777777" w:rsidR="00D82256" w:rsidRPr="000F4DFE" w:rsidRDefault="00D82256" w:rsidP="004E72A7">
      <w:pPr>
        <w:widowControl w:val="0"/>
        <w:autoSpaceDE w:val="0"/>
        <w:ind w:right="-530"/>
        <w:rPr>
          <w:rFonts w:eastAsia="SimSun"/>
          <w:b/>
          <w:sz w:val="6"/>
          <w:szCs w:val="6"/>
        </w:rPr>
      </w:pPr>
    </w:p>
    <w:p w14:paraId="249F7394" w14:textId="77777777" w:rsidR="004B5B7A" w:rsidRPr="000F4DFE" w:rsidRDefault="007B3F2B" w:rsidP="004E72A7">
      <w:pPr>
        <w:widowControl w:val="0"/>
        <w:autoSpaceDE w:val="0"/>
        <w:ind w:right="-530"/>
        <w:rPr>
          <w:rFonts w:eastAsia="SimSun"/>
          <w:b/>
          <w:sz w:val="28"/>
          <w:szCs w:val="28"/>
        </w:rPr>
      </w:pPr>
      <w:r w:rsidRPr="000F4DFE">
        <w:rPr>
          <w:rFonts w:eastAsia="SimSun"/>
          <w:b/>
          <w:sz w:val="28"/>
          <w:szCs w:val="28"/>
        </w:rPr>
        <w:t xml:space="preserve">XII. Opis </w:t>
      </w:r>
      <w:r w:rsidR="00356232" w:rsidRPr="000F4DFE">
        <w:rPr>
          <w:rFonts w:eastAsia="SimSun"/>
          <w:b/>
          <w:sz w:val="28"/>
          <w:szCs w:val="28"/>
        </w:rPr>
        <w:t>sposobu przygotowania ofert</w:t>
      </w:r>
    </w:p>
    <w:p w14:paraId="1421B402" w14:textId="77777777" w:rsidR="00853FD6" w:rsidRPr="000F4DFE" w:rsidRDefault="00DE3832" w:rsidP="008A2454">
      <w:pPr>
        <w:widowControl w:val="0"/>
        <w:numPr>
          <w:ilvl w:val="0"/>
          <w:numId w:val="5"/>
        </w:numPr>
        <w:tabs>
          <w:tab w:val="left" w:pos="284"/>
        </w:tabs>
        <w:autoSpaceDE w:val="0"/>
        <w:ind w:left="284" w:hanging="284"/>
        <w:jc w:val="both"/>
        <w:rPr>
          <w:bCs/>
        </w:rPr>
      </w:pPr>
      <w:r w:rsidRPr="000F4DFE">
        <w:rPr>
          <w:bCs/>
        </w:rPr>
        <w:t xml:space="preserve">Wykonawca może złożyć tylko jedną ofertę. Ofertę składa się, pod rygorem nieważności w formie pisemnej. </w:t>
      </w:r>
    </w:p>
    <w:p w14:paraId="5C1B68B1" w14:textId="77777777" w:rsidR="009A3FB2" w:rsidRPr="000F4DFE" w:rsidRDefault="00DE3832" w:rsidP="008A2454">
      <w:pPr>
        <w:pStyle w:val="Akapitzlist"/>
        <w:widowControl w:val="0"/>
        <w:numPr>
          <w:ilvl w:val="0"/>
          <w:numId w:val="5"/>
        </w:numPr>
        <w:tabs>
          <w:tab w:val="left" w:pos="284"/>
        </w:tabs>
        <w:autoSpaceDE w:val="0"/>
        <w:spacing w:after="0" w:line="240" w:lineRule="auto"/>
        <w:jc w:val="both"/>
        <w:rPr>
          <w:rFonts w:ascii="Times New Roman" w:hAnsi="Times New Roman" w:cs="Times New Roman"/>
          <w:bCs/>
          <w:sz w:val="24"/>
          <w:szCs w:val="24"/>
        </w:rPr>
      </w:pPr>
      <w:r w:rsidRPr="000F4DFE">
        <w:rPr>
          <w:rFonts w:ascii="Times New Roman" w:hAnsi="Times New Roman" w:cs="Times New Roman"/>
          <w:bCs/>
          <w:sz w:val="24"/>
          <w:szCs w:val="24"/>
        </w:rPr>
        <w:t xml:space="preserve">Treść oferty musi być zgodna z przepisami ustawy Pzp i przepisami odrębnymi oraz musi odpowiadać treści specyfikacji istotnych warunków zamówienia. Oferta musi zawierać wszystkie wymagane dokumenty, oświadczenia i załączniki. </w:t>
      </w:r>
    </w:p>
    <w:p w14:paraId="6C036FE4" w14:textId="228C27EB" w:rsidR="00DE3832" w:rsidRPr="000F4DFE" w:rsidRDefault="00DE3832" w:rsidP="008A2454">
      <w:pPr>
        <w:pStyle w:val="Akapitzlist"/>
        <w:widowControl w:val="0"/>
        <w:numPr>
          <w:ilvl w:val="0"/>
          <w:numId w:val="5"/>
        </w:numPr>
        <w:tabs>
          <w:tab w:val="left" w:pos="284"/>
        </w:tabs>
        <w:autoSpaceDE w:val="0"/>
        <w:spacing w:after="0" w:line="240" w:lineRule="auto"/>
        <w:jc w:val="both"/>
        <w:rPr>
          <w:rFonts w:ascii="Times New Roman" w:hAnsi="Times New Roman" w:cs="Times New Roman"/>
          <w:bCs/>
          <w:sz w:val="24"/>
          <w:szCs w:val="24"/>
        </w:rPr>
      </w:pPr>
      <w:r w:rsidRPr="000F4DFE">
        <w:rPr>
          <w:rFonts w:ascii="Times New Roman" w:hAnsi="Times New Roman" w:cs="Times New Roman"/>
          <w:bCs/>
          <w:sz w:val="24"/>
          <w:szCs w:val="24"/>
        </w:rPr>
        <w:t>W ofercie Wykonawca może zastrzec, że zawarte w niej informacje stanowiące tajemnicę przedsiębiorstwa w rozumieniu przepisów o zwalczaniu nieuczciwej konkurencji nie mogą być udostępniane, jeżeli wykaże, iż zastrzeżone informacje stanowią tajemnicę przedsiębiorstwa. Wykonawca nie może zastrzec informacji, o których mowa w</w:t>
      </w:r>
      <w:r w:rsidR="00D86C0A" w:rsidRPr="000F4DFE">
        <w:rPr>
          <w:rFonts w:ascii="Times New Roman" w:hAnsi="Times New Roman" w:cs="Times New Roman"/>
          <w:bCs/>
          <w:sz w:val="24"/>
          <w:szCs w:val="24"/>
        </w:rPr>
        <w:t> </w:t>
      </w:r>
      <w:r w:rsidRPr="000F4DFE">
        <w:rPr>
          <w:rFonts w:ascii="Times New Roman" w:hAnsi="Times New Roman" w:cs="Times New Roman"/>
          <w:bCs/>
          <w:sz w:val="24"/>
          <w:szCs w:val="24"/>
        </w:rPr>
        <w:t>art. 86 ust. 4 ustawy Pzp.</w:t>
      </w:r>
    </w:p>
    <w:p w14:paraId="293A9CBF" w14:textId="77777777" w:rsidR="00D90C4D" w:rsidRPr="000F4DFE" w:rsidRDefault="00D90C4D" w:rsidP="005E6865">
      <w:pPr>
        <w:widowControl w:val="0"/>
        <w:tabs>
          <w:tab w:val="left" w:pos="284"/>
        </w:tabs>
        <w:autoSpaceDE w:val="0"/>
        <w:ind w:right="-1"/>
        <w:jc w:val="both"/>
        <w:rPr>
          <w:bCs/>
        </w:rPr>
      </w:pPr>
    </w:p>
    <w:p w14:paraId="2254E0AE" w14:textId="11245782" w:rsidR="00264272" w:rsidRPr="000F4DFE" w:rsidRDefault="009A3FB2" w:rsidP="009A3FB2">
      <w:pPr>
        <w:widowControl w:val="0"/>
        <w:autoSpaceDE w:val="0"/>
        <w:ind w:left="284" w:right="-1" w:hanging="284"/>
        <w:jc w:val="both"/>
        <w:rPr>
          <w:rFonts w:eastAsia="SimSun"/>
          <w:u w:val="single"/>
        </w:rPr>
      </w:pPr>
      <w:r w:rsidRPr="000F4DFE">
        <w:rPr>
          <w:rFonts w:eastAsia="SimSun"/>
          <w:b/>
        </w:rPr>
        <w:t>4</w:t>
      </w:r>
      <w:r w:rsidR="00DE3832" w:rsidRPr="000F4DFE">
        <w:rPr>
          <w:rFonts w:eastAsia="SimSun"/>
          <w:b/>
        </w:rPr>
        <w:t>.</w:t>
      </w:r>
      <w:r w:rsidR="00DE3832" w:rsidRPr="000F4DFE">
        <w:rPr>
          <w:rFonts w:eastAsia="SimSun"/>
        </w:rPr>
        <w:t xml:space="preserve"> </w:t>
      </w:r>
      <w:r w:rsidR="00211201" w:rsidRPr="000F4DFE">
        <w:rPr>
          <w:rFonts w:eastAsia="SimSun"/>
          <w:b/>
          <w:u w:val="single"/>
        </w:rPr>
        <w:t>Oferta winna</w:t>
      </w:r>
      <w:r w:rsidR="00DE3832" w:rsidRPr="000F4DFE">
        <w:rPr>
          <w:rFonts w:eastAsia="SimSun"/>
          <w:b/>
          <w:u w:val="single"/>
        </w:rPr>
        <w:t xml:space="preserve"> </w:t>
      </w:r>
      <w:r w:rsidR="00211201" w:rsidRPr="000F4DFE">
        <w:rPr>
          <w:rFonts w:eastAsia="SimSun"/>
          <w:b/>
          <w:u w:val="single"/>
        </w:rPr>
        <w:t>zawierać</w:t>
      </w:r>
      <w:r w:rsidR="00DE3832" w:rsidRPr="000F4DFE">
        <w:rPr>
          <w:rFonts w:eastAsia="SimSun"/>
          <w:b/>
          <w:u w:val="single"/>
        </w:rPr>
        <w:t xml:space="preserve"> wypełnione i podpisane dokumenty, w tym wg wzorów </w:t>
      </w:r>
      <w:r w:rsidR="00211201" w:rsidRPr="000F4DFE">
        <w:rPr>
          <w:rFonts w:eastAsia="SimSun"/>
          <w:b/>
          <w:u w:val="single"/>
        </w:rPr>
        <w:t>stanowiących załączniki do SIWZ:</w:t>
      </w:r>
    </w:p>
    <w:p w14:paraId="23FA5AAF" w14:textId="26CDFFB6" w:rsidR="00264272" w:rsidRPr="000F4DFE" w:rsidRDefault="00DE3832" w:rsidP="000B15F7">
      <w:pPr>
        <w:ind w:left="567" w:hanging="425"/>
        <w:jc w:val="both"/>
        <w:rPr>
          <w:rFonts w:eastAsia="SimSun"/>
          <w:b/>
        </w:rPr>
      </w:pPr>
      <w:r w:rsidRPr="000F4DFE">
        <w:rPr>
          <w:rFonts w:eastAsia="SimSun"/>
          <w:b/>
        </w:rPr>
        <w:t xml:space="preserve">1) </w:t>
      </w:r>
      <w:r w:rsidR="000B15F7" w:rsidRPr="000F4DFE">
        <w:rPr>
          <w:rFonts w:eastAsia="SimSun"/>
          <w:b/>
        </w:rPr>
        <w:t xml:space="preserve">   </w:t>
      </w:r>
      <w:r w:rsidR="000B29F8" w:rsidRPr="000F4DFE">
        <w:rPr>
          <w:rFonts w:eastAsia="SimSun"/>
          <w:b/>
        </w:rPr>
        <w:t xml:space="preserve">wypełniony </w:t>
      </w:r>
      <w:r w:rsidRPr="000F4DFE">
        <w:rPr>
          <w:rFonts w:eastAsia="SimSun"/>
          <w:b/>
        </w:rPr>
        <w:t>formular</w:t>
      </w:r>
      <w:r w:rsidR="00264272" w:rsidRPr="000F4DFE">
        <w:rPr>
          <w:rFonts w:eastAsia="SimSun"/>
          <w:b/>
        </w:rPr>
        <w:t xml:space="preserve">z oferty </w:t>
      </w:r>
      <w:r w:rsidRPr="000F4DFE">
        <w:rPr>
          <w:rFonts w:eastAsia="SimSun"/>
          <w:b/>
        </w:rPr>
        <w:t>wg załącznika nr 1</w:t>
      </w:r>
      <w:r w:rsidR="00C23D1D" w:rsidRPr="000F4DFE">
        <w:rPr>
          <w:rFonts w:eastAsia="SimSun"/>
          <w:b/>
        </w:rPr>
        <w:t xml:space="preserve"> do SIWZ,</w:t>
      </w:r>
    </w:p>
    <w:p w14:paraId="4836E5D4" w14:textId="0AF416A9" w:rsidR="000B4CFD" w:rsidRPr="000F4DFE" w:rsidRDefault="00E2156C" w:rsidP="000A4C01">
      <w:pPr>
        <w:ind w:left="567" w:hanging="425"/>
        <w:jc w:val="both"/>
        <w:rPr>
          <w:b/>
        </w:rPr>
      </w:pPr>
      <w:r w:rsidRPr="000F4DFE">
        <w:rPr>
          <w:rFonts w:eastAsia="SimSun"/>
          <w:b/>
        </w:rPr>
        <w:t xml:space="preserve">2) </w:t>
      </w:r>
      <w:r w:rsidR="00B850C9" w:rsidRPr="000F4DFE">
        <w:rPr>
          <w:rFonts w:eastAsia="SimSun"/>
          <w:b/>
        </w:rPr>
        <w:t xml:space="preserve"> </w:t>
      </w:r>
      <w:r w:rsidR="000E59A0" w:rsidRPr="000F4DFE">
        <w:rPr>
          <w:rFonts w:eastAsia="SimSun"/>
          <w:b/>
        </w:rPr>
        <w:t>wypełnione</w:t>
      </w:r>
      <w:r w:rsidRPr="000F4DFE">
        <w:rPr>
          <w:rFonts w:eastAsia="SimSun"/>
          <w:b/>
        </w:rPr>
        <w:t xml:space="preserve"> formularz</w:t>
      </w:r>
      <w:r w:rsidR="000E59A0" w:rsidRPr="000F4DFE">
        <w:rPr>
          <w:rFonts w:eastAsia="SimSun"/>
          <w:b/>
        </w:rPr>
        <w:t>e</w:t>
      </w:r>
      <w:r w:rsidRPr="000F4DFE">
        <w:rPr>
          <w:rFonts w:eastAsia="SimSun"/>
          <w:b/>
        </w:rPr>
        <w:t xml:space="preserve"> ce</w:t>
      </w:r>
      <w:r w:rsidR="000E59A0" w:rsidRPr="000F4DFE">
        <w:rPr>
          <w:rFonts w:eastAsia="SimSun"/>
          <w:b/>
        </w:rPr>
        <w:t>nowe</w:t>
      </w:r>
      <w:r w:rsidR="000A4C01" w:rsidRPr="000F4DFE">
        <w:rPr>
          <w:rFonts w:eastAsia="SimSun"/>
          <w:b/>
        </w:rPr>
        <w:t xml:space="preserve"> </w:t>
      </w:r>
      <w:r w:rsidR="007437D1" w:rsidRPr="000F4DFE">
        <w:rPr>
          <w:b/>
        </w:rPr>
        <w:t xml:space="preserve">na daną część </w:t>
      </w:r>
      <w:r w:rsidR="00BA1069" w:rsidRPr="000F4DFE">
        <w:rPr>
          <w:rFonts w:eastAsia="SimSun"/>
          <w:b/>
        </w:rPr>
        <w:t xml:space="preserve">wg załączników </w:t>
      </w:r>
      <w:r w:rsidR="000A4C01" w:rsidRPr="000F4DFE">
        <w:rPr>
          <w:rFonts w:eastAsia="SimSun"/>
          <w:b/>
        </w:rPr>
        <w:t xml:space="preserve"> nr 2</w:t>
      </w:r>
      <w:r w:rsidR="00BA1069" w:rsidRPr="000F4DFE">
        <w:rPr>
          <w:rFonts w:eastAsia="SimSun"/>
          <w:b/>
        </w:rPr>
        <w:t>.1</w:t>
      </w:r>
      <w:r w:rsidR="00EA658C" w:rsidRPr="000F4DFE">
        <w:rPr>
          <w:rFonts w:eastAsia="SimSun"/>
          <w:b/>
        </w:rPr>
        <w:t xml:space="preserve">- </w:t>
      </w:r>
      <w:r w:rsidR="00F00D3F" w:rsidRPr="000F4DFE">
        <w:rPr>
          <w:rFonts w:eastAsia="SimSun"/>
          <w:b/>
        </w:rPr>
        <w:t xml:space="preserve">na </w:t>
      </w:r>
      <w:r w:rsidR="00EA658C" w:rsidRPr="000F4DFE">
        <w:rPr>
          <w:rFonts w:eastAsia="SimSun"/>
          <w:b/>
        </w:rPr>
        <w:t xml:space="preserve">część nr 1, </w:t>
      </w:r>
      <w:r w:rsidR="00F00D3F" w:rsidRPr="000F4DFE">
        <w:rPr>
          <w:rFonts w:eastAsia="SimSun"/>
          <w:b/>
        </w:rPr>
        <w:t xml:space="preserve">                    </w:t>
      </w:r>
      <w:r w:rsidR="00BA1069" w:rsidRPr="000F4DFE">
        <w:rPr>
          <w:rFonts w:eastAsia="SimSun"/>
          <w:b/>
        </w:rPr>
        <w:t>2.2</w:t>
      </w:r>
      <w:r w:rsidR="00EA658C" w:rsidRPr="000F4DFE">
        <w:rPr>
          <w:rFonts w:eastAsia="SimSun"/>
          <w:b/>
        </w:rPr>
        <w:t xml:space="preserve"> - </w:t>
      </w:r>
      <w:r w:rsidR="00F00D3F" w:rsidRPr="000F4DFE">
        <w:rPr>
          <w:rFonts w:eastAsia="SimSun"/>
          <w:b/>
        </w:rPr>
        <w:t xml:space="preserve">na </w:t>
      </w:r>
      <w:r w:rsidR="008774E8" w:rsidRPr="000F4DFE">
        <w:rPr>
          <w:rFonts w:eastAsia="SimSun"/>
          <w:b/>
        </w:rPr>
        <w:t xml:space="preserve">część nr 2 </w:t>
      </w:r>
      <w:r w:rsidR="00EA658C" w:rsidRPr="000F4DFE">
        <w:rPr>
          <w:rFonts w:eastAsia="SimSun"/>
          <w:b/>
        </w:rPr>
        <w:t xml:space="preserve"> </w:t>
      </w:r>
      <w:r w:rsidR="000A4C01" w:rsidRPr="000F4DFE">
        <w:rPr>
          <w:rFonts w:eastAsia="SimSun"/>
          <w:b/>
        </w:rPr>
        <w:t>do SIWZ.</w:t>
      </w:r>
      <w:r w:rsidR="000B4CFD" w:rsidRPr="000F4DFE">
        <w:rPr>
          <w:rFonts w:eastAsia="SimSun"/>
          <w:b/>
        </w:rPr>
        <w:t xml:space="preserve"> </w:t>
      </w:r>
      <w:r w:rsidR="000B4CFD" w:rsidRPr="000F4DFE">
        <w:t>Do oferty należy dołączyć na nośniku elektronicznym elektroniczną formę formularza ceno</w:t>
      </w:r>
      <w:r w:rsidR="000E59A0" w:rsidRPr="000F4DFE">
        <w:t>wego w formacie Excel, zgodnego</w:t>
      </w:r>
      <w:r w:rsidR="000A4C01" w:rsidRPr="000F4DFE">
        <w:t xml:space="preserve"> </w:t>
      </w:r>
      <w:r w:rsidR="000B4CFD" w:rsidRPr="000F4DFE">
        <w:t>z wersją papierową w ofercie,</w:t>
      </w:r>
      <w:r w:rsidR="000B4CFD" w:rsidRPr="000F4DFE">
        <w:rPr>
          <w:b/>
        </w:rPr>
        <w:t xml:space="preserve"> </w:t>
      </w:r>
    </w:p>
    <w:p w14:paraId="18B759C6" w14:textId="77777777" w:rsidR="000B4CFD" w:rsidRPr="000F4DFE" w:rsidRDefault="000B4CFD" w:rsidP="000A4C01">
      <w:pPr>
        <w:ind w:left="567" w:hanging="425"/>
        <w:jc w:val="both"/>
        <w:rPr>
          <w:b/>
          <w:u w:val="single"/>
        </w:rPr>
      </w:pPr>
      <w:r w:rsidRPr="000F4DFE">
        <w:rPr>
          <w:b/>
        </w:rPr>
        <w:t xml:space="preserve">3) kosztorysy szczegółowe przedstawiające kalkulacje wartości jednostkowych robót                              (dla ilości =1). Kosztorysy </w:t>
      </w:r>
      <w:r w:rsidRPr="000F4DFE">
        <w:rPr>
          <w:b/>
          <w:bCs/>
        </w:rPr>
        <w:t xml:space="preserve">szczegółowe przedstawiające kalkulacje wartości jednostkowych robót netto powinny być przedstawione wraz z zestawieniem cen materiałów i sprzętu (odrębny wydruk), które posłużyły do wyznaczenia wartości  jednostkowych robót. </w:t>
      </w:r>
      <w:r w:rsidRPr="000F4DFE">
        <w:rPr>
          <w:b/>
          <w:u w:val="single"/>
        </w:rPr>
        <w:t>Kosztorys szczegółowy składa się na treść oferty;</w:t>
      </w:r>
    </w:p>
    <w:p w14:paraId="4E574EF4" w14:textId="50B83785" w:rsidR="00733164" w:rsidRPr="000F4DFE" w:rsidRDefault="000B4CFD" w:rsidP="000B15F7">
      <w:pPr>
        <w:ind w:left="567" w:hanging="425"/>
        <w:jc w:val="both"/>
        <w:rPr>
          <w:b/>
        </w:rPr>
      </w:pPr>
      <w:r w:rsidRPr="000F4DFE">
        <w:rPr>
          <w:b/>
          <w:bCs/>
        </w:rPr>
        <w:t>4</w:t>
      </w:r>
      <w:r w:rsidR="00C22DC1" w:rsidRPr="000F4DFE">
        <w:rPr>
          <w:b/>
          <w:bCs/>
        </w:rPr>
        <w:t>)</w:t>
      </w:r>
      <w:r w:rsidR="000B15F7" w:rsidRPr="000F4DFE">
        <w:rPr>
          <w:b/>
          <w:bCs/>
        </w:rPr>
        <w:t xml:space="preserve">  </w:t>
      </w:r>
      <w:r w:rsidR="00C22DC1" w:rsidRPr="000F4DFE">
        <w:rPr>
          <w:b/>
          <w:bCs/>
        </w:rPr>
        <w:t xml:space="preserve"> </w:t>
      </w:r>
      <w:r w:rsidR="00C22DC1" w:rsidRPr="000F4DFE">
        <w:rPr>
          <w:b/>
        </w:rPr>
        <w:t xml:space="preserve">oświadczenie Wykonawcy na podstawie art. 25a ust.1 ustawy Pzp w zakresie wskazanym przez Zamawiającego wg wzoru stanowiącego </w:t>
      </w:r>
      <w:r w:rsidR="00F00D3F" w:rsidRPr="000F4DFE">
        <w:rPr>
          <w:b/>
        </w:rPr>
        <w:t xml:space="preserve"> załącznik </w:t>
      </w:r>
      <w:r w:rsidR="00264272" w:rsidRPr="000F4DFE">
        <w:rPr>
          <w:b/>
        </w:rPr>
        <w:t>n</w:t>
      </w:r>
      <w:r w:rsidR="00E2156C" w:rsidRPr="000F4DFE">
        <w:rPr>
          <w:b/>
        </w:rPr>
        <w:t>r 3</w:t>
      </w:r>
      <w:r w:rsidR="00C23D1D" w:rsidRPr="000F4DFE">
        <w:rPr>
          <w:b/>
        </w:rPr>
        <w:t xml:space="preserve"> do SIWZ,</w:t>
      </w:r>
    </w:p>
    <w:p w14:paraId="7E7D577C" w14:textId="2455D76A" w:rsidR="00C22DC1" w:rsidRPr="000F4DFE" w:rsidRDefault="00E14801" w:rsidP="000B15F7">
      <w:pPr>
        <w:tabs>
          <w:tab w:val="left" w:pos="142"/>
        </w:tabs>
        <w:autoSpaceDE w:val="0"/>
        <w:ind w:left="567" w:hanging="425"/>
        <w:jc w:val="both"/>
        <w:rPr>
          <w:b/>
        </w:rPr>
      </w:pPr>
      <w:r w:rsidRPr="000F4DFE">
        <w:rPr>
          <w:b/>
        </w:rPr>
        <w:t>5</w:t>
      </w:r>
      <w:r w:rsidR="00C22DC1" w:rsidRPr="000F4DFE">
        <w:rPr>
          <w:b/>
        </w:rPr>
        <w:t>)</w:t>
      </w:r>
      <w:r w:rsidR="00C22DC1" w:rsidRPr="000F4DFE">
        <w:rPr>
          <w:b/>
        </w:rPr>
        <w:tab/>
        <w:t>pełnomocnictwa lub dokumenty z których będzie wynikać uprawnienie do podpisania oferty</w:t>
      </w:r>
      <w:r w:rsidR="00E8059F" w:rsidRPr="000F4DFE">
        <w:rPr>
          <w:b/>
        </w:rPr>
        <w:t xml:space="preserve"> w przypadku podpisania oferty przez pełnomocnika</w:t>
      </w:r>
      <w:r w:rsidR="00C22DC1" w:rsidRPr="000F4DFE">
        <w:rPr>
          <w:b/>
        </w:rPr>
        <w:t>,</w:t>
      </w:r>
    </w:p>
    <w:p w14:paraId="299231E6" w14:textId="7EB2288B" w:rsidR="00C22DC1" w:rsidRPr="000F4DFE" w:rsidRDefault="00E14801" w:rsidP="000B15F7">
      <w:pPr>
        <w:tabs>
          <w:tab w:val="left" w:pos="142"/>
        </w:tabs>
        <w:autoSpaceDE w:val="0"/>
        <w:ind w:left="567" w:hanging="425"/>
        <w:jc w:val="both"/>
        <w:rPr>
          <w:b/>
        </w:rPr>
      </w:pPr>
      <w:r w:rsidRPr="000F4DFE">
        <w:rPr>
          <w:b/>
        </w:rPr>
        <w:t>6</w:t>
      </w:r>
      <w:r w:rsidR="00C22DC1" w:rsidRPr="000F4DFE">
        <w:rPr>
          <w:b/>
        </w:rPr>
        <w:t>)</w:t>
      </w:r>
      <w:r w:rsidR="00C22DC1" w:rsidRPr="000F4DFE">
        <w:rPr>
          <w:b/>
        </w:rPr>
        <w:tab/>
        <w:t>dowód wniesienia wadium</w:t>
      </w:r>
      <w:r w:rsidR="001714CB" w:rsidRPr="000F4DFE">
        <w:rPr>
          <w:b/>
        </w:rPr>
        <w:t>,</w:t>
      </w:r>
    </w:p>
    <w:p w14:paraId="380DB0F8" w14:textId="7A49F79E" w:rsidR="000B15F7" w:rsidRPr="000F4DFE" w:rsidRDefault="00E14801" w:rsidP="000B15F7">
      <w:pPr>
        <w:tabs>
          <w:tab w:val="left" w:pos="142"/>
        </w:tabs>
        <w:autoSpaceDE w:val="0"/>
        <w:ind w:left="567" w:hanging="425"/>
        <w:jc w:val="both"/>
        <w:rPr>
          <w:b/>
        </w:rPr>
      </w:pPr>
      <w:r w:rsidRPr="000F4DFE">
        <w:rPr>
          <w:b/>
        </w:rPr>
        <w:t>7</w:t>
      </w:r>
      <w:r w:rsidR="00C22DC1" w:rsidRPr="000F4DFE">
        <w:rPr>
          <w:b/>
        </w:rPr>
        <w:t>)</w:t>
      </w:r>
      <w:r w:rsidR="00C22DC1" w:rsidRPr="000F4DFE">
        <w:rPr>
          <w:b/>
        </w:rPr>
        <w:tab/>
      </w:r>
      <w:r w:rsidR="0023786A" w:rsidRPr="000F4DFE">
        <w:rPr>
          <w:b/>
        </w:rPr>
        <w:t>p</w:t>
      </w:r>
      <w:r w:rsidR="00B825C8" w:rsidRPr="000F4DFE">
        <w:rPr>
          <w:b/>
        </w:rPr>
        <w:t xml:space="preserve">isemne </w:t>
      </w:r>
      <w:r w:rsidR="00C22DC1" w:rsidRPr="000F4DFE">
        <w:rPr>
          <w:b/>
        </w:rPr>
        <w:t xml:space="preserve">Zobowiązania innych podmiotów do oddania do dyspozycji Wykonawcy niezbędnych zasobów </w:t>
      </w:r>
      <w:r w:rsidR="00B825C8" w:rsidRPr="000F4DFE">
        <w:rPr>
          <w:rFonts w:eastAsia="SimSun"/>
          <w:b/>
        </w:rPr>
        <w:t>na okres korzystania z nich przy realizacji zamówienia</w:t>
      </w:r>
      <w:r w:rsidR="001714CB" w:rsidRPr="000F4DFE">
        <w:rPr>
          <w:b/>
        </w:rPr>
        <w:t xml:space="preserve"> </w:t>
      </w:r>
      <w:r w:rsidR="00C22DC1" w:rsidRPr="000F4DFE">
        <w:rPr>
          <w:b/>
        </w:rPr>
        <w:t xml:space="preserve">wg wzoru będącego załącznikiem nr </w:t>
      </w:r>
      <w:r w:rsidR="00E2156C" w:rsidRPr="000F4DFE">
        <w:rPr>
          <w:b/>
        </w:rPr>
        <w:t>4</w:t>
      </w:r>
      <w:r w:rsidR="00F00D3F" w:rsidRPr="000F4DFE">
        <w:rPr>
          <w:b/>
        </w:rPr>
        <w:t xml:space="preserve"> do SIWZ</w:t>
      </w:r>
      <w:r w:rsidR="00C23D1D" w:rsidRPr="000F4DFE">
        <w:rPr>
          <w:b/>
        </w:rPr>
        <w:t>,</w:t>
      </w:r>
    </w:p>
    <w:p w14:paraId="2E3F7F1F" w14:textId="4AA678BF" w:rsidR="00A070DA" w:rsidRPr="000F4DFE" w:rsidRDefault="00E14801" w:rsidP="000B15F7">
      <w:pPr>
        <w:tabs>
          <w:tab w:val="left" w:pos="142"/>
        </w:tabs>
        <w:autoSpaceDE w:val="0"/>
        <w:ind w:left="567" w:hanging="425"/>
        <w:jc w:val="both"/>
        <w:rPr>
          <w:b/>
        </w:rPr>
      </w:pPr>
      <w:r w:rsidRPr="000F4DFE">
        <w:rPr>
          <w:b/>
        </w:rPr>
        <w:t>8</w:t>
      </w:r>
      <w:r w:rsidR="00C22DC1" w:rsidRPr="000F4DFE">
        <w:rPr>
          <w:b/>
        </w:rPr>
        <w:t>)</w:t>
      </w:r>
      <w:r w:rsidR="00C22DC1" w:rsidRPr="000F4DFE">
        <w:rPr>
          <w:b/>
        </w:rPr>
        <w:tab/>
        <w:t>Wykonawca, który zamierza powierzyć wykonanie części zamówienia Podwykonawcom, zamieszcza informacje o Podwykonaw</w:t>
      </w:r>
      <w:r w:rsidR="000B15F7" w:rsidRPr="000F4DFE">
        <w:rPr>
          <w:b/>
        </w:rPr>
        <w:t xml:space="preserve">cach </w:t>
      </w:r>
      <w:r w:rsidR="00C22DC1" w:rsidRPr="000F4DFE">
        <w:rPr>
          <w:b/>
        </w:rPr>
        <w:t xml:space="preserve"> wg wzoru będącego </w:t>
      </w:r>
      <w:r w:rsidR="00CF23C0" w:rsidRPr="000F4DFE">
        <w:rPr>
          <w:b/>
        </w:rPr>
        <w:t>załącznikiem  nr 5</w:t>
      </w:r>
      <w:r w:rsidR="00C22DC1" w:rsidRPr="000F4DFE">
        <w:rPr>
          <w:b/>
        </w:rPr>
        <w:t xml:space="preserve"> do SIWZ. </w:t>
      </w:r>
    </w:p>
    <w:p w14:paraId="1B96E61A" w14:textId="77777777" w:rsidR="000B15F7" w:rsidRPr="000F4DFE" w:rsidRDefault="000B15F7" w:rsidP="000B15F7">
      <w:pPr>
        <w:tabs>
          <w:tab w:val="left" w:pos="142"/>
        </w:tabs>
        <w:autoSpaceDE w:val="0"/>
        <w:ind w:left="284"/>
        <w:jc w:val="both"/>
        <w:rPr>
          <w:b/>
          <w:color w:val="FF0000"/>
        </w:rPr>
      </w:pPr>
    </w:p>
    <w:p w14:paraId="54FC96DC" w14:textId="6A8DD7AC" w:rsidR="00C22DC1" w:rsidRPr="000F4DFE" w:rsidRDefault="00C22DC1" w:rsidP="00690CA8">
      <w:pPr>
        <w:pStyle w:val="Akapitzlist"/>
        <w:tabs>
          <w:tab w:val="left" w:pos="142"/>
        </w:tabs>
        <w:autoSpaceDE w:val="0"/>
        <w:spacing w:after="0" w:line="240" w:lineRule="auto"/>
        <w:ind w:left="284"/>
        <w:jc w:val="both"/>
        <w:rPr>
          <w:rFonts w:ascii="Times New Roman" w:hAnsi="Times New Roman" w:cs="Times New Roman"/>
          <w:b/>
          <w:color w:val="FF0000"/>
          <w:sz w:val="24"/>
          <w:szCs w:val="24"/>
        </w:rPr>
      </w:pPr>
      <w:r w:rsidRPr="000F4DFE">
        <w:rPr>
          <w:rFonts w:ascii="Times New Roman" w:hAnsi="Times New Roman" w:cs="Times New Roman"/>
          <w:b/>
          <w:sz w:val="24"/>
          <w:szCs w:val="24"/>
        </w:rPr>
        <w:t>W przypadku wspólnego ubiegania się o zamówienie przez Wykonawców oświadczenie, o</w:t>
      </w:r>
      <w:r w:rsidR="00C126A7" w:rsidRPr="000F4DFE">
        <w:rPr>
          <w:rFonts w:ascii="Times New Roman" w:hAnsi="Times New Roman" w:cs="Times New Roman"/>
          <w:b/>
          <w:sz w:val="24"/>
          <w:szCs w:val="24"/>
        </w:rPr>
        <w:t> </w:t>
      </w:r>
      <w:r w:rsidR="00E14801" w:rsidRPr="000F4DFE">
        <w:rPr>
          <w:rFonts w:ascii="Times New Roman" w:hAnsi="Times New Roman" w:cs="Times New Roman"/>
          <w:b/>
          <w:sz w:val="24"/>
          <w:szCs w:val="24"/>
        </w:rPr>
        <w:t>którym mowa w pkt 4</w:t>
      </w:r>
      <w:r w:rsidR="00CF69D7" w:rsidRPr="000F4DFE">
        <w:rPr>
          <w:rFonts w:ascii="Times New Roman" w:hAnsi="Times New Roman" w:cs="Times New Roman"/>
          <w:b/>
          <w:sz w:val="24"/>
          <w:szCs w:val="24"/>
        </w:rPr>
        <w:t>)</w:t>
      </w:r>
      <w:r w:rsidR="00C126A7" w:rsidRPr="000F4DFE">
        <w:rPr>
          <w:rFonts w:ascii="Times New Roman" w:hAnsi="Times New Roman" w:cs="Times New Roman"/>
          <w:b/>
          <w:sz w:val="24"/>
          <w:szCs w:val="24"/>
        </w:rPr>
        <w:t xml:space="preserve"> (oraz, jeżeli dotyczy</w:t>
      </w:r>
      <w:r w:rsidRPr="000F4DFE">
        <w:rPr>
          <w:rFonts w:ascii="Times New Roman" w:hAnsi="Times New Roman" w:cs="Times New Roman"/>
          <w:b/>
          <w:sz w:val="24"/>
          <w:szCs w:val="24"/>
        </w:rPr>
        <w:t xml:space="preserve"> </w:t>
      </w:r>
      <w:r w:rsidR="00C126A7" w:rsidRPr="000F4DFE">
        <w:rPr>
          <w:rFonts w:ascii="Times New Roman" w:hAnsi="Times New Roman" w:cs="Times New Roman"/>
          <w:b/>
          <w:sz w:val="24"/>
          <w:szCs w:val="24"/>
        </w:rPr>
        <w:t>dokumenty</w:t>
      </w:r>
      <w:r w:rsidR="00E14801" w:rsidRPr="000F4DFE">
        <w:rPr>
          <w:rFonts w:ascii="Times New Roman" w:hAnsi="Times New Roman" w:cs="Times New Roman"/>
          <w:b/>
          <w:sz w:val="24"/>
          <w:szCs w:val="24"/>
        </w:rPr>
        <w:t xml:space="preserve"> o których mowa w pkt 7</w:t>
      </w:r>
      <w:r w:rsidR="00CF69D7" w:rsidRPr="000F4DFE">
        <w:rPr>
          <w:rFonts w:ascii="Times New Roman" w:hAnsi="Times New Roman" w:cs="Times New Roman"/>
          <w:b/>
          <w:sz w:val="24"/>
          <w:szCs w:val="24"/>
        </w:rPr>
        <w:t>)</w:t>
      </w:r>
      <w:r w:rsidR="00B34277" w:rsidRPr="000F4DFE">
        <w:rPr>
          <w:rFonts w:ascii="Times New Roman" w:hAnsi="Times New Roman" w:cs="Times New Roman"/>
          <w:b/>
          <w:sz w:val="24"/>
          <w:szCs w:val="24"/>
        </w:rPr>
        <w:t xml:space="preserve"> i pkt </w:t>
      </w:r>
      <w:r w:rsidR="00E14801" w:rsidRPr="000F4DFE">
        <w:rPr>
          <w:rFonts w:ascii="Times New Roman" w:hAnsi="Times New Roman" w:cs="Times New Roman"/>
          <w:b/>
          <w:sz w:val="24"/>
          <w:szCs w:val="24"/>
        </w:rPr>
        <w:t>8</w:t>
      </w:r>
      <w:r w:rsidR="00CF69D7" w:rsidRPr="000F4DFE">
        <w:rPr>
          <w:rFonts w:ascii="Times New Roman" w:hAnsi="Times New Roman" w:cs="Times New Roman"/>
          <w:b/>
          <w:sz w:val="24"/>
          <w:szCs w:val="24"/>
        </w:rPr>
        <w:t>)</w:t>
      </w:r>
      <w:r w:rsidR="00C126A7" w:rsidRPr="000F4DFE">
        <w:rPr>
          <w:rFonts w:ascii="Times New Roman" w:hAnsi="Times New Roman" w:cs="Times New Roman"/>
          <w:b/>
          <w:sz w:val="24"/>
          <w:szCs w:val="24"/>
        </w:rPr>
        <w:t xml:space="preserve"> </w:t>
      </w:r>
      <w:r w:rsidRPr="000F4DFE">
        <w:rPr>
          <w:rFonts w:ascii="Times New Roman" w:hAnsi="Times New Roman" w:cs="Times New Roman"/>
          <w:b/>
          <w:sz w:val="24"/>
          <w:szCs w:val="24"/>
        </w:rPr>
        <w:t>składa każdy z</w:t>
      </w:r>
      <w:r w:rsidR="003C437A" w:rsidRPr="000F4DFE">
        <w:rPr>
          <w:rFonts w:ascii="Times New Roman" w:hAnsi="Times New Roman" w:cs="Times New Roman"/>
          <w:b/>
          <w:sz w:val="24"/>
          <w:szCs w:val="24"/>
        </w:rPr>
        <w:t> </w:t>
      </w:r>
      <w:r w:rsidRPr="000F4DFE">
        <w:rPr>
          <w:rFonts w:ascii="Times New Roman" w:hAnsi="Times New Roman" w:cs="Times New Roman"/>
          <w:b/>
          <w:sz w:val="24"/>
          <w:szCs w:val="24"/>
        </w:rPr>
        <w:t>Wykonawców wspólnie ubiegających się o zamówienie.</w:t>
      </w:r>
    </w:p>
    <w:p w14:paraId="79346483" w14:textId="77777777" w:rsidR="00EB45C8" w:rsidRPr="000F4DFE" w:rsidRDefault="00EB45C8" w:rsidP="00A406BD">
      <w:pPr>
        <w:widowControl w:val="0"/>
        <w:tabs>
          <w:tab w:val="left" w:pos="426"/>
        </w:tabs>
        <w:autoSpaceDE w:val="0"/>
        <w:ind w:left="567" w:hanging="425"/>
        <w:jc w:val="both"/>
        <w:rPr>
          <w:b/>
          <w:bCs/>
        </w:rPr>
      </w:pPr>
    </w:p>
    <w:p w14:paraId="6A00F9B0" w14:textId="2788A683" w:rsidR="00947D81" w:rsidRPr="000F4DFE" w:rsidRDefault="00690CA8" w:rsidP="00690CA8">
      <w:pPr>
        <w:widowControl w:val="0"/>
        <w:autoSpaceDE w:val="0"/>
        <w:ind w:left="284" w:hanging="284"/>
        <w:jc w:val="both"/>
      </w:pPr>
      <w:r w:rsidRPr="000F4DFE">
        <w:rPr>
          <w:rFonts w:eastAsia="SimSun"/>
        </w:rPr>
        <w:t xml:space="preserve">    </w:t>
      </w:r>
      <w:r w:rsidR="00C23D1D" w:rsidRPr="000F4DFE">
        <w:rPr>
          <w:rFonts w:eastAsia="SimSun"/>
        </w:rPr>
        <w:t xml:space="preserve">    </w:t>
      </w:r>
      <w:r w:rsidRPr="000F4DFE">
        <w:rPr>
          <w:rFonts w:eastAsia="SimSun"/>
        </w:rPr>
        <w:t xml:space="preserve"> </w:t>
      </w:r>
      <w:r w:rsidR="00563519" w:rsidRPr="000F4DFE">
        <w:rPr>
          <w:rFonts w:eastAsia="SimSun"/>
        </w:rPr>
        <w:t>Ww. z</w:t>
      </w:r>
      <w:r w:rsidR="007B3F2B" w:rsidRPr="000F4DFE">
        <w:rPr>
          <w:rFonts w:eastAsia="SimSun"/>
        </w:rPr>
        <w:t>ałączniki muszą być sporządzone zgodnie z zaleceni</w:t>
      </w:r>
      <w:r w:rsidR="00385D80" w:rsidRPr="000F4DFE">
        <w:rPr>
          <w:rFonts w:eastAsia="SimSun"/>
        </w:rPr>
        <w:t>ami oraz przedstawionymi przez Z</w:t>
      </w:r>
      <w:r w:rsidR="007B3F2B" w:rsidRPr="000F4DFE">
        <w:rPr>
          <w:rFonts w:eastAsia="SimSun"/>
        </w:rPr>
        <w:t>amawiającego wzorcami, a w szczególności zawierać wszystkie wymagane informacje.</w:t>
      </w:r>
      <w:r w:rsidR="007B3F2B" w:rsidRPr="000F4DFE">
        <w:rPr>
          <w:bCs/>
        </w:rPr>
        <w:t xml:space="preserve"> Oferta</w:t>
      </w:r>
      <w:r w:rsidR="007B3F2B" w:rsidRPr="000F4DFE">
        <w:t xml:space="preserve"> powinna być napisana czytelnie, w języku polskim na komputerze, </w:t>
      </w:r>
      <w:r w:rsidR="00A406BD" w:rsidRPr="000F4DFE">
        <w:t>maszynie do pisania lub ręcznie</w:t>
      </w:r>
      <w:r w:rsidR="00C228DD" w:rsidRPr="000F4DFE">
        <w:t xml:space="preserve"> </w:t>
      </w:r>
      <w:r w:rsidR="007B3F2B" w:rsidRPr="000F4DFE">
        <w:t xml:space="preserve">(w sposób trwały). </w:t>
      </w:r>
    </w:p>
    <w:p w14:paraId="4277B7C5" w14:textId="57537FE3" w:rsidR="008B642F" w:rsidRPr="000F4DFE" w:rsidRDefault="009A3FB2" w:rsidP="00690CA8">
      <w:pPr>
        <w:widowControl w:val="0"/>
        <w:autoSpaceDE w:val="0"/>
        <w:ind w:left="284" w:hanging="284"/>
        <w:jc w:val="both"/>
      </w:pPr>
      <w:r w:rsidRPr="000F4DFE">
        <w:t xml:space="preserve">5. </w:t>
      </w:r>
      <w:r w:rsidR="007B3F2B" w:rsidRPr="000F4DFE">
        <w:t xml:space="preserve">Wszystkie strony oferty powinny być spięte (zszyte) w sposób zapobiegający możliwości dekompletacji zawartości oferty. Każda strona oferty powinna być opatrzona kolejnym numerem. </w:t>
      </w:r>
    </w:p>
    <w:p w14:paraId="05D1CA73" w14:textId="4D6D1529" w:rsidR="00D264B6" w:rsidRPr="000F4DFE" w:rsidRDefault="009A3FB2" w:rsidP="009A3FB2">
      <w:pPr>
        <w:widowControl w:val="0"/>
        <w:tabs>
          <w:tab w:val="left" w:pos="426"/>
        </w:tabs>
        <w:autoSpaceDE w:val="0"/>
        <w:ind w:left="284" w:hanging="284"/>
        <w:jc w:val="both"/>
      </w:pPr>
      <w:r w:rsidRPr="000F4DFE">
        <w:rPr>
          <w:rFonts w:eastAsia="SimSun"/>
        </w:rPr>
        <w:t xml:space="preserve">6. </w:t>
      </w:r>
      <w:r w:rsidR="00563519" w:rsidRPr="000F4DFE">
        <w:rPr>
          <w:rFonts w:eastAsia="SimSun"/>
        </w:rPr>
        <w:t>Oferta</w:t>
      </w:r>
      <w:r w:rsidR="007B3F2B" w:rsidRPr="000F4DFE">
        <w:rPr>
          <w:rFonts w:eastAsia="SimSun"/>
        </w:rPr>
        <w:t xml:space="preserve"> </w:t>
      </w:r>
      <w:r w:rsidR="00563519" w:rsidRPr="000F4DFE">
        <w:rPr>
          <w:rFonts w:eastAsia="SimSun"/>
        </w:rPr>
        <w:t>w tym ww.</w:t>
      </w:r>
      <w:r w:rsidR="007B3F2B" w:rsidRPr="000F4DFE">
        <w:rPr>
          <w:rFonts w:eastAsia="SimSun"/>
        </w:rPr>
        <w:t xml:space="preserve"> załączniki wymagają podpisu osób uprawnionych do reprezentowania firmy w</w:t>
      </w:r>
      <w:r w:rsidR="00D830F1" w:rsidRPr="000F4DFE">
        <w:rPr>
          <w:rFonts w:eastAsia="SimSun"/>
        </w:rPr>
        <w:t> </w:t>
      </w:r>
      <w:r w:rsidR="007B3F2B" w:rsidRPr="000F4DFE">
        <w:rPr>
          <w:rFonts w:eastAsia="SimSun"/>
        </w:rPr>
        <w:t xml:space="preserve">obrocie gospodarczym, zgodnie z aktem rejestracyjnym, wymaganiami ustawowymi oraz przepisami prawa. </w:t>
      </w:r>
      <w:r w:rsidR="007B3F2B" w:rsidRPr="000F4DFE">
        <w:t xml:space="preserve">Miejsca, w których oferent dokonał poprawek, muszą być parafowane i datowane własnoręcznie przez osobę podpisującą ofertę. </w:t>
      </w:r>
    </w:p>
    <w:p w14:paraId="5C505500" w14:textId="77777777" w:rsidR="00C25505" w:rsidRPr="000F4DFE" w:rsidRDefault="00C25505" w:rsidP="009A3FB2">
      <w:pPr>
        <w:tabs>
          <w:tab w:val="left" w:pos="142"/>
        </w:tabs>
        <w:autoSpaceDE w:val="0"/>
        <w:jc w:val="both"/>
        <w:rPr>
          <w:sz w:val="4"/>
          <w:szCs w:val="4"/>
        </w:rPr>
      </w:pPr>
    </w:p>
    <w:p w14:paraId="10D9B5D2" w14:textId="3362E7A3" w:rsidR="007B3F2B" w:rsidRPr="000F4DFE" w:rsidRDefault="009A3FB2" w:rsidP="009A3FB2">
      <w:pPr>
        <w:pStyle w:val="Akapitzlist"/>
        <w:widowControl w:val="0"/>
        <w:tabs>
          <w:tab w:val="left" w:pos="360"/>
        </w:tabs>
        <w:autoSpaceDE w:val="0"/>
        <w:spacing w:after="0" w:line="240" w:lineRule="auto"/>
        <w:ind w:left="357" w:hanging="357"/>
        <w:jc w:val="both"/>
        <w:rPr>
          <w:rFonts w:ascii="Times New Roman" w:hAnsi="Times New Roman" w:cs="Times New Roman"/>
          <w:sz w:val="24"/>
          <w:szCs w:val="24"/>
        </w:rPr>
      </w:pPr>
      <w:r w:rsidRPr="000F4DFE">
        <w:rPr>
          <w:rFonts w:ascii="Times New Roman" w:hAnsi="Times New Roman" w:cs="Times New Roman"/>
          <w:sz w:val="24"/>
          <w:szCs w:val="24"/>
        </w:rPr>
        <w:t xml:space="preserve">7. </w:t>
      </w:r>
      <w:r w:rsidR="007B3F2B" w:rsidRPr="000F4DFE">
        <w:rPr>
          <w:rFonts w:ascii="Times New Roman" w:hAnsi="Times New Roman" w:cs="Times New Roman"/>
          <w:sz w:val="24"/>
          <w:szCs w:val="24"/>
        </w:rPr>
        <w:t>Wykonawca po</w:t>
      </w:r>
      <w:r w:rsidR="00F522AE" w:rsidRPr="000F4DFE">
        <w:rPr>
          <w:rFonts w:ascii="Times New Roman" w:hAnsi="Times New Roman" w:cs="Times New Roman"/>
          <w:sz w:val="24"/>
          <w:szCs w:val="24"/>
        </w:rPr>
        <w:t>nosi wszelkie koszty związane z</w:t>
      </w:r>
      <w:r w:rsidR="00D830F1" w:rsidRPr="000F4DFE">
        <w:rPr>
          <w:rFonts w:ascii="Times New Roman" w:hAnsi="Times New Roman" w:cs="Times New Roman"/>
          <w:sz w:val="24"/>
          <w:szCs w:val="24"/>
        </w:rPr>
        <w:t> </w:t>
      </w:r>
      <w:r w:rsidR="007B3F2B" w:rsidRPr="000F4DFE">
        <w:rPr>
          <w:rFonts w:ascii="Times New Roman" w:hAnsi="Times New Roman" w:cs="Times New Roman"/>
          <w:sz w:val="24"/>
          <w:szCs w:val="24"/>
        </w:rPr>
        <w:t>przygotowaniem oferty.</w:t>
      </w:r>
    </w:p>
    <w:p w14:paraId="0B210472" w14:textId="5EC75F7D" w:rsidR="00426905" w:rsidRPr="000F4DFE" w:rsidRDefault="009A3FB2" w:rsidP="00C23D1D">
      <w:pPr>
        <w:pStyle w:val="Akapitzlist"/>
        <w:widowControl w:val="0"/>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8. </w:t>
      </w:r>
      <w:r w:rsidR="00D264B6" w:rsidRPr="000F4DFE">
        <w:rPr>
          <w:rFonts w:ascii="Times New Roman" w:hAnsi="Times New Roman" w:cs="Times New Roman"/>
          <w:sz w:val="24"/>
          <w:szCs w:val="24"/>
        </w:rPr>
        <w:t xml:space="preserve">Kompletne </w:t>
      </w:r>
      <w:r w:rsidR="00C25505" w:rsidRPr="000F4DFE">
        <w:rPr>
          <w:rFonts w:ascii="Times New Roman" w:hAnsi="Times New Roman" w:cs="Times New Roman"/>
          <w:sz w:val="24"/>
          <w:szCs w:val="24"/>
        </w:rPr>
        <w:t>wg wymagań</w:t>
      </w:r>
      <w:r w:rsidR="00DC1DCC" w:rsidRPr="000F4DFE">
        <w:rPr>
          <w:rFonts w:ascii="Times New Roman" w:hAnsi="Times New Roman" w:cs="Times New Roman"/>
          <w:sz w:val="24"/>
          <w:szCs w:val="24"/>
        </w:rPr>
        <w:t xml:space="preserve"> jw. </w:t>
      </w:r>
      <w:r w:rsidR="00D264B6" w:rsidRPr="000F4DFE">
        <w:rPr>
          <w:rFonts w:ascii="Times New Roman" w:hAnsi="Times New Roman" w:cs="Times New Roman"/>
          <w:sz w:val="24"/>
          <w:szCs w:val="24"/>
        </w:rPr>
        <w:t>o</w:t>
      </w:r>
      <w:r w:rsidR="007B3F2B" w:rsidRPr="000F4DFE">
        <w:rPr>
          <w:rFonts w:ascii="Times New Roman" w:hAnsi="Times New Roman" w:cs="Times New Roman"/>
          <w:sz w:val="24"/>
          <w:szCs w:val="24"/>
        </w:rPr>
        <w:t xml:space="preserve">ferty należy składać w jednym egzemplarzu </w:t>
      </w:r>
      <w:r w:rsidR="007B3F2B" w:rsidRPr="000F4DFE">
        <w:rPr>
          <w:rFonts w:ascii="Times New Roman" w:hAnsi="Times New Roman" w:cs="Times New Roman"/>
          <w:b/>
          <w:sz w:val="24"/>
          <w:szCs w:val="24"/>
        </w:rPr>
        <w:t>w dwóch zamkniętych kopertach.</w:t>
      </w:r>
      <w:r w:rsidR="007B3F2B" w:rsidRPr="000F4DFE">
        <w:rPr>
          <w:rFonts w:ascii="Times New Roman" w:hAnsi="Times New Roman" w:cs="Times New Roman"/>
          <w:sz w:val="24"/>
          <w:szCs w:val="24"/>
        </w:rPr>
        <w:t xml:space="preserve"> </w:t>
      </w:r>
    </w:p>
    <w:p w14:paraId="0CB44403" w14:textId="77777777" w:rsidR="00426905" w:rsidRPr="000F4DFE" w:rsidRDefault="00426905" w:rsidP="00217D83">
      <w:pPr>
        <w:widowControl w:val="0"/>
        <w:jc w:val="both"/>
        <w:rPr>
          <w:sz w:val="6"/>
          <w:szCs w:val="6"/>
        </w:rPr>
      </w:pPr>
    </w:p>
    <w:p w14:paraId="7AA1DC36" w14:textId="7C9351E2" w:rsidR="007B3F2B" w:rsidRPr="000F4DFE" w:rsidRDefault="007B3F2B" w:rsidP="008774E8">
      <w:pPr>
        <w:widowControl w:val="0"/>
        <w:ind w:left="284"/>
        <w:jc w:val="both"/>
        <w:rPr>
          <w:b/>
          <w:i/>
          <w:sz w:val="23"/>
          <w:szCs w:val="23"/>
          <w:lang w:eastAsia="pl-PL"/>
        </w:rPr>
      </w:pPr>
      <w:r w:rsidRPr="000F4DFE">
        <w:t>Zewnętrzna i wewnętrzna koperta powinn</w:t>
      </w:r>
      <w:r w:rsidR="00D50088" w:rsidRPr="000F4DFE">
        <w:t>a być zaadresowana na adres Z</w:t>
      </w:r>
      <w:r w:rsidRPr="000F4DFE">
        <w:t>amawiającego i</w:t>
      </w:r>
      <w:r w:rsidR="00547BDF" w:rsidRPr="000F4DFE">
        <w:t> </w:t>
      </w:r>
      <w:r w:rsidRPr="000F4DFE">
        <w:t>opisana</w:t>
      </w:r>
      <w:r w:rsidRPr="000F4DFE">
        <w:rPr>
          <w:b/>
        </w:rPr>
        <w:t xml:space="preserve"> </w:t>
      </w:r>
      <w:r w:rsidR="00DC0A1A" w:rsidRPr="000F4DFE">
        <w:rPr>
          <w:b/>
          <w:i/>
        </w:rPr>
        <w:t>„</w:t>
      </w:r>
      <w:r w:rsidR="009A2351" w:rsidRPr="000F4DFE">
        <w:rPr>
          <w:b/>
          <w:i/>
        </w:rPr>
        <w:t xml:space="preserve">Oferta </w:t>
      </w:r>
      <w:r w:rsidR="002A1BE1" w:rsidRPr="000F4DFE">
        <w:rPr>
          <w:b/>
          <w:i/>
        </w:rPr>
        <w:t xml:space="preserve">w przetargu nieograniczonym </w:t>
      </w:r>
      <w:r w:rsidR="004036E4" w:rsidRPr="000F4DFE">
        <w:rPr>
          <w:b/>
          <w:i/>
        </w:rPr>
        <w:t>p.n.:</w:t>
      </w:r>
      <w:r w:rsidR="00B07256" w:rsidRPr="000F4DFE">
        <w:rPr>
          <w:b/>
          <w:i/>
        </w:rPr>
        <w:t xml:space="preserve"> </w:t>
      </w:r>
      <w:r w:rsidR="008774E8" w:rsidRPr="000F4DFE">
        <w:rPr>
          <w:b/>
          <w:bCs/>
          <w:i/>
          <w:lang w:eastAsia="pl-PL"/>
        </w:rPr>
        <w:t>„</w:t>
      </w:r>
      <w:r w:rsidR="008774E8" w:rsidRPr="000F4DFE">
        <w:rPr>
          <w:b/>
          <w:i/>
        </w:rPr>
        <w:t>Budowa dróg na terenie miasta Leżajska”.</w:t>
      </w:r>
      <w:r w:rsidR="008774E8" w:rsidRPr="000F4DFE">
        <w:rPr>
          <w:b/>
        </w:rPr>
        <w:t xml:space="preserve"> </w:t>
      </w:r>
      <w:r w:rsidRPr="000F4DFE">
        <w:t>Koperta wewnętrzna powinna dodatkowo zawierać nazwę i adres oferenta.</w:t>
      </w:r>
    </w:p>
    <w:p w14:paraId="2E89FB81" w14:textId="5A71D209" w:rsidR="00C25505" w:rsidRPr="000F4DFE" w:rsidRDefault="00217D83" w:rsidP="00217D83">
      <w:pPr>
        <w:ind w:left="284" w:hanging="284"/>
        <w:jc w:val="both"/>
        <w:rPr>
          <w:b/>
        </w:rPr>
      </w:pPr>
      <w:r w:rsidRPr="000F4DFE">
        <w:t xml:space="preserve">9. </w:t>
      </w:r>
      <w:r w:rsidR="007B3F2B" w:rsidRPr="000F4DFE">
        <w:t xml:space="preserve">Wykonawca może, przed upływem terminu składania ofert, dokonać w ofercie zmian lub ją wycofać pod warunkiem pisemnego powiadomienia Zamawiającego o wprowadzeniu zmian lub wycofaniu oferty. Powiadomienie należy złożyć przed upływem terminu składania ofert, w formie przewidzianej dla składania ofert, z tym, że zewnętrzna koperta musi być dodatkowo oznaczona określeniem </w:t>
      </w:r>
      <w:r w:rsidR="007B3F2B" w:rsidRPr="000F4DFE">
        <w:rPr>
          <w:b/>
        </w:rPr>
        <w:t>„ZMIANA”</w:t>
      </w:r>
      <w:r w:rsidR="007B3F2B" w:rsidRPr="000F4DFE">
        <w:t xml:space="preserve"> lub </w:t>
      </w:r>
      <w:r w:rsidR="007B3F2B" w:rsidRPr="000F4DFE">
        <w:rPr>
          <w:b/>
        </w:rPr>
        <w:t xml:space="preserve">„WYCOFANIE”. </w:t>
      </w:r>
    </w:p>
    <w:p w14:paraId="7E824F50" w14:textId="77777777" w:rsidR="007B3F2B" w:rsidRPr="000F4DFE" w:rsidRDefault="007B3F2B" w:rsidP="00217D83">
      <w:pPr>
        <w:ind w:left="284"/>
        <w:jc w:val="both"/>
      </w:pPr>
      <w:r w:rsidRPr="000F4DFE">
        <w:t xml:space="preserve">Koperty oznaczone napisem </w:t>
      </w:r>
      <w:r w:rsidRPr="000F4DFE">
        <w:rPr>
          <w:b/>
        </w:rPr>
        <w:t>„WYCOFANIE”</w:t>
      </w:r>
      <w:r w:rsidRPr="000F4DFE">
        <w:t xml:space="preserve"> będą otwierane w</w:t>
      </w:r>
      <w:r w:rsidR="00B64D85" w:rsidRPr="000F4DFE">
        <w:t> </w:t>
      </w:r>
      <w:r w:rsidRPr="000F4DFE">
        <w:t xml:space="preserve">pierwszej kolejności </w:t>
      </w:r>
      <w:r w:rsidR="00076A48" w:rsidRPr="000F4DFE">
        <w:t xml:space="preserve">                                     </w:t>
      </w:r>
      <w:r w:rsidRPr="000F4DFE">
        <w:t xml:space="preserve">i po stwierdzeniu poprawności postępowania </w:t>
      </w:r>
      <w:r w:rsidR="00B64D85" w:rsidRPr="000F4DFE">
        <w:t>Wykonawcy</w:t>
      </w:r>
      <w:r w:rsidRPr="000F4DFE">
        <w:t xml:space="preserve"> oraz zgodności ze</w:t>
      </w:r>
      <w:r w:rsidR="00B64D85" w:rsidRPr="000F4DFE">
        <w:t> </w:t>
      </w:r>
      <w:r w:rsidRPr="000F4DFE">
        <w:t xml:space="preserve">złożonymi ofertami, koperty wewnętrzne ofert wycofanych nie będą otwierane. Koperty oznaczone dopiskiem </w:t>
      </w:r>
      <w:r w:rsidRPr="000F4DFE">
        <w:rPr>
          <w:b/>
        </w:rPr>
        <w:t>„ZMIANA”</w:t>
      </w:r>
      <w:r w:rsidRPr="000F4DFE">
        <w:t xml:space="preserve"> zostaną otwarte przy otwieraniu oferty </w:t>
      </w:r>
      <w:r w:rsidR="00B64D85" w:rsidRPr="000F4DFE">
        <w:t>Wykonawcy</w:t>
      </w:r>
      <w:r w:rsidRPr="000F4DFE">
        <w:t>, który wprowadził zmiany i po stwierdzeniu poprawności procedury dokonania zmian zostaną dołączone do oferty.</w:t>
      </w:r>
    </w:p>
    <w:p w14:paraId="6829ACE4" w14:textId="77777777" w:rsidR="00B92CD4" w:rsidRPr="000F4DFE" w:rsidRDefault="00B92CD4" w:rsidP="00DB6E95">
      <w:pPr>
        <w:widowControl w:val="0"/>
        <w:autoSpaceDE w:val="0"/>
        <w:rPr>
          <w:rFonts w:eastAsia="SimSun"/>
          <w:b/>
          <w:sz w:val="6"/>
          <w:szCs w:val="6"/>
        </w:rPr>
      </w:pPr>
    </w:p>
    <w:p w14:paraId="21DA9859" w14:textId="77777777" w:rsidR="00614A14" w:rsidRPr="000F4DFE" w:rsidRDefault="00614A14" w:rsidP="00DB6E95">
      <w:pPr>
        <w:widowControl w:val="0"/>
        <w:autoSpaceDE w:val="0"/>
        <w:rPr>
          <w:rFonts w:eastAsia="SimSun"/>
          <w:b/>
          <w:sz w:val="8"/>
          <w:szCs w:val="8"/>
        </w:rPr>
      </w:pPr>
    </w:p>
    <w:p w14:paraId="3AF79295" w14:textId="77777777" w:rsidR="00143D68" w:rsidRPr="000F4DFE" w:rsidRDefault="00143D68" w:rsidP="00DB6E95">
      <w:pPr>
        <w:widowControl w:val="0"/>
        <w:autoSpaceDE w:val="0"/>
        <w:rPr>
          <w:rFonts w:eastAsia="SimSun"/>
          <w:b/>
          <w:sz w:val="28"/>
          <w:szCs w:val="28"/>
        </w:rPr>
      </w:pPr>
    </w:p>
    <w:p w14:paraId="5A1348ED" w14:textId="77777777" w:rsidR="007B3F2B" w:rsidRPr="000F4DFE" w:rsidRDefault="007B3F2B" w:rsidP="00DB6E95">
      <w:pPr>
        <w:widowControl w:val="0"/>
        <w:autoSpaceDE w:val="0"/>
        <w:rPr>
          <w:rFonts w:eastAsia="SimSun"/>
          <w:b/>
          <w:sz w:val="28"/>
          <w:szCs w:val="28"/>
        </w:rPr>
      </w:pPr>
      <w:r w:rsidRPr="000F4DFE">
        <w:rPr>
          <w:rFonts w:eastAsia="SimSun"/>
          <w:b/>
          <w:sz w:val="28"/>
          <w:szCs w:val="28"/>
        </w:rPr>
        <w:t>XIII. Miejsce oraz termin składania i otwarcia ofert</w:t>
      </w:r>
    </w:p>
    <w:p w14:paraId="33E39CDB" w14:textId="77777777" w:rsidR="00B368C3" w:rsidRPr="000F4DFE" w:rsidRDefault="00B368C3" w:rsidP="00DB6E95">
      <w:pPr>
        <w:widowControl w:val="0"/>
        <w:autoSpaceDE w:val="0"/>
        <w:rPr>
          <w:rFonts w:eastAsia="SimSun"/>
          <w:b/>
        </w:rPr>
      </w:pPr>
    </w:p>
    <w:p w14:paraId="30E18796" w14:textId="1E1270DC" w:rsidR="002040FE" w:rsidRPr="000F4DFE" w:rsidRDefault="007B3F2B" w:rsidP="00EE37C0">
      <w:pPr>
        <w:ind w:left="284" w:hanging="284"/>
        <w:jc w:val="both"/>
        <w:rPr>
          <w:u w:val="single"/>
        </w:rPr>
      </w:pPr>
      <w:r w:rsidRPr="000F4DFE">
        <w:rPr>
          <w:bCs/>
        </w:rPr>
        <w:t>1</w:t>
      </w:r>
      <w:r w:rsidRPr="000F4DFE">
        <w:rPr>
          <w:b/>
          <w:bCs/>
        </w:rPr>
        <w:t>.</w:t>
      </w:r>
      <w:r w:rsidRPr="000F4DFE">
        <w:t xml:space="preserve"> </w:t>
      </w:r>
      <w:r w:rsidRPr="000F4DFE">
        <w:rPr>
          <w:rFonts w:eastAsia="SimSun"/>
        </w:rPr>
        <w:t xml:space="preserve">Ofertę należy złożyć w </w:t>
      </w:r>
      <w:r w:rsidR="00DB6E95" w:rsidRPr="000F4DFE">
        <w:rPr>
          <w:rFonts w:eastAsia="SimSun"/>
        </w:rPr>
        <w:t xml:space="preserve">godzinach urzędowania, w </w:t>
      </w:r>
      <w:r w:rsidRPr="000F4DFE">
        <w:rPr>
          <w:rFonts w:eastAsia="SimSun"/>
        </w:rPr>
        <w:t>siedzibie Zamawiającego</w:t>
      </w:r>
      <w:r w:rsidRPr="000F4DFE">
        <w:t xml:space="preserve">: </w:t>
      </w:r>
      <w:r w:rsidRPr="000F4DFE">
        <w:rPr>
          <w:b/>
        </w:rPr>
        <w:t>sekretariat Urzędu Miejskiego w Leżajsku, ul. Rynek 1, 37-300 Leżajsk, (godziny urzędowania</w:t>
      </w:r>
      <w:r w:rsidRPr="000F4DFE">
        <w:rPr>
          <w:rFonts w:eastAsia="SimSun"/>
          <w:b/>
        </w:rPr>
        <w:t>: 7</w:t>
      </w:r>
      <w:r w:rsidRPr="000F4DFE">
        <w:rPr>
          <w:rFonts w:eastAsia="SimSun"/>
          <w:b/>
          <w:u w:val="single"/>
          <w:vertAlign w:val="superscript"/>
        </w:rPr>
        <w:t>30</w:t>
      </w:r>
      <w:r w:rsidRPr="000F4DFE">
        <w:rPr>
          <w:rFonts w:eastAsia="SimSun"/>
          <w:b/>
        </w:rPr>
        <w:t xml:space="preserve"> - 15</w:t>
      </w:r>
      <w:r w:rsidRPr="000F4DFE">
        <w:rPr>
          <w:rFonts w:eastAsia="SimSun"/>
          <w:b/>
          <w:u w:val="single"/>
          <w:vertAlign w:val="superscript"/>
        </w:rPr>
        <w:t>30</w:t>
      </w:r>
      <w:r w:rsidR="008E2059" w:rsidRPr="000F4DFE">
        <w:rPr>
          <w:rFonts w:eastAsia="SimSun"/>
          <w:b/>
          <w:vertAlign w:val="superscript"/>
        </w:rPr>
        <w:t xml:space="preserve"> </w:t>
      </w:r>
      <w:r w:rsidR="00B95922" w:rsidRPr="000F4DFE">
        <w:rPr>
          <w:rFonts w:eastAsia="SimSun"/>
          <w:b/>
        </w:rPr>
        <w:t>od poniedziałku do piątku</w:t>
      </w:r>
      <w:r w:rsidR="00A10B5B" w:rsidRPr="000F4DFE">
        <w:rPr>
          <w:b/>
        </w:rPr>
        <w:t>),</w:t>
      </w:r>
      <w:r w:rsidRPr="000F4DFE">
        <w:rPr>
          <w:b/>
        </w:rPr>
        <w:t xml:space="preserve"> </w:t>
      </w:r>
      <w:r w:rsidRPr="000F4DFE">
        <w:rPr>
          <w:rFonts w:eastAsia="SimSun"/>
          <w:b/>
          <w:bCs/>
        </w:rPr>
        <w:t xml:space="preserve">ostateczny </w:t>
      </w:r>
      <w:r w:rsidRPr="000F4DFE">
        <w:rPr>
          <w:rFonts w:eastAsia="SimSun"/>
          <w:b/>
          <w:bCs/>
          <w:u w:val="single"/>
        </w:rPr>
        <w:t>termin składania ofert upływa dnia</w:t>
      </w:r>
      <w:r w:rsidR="00C973C1" w:rsidRPr="000F4DFE">
        <w:rPr>
          <w:rFonts w:eastAsia="SimSun"/>
          <w:b/>
          <w:bCs/>
          <w:u w:val="single"/>
        </w:rPr>
        <w:t xml:space="preserve"> </w:t>
      </w:r>
      <w:r w:rsidR="001870D1" w:rsidRPr="000F4DFE">
        <w:rPr>
          <w:b/>
          <w:bCs/>
          <w:u w:val="single"/>
        </w:rPr>
        <w:t>28</w:t>
      </w:r>
      <w:r w:rsidR="008774E8" w:rsidRPr="000F4DFE">
        <w:rPr>
          <w:b/>
          <w:bCs/>
          <w:u w:val="single"/>
        </w:rPr>
        <w:t>.10</w:t>
      </w:r>
      <w:r w:rsidR="00FC394C" w:rsidRPr="000F4DFE">
        <w:rPr>
          <w:b/>
          <w:bCs/>
          <w:u w:val="single"/>
        </w:rPr>
        <w:t>.2020</w:t>
      </w:r>
      <w:r w:rsidRPr="000F4DFE">
        <w:rPr>
          <w:b/>
          <w:bCs/>
          <w:u w:val="single"/>
        </w:rPr>
        <w:t xml:space="preserve"> r. o</w:t>
      </w:r>
      <w:r w:rsidR="00B95922" w:rsidRPr="000F4DFE">
        <w:rPr>
          <w:b/>
          <w:bCs/>
          <w:u w:val="single"/>
        </w:rPr>
        <w:t> </w:t>
      </w:r>
      <w:r w:rsidRPr="000F4DFE">
        <w:rPr>
          <w:b/>
          <w:bCs/>
          <w:u w:val="single"/>
        </w:rPr>
        <w:t xml:space="preserve">godzinie </w:t>
      </w:r>
      <w:r w:rsidR="00FD2252" w:rsidRPr="000F4DFE">
        <w:rPr>
          <w:b/>
          <w:bCs/>
          <w:u w:val="single"/>
        </w:rPr>
        <w:t>13</w:t>
      </w:r>
      <w:r w:rsidR="008B0036" w:rsidRPr="000F4DFE">
        <w:rPr>
          <w:b/>
          <w:bCs/>
          <w:u w:val="single"/>
          <w:vertAlign w:val="superscript"/>
        </w:rPr>
        <w:t>0</w:t>
      </w:r>
      <w:r w:rsidRPr="000F4DFE">
        <w:rPr>
          <w:b/>
          <w:bCs/>
          <w:u w:val="single"/>
          <w:vertAlign w:val="superscript"/>
        </w:rPr>
        <w:t>0</w:t>
      </w:r>
      <w:r w:rsidRPr="000F4DFE">
        <w:rPr>
          <w:b/>
          <w:bCs/>
          <w:u w:val="single"/>
        </w:rPr>
        <w:t>.</w:t>
      </w:r>
      <w:r w:rsidRPr="000F4DFE">
        <w:rPr>
          <w:u w:val="single"/>
        </w:rPr>
        <w:t xml:space="preserve"> </w:t>
      </w:r>
    </w:p>
    <w:p w14:paraId="571B5703" w14:textId="77777777" w:rsidR="007B3F2B" w:rsidRPr="000F4DFE" w:rsidRDefault="007B3F2B" w:rsidP="00EE37C0">
      <w:pPr>
        <w:ind w:left="284"/>
        <w:jc w:val="both"/>
      </w:pPr>
      <w:r w:rsidRPr="000F4DFE">
        <w:t>Dla ofert składanych drogą pocztową terminem złożenia jest termin ich wpływu do</w:t>
      </w:r>
      <w:r w:rsidR="00B95922" w:rsidRPr="000F4DFE">
        <w:t> </w:t>
      </w:r>
      <w:r w:rsidR="00E95B52" w:rsidRPr="000F4DFE">
        <w:t>Urzędu Miejskiego w </w:t>
      </w:r>
      <w:r w:rsidRPr="000F4DFE">
        <w:t xml:space="preserve">Leżajsku. </w:t>
      </w:r>
      <w:r w:rsidR="00B95922" w:rsidRPr="000F4DFE">
        <w:t>Z zawartością ofert nie można zapoznać się przed upływem terminu, odpowiednio do ich złożenia lub otwarcia.</w:t>
      </w:r>
    </w:p>
    <w:p w14:paraId="4EE5FFE8" w14:textId="77777777" w:rsidR="007B3F2B" w:rsidRPr="000F4DFE" w:rsidRDefault="007B3F2B" w:rsidP="00EE37C0">
      <w:pPr>
        <w:widowControl w:val="0"/>
        <w:ind w:left="284" w:hanging="284"/>
        <w:jc w:val="both"/>
        <w:rPr>
          <w:rFonts w:eastAsia="SimSun"/>
        </w:rPr>
      </w:pPr>
      <w:r w:rsidRPr="000F4DFE">
        <w:rPr>
          <w:bCs/>
        </w:rPr>
        <w:t xml:space="preserve">2. </w:t>
      </w:r>
      <w:r w:rsidRPr="000F4DFE">
        <w:rPr>
          <w:rFonts w:eastAsia="SimSun"/>
        </w:rPr>
        <w:t>Oferty złożone po ostatecznym te</w:t>
      </w:r>
      <w:r w:rsidR="00724F3C" w:rsidRPr="000F4DFE">
        <w:rPr>
          <w:rFonts w:eastAsia="SimSun"/>
        </w:rPr>
        <w:t>rminie składania będą zwrócone W</w:t>
      </w:r>
      <w:r w:rsidRPr="000F4DFE">
        <w:rPr>
          <w:rFonts w:eastAsia="SimSun"/>
        </w:rPr>
        <w:t>ykonawcom bez otwierania</w:t>
      </w:r>
      <w:r w:rsidR="00724F3C" w:rsidRPr="000F4DFE">
        <w:rPr>
          <w:rFonts w:eastAsia="SimSun"/>
        </w:rPr>
        <w:t xml:space="preserve"> koperty wewnętrznej</w:t>
      </w:r>
      <w:r w:rsidRPr="000F4DFE">
        <w:rPr>
          <w:rFonts w:eastAsia="SimSun"/>
        </w:rPr>
        <w:t xml:space="preserve">. </w:t>
      </w:r>
    </w:p>
    <w:p w14:paraId="68973DBF" w14:textId="09FB011D" w:rsidR="007B3F2B" w:rsidRPr="000F4DFE" w:rsidRDefault="007B3F2B" w:rsidP="00EE37C0">
      <w:pPr>
        <w:ind w:left="284" w:hanging="284"/>
        <w:jc w:val="both"/>
        <w:rPr>
          <w:b/>
          <w:bCs/>
        </w:rPr>
      </w:pPr>
      <w:r w:rsidRPr="000F4DFE">
        <w:rPr>
          <w:bCs/>
        </w:rPr>
        <w:t>3</w:t>
      </w:r>
      <w:r w:rsidRPr="000F4DFE">
        <w:rPr>
          <w:b/>
          <w:bCs/>
        </w:rPr>
        <w:t>.</w:t>
      </w:r>
      <w:r w:rsidRPr="000F4DFE">
        <w:t xml:space="preserve"> </w:t>
      </w:r>
      <w:r w:rsidRPr="000F4DFE">
        <w:rPr>
          <w:b/>
        </w:rPr>
        <w:t>Otwarcie ofert odbędzie się w</w:t>
      </w:r>
      <w:r w:rsidRPr="000F4DFE">
        <w:t xml:space="preserve"> </w:t>
      </w:r>
      <w:r w:rsidRPr="000F4DFE">
        <w:rPr>
          <w:b/>
        </w:rPr>
        <w:t xml:space="preserve">sali posiedzeń Urzędu Miejskiego, </w:t>
      </w:r>
      <w:r w:rsidRPr="000F4DFE">
        <w:t xml:space="preserve">ul. Rynek 1, 37-300 Leżajsk, </w:t>
      </w:r>
      <w:r w:rsidRPr="000F4DFE">
        <w:rPr>
          <w:b/>
        </w:rPr>
        <w:t>w</w:t>
      </w:r>
      <w:r w:rsidR="008B0036" w:rsidRPr="000F4DFE">
        <w:rPr>
          <w:b/>
        </w:rPr>
        <w:t> tym samym dniu co termin składania -</w:t>
      </w:r>
      <w:r w:rsidRPr="000F4DFE">
        <w:t xml:space="preserve"> </w:t>
      </w:r>
      <w:r w:rsidRPr="000F4DFE">
        <w:rPr>
          <w:b/>
          <w:bCs/>
        </w:rPr>
        <w:t>o godzinie</w:t>
      </w:r>
      <w:r w:rsidRPr="000F4DFE">
        <w:t xml:space="preserve"> </w:t>
      </w:r>
      <w:r w:rsidRPr="000F4DFE">
        <w:rPr>
          <w:b/>
          <w:bCs/>
        </w:rPr>
        <w:t>1</w:t>
      </w:r>
      <w:r w:rsidR="00FD2252" w:rsidRPr="000F4DFE">
        <w:rPr>
          <w:b/>
          <w:bCs/>
        </w:rPr>
        <w:t>3</w:t>
      </w:r>
      <w:r w:rsidR="008B0036" w:rsidRPr="000F4DFE">
        <w:rPr>
          <w:b/>
          <w:bCs/>
          <w:u w:val="single"/>
          <w:vertAlign w:val="superscript"/>
        </w:rPr>
        <w:t>3</w:t>
      </w:r>
      <w:r w:rsidRPr="000F4DFE">
        <w:rPr>
          <w:b/>
          <w:bCs/>
          <w:u w:val="single"/>
          <w:vertAlign w:val="superscript"/>
        </w:rPr>
        <w:t>0</w:t>
      </w:r>
      <w:r w:rsidRPr="000F4DFE">
        <w:rPr>
          <w:b/>
          <w:bCs/>
        </w:rPr>
        <w:t>.</w:t>
      </w:r>
    </w:p>
    <w:p w14:paraId="1D531C5B" w14:textId="77777777" w:rsidR="007B18DB" w:rsidRDefault="007B18DB" w:rsidP="00EE37C0">
      <w:pPr>
        <w:ind w:left="284"/>
        <w:jc w:val="both"/>
      </w:pPr>
    </w:p>
    <w:p w14:paraId="18739798" w14:textId="77777777" w:rsidR="007B18DB" w:rsidRDefault="007B18DB" w:rsidP="00EE37C0">
      <w:pPr>
        <w:ind w:left="284"/>
        <w:jc w:val="both"/>
      </w:pPr>
    </w:p>
    <w:p w14:paraId="4D4A64FD" w14:textId="3A112CBB" w:rsidR="007B18DB" w:rsidRDefault="007B18DB" w:rsidP="00EE37C0">
      <w:pPr>
        <w:ind w:left="284"/>
        <w:jc w:val="both"/>
      </w:pPr>
      <w:r w:rsidRPr="00066EFE">
        <w:rPr>
          <w:b/>
        </w:rPr>
        <w:t>W związku z zaistniałą sytuacją zagrożenia epidemicznego oraz aby zrealizować zasadę, o której mowa w art. 86  ust. 2 Pzp Zamawiający informuje, że Wykonawcy mogą śledzić sesje otwarcia ofert za pomocą transmisji on-line z sesji otwarcia ofert pod następującym adresem</w:t>
      </w:r>
    </w:p>
    <w:p w14:paraId="3FEDCE36" w14:textId="77777777" w:rsidR="007B18DB" w:rsidRDefault="007B18DB" w:rsidP="00EE37C0">
      <w:pPr>
        <w:ind w:left="284"/>
        <w:jc w:val="both"/>
      </w:pPr>
    </w:p>
    <w:p w14:paraId="258B4F1A" w14:textId="584226B1" w:rsidR="007B18DB" w:rsidRPr="007B18DB" w:rsidRDefault="007B18DB" w:rsidP="00EE37C0">
      <w:pPr>
        <w:ind w:left="284"/>
        <w:jc w:val="both"/>
        <w:rPr>
          <w:color w:val="0070C0"/>
        </w:rPr>
      </w:pPr>
      <w:r w:rsidRPr="007B18DB">
        <w:rPr>
          <w:color w:val="0070C0"/>
        </w:rPr>
        <w:t>https://www.youtube.com/channel/UCEUz0GUEPzpsrc00j1O_O1g</w:t>
      </w:r>
    </w:p>
    <w:p w14:paraId="6C666AB7" w14:textId="77777777" w:rsidR="007B18DB" w:rsidRDefault="007B18DB" w:rsidP="00EE37C0">
      <w:pPr>
        <w:ind w:left="284"/>
        <w:jc w:val="both"/>
      </w:pPr>
    </w:p>
    <w:p w14:paraId="2042C174" w14:textId="463EC4B7" w:rsidR="007B18DB" w:rsidRDefault="007B3F2B" w:rsidP="007B18DB">
      <w:pPr>
        <w:ind w:left="284"/>
        <w:jc w:val="both"/>
      </w:pPr>
      <w:r w:rsidRPr="000F4DFE">
        <w:t>Bezp</w:t>
      </w:r>
      <w:r w:rsidR="006000C1" w:rsidRPr="000F4DFE">
        <w:t>ośrednio przed otwarciem ofert Z</w:t>
      </w:r>
      <w:r w:rsidRPr="000F4DFE">
        <w:t xml:space="preserve">amawiający poda kwotę, jaką zamierza przeznaczyć na sfinansowanie zamówienia. </w:t>
      </w:r>
    </w:p>
    <w:p w14:paraId="6E6AF422" w14:textId="3C044B32" w:rsidR="00FA3987" w:rsidRPr="000F4DFE" w:rsidRDefault="00FA3987" w:rsidP="007B18DB">
      <w:pPr>
        <w:ind w:left="284" w:hanging="284"/>
        <w:jc w:val="both"/>
      </w:pPr>
      <w:r w:rsidRPr="000F4DFE">
        <w:t>4. Podczas otwarcia ofert podaje się: imię i nazwisko, nazwę (firmę) oraz adres (siedzibę) Wykonawcy,    a także informacje dotyczące ceny, terminu wykonania zamówienia, okresu gwarancji i</w:t>
      </w:r>
      <w:r w:rsidR="00D86C0A" w:rsidRPr="000F4DFE">
        <w:t> </w:t>
      </w:r>
      <w:r w:rsidRPr="000F4DFE">
        <w:t>warunków płatności zawartych w ofercie.</w:t>
      </w:r>
    </w:p>
    <w:p w14:paraId="1824A015" w14:textId="77777777" w:rsidR="00FA3987" w:rsidRPr="000F4DFE" w:rsidRDefault="00FA3987" w:rsidP="00EE37C0">
      <w:pPr>
        <w:ind w:left="284" w:hanging="284"/>
        <w:jc w:val="both"/>
      </w:pPr>
      <w:r w:rsidRPr="000F4DFE">
        <w:t>5. Niezwłocznie po otwarciu ofert Zamawiający zamieszcza na stronie internetowej informacje dotyczące:</w:t>
      </w:r>
    </w:p>
    <w:p w14:paraId="501E167A" w14:textId="77777777" w:rsidR="00FA3987" w:rsidRPr="000F4DFE" w:rsidRDefault="00FA3987" w:rsidP="00EE37C0">
      <w:pPr>
        <w:ind w:left="284"/>
        <w:jc w:val="both"/>
      </w:pPr>
      <w:r w:rsidRPr="000F4DFE">
        <w:t>1)</w:t>
      </w:r>
      <w:r w:rsidRPr="000F4DFE">
        <w:tab/>
        <w:t>kwoty, jaką zamierza przeznaczyć na sfinansowanie zamówienia;</w:t>
      </w:r>
    </w:p>
    <w:p w14:paraId="2D511FC9" w14:textId="77777777" w:rsidR="00FA3987" w:rsidRPr="000F4DFE" w:rsidRDefault="00FA3987" w:rsidP="00EE37C0">
      <w:pPr>
        <w:ind w:left="284"/>
        <w:jc w:val="both"/>
      </w:pPr>
      <w:r w:rsidRPr="000F4DFE">
        <w:t>2)</w:t>
      </w:r>
      <w:r w:rsidRPr="000F4DFE">
        <w:tab/>
        <w:t>firm oraz adresów Wykonawców, którzy złożyli oferty w terminie;</w:t>
      </w:r>
    </w:p>
    <w:p w14:paraId="1C3D3737" w14:textId="2C9B79B8" w:rsidR="00FA3987" w:rsidRPr="000F4DFE" w:rsidRDefault="00EE37C0" w:rsidP="00EE37C0">
      <w:pPr>
        <w:ind w:left="284"/>
        <w:jc w:val="both"/>
        <w:rPr>
          <w:color w:val="000000" w:themeColor="text1"/>
        </w:rPr>
      </w:pPr>
      <w:r w:rsidRPr="000F4DFE">
        <w:t xml:space="preserve">3) </w:t>
      </w:r>
      <w:r w:rsidR="00FA3987" w:rsidRPr="000F4DFE">
        <w:t xml:space="preserve">ceny, terminu wykonania zamówienia, okresu gwarancji i warunków płatności zawartych </w:t>
      </w:r>
      <w:r w:rsidR="00FA3987" w:rsidRPr="000F4DFE">
        <w:rPr>
          <w:color w:val="000000" w:themeColor="text1"/>
        </w:rPr>
        <w:t>w</w:t>
      </w:r>
      <w:r w:rsidR="00D86C0A" w:rsidRPr="000F4DFE">
        <w:rPr>
          <w:color w:val="000000" w:themeColor="text1"/>
        </w:rPr>
        <w:t> </w:t>
      </w:r>
      <w:r w:rsidR="00FA3987" w:rsidRPr="000F4DFE">
        <w:rPr>
          <w:color w:val="000000" w:themeColor="text1"/>
        </w:rPr>
        <w:t>ofertach.</w:t>
      </w:r>
    </w:p>
    <w:p w14:paraId="737C009C" w14:textId="2EA48D32" w:rsidR="00236806" w:rsidRPr="000F4DFE" w:rsidRDefault="00FA3987" w:rsidP="00390AFB">
      <w:pPr>
        <w:ind w:left="284" w:hanging="284"/>
        <w:jc w:val="both"/>
        <w:rPr>
          <w:color w:val="000000" w:themeColor="text1"/>
          <w:sz w:val="6"/>
          <w:szCs w:val="6"/>
        </w:rPr>
      </w:pPr>
      <w:r w:rsidRPr="000F4DFE">
        <w:rPr>
          <w:color w:val="000000" w:themeColor="text1"/>
        </w:rPr>
        <w:t>6. Wykonawcy, którzy złożyli oferty w terminie 3 dni od dnia  zamieszczenia na stronie internetowej informacji</w:t>
      </w:r>
      <w:r w:rsidR="006D4ED2" w:rsidRPr="000F4DFE">
        <w:rPr>
          <w:color w:val="000000" w:themeColor="text1"/>
        </w:rPr>
        <w:t xml:space="preserve"> jw.</w:t>
      </w:r>
      <w:r w:rsidRPr="000F4DFE">
        <w:rPr>
          <w:color w:val="000000" w:themeColor="text1"/>
        </w:rPr>
        <w:t>, przekazują Zamawiającemu oświadczenie o</w:t>
      </w:r>
      <w:r w:rsidR="00D86C0A" w:rsidRPr="000F4DFE">
        <w:rPr>
          <w:color w:val="000000" w:themeColor="text1"/>
        </w:rPr>
        <w:t> </w:t>
      </w:r>
      <w:r w:rsidRPr="000F4DFE">
        <w:rPr>
          <w:color w:val="000000" w:themeColor="text1"/>
        </w:rPr>
        <w:t xml:space="preserve">przynależności lub braku przynależności do tej samej grupy kapitałowej, o której mowa w art. 24 ust. 1 pkt 23 ustawy Pzp -  sporządzone wg wzoru </w:t>
      </w:r>
      <w:r w:rsidRPr="000F4DFE">
        <w:t xml:space="preserve">zgodnie z </w:t>
      </w:r>
      <w:r w:rsidRPr="000F4DFE">
        <w:rPr>
          <w:b/>
        </w:rPr>
        <w:t xml:space="preserve">załącznikiem Nr </w:t>
      </w:r>
      <w:r w:rsidR="00CF23C0" w:rsidRPr="000F4DFE">
        <w:rPr>
          <w:b/>
        </w:rPr>
        <w:t>8</w:t>
      </w:r>
      <w:r w:rsidRPr="000F4DFE">
        <w:rPr>
          <w:b/>
        </w:rPr>
        <w:t xml:space="preserve"> do SIWZ. </w:t>
      </w:r>
      <w:r w:rsidRPr="000F4DFE">
        <w:t xml:space="preserve">Wraz </w:t>
      </w:r>
      <w:r w:rsidRPr="000F4DFE">
        <w:rPr>
          <w:color w:val="000000" w:themeColor="text1"/>
        </w:rPr>
        <w:t>ze złożeniem oświadczenia, Wykonawca może przedstawić dowody, że powiązania z innym Wykonawcą nie prowadzą do zakłócenia konkurencji w</w:t>
      </w:r>
      <w:r w:rsidR="00D67B10" w:rsidRPr="000F4DFE">
        <w:rPr>
          <w:color w:val="000000" w:themeColor="text1"/>
        </w:rPr>
        <w:t> </w:t>
      </w:r>
      <w:r w:rsidRPr="000F4DFE">
        <w:rPr>
          <w:color w:val="000000" w:themeColor="text1"/>
        </w:rPr>
        <w:t>postępowaniu o udzielenie zamówienia.</w:t>
      </w:r>
    </w:p>
    <w:p w14:paraId="25D2E990" w14:textId="77777777" w:rsidR="00143D68" w:rsidRPr="000F4DFE" w:rsidRDefault="00143D68" w:rsidP="00390AFB">
      <w:pPr>
        <w:widowControl w:val="0"/>
        <w:autoSpaceDE w:val="0"/>
        <w:ind w:right="-530"/>
        <w:rPr>
          <w:rFonts w:eastAsia="SimSun"/>
          <w:b/>
          <w:sz w:val="28"/>
          <w:szCs w:val="28"/>
        </w:rPr>
      </w:pPr>
    </w:p>
    <w:p w14:paraId="13FBDA67" w14:textId="77777777" w:rsidR="007B3F2B" w:rsidRPr="000F4DFE" w:rsidRDefault="007B3F2B" w:rsidP="00390AFB">
      <w:pPr>
        <w:widowControl w:val="0"/>
        <w:autoSpaceDE w:val="0"/>
        <w:ind w:right="-530"/>
        <w:rPr>
          <w:rFonts w:eastAsia="SimSun"/>
          <w:b/>
          <w:sz w:val="28"/>
          <w:szCs w:val="28"/>
        </w:rPr>
      </w:pPr>
      <w:r w:rsidRPr="000F4DFE">
        <w:rPr>
          <w:rFonts w:eastAsia="SimSun"/>
          <w:b/>
          <w:sz w:val="28"/>
          <w:szCs w:val="28"/>
        </w:rPr>
        <w:t>XIV. Opis sposobu obliczenia ceny</w:t>
      </w:r>
    </w:p>
    <w:p w14:paraId="15DE4AD7" w14:textId="77777777" w:rsidR="00D01EF7" w:rsidRPr="000F4DFE" w:rsidRDefault="00D01EF7" w:rsidP="00390AFB">
      <w:pPr>
        <w:jc w:val="both"/>
        <w:rPr>
          <w:color w:val="FF0000"/>
        </w:rPr>
      </w:pPr>
    </w:p>
    <w:p w14:paraId="5A943FE5" w14:textId="66FF1EE7" w:rsidR="008D5FB2" w:rsidRPr="000F4DFE" w:rsidRDefault="008D5FB2" w:rsidP="00390AFB">
      <w:pPr>
        <w:jc w:val="both"/>
      </w:pPr>
      <w:r w:rsidRPr="000F4DFE">
        <w:t xml:space="preserve">1. Cenę oferty obejmującą całość  </w:t>
      </w:r>
      <w:r w:rsidR="00DF4000" w:rsidRPr="000F4DFE">
        <w:t>robót</w:t>
      </w:r>
      <w:r w:rsidRPr="000F4DFE">
        <w:t xml:space="preserve"> </w:t>
      </w:r>
      <w:r w:rsidR="000D29D4" w:rsidRPr="000F4DFE">
        <w:t>na daną część</w:t>
      </w:r>
      <w:r w:rsidR="00F90452" w:rsidRPr="000F4DFE">
        <w:t xml:space="preserve"> </w:t>
      </w:r>
      <w:r w:rsidRPr="000F4DFE">
        <w:t>należy określić w formularzu oferty w złotych polskich, w wartości  brutto z wykaz</w:t>
      </w:r>
      <w:r w:rsidR="000E59A0" w:rsidRPr="000F4DFE">
        <w:t xml:space="preserve">aniem podatku VAT, wyliczoną wg załączonych formularzy cenowych, </w:t>
      </w:r>
      <w:r w:rsidR="009E07CB" w:rsidRPr="000F4DFE">
        <w:t>stanowiących</w:t>
      </w:r>
      <w:r w:rsidR="00BA1069" w:rsidRPr="000F4DFE">
        <w:t xml:space="preserve"> załączniki </w:t>
      </w:r>
      <w:r w:rsidRPr="000F4DFE">
        <w:rPr>
          <w:color w:val="FF0000"/>
        </w:rPr>
        <w:t xml:space="preserve"> </w:t>
      </w:r>
      <w:r w:rsidRPr="000F4DFE">
        <w:t>do SIWZ</w:t>
      </w:r>
      <w:r w:rsidR="00C373BB" w:rsidRPr="000F4DFE">
        <w:t>.</w:t>
      </w:r>
      <w:r w:rsidRPr="000F4DFE">
        <w:t xml:space="preserve"> </w:t>
      </w:r>
    </w:p>
    <w:p w14:paraId="3DBFB11E" w14:textId="7A97395A" w:rsidR="00F559EE" w:rsidRPr="000F4DFE" w:rsidRDefault="00F559EE" w:rsidP="00F559EE">
      <w:pPr>
        <w:pStyle w:val="WW-Tekstpodstawowy3"/>
        <w:widowControl/>
        <w:suppressAutoHyphens w:val="0"/>
        <w:overflowPunct/>
        <w:autoSpaceDE/>
        <w:textAlignment w:val="auto"/>
        <w:rPr>
          <w:b/>
          <w:szCs w:val="24"/>
        </w:rPr>
      </w:pPr>
      <w:r w:rsidRPr="000F4DFE">
        <w:rPr>
          <w:szCs w:val="24"/>
        </w:rPr>
        <w:t>2.</w:t>
      </w:r>
      <w:r w:rsidRPr="000F4DFE">
        <w:rPr>
          <w:b/>
          <w:szCs w:val="24"/>
        </w:rPr>
        <w:t xml:space="preserve"> </w:t>
      </w:r>
      <w:r w:rsidRPr="000F4DFE">
        <w:rPr>
          <w:b/>
          <w:bCs/>
        </w:rPr>
        <w:t xml:space="preserve">Do </w:t>
      </w:r>
      <w:r w:rsidR="000E59A0" w:rsidRPr="000F4DFE">
        <w:rPr>
          <w:b/>
        </w:rPr>
        <w:t xml:space="preserve">formularzy cenowych </w:t>
      </w:r>
      <w:r w:rsidRPr="000F4DFE">
        <w:rPr>
          <w:b/>
          <w:bCs/>
        </w:rPr>
        <w:t xml:space="preserve">należy wpisać wartości jednostkowe robót netto z ww. kosztorysu szczegółowego, dokonać wyliczeń wartości robót poprzez pomnożenie ilości i wartości jednostkowych robót (w zł, gr) oraz zsumować poszczególne wartości. Cenę oferty stanowi suma kwot wyliczonych w formularzu cenowym wraz z obowiązującym podatkiem VAT </w:t>
      </w:r>
      <w:r w:rsidRPr="000F4DFE">
        <w:rPr>
          <w:bCs/>
        </w:rPr>
        <w:t>(zgodnie                 z zamieszczoną w nim instrukcją)</w:t>
      </w:r>
      <w:r w:rsidRPr="000F4DFE">
        <w:rPr>
          <w:b/>
          <w:bCs/>
        </w:rPr>
        <w:t xml:space="preserve"> i przeniesiona do formularza oferty. </w:t>
      </w:r>
      <w:r w:rsidRPr="000F4DFE">
        <w:rPr>
          <w:bCs/>
        </w:rPr>
        <w:t>Formularz cenowy będzie  załącznikiem do umowy.</w:t>
      </w:r>
    </w:p>
    <w:p w14:paraId="2D35D153" w14:textId="3D33B737" w:rsidR="00B96EA3" w:rsidRPr="000F4DFE" w:rsidRDefault="000D613B" w:rsidP="00F559EE">
      <w:pPr>
        <w:pStyle w:val="WW-Tekstpodstawowy3"/>
        <w:widowControl/>
        <w:suppressAutoHyphens w:val="0"/>
        <w:overflowPunct/>
        <w:autoSpaceDE/>
        <w:textAlignment w:val="auto"/>
        <w:rPr>
          <w:b/>
        </w:rPr>
      </w:pPr>
      <w:r w:rsidRPr="000F4DFE">
        <w:rPr>
          <w:b/>
          <w:szCs w:val="24"/>
        </w:rPr>
        <w:t>3.</w:t>
      </w:r>
      <w:r w:rsidR="00B96EA3" w:rsidRPr="000F4DFE">
        <w:t xml:space="preserve"> </w:t>
      </w:r>
      <w:r w:rsidR="00B96EA3" w:rsidRPr="000F4DFE">
        <w:rPr>
          <w:b/>
        </w:rPr>
        <w:t xml:space="preserve">Za realizację przedmiotu umowy Wykonawca otrzyma wynagrodzenie kosztorysowe określone na podstawie cen jednostkowych zawartych w sporządzonym przez Wykonawcę formularzu cenowym, oraz ilości faktycznie zrealizowanych robót. </w:t>
      </w:r>
    </w:p>
    <w:p w14:paraId="4A0E0407" w14:textId="7C29B1C6" w:rsidR="00B96EA3" w:rsidRPr="000F4DFE" w:rsidRDefault="00B96EA3" w:rsidP="00F559EE">
      <w:pPr>
        <w:pStyle w:val="WW-Tekstpodstawowy3"/>
        <w:widowControl/>
        <w:suppressAutoHyphens w:val="0"/>
        <w:overflowPunct/>
        <w:autoSpaceDE/>
        <w:textAlignment w:val="auto"/>
        <w:rPr>
          <w:b/>
          <w:szCs w:val="24"/>
        </w:rPr>
      </w:pPr>
      <w:r w:rsidRPr="000F4DFE">
        <w:rPr>
          <w:lang w:eastAsia="pl-PL"/>
        </w:rPr>
        <w:t>4. Wszystkie wartości powinny być naliczane z dokładnością do dwóch miejsc po przecinku</w:t>
      </w:r>
    </w:p>
    <w:p w14:paraId="66FCA040" w14:textId="412B8F0A" w:rsidR="007A27ED" w:rsidRPr="000F4DFE" w:rsidRDefault="00FA1706" w:rsidP="007A27ED">
      <w:pPr>
        <w:pStyle w:val="WW-Tekstpodstawowy3"/>
        <w:widowControl/>
        <w:numPr>
          <w:ilvl w:val="0"/>
          <w:numId w:val="3"/>
        </w:numPr>
        <w:suppressAutoHyphens w:val="0"/>
        <w:overflowPunct/>
        <w:autoSpaceDE/>
        <w:ind w:left="0" w:firstLine="0"/>
        <w:textAlignment w:val="auto"/>
      </w:pPr>
      <w:r w:rsidRPr="000F4DFE">
        <w:rPr>
          <w:szCs w:val="24"/>
        </w:rPr>
        <w:t xml:space="preserve">Cena oferty musi obejmować wszelkie koszty </w:t>
      </w:r>
      <w:r w:rsidR="0057795C" w:rsidRPr="000F4DFE">
        <w:rPr>
          <w:szCs w:val="24"/>
        </w:rPr>
        <w:t xml:space="preserve">niezbędnych działań i robót związanych </w:t>
      </w:r>
      <w:r w:rsidR="00390AFB" w:rsidRPr="000F4DFE">
        <w:rPr>
          <w:szCs w:val="24"/>
        </w:rPr>
        <w:t xml:space="preserve">                     z wykonaniem zamówienia</w:t>
      </w:r>
      <w:r w:rsidR="0057795C" w:rsidRPr="000F4DFE">
        <w:rPr>
          <w:szCs w:val="24"/>
        </w:rPr>
        <w:t>, a w szczególności: czynności niezbędne do wykonania oferowanego zakresu robót zgodnie z obowiązującymi przepisami oraz warunkami technicznymi, a tak</w:t>
      </w:r>
      <w:r w:rsidR="00600894" w:rsidRPr="000F4DFE">
        <w:rPr>
          <w:szCs w:val="24"/>
        </w:rPr>
        <w:t>że wszystkich niezbędnych prac</w:t>
      </w:r>
      <w:r w:rsidR="0057795C" w:rsidRPr="000F4DFE">
        <w:rPr>
          <w:szCs w:val="24"/>
        </w:rPr>
        <w:t>, oznakowanie na czas realizacji robót, koszty organizacji robót, zagospodarowania placu budowy, zabezpieczenie terenu w okresie realizacji prac, zapewnienie dojazdu do istniejących posesji, sprowadzenia sprzętu, dowozu materiałów, wywozu odpadów i materiałów z rozbiórki na wskaza</w:t>
      </w:r>
      <w:r w:rsidR="00AC35C1" w:rsidRPr="000F4DFE">
        <w:rPr>
          <w:szCs w:val="24"/>
        </w:rPr>
        <w:t xml:space="preserve">ne przez zamawiającego miejsce, </w:t>
      </w:r>
      <w:r w:rsidR="0057795C" w:rsidRPr="000F4DFE">
        <w:rPr>
          <w:szCs w:val="24"/>
        </w:rPr>
        <w:t xml:space="preserve">opracowanie dokumentacji powykonawczej, koszty wyposażenia BHP i p-poż. </w:t>
      </w:r>
    </w:p>
    <w:p w14:paraId="708CC992" w14:textId="049CA746" w:rsidR="004F1C71" w:rsidRPr="000F4DFE" w:rsidRDefault="000019BF" w:rsidP="007A27ED">
      <w:pPr>
        <w:pStyle w:val="WW-Tekstpodstawowy3"/>
        <w:widowControl/>
        <w:suppressAutoHyphens w:val="0"/>
        <w:overflowPunct/>
        <w:autoSpaceDE/>
        <w:textAlignment w:val="auto"/>
      </w:pPr>
      <w:r w:rsidRPr="000F4DFE">
        <w:rPr>
          <w:b/>
        </w:rPr>
        <w:t>6</w:t>
      </w:r>
      <w:r w:rsidR="00B71EB2" w:rsidRPr="000F4DFE">
        <w:rPr>
          <w:b/>
        </w:rPr>
        <w:t>.</w:t>
      </w:r>
      <w:r w:rsidR="00B71EB2" w:rsidRPr="000F4DFE">
        <w:t xml:space="preserve"> </w:t>
      </w:r>
      <w:r w:rsidR="004F1C71" w:rsidRPr="000F4DFE">
        <w:rPr>
          <w:rFonts w:eastAsia="Calibri"/>
          <w:lang w:eastAsia="en-US"/>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B83571D" w14:textId="53B73843" w:rsidR="006951B3" w:rsidRPr="000F4DFE" w:rsidRDefault="000019BF" w:rsidP="006951B3">
      <w:pPr>
        <w:tabs>
          <w:tab w:val="left" w:pos="426"/>
        </w:tabs>
        <w:jc w:val="both"/>
      </w:pPr>
      <w:r w:rsidRPr="000F4DFE">
        <w:rPr>
          <w:b/>
        </w:rPr>
        <w:t>7</w:t>
      </w:r>
      <w:r w:rsidR="006951B3" w:rsidRPr="000F4DFE">
        <w:rPr>
          <w:b/>
        </w:rPr>
        <w:t>.</w:t>
      </w:r>
      <w:r w:rsidR="006951B3" w:rsidRPr="000F4DFE">
        <w:tab/>
        <w:t>W formularzu oferty należy podać również podstawowe nośniki cenotwórcze, które posłużyły do skalkulowania wartości jednostkowych robót (stawka roboczogodziny, koszty zakupu materiałów, narzuty, zysk).</w:t>
      </w:r>
    </w:p>
    <w:p w14:paraId="08C9CAC0" w14:textId="77777777" w:rsidR="007A27ED" w:rsidRPr="000F4DFE" w:rsidRDefault="007A27ED" w:rsidP="006951B3">
      <w:pPr>
        <w:tabs>
          <w:tab w:val="left" w:pos="426"/>
        </w:tabs>
        <w:jc w:val="both"/>
      </w:pPr>
    </w:p>
    <w:p w14:paraId="781CA671" w14:textId="77777777" w:rsidR="00464B3A" w:rsidRPr="000F4DFE" w:rsidRDefault="00464B3A" w:rsidP="00464B3A">
      <w:pPr>
        <w:widowControl w:val="0"/>
        <w:autoSpaceDE w:val="0"/>
        <w:rPr>
          <w:rFonts w:eastAsia="SimSun"/>
          <w:b/>
          <w:sz w:val="28"/>
          <w:szCs w:val="28"/>
        </w:rPr>
      </w:pPr>
      <w:r w:rsidRPr="000F4DFE">
        <w:rPr>
          <w:rFonts w:eastAsia="SimSun"/>
          <w:b/>
          <w:sz w:val="28"/>
          <w:szCs w:val="28"/>
        </w:rPr>
        <w:t>XV. Informacje dotyczące walut obcych, w jakich mogą być prowadzone rozliczenia</w:t>
      </w:r>
    </w:p>
    <w:p w14:paraId="7E2A3BD3" w14:textId="44D0F242" w:rsidR="00F81AA1" w:rsidRPr="000F4DFE" w:rsidRDefault="00464B3A" w:rsidP="009D5DCE">
      <w:pPr>
        <w:widowControl w:val="0"/>
        <w:autoSpaceDE w:val="0"/>
        <w:rPr>
          <w:rFonts w:eastAsia="SimSun"/>
        </w:rPr>
      </w:pPr>
      <w:r w:rsidRPr="000F4DFE">
        <w:rPr>
          <w:rFonts w:eastAsia="SimSun"/>
        </w:rPr>
        <w:t xml:space="preserve">Zamawiający nie dopuszcza wyliczeń, czy  ich wyników dotyczących niniejszego postępowania oraz rozliczeń  dotyczących </w:t>
      </w:r>
      <w:r w:rsidR="00B56D43" w:rsidRPr="000F4DFE">
        <w:rPr>
          <w:rFonts w:eastAsia="SimSun"/>
        </w:rPr>
        <w:t>usług</w:t>
      </w:r>
      <w:r w:rsidRPr="000F4DFE">
        <w:rPr>
          <w:rFonts w:eastAsia="SimSun"/>
        </w:rPr>
        <w:t xml:space="preserve"> będących przedmiotem zamówienia - w walutach obcych.</w:t>
      </w:r>
    </w:p>
    <w:p w14:paraId="5D7CC60F" w14:textId="77777777" w:rsidR="00947D81" w:rsidRPr="000F4DFE" w:rsidRDefault="00947D81" w:rsidP="00795BF2">
      <w:pPr>
        <w:jc w:val="both"/>
        <w:rPr>
          <w:b/>
          <w:bCs/>
          <w:sz w:val="6"/>
          <w:szCs w:val="6"/>
        </w:rPr>
      </w:pPr>
    </w:p>
    <w:p w14:paraId="16C721E4" w14:textId="77777777" w:rsidR="004502E5" w:rsidRPr="000F4DFE" w:rsidRDefault="004502E5" w:rsidP="00795BF2">
      <w:pPr>
        <w:jc w:val="both"/>
        <w:rPr>
          <w:b/>
          <w:bCs/>
          <w:sz w:val="6"/>
          <w:szCs w:val="6"/>
        </w:rPr>
      </w:pPr>
    </w:p>
    <w:p w14:paraId="706BE5A4" w14:textId="77777777" w:rsidR="004502E5" w:rsidRPr="000F4DFE" w:rsidRDefault="004502E5" w:rsidP="00795BF2">
      <w:pPr>
        <w:jc w:val="both"/>
        <w:rPr>
          <w:b/>
          <w:bCs/>
          <w:sz w:val="6"/>
          <w:szCs w:val="6"/>
        </w:rPr>
      </w:pPr>
    </w:p>
    <w:p w14:paraId="7655BF28" w14:textId="77777777" w:rsidR="007B3F2B" w:rsidRPr="000F4DFE" w:rsidRDefault="00464B3A" w:rsidP="00795BF2">
      <w:pPr>
        <w:jc w:val="both"/>
        <w:rPr>
          <w:b/>
          <w:bCs/>
          <w:sz w:val="28"/>
          <w:szCs w:val="28"/>
        </w:rPr>
      </w:pPr>
      <w:r w:rsidRPr="000F4DFE">
        <w:rPr>
          <w:b/>
          <w:bCs/>
          <w:sz w:val="28"/>
          <w:szCs w:val="28"/>
        </w:rPr>
        <w:t>XVI</w:t>
      </w:r>
      <w:r w:rsidR="00F81AA1" w:rsidRPr="000F4DFE">
        <w:rPr>
          <w:b/>
          <w:bCs/>
          <w:sz w:val="28"/>
          <w:szCs w:val="28"/>
        </w:rPr>
        <w:t xml:space="preserve">. </w:t>
      </w:r>
      <w:r w:rsidR="007B3F2B" w:rsidRPr="000F4DFE">
        <w:rPr>
          <w:b/>
          <w:bCs/>
          <w:sz w:val="28"/>
          <w:szCs w:val="28"/>
        </w:rPr>
        <w:t>Opis kryteri</w:t>
      </w:r>
      <w:r w:rsidR="0004619A" w:rsidRPr="000F4DFE">
        <w:rPr>
          <w:b/>
          <w:bCs/>
          <w:sz w:val="28"/>
          <w:szCs w:val="28"/>
        </w:rPr>
        <w:t>ów, którymi Z</w:t>
      </w:r>
      <w:r w:rsidR="007B3F2B" w:rsidRPr="000F4DFE">
        <w:rPr>
          <w:b/>
          <w:bCs/>
          <w:sz w:val="28"/>
          <w:szCs w:val="28"/>
        </w:rPr>
        <w:t xml:space="preserve">amawiający będzie </w:t>
      </w:r>
      <w:r w:rsidR="00F81AA1" w:rsidRPr="000F4DFE">
        <w:rPr>
          <w:b/>
          <w:bCs/>
          <w:sz w:val="28"/>
          <w:szCs w:val="28"/>
        </w:rPr>
        <w:t>się kierował przy wyborze ofert</w:t>
      </w:r>
      <w:r w:rsidR="007B3F2B" w:rsidRPr="000F4DFE">
        <w:rPr>
          <w:b/>
          <w:bCs/>
          <w:sz w:val="28"/>
          <w:szCs w:val="28"/>
        </w:rPr>
        <w:t xml:space="preserve"> wraz z podaniem znaczenia tych kryteriów i sposobu oceny ofert</w:t>
      </w:r>
    </w:p>
    <w:p w14:paraId="52936807" w14:textId="77777777" w:rsidR="007C54E0" w:rsidRPr="000F4DFE" w:rsidRDefault="007C54E0" w:rsidP="00795BF2">
      <w:pPr>
        <w:jc w:val="both"/>
        <w:rPr>
          <w:b/>
          <w:bCs/>
          <w:sz w:val="6"/>
          <w:szCs w:val="6"/>
        </w:rPr>
      </w:pPr>
    </w:p>
    <w:p w14:paraId="2D75608E" w14:textId="24F0A20A" w:rsidR="0031082A" w:rsidRPr="000F4DFE" w:rsidRDefault="0031082A" w:rsidP="0077592E">
      <w:pPr>
        <w:jc w:val="both"/>
        <w:rPr>
          <w:rFonts w:eastAsia="Calibri"/>
          <w:u w:val="single"/>
        </w:rPr>
      </w:pPr>
      <w:r w:rsidRPr="000F4DFE">
        <w:rPr>
          <w:rFonts w:eastAsia="Calibri"/>
        </w:rPr>
        <w:t xml:space="preserve">1. </w:t>
      </w:r>
      <w:r w:rsidRPr="000F4DFE">
        <w:rPr>
          <w:rFonts w:eastAsia="Calibri"/>
          <w:u w:val="single"/>
        </w:rPr>
        <w:t xml:space="preserve">Przy dokonywaniu wyboru najkorzystniejszej oferty </w:t>
      </w:r>
      <w:r w:rsidR="00FC394C" w:rsidRPr="000F4DFE">
        <w:rPr>
          <w:rFonts w:eastAsia="Calibri"/>
          <w:u w:val="single"/>
          <w:lang w:eastAsia="en-US"/>
        </w:rPr>
        <w:t xml:space="preserve">na część numer </w:t>
      </w:r>
      <w:r w:rsidR="008774E8" w:rsidRPr="000F4DFE">
        <w:rPr>
          <w:rFonts w:eastAsia="Calibri"/>
          <w:u w:val="single"/>
          <w:lang w:eastAsia="en-US"/>
        </w:rPr>
        <w:t xml:space="preserve">1, część numer 2 </w:t>
      </w:r>
      <w:r w:rsidRPr="000F4DFE">
        <w:rPr>
          <w:rFonts w:eastAsia="Calibri"/>
          <w:u w:val="single"/>
        </w:rPr>
        <w:t>Zamawiający stosować będzie następujące kryteria:</w:t>
      </w:r>
    </w:p>
    <w:p w14:paraId="0B060613" w14:textId="77777777" w:rsidR="0031082A" w:rsidRPr="000F4DFE" w:rsidRDefault="0031082A" w:rsidP="0077592E">
      <w:pPr>
        <w:spacing w:before="240" w:after="240"/>
        <w:jc w:val="both"/>
        <w:rPr>
          <w:b/>
        </w:rPr>
      </w:pPr>
      <w:r w:rsidRPr="000F4DFE">
        <w:rPr>
          <w:rFonts w:eastAsia="Calibri"/>
          <w:b/>
        </w:rPr>
        <w:t xml:space="preserve">1) cena ( waga 60% ) </w:t>
      </w:r>
    </w:p>
    <w:p w14:paraId="0123BC41" w14:textId="5349B462" w:rsidR="0031082A" w:rsidRPr="000F4DFE" w:rsidRDefault="0031082A" w:rsidP="0077592E">
      <w:pPr>
        <w:ind w:left="284"/>
        <w:jc w:val="both"/>
      </w:pPr>
      <w:r w:rsidRPr="000F4DFE">
        <w:t>Kryterium – „cena” – poszczególnym ofertom zostaną przyznane punkty za cenę w skali 1-60 obliczone według wzoru:</w:t>
      </w:r>
    </w:p>
    <w:tbl>
      <w:tblPr>
        <w:tblW w:w="10202" w:type="dxa"/>
        <w:tblLook w:val="04A0" w:firstRow="1" w:lastRow="0" w:firstColumn="1" w:lastColumn="0" w:noHBand="0" w:noVBand="1"/>
      </w:tblPr>
      <w:tblGrid>
        <w:gridCol w:w="6379"/>
        <w:gridCol w:w="3823"/>
      </w:tblGrid>
      <w:tr w:rsidR="0031082A" w:rsidRPr="000F4DFE" w14:paraId="714E8EBC" w14:textId="77777777" w:rsidTr="003D73B3">
        <w:trPr>
          <w:trHeight w:val="993"/>
        </w:trPr>
        <w:tc>
          <w:tcPr>
            <w:tcW w:w="6379" w:type="dxa"/>
            <w:shd w:val="clear" w:color="auto" w:fill="auto"/>
            <w:vAlign w:val="center"/>
          </w:tcPr>
          <w:p w14:paraId="53BAD74D" w14:textId="2177CAFA" w:rsidR="0031082A" w:rsidRPr="000F4DFE" w:rsidRDefault="0031082A" w:rsidP="00C9051B">
            <w:pPr>
              <w:jc w:val="center"/>
              <w:rPr>
                <w:b/>
                <w:lang w:eastAsia="pl-PL"/>
              </w:rPr>
            </w:pPr>
            <w:r w:rsidRPr="000F4DFE">
              <w:rPr>
                <w:b/>
              </w:rPr>
              <w:t>„P</w:t>
            </w:r>
            <w:r w:rsidRPr="000F4DFE">
              <w:rPr>
                <w:b/>
                <w:vertAlign w:val="subscript"/>
              </w:rPr>
              <w:t>c</w:t>
            </w:r>
            <w:r w:rsidRPr="000F4DFE">
              <w:rPr>
                <w:b/>
              </w:rPr>
              <w:t xml:space="preserve">” :   </w:t>
            </w:r>
            <w:r w:rsidRPr="000F4DFE">
              <w:rPr>
                <w:b/>
                <w:i/>
                <w:iCs/>
                <w:u w:val="single"/>
                <w:lang w:eastAsia="pl-PL"/>
              </w:rPr>
              <w:t>Najniższa cena ofero</w:t>
            </w:r>
            <w:r w:rsidR="000019BF" w:rsidRPr="000F4DFE">
              <w:rPr>
                <w:b/>
                <w:i/>
                <w:iCs/>
                <w:u w:val="single"/>
                <w:lang w:eastAsia="pl-PL"/>
              </w:rPr>
              <w:t>wana brutto</w:t>
            </w:r>
          </w:p>
          <w:p w14:paraId="41E28807" w14:textId="77777777" w:rsidR="0031082A" w:rsidRPr="000F4DFE" w:rsidRDefault="0031082A" w:rsidP="00C9051B">
            <w:pPr>
              <w:rPr>
                <w:b/>
                <w:i/>
                <w:lang w:eastAsia="pl-PL"/>
              </w:rPr>
            </w:pPr>
            <w:r w:rsidRPr="000F4DFE">
              <w:rPr>
                <w:b/>
                <w:i/>
                <w:lang w:eastAsia="pl-PL"/>
              </w:rPr>
              <w:t xml:space="preserve">                                  Cena oferty badanej brutto </w:t>
            </w:r>
          </w:p>
        </w:tc>
        <w:tc>
          <w:tcPr>
            <w:tcW w:w="3823" w:type="dxa"/>
            <w:shd w:val="clear" w:color="auto" w:fill="auto"/>
            <w:vAlign w:val="center"/>
          </w:tcPr>
          <w:p w14:paraId="2A895354" w14:textId="77777777" w:rsidR="0031082A" w:rsidRPr="000F4DFE" w:rsidRDefault="0031082A" w:rsidP="00C9051B">
            <w:pPr>
              <w:jc w:val="both"/>
              <w:rPr>
                <w:color w:val="000000"/>
                <w:lang w:eastAsia="pl-PL"/>
              </w:rPr>
            </w:pPr>
            <w:r w:rsidRPr="000F4DFE">
              <w:rPr>
                <w:b/>
                <w:i/>
                <w:iCs/>
                <w:lang w:eastAsia="pl-PL"/>
              </w:rPr>
              <w:t xml:space="preserve">     x 60 </w:t>
            </w:r>
          </w:p>
        </w:tc>
      </w:tr>
    </w:tbl>
    <w:p w14:paraId="7C8B00F8" w14:textId="77777777" w:rsidR="0031082A" w:rsidRPr="000F4DFE" w:rsidRDefault="0031082A" w:rsidP="0031082A">
      <w:pPr>
        <w:ind w:left="284"/>
        <w:rPr>
          <w:rFonts w:eastAsia="Calibri"/>
        </w:rPr>
      </w:pPr>
      <w:r w:rsidRPr="000F4DFE">
        <w:rPr>
          <w:rFonts w:eastAsia="Calibri"/>
        </w:rPr>
        <w:t>P</w:t>
      </w:r>
      <w:r w:rsidRPr="000F4DFE">
        <w:rPr>
          <w:rFonts w:eastAsia="Calibri"/>
          <w:vertAlign w:val="subscript"/>
        </w:rPr>
        <w:t>c</w:t>
      </w:r>
      <w:r w:rsidRPr="000F4DFE">
        <w:rPr>
          <w:rFonts w:eastAsia="Calibri"/>
        </w:rPr>
        <w:t xml:space="preserve"> – ilość punktów przyznanych Wykonawcy dla kryterium „Cena”</w:t>
      </w:r>
    </w:p>
    <w:p w14:paraId="2CC58FC6" w14:textId="77777777" w:rsidR="00B20B9F" w:rsidRPr="000F4DFE" w:rsidRDefault="00B20B9F" w:rsidP="0031082A">
      <w:pPr>
        <w:ind w:left="284"/>
        <w:rPr>
          <w:rFonts w:eastAsia="Calibri"/>
        </w:rPr>
      </w:pPr>
    </w:p>
    <w:p w14:paraId="34876221" w14:textId="77777777" w:rsidR="008774E8" w:rsidRPr="000F4DFE" w:rsidRDefault="008774E8" w:rsidP="008774E8">
      <w:pPr>
        <w:spacing w:before="100" w:beforeAutospacing="1" w:after="100" w:afterAutospacing="1"/>
        <w:contextualSpacing/>
        <w:jc w:val="both"/>
        <w:rPr>
          <w:rFonts w:eastAsia="Calibri"/>
          <w:b/>
          <w:lang w:eastAsia="en-US"/>
        </w:rPr>
      </w:pPr>
      <w:r w:rsidRPr="000F4DFE">
        <w:rPr>
          <w:rFonts w:eastAsia="Calibri"/>
          <w:b/>
          <w:lang w:eastAsia="en-US"/>
        </w:rPr>
        <w:t xml:space="preserve">2) </w:t>
      </w:r>
      <w:r w:rsidRPr="000F4DFE">
        <w:rPr>
          <w:b/>
        </w:rPr>
        <w:t xml:space="preserve">okres gwarancji i rękojmi  </w:t>
      </w:r>
      <w:r w:rsidRPr="000F4DFE">
        <w:rPr>
          <w:rFonts w:eastAsia="Calibri"/>
          <w:b/>
          <w:lang w:eastAsia="en-US"/>
        </w:rPr>
        <w:t xml:space="preserve">( waga 40 % ) – nie może być on  krótszy niż 36 miesięcy i nie dłuższy niż 60 miesięcy </w:t>
      </w:r>
      <w:r w:rsidRPr="000F4DFE">
        <w:rPr>
          <w:b/>
        </w:rPr>
        <w:t>od dnia odbioru końcowego (jeżeli Wykonawca zaproponuje okres gwarancji i rękojmi dłuższy niż 60 miesięcy, do obliczenia punktów za to kryterium zostanie przyjęty 60 miesięczny okres gwarancji jako maksymalny odpowiadający wymaganiom Zamawiającego)</w:t>
      </w:r>
      <w:r w:rsidRPr="000F4DFE">
        <w:rPr>
          <w:rFonts w:eastAsia="Calibri"/>
          <w:b/>
          <w:lang w:eastAsia="en-US"/>
        </w:rPr>
        <w:t xml:space="preserve">; </w:t>
      </w:r>
    </w:p>
    <w:p w14:paraId="48CC4A2E" w14:textId="77777777" w:rsidR="008774E8" w:rsidRPr="000F4DFE" w:rsidRDefault="008774E8" w:rsidP="008774E8">
      <w:pPr>
        <w:spacing w:before="100" w:beforeAutospacing="1" w:after="100" w:afterAutospacing="1"/>
        <w:ind w:left="720"/>
        <w:contextualSpacing/>
        <w:jc w:val="both"/>
        <w:rPr>
          <w:rFonts w:eastAsia="Calibri"/>
          <w:b/>
          <w:lang w:eastAsia="en-US"/>
        </w:rPr>
      </w:pPr>
      <w:r w:rsidRPr="000F4DFE">
        <w:rPr>
          <w:rFonts w:eastAsia="Calibri"/>
          <w:b/>
          <w:lang w:eastAsia="en-US"/>
        </w:rPr>
        <w:t>Wymagany minimalny okres gwarancji to 36 miesięcy.</w:t>
      </w:r>
    </w:p>
    <w:p w14:paraId="60469768" w14:textId="77777777" w:rsidR="008774E8" w:rsidRPr="000F4DFE" w:rsidRDefault="008774E8" w:rsidP="008774E8">
      <w:pPr>
        <w:spacing w:before="100" w:beforeAutospacing="1" w:after="100" w:afterAutospacing="1" w:line="276" w:lineRule="auto"/>
        <w:ind w:left="720"/>
        <w:contextualSpacing/>
        <w:jc w:val="both"/>
        <w:rPr>
          <w:rFonts w:eastAsia="Calibri"/>
          <w:b/>
          <w:lang w:eastAsia="en-US"/>
        </w:rPr>
      </w:pPr>
    </w:p>
    <w:p w14:paraId="0F2B62AD" w14:textId="77777777" w:rsidR="008774E8" w:rsidRPr="000F4DFE" w:rsidRDefault="008774E8" w:rsidP="008774E8">
      <w:pPr>
        <w:spacing w:line="276" w:lineRule="auto"/>
        <w:jc w:val="both"/>
      </w:pPr>
      <w:r w:rsidRPr="000F4DFE">
        <w:t>Kryterium – „Okres gwarancji i rękojmi” – poszczególnym ofertom zostaną przyznane punkty za okres gwarancji i rękojmi w skali do 40 pkt obliczone według wzoru:</w:t>
      </w:r>
    </w:p>
    <w:p w14:paraId="0E753DEC" w14:textId="77777777" w:rsidR="008774E8" w:rsidRPr="000F4DFE" w:rsidRDefault="008774E8" w:rsidP="008774E8">
      <w:pPr>
        <w:suppressAutoHyphens w:val="0"/>
        <w:spacing w:line="276" w:lineRule="auto"/>
        <w:ind w:left="284"/>
        <w:jc w:val="both"/>
        <w:rPr>
          <w:b/>
          <w:color w:val="FF0000"/>
          <w:lang w:eastAsia="pl-PL"/>
        </w:rPr>
      </w:pPr>
    </w:p>
    <w:tbl>
      <w:tblPr>
        <w:tblW w:w="9992" w:type="dxa"/>
        <w:tblLook w:val="04A0" w:firstRow="1" w:lastRow="0" w:firstColumn="1" w:lastColumn="0" w:noHBand="0" w:noVBand="1"/>
      </w:tblPr>
      <w:tblGrid>
        <w:gridCol w:w="8505"/>
        <w:gridCol w:w="1487"/>
      </w:tblGrid>
      <w:tr w:rsidR="008774E8" w:rsidRPr="000F4DFE" w14:paraId="59AC31C4" w14:textId="77777777" w:rsidTr="008774E8">
        <w:trPr>
          <w:trHeight w:val="974"/>
        </w:trPr>
        <w:tc>
          <w:tcPr>
            <w:tcW w:w="8505" w:type="dxa"/>
            <w:shd w:val="clear" w:color="auto" w:fill="auto"/>
            <w:vAlign w:val="center"/>
          </w:tcPr>
          <w:p w14:paraId="42D54D9E" w14:textId="77777777" w:rsidR="008774E8" w:rsidRPr="000F4DFE" w:rsidRDefault="008774E8" w:rsidP="008774E8">
            <w:pPr>
              <w:suppressAutoHyphens w:val="0"/>
              <w:spacing w:line="276" w:lineRule="auto"/>
              <w:jc w:val="center"/>
              <w:rPr>
                <w:b/>
                <w:lang w:eastAsia="en-US"/>
              </w:rPr>
            </w:pPr>
          </w:p>
          <w:p w14:paraId="0C0F79CC" w14:textId="77777777" w:rsidR="008774E8" w:rsidRPr="000F4DFE" w:rsidRDefault="008774E8" w:rsidP="008774E8">
            <w:pPr>
              <w:suppressAutoHyphens w:val="0"/>
              <w:spacing w:line="276" w:lineRule="auto"/>
              <w:jc w:val="center"/>
              <w:rPr>
                <w:b/>
                <w:lang w:eastAsia="pl-PL"/>
              </w:rPr>
            </w:pPr>
            <w:r w:rsidRPr="000F4DFE">
              <w:rPr>
                <w:b/>
                <w:lang w:eastAsia="en-US"/>
              </w:rPr>
              <w:t>„P</w:t>
            </w:r>
            <w:r w:rsidRPr="000F4DFE">
              <w:rPr>
                <w:b/>
                <w:vertAlign w:val="subscript"/>
                <w:lang w:eastAsia="en-US"/>
              </w:rPr>
              <w:t>g</w:t>
            </w:r>
            <w:r w:rsidRPr="000F4DFE">
              <w:rPr>
                <w:b/>
                <w:lang w:eastAsia="en-US"/>
              </w:rPr>
              <w:t>” :</w:t>
            </w:r>
            <w:r w:rsidRPr="000F4DFE">
              <w:rPr>
                <w:b/>
                <w:sz w:val="22"/>
                <w:szCs w:val="22"/>
                <w:lang w:eastAsia="en-US"/>
              </w:rPr>
              <w:t xml:space="preserve">   </w:t>
            </w:r>
            <w:r w:rsidRPr="000F4DFE">
              <w:rPr>
                <w:b/>
                <w:i/>
                <w:iCs/>
                <w:u w:val="single"/>
                <w:lang w:eastAsia="pl-PL"/>
              </w:rPr>
              <w:t xml:space="preserve">Okres gwarancji i rękojmi na wykonane roboty budowlane badanej oferty </w:t>
            </w:r>
          </w:p>
          <w:p w14:paraId="48C040F4" w14:textId="77777777" w:rsidR="008774E8" w:rsidRPr="000F4DFE" w:rsidRDefault="008774E8" w:rsidP="008774E8">
            <w:pPr>
              <w:suppressAutoHyphens w:val="0"/>
              <w:spacing w:line="276" w:lineRule="auto"/>
              <w:rPr>
                <w:b/>
                <w:i/>
                <w:lang w:eastAsia="pl-PL"/>
              </w:rPr>
            </w:pPr>
            <w:r w:rsidRPr="000F4DFE">
              <w:rPr>
                <w:b/>
                <w:i/>
                <w:lang w:eastAsia="pl-PL"/>
              </w:rPr>
              <w:t xml:space="preserve">                                  Najdłuższy okres gwarancji i rękojmi z otrzymanych ofert </w:t>
            </w:r>
          </w:p>
          <w:p w14:paraId="1288B32D" w14:textId="77777777" w:rsidR="008774E8" w:rsidRPr="000F4DFE" w:rsidRDefault="008774E8" w:rsidP="008774E8">
            <w:pPr>
              <w:suppressAutoHyphens w:val="0"/>
              <w:spacing w:line="276" w:lineRule="auto"/>
              <w:jc w:val="both"/>
              <w:rPr>
                <w:color w:val="000000"/>
                <w:lang w:eastAsia="pl-PL"/>
              </w:rPr>
            </w:pPr>
          </w:p>
        </w:tc>
        <w:tc>
          <w:tcPr>
            <w:tcW w:w="1487" w:type="dxa"/>
            <w:shd w:val="clear" w:color="auto" w:fill="auto"/>
            <w:vAlign w:val="center"/>
          </w:tcPr>
          <w:p w14:paraId="214E735B" w14:textId="77777777" w:rsidR="008774E8" w:rsidRPr="000F4DFE" w:rsidRDefault="008774E8" w:rsidP="008774E8">
            <w:pPr>
              <w:suppressAutoHyphens w:val="0"/>
              <w:spacing w:line="276" w:lineRule="auto"/>
              <w:jc w:val="both"/>
              <w:rPr>
                <w:color w:val="000000"/>
                <w:lang w:eastAsia="pl-PL"/>
              </w:rPr>
            </w:pPr>
            <w:r w:rsidRPr="000F4DFE">
              <w:rPr>
                <w:b/>
                <w:i/>
                <w:iCs/>
                <w:lang w:eastAsia="pl-PL"/>
              </w:rPr>
              <w:t xml:space="preserve">x 40 </w:t>
            </w:r>
          </w:p>
        </w:tc>
      </w:tr>
    </w:tbl>
    <w:p w14:paraId="3DFDFF86" w14:textId="77777777" w:rsidR="008774E8" w:rsidRPr="000F4DFE" w:rsidRDefault="008774E8" w:rsidP="008774E8">
      <w:pPr>
        <w:spacing w:line="276" w:lineRule="auto"/>
        <w:ind w:left="567"/>
        <w:rPr>
          <w:rFonts w:eastAsia="Calibri"/>
          <w:lang w:eastAsia="en-US"/>
        </w:rPr>
      </w:pPr>
      <w:r w:rsidRPr="000F4DFE">
        <w:rPr>
          <w:rFonts w:eastAsia="Calibri"/>
          <w:sz w:val="22"/>
          <w:szCs w:val="22"/>
          <w:lang w:eastAsia="en-US"/>
        </w:rPr>
        <w:t>P</w:t>
      </w:r>
      <w:r w:rsidRPr="000F4DFE">
        <w:rPr>
          <w:rFonts w:eastAsia="Calibri"/>
          <w:sz w:val="22"/>
          <w:szCs w:val="22"/>
          <w:vertAlign w:val="subscript"/>
          <w:lang w:eastAsia="en-US"/>
        </w:rPr>
        <w:t>g</w:t>
      </w:r>
      <w:r w:rsidRPr="000F4DFE">
        <w:rPr>
          <w:rFonts w:eastAsia="Calibri"/>
          <w:sz w:val="22"/>
          <w:szCs w:val="22"/>
          <w:lang w:eastAsia="en-US"/>
        </w:rPr>
        <w:t xml:space="preserve"> – ilość punktów przyznanych Wykonawcy dla kryterium „</w:t>
      </w:r>
      <w:r w:rsidRPr="000F4DFE">
        <w:t>okres gwarancji i rękojmi</w:t>
      </w:r>
      <w:r w:rsidRPr="000F4DFE">
        <w:rPr>
          <w:rFonts w:eastAsia="Calibri"/>
          <w:sz w:val="22"/>
          <w:szCs w:val="22"/>
          <w:lang w:eastAsia="en-US"/>
        </w:rPr>
        <w:t>”</w:t>
      </w:r>
    </w:p>
    <w:p w14:paraId="544090EB" w14:textId="77777777" w:rsidR="008774E8" w:rsidRPr="000F4DFE" w:rsidRDefault="008774E8" w:rsidP="008774E8">
      <w:pPr>
        <w:spacing w:before="280" w:after="280" w:line="276" w:lineRule="auto"/>
        <w:ind w:left="567"/>
        <w:jc w:val="both"/>
        <w:rPr>
          <w:rFonts w:eastAsia="Calibri"/>
          <w:b/>
          <w:lang w:eastAsia="en-US"/>
        </w:rPr>
      </w:pPr>
      <w:r w:rsidRPr="000F4DFE">
        <w:rPr>
          <w:rFonts w:eastAsia="Calibri"/>
          <w:lang w:eastAsia="en-US"/>
        </w:rPr>
        <w:t>Zamawiający do oceny kryterium „okres gwarancji i rękojmi” pobierze dane z oferty Wykonawcy.</w:t>
      </w:r>
    </w:p>
    <w:p w14:paraId="4C046E06" w14:textId="77777777" w:rsidR="008774E8" w:rsidRPr="000F4DFE" w:rsidRDefault="008774E8" w:rsidP="008774E8">
      <w:pPr>
        <w:suppressAutoHyphens w:val="0"/>
        <w:spacing w:before="100" w:beforeAutospacing="1" w:after="100" w:afterAutospacing="1" w:line="276" w:lineRule="auto"/>
        <w:jc w:val="both"/>
        <w:rPr>
          <w:rFonts w:eastAsia="Calibri"/>
          <w:b/>
          <w:sz w:val="18"/>
          <w:szCs w:val="18"/>
        </w:rPr>
      </w:pPr>
      <w:r w:rsidRPr="000F4DFE">
        <w:rPr>
          <w:color w:val="000000"/>
          <w:lang w:eastAsia="pl-PL"/>
        </w:rPr>
        <w:t xml:space="preserve">W przypadku nie wypełnienia „okresu gwarancji i rękojmi ”  w formularzu oferty Zamawiający uzna, że Wykonawca zaoferował minimalny „okres gwarancji i rękojmi ” </w:t>
      </w:r>
    </w:p>
    <w:p w14:paraId="60FDB02C" w14:textId="77777777" w:rsidR="008774E8" w:rsidRPr="000F4DFE" w:rsidRDefault="008774E8" w:rsidP="008774E8">
      <w:pPr>
        <w:jc w:val="both"/>
        <w:rPr>
          <w:rFonts w:eastAsia="Calibri"/>
          <w:b/>
          <w:lang w:eastAsia="en-US"/>
        </w:rPr>
      </w:pPr>
      <w:r w:rsidRPr="000F4DFE">
        <w:rPr>
          <w:rFonts w:eastAsia="Calibri"/>
          <w:b/>
          <w:lang w:eastAsia="en-US"/>
        </w:rPr>
        <w:t>3) Łączna ocena oferty:</w:t>
      </w:r>
    </w:p>
    <w:p w14:paraId="7F5C7992" w14:textId="77777777" w:rsidR="008774E8" w:rsidRPr="000F4DFE" w:rsidRDefault="008774E8" w:rsidP="008774E8">
      <w:pPr>
        <w:jc w:val="both"/>
        <w:rPr>
          <w:rFonts w:eastAsia="Calibri"/>
          <w:b/>
          <w:lang w:eastAsia="en-US"/>
        </w:rPr>
      </w:pPr>
    </w:p>
    <w:p w14:paraId="19B0E455" w14:textId="77777777" w:rsidR="008774E8" w:rsidRPr="000F4DFE" w:rsidRDefault="008774E8" w:rsidP="008774E8">
      <w:pPr>
        <w:suppressAutoHyphens w:val="0"/>
        <w:jc w:val="both"/>
        <w:rPr>
          <w:rFonts w:eastAsia="Calibri"/>
          <w:b/>
          <w:sz w:val="28"/>
          <w:szCs w:val="28"/>
          <w:lang w:eastAsia="en-US"/>
        </w:rPr>
      </w:pPr>
      <w:r w:rsidRPr="000F4DFE">
        <w:rPr>
          <w:rFonts w:eastAsia="Calibri"/>
          <w:b/>
          <w:sz w:val="28"/>
          <w:szCs w:val="28"/>
          <w:lang w:eastAsia="en-US"/>
        </w:rPr>
        <w:t xml:space="preserve">             P</w:t>
      </w:r>
      <w:r w:rsidRPr="000F4DFE">
        <w:rPr>
          <w:rFonts w:eastAsia="Calibri"/>
          <w:sz w:val="28"/>
          <w:szCs w:val="28"/>
          <w:lang w:eastAsia="en-US"/>
        </w:rPr>
        <w:t xml:space="preserve"> = </w:t>
      </w:r>
      <w:r w:rsidRPr="000F4DFE">
        <w:rPr>
          <w:rFonts w:eastAsia="Calibri"/>
          <w:b/>
          <w:sz w:val="28"/>
          <w:szCs w:val="28"/>
          <w:lang w:eastAsia="en-US"/>
        </w:rPr>
        <w:t xml:space="preserve">Pc + Pg </w:t>
      </w:r>
    </w:p>
    <w:p w14:paraId="323441F5" w14:textId="77777777" w:rsidR="008774E8" w:rsidRPr="000F4DFE" w:rsidRDefault="008774E8" w:rsidP="008774E8">
      <w:pPr>
        <w:suppressAutoHyphens w:val="0"/>
        <w:jc w:val="both"/>
        <w:rPr>
          <w:rFonts w:eastAsia="Calibri"/>
          <w:b/>
          <w:lang w:eastAsia="en-US"/>
        </w:rPr>
      </w:pPr>
    </w:p>
    <w:p w14:paraId="19D32CDF" w14:textId="77777777" w:rsidR="008774E8" w:rsidRPr="000F4DFE" w:rsidRDefault="008774E8" w:rsidP="008774E8">
      <w:pPr>
        <w:suppressAutoHyphens w:val="0"/>
        <w:ind w:left="142"/>
        <w:contextualSpacing/>
        <w:rPr>
          <w:rFonts w:eastAsia="Calibri"/>
          <w:sz w:val="22"/>
          <w:szCs w:val="22"/>
          <w:lang w:eastAsia="en-US"/>
        </w:rPr>
      </w:pPr>
      <w:r w:rsidRPr="000F4DFE">
        <w:rPr>
          <w:rFonts w:eastAsia="Calibri"/>
          <w:sz w:val="22"/>
          <w:szCs w:val="22"/>
          <w:lang w:eastAsia="en-US"/>
        </w:rPr>
        <w:t>P – sumaryczna ilość punktów</w:t>
      </w:r>
    </w:p>
    <w:p w14:paraId="556D2AD2" w14:textId="77777777" w:rsidR="008774E8" w:rsidRPr="000F4DFE" w:rsidRDefault="008774E8" w:rsidP="008774E8">
      <w:pPr>
        <w:suppressAutoHyphens w:val="0"/>
        <w:ind w:left="142"/>
        <w:contextualSpacing/>
        <w:rPr>
          <w:rFonts w:eastAsia="Calibri"/>
          <w:sz w:val="22"/>
          <w:szCs w:val="22"/>
          <w:lang w:eastAsia="en-US"/>
        </w:rPr>
      </w:pPr>
      <w:r w:rsidRPr="000F4DFE">
        <w:rPr>
          <w:rFonts w:eastAsia="Calibri"/>
          <w:sz w:val="22"/>
          <w:szCs w:val="22"/>
          <w:lang w:eastAsia="en-US"/>
        </w:rPr>
        <w:t>P</w:t>
      </w:r>
      <w:r w:rsidRPr="000F4DFE">
        <w:rPr>
          <w:rFonts w:eastAsia="Calibri"/>
          <w:sz w:val="22"/>
          <w:szCs w:val="22"/>
          <w:vertAlign w:val="subscript"/>
          <w:lang w:eastAsia="en-US"/>
        </w:rPr>
        <w:t>c</w:t>
      </w:r>
      <w:r w:rsidRPr="000F4DFE">
        <w:rPr>
          <w:rFonts w:eastAsia="Calibri"/>
          <w:sz w:val="22"/>
          <w:szCs w:val="22"/>
          <w:lang w:eastAsia="en-US"/>
        </w:rPr>
        <w:t xml:space="preserve"> – ilość punktów przyznanych Wykonawcy w kryterium „Cena”</w:t>
      </w:r>
    </w:p>
    <w:p w14:paraId="5810A2E3" w14:textId="77777777" w:rsidR="008774E8" w:rsidRPr="000F4DFE" w:rsidRDefault="008774E8" w:rsidP="008774E8">
      <w:pPr>
        <w:suppressAutoHyphens w:val="0"/>
        <w:spacing w:before="100" w:beforeAutospacing="1" w:after="100" w:afterAutospacing="1" w:line="276" w:lineRule="auto"/>
        <w:ind w:left="142"/>
        <w:contextualSpacing/>
        <w:rPr>
          <w:rFonts w:eastAsia="Calibri"/>
          <w:sz w:val="22"/>
          <w:szCs w:val="22"/>
          <w:lang w:eastAsia="en-US"/>
        </w:rPr>
      </w:pPr>
      <w:r w:rsidRPr="000F4DFE">
        <w:rPr>
          <w:rFonts w:eastAsia="Calibri"/>
          <w:sz w:val="22"/>
          <w:szCs w:val="22"/>
          <w:lang w:eastAsia="en-US"/>
        </w:rPr>
        <w:t>Pg – ilość punktów przyznanych Wykonawcy w kryterium „okres gwarancji i rękojmi jakości na wykonane roboty budowlane”</w:t>
      </w:r>
    </w:p>
    <w:p w14:paraId="1145CE30" w14:textId="77777777" w:rsidR="008774E8" w:rsidRPr="000F4DFE" w:rsidRDefault="008774E8" w:rsidP="008774E8">
      <w:pPr>
        <w:spacing w:after="120" w:line="276" w:lineRule="auto"/>
        <w:ind w:left="567"/>
        <w:jc w:val="both"/>
      </w:pPr>
      <w:r w:rsidRPr="000F4DFE">
        <w:t>Suma punktów uzyskanych za wszystkie kryteria oceny stanowić będzie końcową ocenę danej oferty.</w:t>
      </w:r>
    </w:p>
    <w:p w14:paraId="3E03B43F" w14:textId="77777777" w:rsidR="008774E8" w:rsidRPr="000F4DFE" w:rsidRDefault="008774E8" w:rsidP="008774E8">
      <w:pPr>
        <w:pStyle w:val="Default"/>
        <w:spacing w:after="120"/>
      </w:pPr>
      <w:r w:rsidRPr="000F4DFE">
        <w:t xml:space="preserve">2. Punkty w poszczególnych kryteriach zostaną zaokrąglone do dwóch miejsc po przecinku. </w:t>
      </w:r>
    </w:p>
    <w:p w14:paraId="2F26A031" w14:textId="77777777" w:rsidR="008774E8" w:rsidRPr="000F4DFE" w:rsidRDefault="008774E8" w:rsidP="008774E8">
      <w:pPr>
        <w:jc w:val="both"/>
        <w:rPr>
          <w:rFonts w:eastAsia="Calibri"/>
        </w:rPr>
      </w:pPr>
      <w:r w:rsidRPr="000F4DFE">
        <w:t xml:space="preserve">3. Za najkorzystniejszą zostanie uznana oferta Wykonawcy, który spełni wszystkie postawione                   w niniejszej SIWZ warunki oraz uzyska łącznie największą liczbę punktów stanowiących sumę punktów przyznanych w ramach każdego z podanych kryteriów. </w:t>
      </w:r>
      <w:r w:rsidRPr="000F4DFE">
        <w:rPr>
          <w:rFonts w:eastAsia="Calibri"/>
        </w:rPr>
        <w:t>Oferta w łącznej ocenie oferty może uzyskać maksymalnie 100 pkt.</w:t>
      </w:r>
    </w:p>
    <w:p w14:paraId="076EFEBD" w14:textId="77777777" w:rsidR="00390AFB" w:rsidRPr="000F4DFE" w:rsidRDefault="00390AFB" w:rsidP="0031082A">
      <w:pPr>
        <w:jc w:val="both"/>
        <w:rPr>
          <w:rFonts w:eastAsia="Calibri"/>
        </w:rPr>
      </w:pPr>
    </w:p>
    <w:p w14:paraId="507887DA" w14:textId="77777777" w:rsidR="00464B3A" w:rsidRPr="000F4DFE" w:rsidRDefault="00464B3A" w:rsidP="00464B3A">
      <w:pPr>
        <w:jc w:val="both"/>
        <w:rPr>
          <w:rFonts w:eastAsia="SimSun"/>
          <w:b/>
          <w:sz w:val="28"/>
          <w:szCs w:val="28"/>
        </w:rPr>
      </w:pPr>
      <w:r w:rsidRPr="000F4DFE">
        <w:rPr>
          <w:rFonts w:eastAsia="SimSun"/>
          <w:b/>
          <w:sz w:val="28"/>
          <w:szCs w:val="28"/>
        </w:rPr>
        <w:t>XVII.  Opis procedury oceny ofert.</w:t>
      </w:r>
    </w:p>
    <w:p w14:paraId="3B009E92" w14:textId="77777777" w:rsidR="002040FE" w:rsidRPr="000F4DFE" w:rsidRDefault="002040FE" w:rsidP="00464B3A">
      <w:pPr>
        <w:jc w:val="both"/>
        <w:rPr>
          <w:rFonts w:eastAsia="SimSun"/>
          <w:b/>
          <w:sz w:val="16"/>
          <w:szCs w:val="16"/>
        </w:rPr>
      </w:pPr>
    </w:p>
    <w:p w14:paraId="21D021DB" w14:textId="77777777" w:rsidR="003D31DE" w:rsidRPr="000F4DFE" w:rsidRDefault="00464B3A" w:rsidP="008A2454">
      <w:pPr>
        <w:numPr>
          <w:ilvl w:val="0"/>
          <w:numId w:val="6"/>
        </w:numPr>
        <w:tabs>
          <w:tab w:val="left" w:pos="284"/>
        </w:tabs>
        <w:ind w:left="284" w:hanging="284"/>
        <w:jc w:val="both"/>
        <w:rPr>
          <w:rFonts w:eastAsia="SimSun"/>
        </w:rPr>
      </w:pPr>
      <w:r w:rsidRPr="000F4DFE">
        <w:rPr>
          <w:rFonts w:eastAsia="SimSun"/>
        </w:rPr>
        <w:t>Na podstawie art. 24aa ustawy Pzp w postępowaniu Zmawiający najpierw dokona oceny</w:t>
      </w:r>
      <w:r w:rsidR="00290593" w:rsidRPr="000F4DFE">
        <w:rPr>
          <w:rFonts w:eastAsia="SimSun"/>
        </w:rPr>
        <w:t xml:space="preserve"> ofert, a następnie zbada, czy W</w:t>
      </w:r>
      <w:r w:rsidRPr="000F4DFE">
        <w:rPr>
          <w:rFonts w:eastAsia="SimSun"/>
        </w:rPr>
        <w:t>ykonawca, którego oferta została o</w:t>
      </w:r>
      <w:r w:rsidR="00870C7F" w:rsidRPr="000F4DFE">
        <w:rPr>
          <w:rFonts w:eastAsia="SimSun"/>
        </w:rPr>
        <w:t>ceniona jako najkorzystniejsza</w:t>
      </w:r>
      <w:r w:rsidRPr="000F4DFE">
        <w:rPr>
          <w:rFonts w:eastAsia="SimSun"/>
        </w:rPr>
        <w:t xml:space="preserve"> spełnia warunki udziału w postępowaniu</w:t>
      </w:r>
      <w:r w:rsidR="00870C7F" w:rsidRPr="000F4DFE">
        <w:rPr>
          <w:rFonts w:eastAsia="SimSun"/>
        </w:rPr>
        <w:t xml:space="preserve"> oraz nie podlega wykluczeniu</w:t>
      </w:r>
      <w:r w:rsidR="00A270F8" w:rsidRPr="000F4DFE">
        <w:rPr>
          <w:rFonts w:eastAsia="SimSun"/>
        </w:rPr>
        <w:t>.</w:t>
      </w:r>
    </w:p>
    <w:p w14:paraId="48AF87BB" w14:textId="77777777" w:rsidR="003D31DE" w:rsidRPr="000F4DFE" w:rsidRDefault="00E45BBD" w:rsidP="008A2454">
      <w:pPr>
        <w:numPr>
          <w:ilvl w:val="0"/>
          <w:numId w:val="6"/>
        </w:numPr>
        <w:tabs>
          <w:tab w:val="left" w:pos="284"/>
        </w:tabs>
        <w:ind w:left="284" w:hanging="284"/>
        <w:jc w:val="both"/>
        <w:rPr>
          <w:rFonts w:eastAsia="SimSun"/>
        </w:rPr>
      </w:pPr>
      <w:r w:rsidRPr="000F4DFE">
        <w:t xml:space="preserve">W toku badania i oceny ofert Zamawiający może żądać od Wykonawców wyjaśnień dotyczących treści złożonych ofert. Niedopuszczalne jest prowadzenie między Zamawiającym a Wykonawcą negocjacji dotyczących złożonej oferty. </w:t>
      </w:r>
    </w:p>
    <w:p w14:paraId="10F6DB1E" w14:textId="77777777" w:rsidR="00E45BBD" w:rsidRPr="000F4DFE" w:rsidRDefault="00E45BBD" w:rsidP="008A2454">
      <w:pPr>
        <w:numPr>
          <w:ilvl w:val="0"/>
          <w:numId w:val="6"/>
        </w:numPr>
        <w:tabs>
          <w:tab w:val="left" w:pos="284"/>
        </w:tabs>
        <w:ind w:left="284" w:hanging="284"/>
        <w:jc w:val="both"/>
        <w:rPr>
          <w:rFonts w:eastAsia="SimSun"/>
        </w:rPr>
      </w:pPr>
      <w:r w:rsidRPr="000F4DFE">
        <w:t xml:space="preserve">W przypadku, gdy złożona oferta, której wybór prowadziłaby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213E9688" w14:textId="77777777" w:rsidR="0077592E" w:rsidRPr="000F4DFE" w:rsidRDefault="0077592E" w:rsidP="0077592E">
      <w:pPr>
        <w:tabs>
          <w:tab w:val="left" w:pos="284"/>
        </w:tabs>
        <w:ind w:left="284"/>
        <w:jc w:val="both"/>
        <w:rPr>
          <w:rFonts w:eastAsia="SimSun"/>
        </w:rPr>
      </w:pPr>
    </w:p>
    <w:p w14:paraId="6940BAA1" w14:textId="02C66938" w:rsidR="00E45BBD" w:rsidRPr="000F4DFE" w:rsidRDefault="00E45BBD" w:rsidP="004B1B1C">
      <w:pPr>
        <w:pStyle w:val="NormalnyWeb1"/>
        <w:spacing w:before="0" w:after="0"/>
        <w:ind w:left="284" w:hanging="284"/>
        <w:jc w:val="both"/>
        <w:rPr>
          <w:b/>
          <w:szCs w:val="24"/>
        </w:rPr>
      </w:pPr>
      <w:r w:rsidRPr="000F4DFE">
        <w:rPr>
          <w:b/>
          <w:szCs w:val="24"/>
        </w:rPr>
        <w:t xml:space="preserve">4. </w:t>
      </w:r>
      <w:r w:rsidR="00FD04D8" w:rsidRPr="000F4DFE">
        <w:rPr>
          <w:b/>
          <w:szCs w:val="24"/>
        </w:rPr>
        <w:t xml:space="preserve"> </w:t>
      </w:r>
      <w:r w:rsidRPr="000F4DFE">
        <w:rPr>
          <w:b/>
          <w:szCs w:val="24"/>
        </w:rPr>
        <w:t>Zasady postępowania w zakresie  rażąco niskiej ceny</w:t>
      </w:r>
    </w:p>
    <w:p w14:paraId="73449D2F" w14:textId="77777777" w:rsidR="00E45BBD" w:rsidRPr="000F4DFE" w:rsidRDefault="00E45BBD" w:rsidP="00383BB7">
      <w:pPr>
        <w:pStyle w:val="NormalnyWeb1"/>
        <w:spacing w:before="0" w:after="0"/>
        <w:ind w:left="567" w:hanging="283"/>
        <w:jc w:val="both"/>
        <w:rPr>
          <w:szCs w:val="24"/>
        </w:rPr>
      </w:pPr>
      <w:r w:rsidRPr="000F4DFE">
        <w:rPr>
          <w:szCs w:val="24"/>
        </w:rPr>
        <w:t>1) Jeżeli zaoferowana cena lub ich istotne części składowe, wydają się rażąco niskie w stosunku do</w:t>
      </w:r>
      <w:r w:rsidR="00E868B1" w:rsidRPr="000F4DFE">
        <w:rPr>
          <w:szCs w:val="24"/>
        </w:rPr>
        <w:t> </w:t>
      </w:r>
      <w:r w:rsidRPr="000F4DFE">
        <w:rPr>
          <w:szCs w:val="24"/>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7CD36A7" w14:textId="54DFABDA" w:rsidR="00F46F65" w:rsidRPr="000F4DFE" w:rsidRDefault="00E45BBD" w:rsidP="00F46F65">
      <w:pPr>
        <w:ind w:left="567" w:hanging="283"/>
        <w:jc w:val="both"/>
      </w:pPr>
      <w:r w:rsidRPr="000F4DFE">
        <w:t>a)</w:t>
      </w:r>
      <w:r w:rsidRPr="000F4DFE">
        <w:tab/>
      </w:r>
      <w:r w:rsidR="009679AF" w:rsidRPr="000F4DFE">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w:t>
      </w:r>
      <w:r w:rsidR="00F46F65" w:rsidRPr="000F4DFE">
        <w:rPr>
          <w:rFonts w:eastAsia="Calibri"/>
          <w:szCs w:val="22"/>
          <w:lang w:eastAsia="en-US"/>
        </w:rPr>
        <w:t xml:space="preserve">aktualnego Rozporządzenia Rady Ministrów z dnia 10 września 2019 r. w sprawie wysokości minimalnego wynagrodzenia za pracę oraz wysokości minimalnej stawki godzinowej w 2020 r., </w:t>
      </w:r>
      <w:r w:rsidR="00F46F65" w:rsidRPr="000F4DFE">
        <w:rPr>
          <w:rFonts w:eastAsia="Calibri"/>
          <w:b/>
          <w:szCs w:val="22"/>
          <w:lang w:eastAsia="en-US"/>
        </w:rPr>
        <w:t>wysokość minimalnej stawki godzinowej od dnia 1 stycznia 2020 r. wynosi 17 zł.</w:t>
      </w:r>
    </w:p>
    <w:p w14:paraId="34CFD04D" w14:textId="77777777" w:rsidR="00E45BBD" w:rsidRPr="000F4DFE" w:rsidRDefault="00E45BBD" w:rsidP="004B1B1C">
      <w:pPr>
        <w:ind w:left="567" w:hanging="283"/>
      </w:pPr>
      <w:r w:rsidRPr="000F4DFE">
        <w:t>b)</w:t>
      </w:r>
      <w:r w:rsidRPr="000F4DFE">
        <w:tab/>
        <w:t xml:space="preserve">pomocy publicznej udzielonej na podstawie odrębnych przepisów. </w:t>
      </w:r>
    </w:p>
    <w:p w14:paraId="2376F6BC" w14:textId="77777777" w:rsidR="00E45BBD" w:rsidRPr="000F4DFE" w:rsidRDefault="00E45BBD" w:rsidP="004B1B1C">
      <w:pPr>
        <w:pStyle w:val="NormalnyWeb1"/>
        <w:spacing w:before="0" w:after="0"/>
        <w:ind w:left="567" w:hanging="283"/>
        <w:jc w:val="both"/>
        <w:rPr>
          <w:szCs w:val="24"/>
        </w:rPr>
      </w:pPr>
      <w:r w:rsidRPr="000F4DFE">
        <w:rPr>
          <w:szCs w:val="24"/>
        </w:rPr>
        <w:t>c)</w:t>
      </w:r>
      <w:r w:rsidRPr="000F4DFE">
        <w:rPr>
          <w:szCs w:val="24"/>
        </w:rPr>
        <w:tab/>
        <w:t>wynikającym z przepisów prawa pracy i przepisów o zabezpieczeniu społecznym, obowiązujących w miejscu, w którym realizowane jest zamówienie;</w:t>
      </w:r>
    </w:p>
    <w:p w14:paraId="25E45F31" w14:textId="77777777" w:rsidR="00E45BBD" w:rsidRPr="000F4DFE" w:rsidRDefault="00E45BBD" w:rsidP="004B1B1C">
      <w:pPr>
        <w:pStyle w:val="NormalnyWeb1"/>
        <w:spacing w:before="0" w:after="0"/>
        <w:ind w:left="567" w:hanging="283"/>
        <w:jc w:val="both"/>
        <w:rPr>
          <w:szCs w:val="24"/>
        </w:rPr>
      </w:pPr>
      <w:r w:rsidRPr="000F4DFE">
        <w:rPr>
          <w:szCs w:val="24"/>
        </w:rPr>
        <w:t>d)</w:t>
      </w:r>
      <w:r w:rsidRPr="000F4DFE">
        <w:rPr>
          <w:szCs w:val="24"/>
        </w:rPr>
        <w:tab/>
        <w:t>wynikającym z przepisów prawa ochrony środowiska;</w:t>
      </w:r>
    </w:p>
    <w:p w14:paraId="4524ACEC" w14:textId="77777777" w:rsidR="00E45BBD" w:rsidRPr="000F4DFE" w:rsidRDefault="00E45BBD" w:rsidP="004B1B1C">
      <w:pPr>
        <w:pStyle w:val="NormalnyWeb1"/>
        <w:spacing w:before="0" w:after="0"/>
        <w:ind w:left="567" w:hanging="283"/>
        <w:jc w:val="both"/>
        <w:rPr>
          <w:szCs w:val="24"/>
        </w:rPr>
      </w:pPr>
      <w:r w:rsidRPr="000F4DFE">
        <w:rPr>
          <w:szCs w:val="24"/>
        </w:rPr>
        <w:t>e)</w:t>
      </w:r>
      <w:r w:rsidRPr="000F4DFE">
        <w:rPr>
          <w:szCs w:val="24"/>
        </w:rPr>
        <w:tab/>
        <w:t>powierzenia wykonania części zamówienia Podwykonawcy.</w:t>
      </w:r>
    </w:p>
    <w:p w14:paraId="2B0AB692" w14:textId="77777777" w:rsidR="00E45BBD" w:rsidRPr="000F4DFE" w:rsidRDefault="00E45BBD" w:rsidP="004B1B1C">
      <w:pPr>
        <w:pStyle w:val="NormalnyWeb1"/>
        <w:spacing w:before="0" w:after="0"/>
        <w:ind w:left="284" w:hanging="284"/>
        <w:jc w:val="both"/>
        <w:rPr>
          <w:sz w:val="8"/>
          <w:szCs w:val="8"/>
        </w:rPr>
      </w:pPr>
    </w:p>
    <w:p w14:paraId="550ADAE6" w14:textId="77777777" w:rsidR="00E45BBD" w:rsidRPr="000F4DFE" w:rsidRDefault="00E45BBD" w:rsidP="00383BB7">
      <w:pPr>
        <w:pStyle w:val="NormalnyWeb1"/>
        <w:spacing w:before="0" w:after="0"/>
        <w:ind w:left="284" w:hanging="142"/>
        <w:jc w:val="both"/>
        <w:rPr>
          <w:szCs w:val="24"/>
        </w:rPr>
      </w:pPr>
      <w:r w:rsidRPr="000F4DFE">
        <w:rPr>
          <w:szCs w:val="24"/>
        </w:rPr>
        <w:t xml:space="preserve"> 2) W przypadku gdy cena całkowita oferty jest niższa o co najmniej 30% od:</w:t>
      </w:r>
    </w:p>
    <w:p w14:paraId="1C7C9DEC" w14:textId="77777777" w:rsidR="00E45BBD" w:rsidRPr="000F4DFE" w:rsidRDefault="00E45BBD" w:rsidP="00063D8F">
      <w:pPr>
        <w:pStyle w:val="NormalnyWeb1"/>
        <w:tabs>
          <w:tab w:val="left" w:pos="851"/>
        </w:tabs>
        <w:spacing w:before="0" w:after="0"/>
        <w:ind w:left="567" w:hanging="284"/>
        <w:jc w:val="both"/>
        <w:rPr>
          <w:szCs w:val="24"/>
        </w:rPr>
      </w:pPr>
      <w:r w:rsidRPr="000F4DFE">
        <w:rPr>
          <w:szCs w:val="24"/>
        </w:rPr>
        <w:t>a)</w:t>
      </w:r>
      <w:r w:rsidRPr="000F4DFE">
        <w:rPr>
          <w:szCs w:val="24"/>
        </w:rPr>
        <w:tab/>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r w:rsidR="00BF2A7E" w:rsidRPr="000F4DFE">
        <w:rPr>
          <w:szCs w:val="24"/>
        </w:rPr>
        <w:t>pkt</w:t>
      </w:r>
      <w:r w:rsidRPr="000F4DFE">
        <w:rPr>
          <w:szCs w:val="24"/>
        </w:rPr>
        <w:t xml:space="preserve"> 1, chyba że rozbieżność wynika z okoliczności oczywistych, które nie wymagają wyjaśnienia;</w:t>
      </w:r>
    </w:p>
    <w:p w14:paraId="73C31D94" w14:textId="77777777" w:rsidR="00E45BBD" w:rsidRPr="000F4DFE" w:rsidRDefault="00E45BBD" w:rsidP="00063D8F">
      <w:pPr>
        <w:pStyle w:val="NormalnyWeb1"/>
        <w:tabs>
          <w:tab w:val="left" w:pos="851"/>
        </w:tabs>
        <w:spacing w:before="0" w:after="0"/>
        <w:ind w:left="567" w:hanging="284"/>
        <w:jc w:val="both"/>
        <w:rPr>
          <w:szCs w:val="24"/>
        </w:rPr>
      </w:pPr>
      <w:r w:rsidRPr="000F4DFE">
        <w:rPr>
          <w:szCs w:val="24"/>
        </w:rPr>
        <w:t>b)</w:t>
      </w:r>
      <w:r w:rsidRPr="000F4DFE">
        <w:rPr>
          <w:szCs w:val="24"/>
        </w:rPr>
        <w:tab/>
        <w:t>wartości zamówienia powiększonej o należny podatek od towarów i usług, zaktualizowanej z</w:t>
      </w:r>
      <w:r w:rsidR="00BF2A7E" w:rsidRPr="000F4DFE">
        <w:rPr>
          <w:szCs w:val="24"/>
        </w:rPr>
        <w:t> </w:t>
      </w:r>
      <w:r w:rsidRPr="000F4DFE">
        <w:rPr>
          <w:szCs w:val="24"/>
        </w:rPr>
        <w:t>uwzględnieniem okoliczności, które nastąpiły po wszczęciu postępowania, w szczególności istotnej zmiany cen rynkowych, Zamawiający może zwrócić się o udzielenie wyjaśnień, o</w:t>
      </w:r>
      <w:r w:rsidR="00BF2A7E" w:rsidRPr="000F4DFE">
        <w:rPr>
          <w:szCs w:val="24"/>
        </w:rPr>
        <w:t> </w:t>
      </w:r>
      <w:r w:rsidRPr="000F4DFE">
        <w:rPr>
          <w:szCs w:val="24"/>
        </w:rPr>
        <w:t xml:space="preserve">których mowa w </w:t>
      </w:r>
      <w:r w:rsidR="00BF2A7E" w:rsidRPr="000F4DFE">
        <w:rPr>
          <w:szCs w:val="24"/>
        </w:rPr>
        <w:t xml:space="preserve">pkt </w:t>
      </w:r>
      <w:r w:rsidRPr="000F4DFE">
        <w:rPr>
          <w:szCs w:val="24"/>
        </w:rPr>
        <w:t>1.</w:t>
      </w:r>
    </w:p>
    <w:p w14:paraId="1F52B579" w14:textId="60B71F1C" w:rsidR="00E50E99" w:rsidRPr="000F4DFE" w:rsidRDefault="00383BB7" w:rsidP="00383BB7">
      <w:pPr>
        <w:pStyle w:val="NormalnyWeb1"/>
        <w:spacing w:before="0" w:after="0"/>
        <w:ind w:left="284"/>
        <w:jc w:val="both"/>
        <w:rPr>
          <w:szCs w:val="24"/>
        </w:rPr>
      </w:pPr>
      <w:r w:rsidRPr="000F4DFE">
        <w:rPr>
          <w:szCs w:val="24"/>
        </w:rPr>
        <w:t xml:space="preserve">3) </w:t>
      </w:r>
      <w:r w:rsidR="00E45BBD" w:rsidRPr="000F4DFE">
        <w:rPr>
          <w:szCs w:val="24"/>
        </w:rPr>
        <w:t>Obowiązek wykazania, że oferta nie zawiera rażąco niski</w:t>
      </w:r>
      <w:r w:rsidR="00755BEE" w:rsidRPr="000F4DFE">
        <w:rPr>
          <w:szCs w:val="24"/>
        </w:rPr>
        <w:t>ej ceny, spoczywa na Wykonawcy.</w:t>
      </w:r>
    </w:p>
    <w:p w14:paraId="56EBFF26" w14:textId="77777777" w:rsidR="00891AD0" w:rsidRPr="000F4DFE" w:rsidRDefault="00891AD0" w:rsidP="00B628BA">
      <w:pPr>
        <w:pStyle w:val="NormalnyWeb1"/>
        <w:spacing w:before="0" w:after="0"/>
        <w:ind w:left="284" w:hanging="284"/>
        <w:jc w:val="both"/>
        <w:rPr>
          <w:b/>
          <w:szCs w:val="24"/>
        </w:rPr>
      </w:pPr>
    </w:p>
    <w:p w14:paraId="43089C6D" w14:textId="4548C9E6" w:rsidR="00E45BBD" w:rsidRPr="000F4DFE" w:rsidRDefault="00E45BBD" w:rsidP="00B628BA">
      <w:pPr>
        <w:pStyle w:val="NormalnyWeb1"/>
        <w:spacing w:before="0" w:after="0"/>
        <w:ind w:left="284" w:hanging="284"/>
        <w:jc w:val="both"/>
        <w:rPr>
          <w:b/>
          <w:szCs w:val="24"/>
        </w:rPr>
      </w:pPr>
      <w:r w:rsidRPr="000F4DFE">
        <w:rPr>
          <w:b/>
          <w:szCs w:val="24"/>
        </w:rPr>
        <w:t xml:space="preserve">5. </w:t>
      </w:r>
      <w:r w:rsidR="00D07D54" w:rsidRPr="000F4DFE">
        <w:rPr>
          <w:b/>
        </w:rPr>
        <w:t>Zamawiający poprawia w ofercie:</w:t>
      </w:r>
    </w:p>
    <w:p w14:paraId="3C65E7A7" w14:textId="215FC3C4" w:rsidR="00E45BBD" w:rsidRPr="000F4DFE" w:rsidRDefault="00E45BBD" w:rsidP="00B628BA">
      <w:pPr>
        <w:pStyle w:val="NormalnyWeb1"/>
        <w:spacing w:before="0" w:after="0"/>
        <w:ind w:left="709" w:hanging="425"/>
        <w:jc w:val="both"/>
        <w:rPr>
          <w:szCs w:val="24"/>
        </w:rPr>
      </w:pPr>
      <w:r w:rsidRPr="000F4DFE">
        <w:rPr>
          <w:szCs w:val="24"/>
        </w:rPr>
        <w:t>1)</w:t>
      </w:r>
      <w:r w:rsidR="00383BB7" w:rsidRPr="000F4DFE">
        <w:rPr>
          <w:szCs w:val="24"/>
        </w:rPr>
        <w:t xml:space="preserve"> </w:t>
      </w:r>
      <w:r w:rsidRPr="000F4DFE">
        <w:rPr>
          <w:szCs w:val="24"/>
        </w:rPr>
        <w:t xml:space="preserve"> oczywiste omyłki pisarskie,</w:t>
      </w:r>
    </w:p>
    <w:p w14:paraId="2C74B448" w14:textId="77777777" w:rsidR="004502E5" w:rsidRPr="000F4DFE" w:rsidRDefault="00E45BBD" w:rsidP="00C00C88">
      <w:pPr>
        <w:pStyle w:val="NormalnyWeb1"/>
        <w:spacing w:before="0" w:after="0"/>
        <w:ind w:left="567" w:hanging="283"/>
        <w:jc w:val="both"/>
        <w:rPr>
          <w:szCs w:val="24"/>
        </w:rPr>
      </w:pPr>
      <w:r w:rsidRPr="000F4DFE">
        <w:rPr>
          <w:szCs w:val="24"/>
        </w:rPr>
        <w:t>2) oczywiste omyłki rachunkowe, z uwzględnieniem konsekwencji ra</w:t>
      </w:r>
      <w:r w:rsidR="00895205" w:rsidRPr="000F4DFE">
        <w:rPr>
          <w:szCs w:val="24"/>
        </w:rPr>
        <w:t>chunkowych dokonanych poprawek,</w:t>
      </w:r>
    </w:p>
    <w:p w14:paraId="1434F3FE" w14:textId="77777777" w:rsidR="00E45BBD" w:rsidRPr="000F4DFE" w:rsidRDefault="00E45BBD" w:rsidP="00C00C88">
      <w:pPr>
        <w:pStyle w:val="NormalnyWeb1"/>
        <w:spacing w:before="0" w:after="0"/>
        <w:ind w:left="567" w:hanging="283"/>
        <w:jc w:val="both"/>
        <w:rPr>
          <w:szCs w:val="24"/>
        </w:rPr>
      </w:pPr>
      <w:r w:rsidRPr="000F4DFE">
        <w:rPr>
          <w:szCs w:val="24"/>
        </w:rPr>
        <w:t>3) inne omyłki polegające na niezgodności oferty ze specyfikacją istotnych warunków zamówienia, które nie powodują istotnych zmian w treści oferty.</w:t>
      </w:r>
    </w:p>
    <w:p w14:paraId="4E8115D7" w14:textId="229B4592" w:rsidR="00E45BBD" w:rsidRPr="000F4DFE" w:rsidRDefault="00B628BA" w:rsidP="00B628BA">
      <w:pPr>
        <w:pStyle w:val="NormalnyWeb1"/>
        <w:spacing w:before="0" w:after="0"/>
        <w:ind w:left="284" w:hanging="284"/>
        <w:jc w:val="both"/>
        <w:rPr>
          <w:szCs w:val="24"/>
        </w:rPr>
      </w:pPr>
      <w:r w:rsidRPr="000F4DFE">
        <w:rPr>
          <w:szCs w:val="24"/>
        </w:rPr>
        <w:t xml:space="preserve">    </w:t>
      </w:r>
      <w:r w:rsidR="00E45BBD" w:rsidRPr="000F4DFE">
        <w:rPr>
          <w:szCs w:val="24"/>
        </w:rPr>
        <w:t>Zamawiający niezwłocznie zawiadamia o tym Wykonawcę, którego oferta została poprawiona.</w:t>
      </w:r>
    </w:p>
    <w:p w14:paraId="492FA648" w14:textId="77777777" w:rsidR="00E45BBD" w:rsidRPr="000F4DFE" w:rsidRDefault="00E45BBD" w:rsidP="00B628BA">
      <w:pPr>
        <w:pStyle w:val="NormalnyWeb1"/>
        <w:spacing w:before="0" w:after="0"/>
        <w:ind w:left="284" w:hanging="284"/>
        <w:jc w:val="both"/>
        <w:rPr>
          <w:szCs w:val="24"/>
        </w:rPr>
      </w:pPr>
      <w:r w:rsidRPr="000F4DFE">
        <w:rPr>
          <w:szCs w:val="24"/>
        </w:rPr>
        <w:t>6. Zamawiający w wyniku przeprowadzonej oceny ustala ofertę najkorzystniejszą w podanych kryteriach wyboru -  tj. taką, która uzyskała łączną najwyższą liczbę punktów. Jeżeli dwie lub więcej ofert przedstawiają taki sam bilans ceny i innych kryteriów oceny ofert, Zamawiający spośród tych ofert wybiera ofertę z niższą ceną. Jeżeli ich cena również będzie równa, to przez analogię do art. 91 ust. 5 ustawy Pzp będzie zastosowana procedura wezwania do złożenia ofert dodatkowych. Wykonawcy, składając oferty dodatkowe, nie mogą zaoferować cen wyższych niż za</w:t>
      </w:r>
      <w:r w:rsidR="00A542EB" w:rsidRPr="000F4DFE">
        <w:rPr>
          <w:szCs w:val="24"/>
        </w:rPr>
        <w:t>oferowane w</w:t>
      </w:r>
      <w:r w:rsidR="00870C7F" w:rsidRPr="000F4DFE">
        <w:rPr>
          <w:szCs w:val="24"/>
        </w:rPr>
        <w:t> </w:t>
      </w:r>
      <w:r w:rsidR="00A542EB" w:rsidRPr="000F4DFE">
        <w:rPr>
          <w:szCs w:val="24"/>
        </w:rPr>
        <w:t>złożonych ofertach.</w:t>
      </w:r>
    </w:p>
    <w:p w14:paraId="440AF571" w14:textId="77777777" w:rsidR="00944573" w:rsidRPr="000F4DFE" w:rsidRDefault="00944573" w:rsidP="00B628BA">
      <w:pPr>
        <w:pStyle w:val="NormalnyWeb1"/>
        <w:spacing w:before="0" w:after="0"/>
        <w:ind w:left="284" w:hanging="284"/>
        <w:jc w:val="both"/>
        <w:rPr>
          <w:szCs w:val="24"/>
        </w:rPr>
      </w:pPr>
      <w:r w:rsidRPr="000F4DFE">
        <w:rPr>
          <w:szCs w:val="24"/>
        </w:rPr>
        <w:t>7. W wyznaczonym</w:t>
      </w:r>
      <w:r w:rsidR="00116063" w:rsidRPr="000F4DFE">
        <w:rPr>
          <w:szCs w:val="24"/>
        </w:rPr>
        <w:t xml:space="preserve"> </w:t>
      </w:r>
      <w:r w:rsidRPr="000F4DFE">
        <w:rPr>
          <w:szCs w:val="24"/>
        </w:rPr>
        <w:t>, nie krótszym niż 5 dni Zamawiający  wezwie Wykonawcę, którego oferta została oceniona jako najkorzystniejsza o uzupełnienie oświadczeń lub dokumentów niezbędnych do wyboru oferty aktualnych na dzień złożenia, potwierdzających okoliczności, o których mowa w art. 25 ust.1 ustawy Pzp.</w:t>
      </w:r>
    </w:p>
    <w:p w14:paraId="7376CF5B" w14:textId="77777777" w:rsidR="00E45BBD" w:rsidRPr="000F4DFE" w:rsidRDefault="00E45BBD" w:rsidP="00B628BA">
      <w:pPr>
        <w:pStyle w:val="NormalnyWeb1"/>
        <w:spacing w:before="0" w:after="0"/>
        <w:ind w:left="284" w:hanging="284"/>
        <w:jc w:val="both"/>
        <w:rPr>
          <w:sz w:val="8"/>
          <w:szCs w:val="8"/>
        </w:rPr>
      </w:pPr>
      <w:r w:rsidRPr="000F4DFE">
        <w:rPr>
          <w:szCs w:val="24"/>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D52987" w:rsidRPr="000F4DFE">
        <w:rPr>
          <w:szCs w:val="24"/>
        </w:rPr>
        <w:t> </w:t>
      </w:r>
      <w:r w:rsidRPr="000F4DFE">
        <w:rPr>
          <w:szCs w:val="24"/>
        </w:rPr>
        <w:t xml:space="preserve">uznania, że złożone uprzednio oświadczenia lub dokumenty nie są już aktualne, do złożenia aktualnych oświadczeń lub dokumentów. </w:t>
      </w:r>
    </w:p>
    <w:p w14:paraId="2FFDD80F" w14:textId="77777777" w:rsidR="00E45BBD" w:rsidRPr="000F4DFE" w:rsidRDefault="00E45BBD" w:rsidP="00B628BA">
      <w:pPr>
        <w:pStyle w:val="NormalnyWeb1"/>
        <w:tabs>
          <w:tab w:val="left" w:pos="284"/>
        </w:tabs>
        <w:spacing w:before="0" w:after="0"/>
        <w:ind w:left="284" w:hanging="284"/>
        <w:jc w:val="both"/>
        <w:rPr>
          <w:szCs w:val="24"/>
        </w:rPr>
      </w:pPr>
      <w:r w:rsidRPr="000F4DFE">
        <w:rPr>
          <w:szCs w:val="24"/>
        </w:rPr>
        <w:t>9.</w:t>
      </w:r>
      <w:r w:rsidRPr="000F4DFE">
        <w:rPr>
          <w:szCs w:val="24"/>
        </w:rPr>
        <w:tab/>
        <w:t>Po uzupełnieniu oświadczeń lub dokumentów przez Wykonawcę, którego oferta została oceniona jako najkorzy</w:t>
      </w:r>
      <w:r w:rsidR="00D42BEC" w:rsidRPr="000F4DFE">
        <w:rPr>
          <w:szCs w:val="24"/>
        </w:rPr>
        <w:t xml:space="preserve">stniejsza, Zamawiający dokonuje </w:t>
      </w:r>
      <w:r w:rsidRPr="000F4DFE">
        <w:rPr>
          <w:szCs w:val="24"/>
        </w:rPr>
        <w:t>oceny spełnienia warunków udziału w</w:t>
      </w:r>
      <w:r w:rsidR="00E868B1" w:rsidRPr="000F4DFE">
        <w:rPr>
          <w:szCs w:val="24"/>
        </w:rPr>
        <w:t> </w:t>
      </w:r>
      <w:r w:rsidRPr="000F4DFE">
        <w:rPr>
          <w:szCs w:val="24"/>
        </w:rPr>
        <w:t xml:space="preserve">postępowaniu </w:t>
      </w:r>
      <w:r w:rsidR="00A542EB" w:rsidRPr="000F4DFE">
        <w:rPr>
          <w:szCs w:val="24"/>
        </w:rPr>
        <w:t>i</w:t>
      </w:r>
      <w:r w:rsidR="00D52987" w:rsidRPr="000F4DFE">
        <w:rPr>
          <w:szCs w:val="24"/>
        </w:rPr>
        <w:t> </w:t>
      </w:r>
      <w:r w:rsidR="00A542EB" w:rsidRPr="000F4DFE">
        <w:rPr>
          <w:szCs w:val="24"/>
        </w:rPr>
        <w:t>braku podstaw do wykluczenia.</w:t>
      </w:r>
    </w:p>
    <w:p w14:paraId="385696FC" w14:textId="51D7E1F0" w:rsidR="00E45BBD" w:rsidRPr="000F4DFE" w:rsidRDefault="00E45BBD" w:rsidP="00B628BA">
      <w:pPr>
        <w:pStyle w:val="NormalnyWeb1"/>
        <w:tabs>
          <w:tab w:val="left" w:pos="426"/>
        </w:tabs>
        <w:spacing w:before="0" w:after="0"/>
        <w:ind w:left="284" w:hanging="284"/>
        <w:jc w:val="both"/>
        <w:rPr>
          <w:szCs w:val="24"/>
        </w:rPr>
      </w:pPr>
      <w:r w:rsidRPr="000F4DFE">
        <w:rPr>
          <w:szCs w:val="24"/>
        </w:rPr>
        <w:t>10.</w:t>
      </w:r>
      <w:r w:rsidRPr="000F4DFE">
        <w:rPr>
          <w:szCs w:val="24"/>
        </w:rPr>
        <w:tab/>
        <w:t xml:space="preserve"> Zamawiający ocenia, czy udostępniane ww. Wykonawcy przez inne podmioty zdolno</w:t>
      </w:r>
      <w:r w:rsidR="00FC38B0" w:rsidRPr="000F4DFE">
        <w:rPr>
          <w:szCs w:val="24"/>
        </w:rPr>
        <w:t>ści techniczne lub zawodowe</w:t>
      </w:r>
      <w:r w:rsidRPr="000F4DFE">
        <w:rPr>
          <w:szCs w:val="24"/>
        </w:rPr>
        <w:t xml:space="preserve"> pozwalają na wykazanie przez Wykonawcę spełniania warunków udziału w</w:t>
      </w:r>
      <w:r w:rsidR="00FC38B0" w:rsidRPr="000F4DFE">
        <w:rPr>
          <w:szCs w:val="24"/>
        </w:rPr>
        <w:t> </w:t>
      </w:r>
      <w:r w:rsidRPr="000F4DFE">
        <w:rPr>
          <w:szCs w:val="24"/>
        </w:rPr>
        <w:t xml:space="preserve"> postępowaniu oraz bada, czy nie zachodzą wobec tego podmiotu podstawy wykluczenia, o któr</w:t>
      </w:r>
      <w:r w:rsidR="00383BB7" w:rsidRPr="000F4DFE">
        <w:rPr>
          <w:szCs w:val="24"/>
        </w:rPr>
        <w:t>ych mowa w art. 24 ust. 1 pkt 12</w:t>
      </w:r>
      <w:r w:rsidRPr="000F4DFE">
        <w:rPr>
          <w:szCs w:val="24"/>
        </w:rPr>
        <w:t>–23</w:t>
      </w:r>
      <w:r w:rsidR="00383BB7" w:rsidRPr="000F4DFE">
        <w:rPr>
          <w:szCs w:val="24"/>
        </w:rPr>
        <w:t>.</w:t>
      </w:r>
    </w:p>
    <w:p w14:paraId="6CEB0BB9" w14:textId="77777777" w:rsidR="00E45BBD" w:rsidRPr="000F4DFE" w:rsidRDefault="00E45BBD" w:rsidP="00B628BA">
      <w:pPr>
        <w:pStyle w:val="NormalnyWeb1"/>
        <w:tabs>
          <w:tab w:val="left" w:pos="426"/>
        </w:tabs>
        <w:spacing w:before="0" w:after="0"/>
        <w:ind w:left="284" w:hanging="284"/>
        <w:jc w:val="both"/>
        <w:rPr>
          <w:szCs w:val="24"/>
        </w:rPr>
      </w:pPr>
      <w:r w:rsidRPr="000F4DFE">
        <w:rPr>
          <w:szCs w:val="24"/>
        </w:rPr>
        <w:t>11.</w:t>
      </w:r>
      <w:r w:rsidRPr="000F4DFE">
        <w:rPr>
          <w:szCs w:val="24"/>
        </w:rPr>
        <w:tab/>
        <w:t>Wykonawca, który podlega wykluczeniu na podstawie ar</w:t>
      </w:r>
      <w:r w:rsidR="00D73F88" w:rsidRPr="000F4DFE">
        <w:rPr>
          <w:szCs w:val="24"/>
        </w:rPr>
        <w:t>t</w:t>
      </w:r>
      <w:r w:rsidRPr="000F4DFE">
        <w:rPr>
          <w:szCs w:val="24"/>
        </w:rPr>
        <w:t>. 24 ust. 1 pkt 13 i 14 oraz 16-20 ustawy Pzp, może przedstawić dowody na to, że podjęte przez niego środki są wystarczające do</w:t>
      </w:r>
      <w:r w:rsidR="00E868B1" w:rsidRPr="000F4DFE">
        <w:rPr>
          <w:szCs w:val="24"/>
        </w:rPr>
        <w:t> </w:t>
      </w:r>
      <w:r w:rsidRPr="000F4DFE">
        <w:rPr>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w:t>
      </w:r>
      <w:r w:rsidR="00D52987" w:rsidRPr="000F4DFE">
        <w:rPr>
          <w:szCs w:val="24"/>
        </w:rPr>
        <w:t> </w:t>
      </w:r>
      <w:r w:rsidRPr="000F4DFE">
        <w:rPr>
          <w:szCs w:val="24"/>
        </w:rPr>
        <w:t>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C57595" w:rsidRPr="000F4DFE">
        <w:rPr>
          <w:szCs w:val="24"/>
        </w:rPr>
        <w:t> </w:t>
      </w:r>
      <w:r w:rsidRPr="000F4DFE">
        <w:rPr>
          <w:szCs w:val="24"/>
        </w:rPr>
        <w:t>udzielenie zamówienia oraz nie upłynął określony w tym wyroku okres obowiązywania tego zakazu.</w:t>
      </w:r>
    </w:p>
    <w:p w14:paraId="0C566BCE" w14:textId="39C8C762" w:rsidR="009E02FC" w:rsidRPr="000F4DFE" w:rsidRDefault="00B628BA" w:rsidP="00B628BA">
      <w:pPr>
        <w:pStyle w:val="NormalnyWeb1"/>
        <w:spacing w:before="0" w:after="0"/>
        <w:ind w:left="284" w:hanging="284"/>
        <w:jc w:val="both"/>
        <w:rPr>
          <w:szCs w:val="24"/>
        </w:rPr>
      </w:pPr>
      <w:r w:rsidRPr="000F4DFE">
        <w:rPr>
          <w:szCs w:val="24"/>
        </w:rPr>
        <w:t xml:space="preserve">    </w:t>
      </w:r>
      <w:r w:rsidR="00E45BBD" w:rsidRPr="000F4DFE">
        <w:rPr>
          <w:szCs w:val="24"/>
        </w:rPr>
        <w:t>Wykonawca nie podlega wykluczeniu, jeżeli Zamawiający, uwzględniając wagę i szczególne okoliczności czynu Wykonawcy, uzna za wystarczające dowody przedstawione na podstawie ww.</w:t>
      </w:r>
      <w:r w:rsidR="00E868B1" w:rsidRPr="000F4DFE">
        <w:rPr>
          <w:szCs w:val="24"/>
        </w:rPr>
        <w:t> </w:t>
      </w:r>
      <w:r w:rsidR="002354CE" w:rsidRPr="000F4DFE">
        <w:rPr>
          <w:szCs w:val="24"/>
        </w:rPr>
        <w:t>dowodów.</w:t>
      </w:r>
    </w:p>
    <w:p w14:paraId="29788207" w14:textId="77777777" w:rsidR="002354CE" w:rsidRPr="000F4DFE" w:rsidRDefault="00E45BBD" w:rsidP="00B628BA">
      <w:pPr>
        <w:pStyle w:val="NormalnyWeb1"/>
        <w:tabs>
          <w:tab w:val="left" w:pos="426"/>
        </w:tabs>
        <w:spacing w:before="0" w:after="0"/>
        <w:ind w:left="284" w:hanging="284"/>
        <w:jc w:val="both"/>
        <w:rPr>
          <w:szCs w:val="24"/>
        </w:rPr>
      </w:pPr>
      <w:r w:rsidRPr="000F4DFE">
        <w:rPr>
          <w:color w:val="000000" w:themeColor="text1"/>
          <w:szCs w:val="24"/>
        </w:rPr>
        <w:t>12.</w:t>
      </w:r>
      <w:r w:rsidRPr="000F4DFE">
        <w:rPr>
          <w:color w:val="000000" w:themeColor="text1"/>
          <w:szCs w:val="24"/>
        </w:rPr>
        <w:tab/>
        <w:t xml:space="preserve">Jeżeli Wykonawca nie złożył oświadczenia, o którym mowa w art. 25a ust. 1, oświadczeń lub </w:t>
      </w:r>
      <w:r w:rsidRPr="000F4DFE">
        <w:rPr>
          <w:szCs w:val="24"/>
        </w:rPr>
        <w:t>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2354CE" w:rsidRPr="000F4DFE">
        <w:rPr>
          <w:szCs w:val="24"/>
        </w:rPr>
        <w:t>oby unieważnienie postępowania.</w:t>
      </w:r>
    </w:p>
    <w:p w14:paraId="0F21154C" w14:textId="77777777" w:rsidR="002354CE" w:rsidRPr="000F4DFE" w:rsidRDefault="00E45BBD" w:rsidP="00B628BA">
      <w:pPr>
        <w:pStyle w:val="NormalnyWeb1"/>
        <w:tabs>
          <w:tab w:val="left" w:pos="426"/>
        </w:tabs>
        <w:spacing w:before="0" w:after="0"/>
        <w:ind w:left="284" w:hanging="284"/>
        <w:jc w:val="both"/>
        <w:rPr>
          <w:szCs w:val="24"/>
        </w:rPr>
      </w:pPr>
      <w:r w:rsidRPr="000F4DFE">
        <w:rPr>
          <w:szCs w:val="24"/>
        </w:rPr>
        <w:t>13.</w:t>
      </w:r>
      <w:r w:rsidRPr="000F4DFE">
        <w:rPr>
          <w:szCs w:val="24"/>
        </w:rPr>
        <w:tab/>
        <w:t>Jeżeli Wykonawca nie złożył wymaganych pełnomocnictw albo złożył wadliwe pełnomocnictwa, Zamawiający wzywa do ich złożenia w terminie przez siebie wskazanym, chyba że</w:t>
      </w:r>
      <w:r w:rsidR="00E868B1" w:rsidRPr="000F4DFE">
        <w:rPr>
          <w:szCs w:val="24"/>
        </w:rPr>
        <w:t> </w:t>
      </w:r>
      <w:r w:rsidRPr="000F4DFE">
        <w:rPr>
          <w:szCs w:val="24"/>
        </w:rPr>
        <w:t>mimo ich złożenia oferta Wykonawcy podlega odrzuceniu albo konieczne był</w:t>
      </w:r>
      <w:r w:rsidR="00A070DA" w:rsidRPr="000F4DFE">
        <w:rPr>
          <w:szCs w:val="24"/>
        </w:rPr>
        <w:t>oby unieważnienie postępowania.</w:t>
      </w:r>
    </w:p>
    <w:p w14:paraId="033AB46B" w14:textId="77777777" w:rsidR="002354CE" w:rsidRPr="000F4DFE" w:rsidRDefault="00E45BBD" w:rsidP="00B628BA">
      <w:pPr>
        <w:pStyle w:val="NormalnyWeb1"/>
        <w:tabs>
          <w:tab w:val="left" w:pos="426"/>
        </w:tabs>
        <w:spacing w:before="0" w:after="0"/>
        <w:ind w:left="284" w:hanging="284"/>
        <w:jc w:val="both"/>
        <w:rPr>
          <w:szCs w:val="24"/>
        </w:rPr>
      </w:pPr>
      <w:r w:rsidRPr="000F4DFE">
        <w:rPr>
          <w:szCs w:val="24"/>
        </w:rPr>
        <w:t>14.</w:t>
      </w:r>
      <w:r w:rsidRPr="000F4DFE">
        <w:rPr>
          <w:szCs w:val="24"/>
        </w:rPr>
        <w:tab/>
        <w:t>W przypadkach, o których mowa w art. 24 ust. 1 pkt 19 ustawy Pzp, przed wykluczeniem Wykonawcy, Zamawiający zapewnia temu Wykonawcy możliwość udowodnienia, że jego udział w</w:t>
      </w:r>
      <w:r w:rsidR="00580286" w:rsidRPr="000F4DFE">
        <w:rPr>
          <w:szCs w:val="24"/>
        </w:rPr>
        <w:t> </w:t>
      </w:r>
      <w:r w:rsidRPr="000F4DFE">
        <w:rPr>
          <w:szCs w:val="24"/>
        </w:rPr>
        <w:t>przygotowaniu postępowania o udzielenie zamów</w:t>
      </w:r>
      <w:r w:rsidR="002354CE" w:rsidRPr="000F4DFE">
        <w:rPr>
          <w:szCs w:val="24"/>
        </w:rPr>
        <w:t xml:space="preserve">ienia nie zakłóci konkurencji. </w:t>
      </w:r>
    </w:p>
    <w:p w14:paraId="7E281BFF" w14:textId="77777777" w:rsidR="00853FD6" w:rsidRDefault="00E45BBD" w:rsidP="00B628BA">
      <w:pPr>
        <w:pStyle w:val="NormalnyWeb1"/>
        <w:tabs>
          <w:tab w:val="left" w:pos="426"/>
        </w:tabs>
        <w:spacing w:before="0" w:after="0"/>
        <w:ind w:left="284" w:hanging="284"/>
        <w:jc w:val="both"/>
        <w:rPr>
          <w:szCs w:val="24"/>
        </w:rPr>
      </w:pPr>
      <w:r w:rsidRPr="000F4DFE">
        <w:rPr>
          <w:szCs w:val="24"/>
        </w:rPr>
        <w:t>15.</w:t>
      </w:r>
      <w:r w:rsidRPr="000F4DFE">
        <w:rPr>
          <w:szCs w:val="24"/>
        </w:rPr>
        <w:tab/>
        <w:t>Jeżeli pomimo uzupełnienia  lub poprawienia oświadczeń czy dokumentów  lub  udzielenia wyjaśnień, czy dostarczenia dowodów, o których mowa w ust. 11 - 14 (powyżej),  Wykonawca nie</w:t>
      </w:r>
      <w:r w:rsidR="00711499" w:rsidRPr="000F4DFE">
        <w:rPr>
          <w:szCs w:val="24"/>
        </w:rPr>
        <w:t> </w:t>
      </w:r>
      <w:r w:rsidRPr="000F4DFE">
        <w:rPr>
          <w:szCs w:val="24"/>
        </w:rPr>
        <w:t>wykaże spełnienia warunków i braku podstaw do wykluczenia – Zamawiający dok</w:t>
      </w:r>
      <w:r w:rsidR="005379C8" w:rsidRPr="000F4DFE">
        <w:rPr>
          <w:szCs w:val="24"/>
        </w:rPr>
        <w:t>ona wykluczenia tego Wykonawcy.</w:t>
      </w:r>
    </w:p>
    <w:p w14:paraId="48AE5257" w14:textId="77777777" w:rsidR="00007A97" w:rsidRPr="000F4DFE" w:rsidRDefault="00007A97" w:rsidP="00B628BA">
      <w:pPr>
        <w:pStyle w:val="NormalnyWeb1"/>
        <w:tabs>
          <w:tab w:val="left" w:pos="426"/>
        </w:tabs>
        <w:spacing w:before="0" w:after="0"/>
        <w:ind w:left="284" w:hanging="284"/>
        <w:jc w:val="both"/>
        <w:rPr>
          <w:szCs w:val="24"/>
        </w:rPr>
      </w:pPr>
    </w:p>
    <w:p w14:paraId="63C70F81" w14:textId="77777777" w:rsidR="00E45BBD" w:rsidRPr="000F4DFE" w:rsidRDefault="00E45BBD" w:rsidP="00755BEE">
      <w:pPr>
        <w:pStyle w:val="NormalnyWeb1"/>
        <w:spacing w:before="0" w:after="0"/>
        <w:jc w:val="both"/>
        <w:rPr>
          <w:b/>
          <w:szCs w:val="24"/>
        </w:rPr>
      </w:pPr>
      <w:r w:rsidRPr="000F4DFE">
        <w:rPr>
          <w:b/>
          <w:szCs w:val="24"/>
        </w:rPr>
        <w:t>16. Zamawiający odrzuca ofertę jeżeli:</w:t>
      </w:r>
    </w:p>
    <w:p w14:paraId="66AAC12C" w14:textId="77777777" w:rsidR="00E45BBD" w:rsidRPr="000F4DFE" w:rsidRDefault="00E45BBD" w:rsidP="00755BEE">
      <w:pPr>
        <w:pStyle w:val="NormalnyWeb1"/>
        <w:spacing w:before="0" w:after="0"/>
        <w:ind w:left="284"/>
        <w:jc w:val="both"/>
        <w:rPr>
          <w:szCs w:val="24"/>
        </w:rPr>
      </w:pPr>
      <w:r w:rsidRPr="000F4DFE">
        <w:rPr>
          <w:szCs w:val="24"/>
        </w:rPr>
        <w:t>1) jest niezgodna z ustawą Pzp,</w:t>
      </w:r>
    </w:p>
    <w:p w14:paraId="3FC191BF" w14:textId="77777777" w:rsidR="00E45BBD" w:rsidRPr="000F4DFE" w:rsidRDefault="00E45BBD" w:rsidP="00755BEE">
      <w:pPr>
        <w:pStyle w:val="NormalnyWeb1"/>
        <w:spacing w:before="0" w:after="0"/>
        <w:ind w:left="284"/>
        <w:jc w:val="both"/>
        <w:rPr>
          <w:szCs w:val="24"/>
        </w:rPr>
      </w:pPr>
      <w:r w:rsidRPr="000F4DFE">
        <w:rPr>
          <w:szCs w:val="24"/>
        </w:rPr>
        <w:t>2) jej treść nie odpowiada treści specyfikacji istotnych warunków zamówienia, z zastrzeżeniem art.</w:t>
      </w:r>
      <w:r w:rsidR="00580286" w:rsidRPr="000F4DFE">
        <w:rPr>
          <w:szCs w:val="24"/>
        </w:rPr>
        <w:t> </w:t>
      </w:r>
      <w:r w:rsidRPr="000F4DFE">
        <w:rPr>
          <w:szCs w:val="24"/>
        </w:rPr>
        <w:t>87 ust. 2 pkt. 3 ustawy Pzp,</w:t>
      </w:r>
    </w:p>
    <w:p w14:paraId="00012149" w14:textId="77777777" w:rsidR="00E45BBD" w:rsidRPr="000F4DFE" w:rsidRDefault="00E45BBD" w:rsidP="00755BEE">
      <w:pPr>
        <w:pStyle w:val="NormalnyWeb1"/>
        <w:spacing w:before="0" w:after="0"/>
        <w:ind w:left="284"/>
        <w:jc w:val="both"/>
        <w:rPr>
          <w:szCs w:val="24"/>
        </w:rPr>
      </w:pPr>
      <w:r w:rsidRPr="000F4DFE">
        <w:rPr>
          <w:szCs w:val="24"/>
        </w:rPr>
        <w:t>3) jej złożenie stanowi czyn nieuczciwej konkurencji w rozumieniu przepisów o uczciwej konkurencji,</w:t>
      </w:r>
    </w:p>
    <w:p w14:paraId="46669947" w14:textId="082E29DD" w:rsidR="00E45BBD" w:rsidRPr="000F4DFE" w:rsidRDefault="001123D9" w:rsidP="00755BEE">
      <w:pPr>
        <w:pStyle w:val="NormalnyWeb1"/>
        <w:spacing w:before="0" w:after="0"/>
        <w:ind w:left="284"/>
        <w:jc w:val="both"/>
        <w:rPr>
          <w:szCs w:val="24"/>
        </w:rPr>
      </w:pPr>
      <w:r w:rsidRPr="000F4DFE">
        <w:rPr>
          <w:szCs w:val="24"/>
        </w:rPr>
        <w:t>4) zawiera rażąco niską cenę</w:t>
      </w:r>
      <w:r w:rsidR="00C00C88" w:rsidRPr="000F4DFE">
        <w:rPr>
          <w:szCs w:val="24"/>
        </w:rPr>
        <w:t xml:space="preserve"> </w:t>
      </w:r>
      <w:r w:rsidR="00E45BBD" w:rsidRPr="000F4DFE">
        <w:rPr>
          <w:szCs w:val="24"/>
        </w:rPr>
        <w:t>w stosunku do przedmiotu zamówienia,</w:t>
      </w:r>
    </w:p>
    <w:p w14:paraId="691315A1" w14:textId="77777777" w:rsidR="00E45BBD" w:rsidRPr="000F4DFE" w:rsidRDefault="00E45BBD" w:rsidP="00755BEE">
      <w:pPr>
        <w:pStyle w:val="NormalnyWeb1"/>
        <w:spacing w:before="0" w:after="0"/>
        <w:ind w:left="284"/>
        <w:jc w:val="both"/>
        <w:rPr>
          <w:szCs w:val="24"/>
        </w:rPr>
      </w:pPr>
      <w:r w:rsidRPr="000F4DFE">
        <w:rPr>
          <w:szCs w:val="24"/>
        </w:rPr>
        <w:t>5) została złożona przez Wykonawcę wykluczonego z postępowania,</w:t>
      </w:r>
    </w:p>
    <w:p w14:paraId="1C31AB37" w14:textId="6CEFC4F7" w:rsidR="00E45BBD" w:rsidRPr="000F4DFE" w:rsidRDefault="00E45BBD" w:rsidP="00755BEE">
      <w:pPr>
        <w:pStyle w:val="NormalnyWeb1"/>
        <w:spacing w:before="0" w:after="0"/>
        <w:ind w:left="284"/>
        <w:jc w:val="both"/>
        <w:rPr>
          <w:szCs w:val="24"/>
        </w:rPr>
      </w:pPr>
      <w:r w:rsidRPr="000F4DFE">
        <w:rPr>
          <w:szCs w:val="24"/>
        </w:rPr>
        <w:t xml:space="preserve">6) zawiera błędy w obliczeniu ceny, </w:t>
      </w:r>
    </w:p>
    <w:p w14:paraId="38821BC5" w14:textId="77777777" w:rsidR="00E45BBD" w:rsidRPr="000F4DFE" w:rsidRDefault="00E45BBD" w:rsidP="00755BEE">
      <w:pPr>
        <w:pStyle w:val="NormalnyWeb1"/>
        <w:spacing w:before="0" w:after="0"/>
        <w:ind w:left="284"/>
        <w:jc w:val="both"/>
        <w:rPr>
          <w:szCs w:val="24"/>
        </w:rPr>
      </w:pPr>
      <w:r w:rsidRPr="000F4DFE">
        <w:rPr>
          <w:szCs w:val="24"/>
        </w:rPr>
        <w:t>7) Wykonawca w terminie 3 dni od doręczenia zawiadomienia nie zgodził się na poprawienie omyłki, o której mowa w art. 87 ust. 2 pkt. 3 ustawy Pzp,</w:t>
      </w:r>
    </w:p>
    <w:p w14:paraId="727036A5" w14:textId="77777777" w:rsidR="00E45BBD" w:rsidRPr="000F4DFE" w:rsidRDefault="00E45BBD" w:rsidP="00755BEE">
      <w:pPr>
        <w:pStyle w:val="NormalnyWeb1"/>
        <w:spacing w:before="0" w:after="0"/>
        <w:ind w:left="284"/>
        <w:jc w:val="both"/>
        <w:rPr>
          <w:szCs w:val="24"/>
        </w:rPr>
      </w:pPr>
      <w:r w:rsidRPr="000F4DFE">
        <w:rPr>
          <w:szCs w:val="24"/>
        </w:rPr>
        <w:t>7a)</w:t>
      </w:r>
      <w:r w:rsidRPr="000F4DFE">
        <w:rPr>
          <w:szCs w:val="24"/>
        </w:rPr>
        <w:tab/>
        <w:t>Wykonawca nie wyraził zgody, o której mowa w art. 85 ust. 2 ustawy Pzp - na przedłużenie terminu związania ofertą;</w:t>
      </w:r>
    </w:p>
    <w:p w14:paraId="55ED4F3A" w14:textId="77777777" w:rsidR="00E45BBD" w:rsidRPr="000F4DFE" w:rsidRDefault="00E45BBD" w:rsidP="00755BEE">
      <w:pPr>
        <w:pStyle w:val="NormalnyWeb1"/>
        <w:spacing w:before="0" w:after="0"/>
        <w:ind w:left="284"/>
        <w:jc w:val="both"/>
        <w:rPr>
          <w:szCs w:val="24"/>
        </w:rPr>
      </w:pPr>
      <w:r w:rsidRPr="000F4DFE">
        <w:rPr>
          <w:szCs w:val="24"/>
        </w:rPr>
        <w:t>7b)</w:t>
      </w:r>
      <w:r w:rsidRPr="000F4DFE">
        <w:rPr>
          <w:szCs w:val="24"/>
        </w:rPr>
        <w:tab/>
        <w:t>wadium nie zostało wniesione lub zostało wniesione w sposób nieprawidłowy;</w:t>
      </w:r>
    </w:p>
    <w:p w14:paraId="3FEC0AFF" w14:textId="6D477B96" w:rsidR="00E45BBD" w:rsidRDefault="00E45BBD" w:rsidP="00CB333D">
      <w:pPr>
        <w:pStyle w:val="NormalnyWeb1"/>
        <w:numPr>
          <w:ilvl w:val="0"/>
          <w:numId w:val="23"/>
        </w:numPr>
        <w:spacing w:before="0" w:after="0"/>
        <w:jc w:val="both"/>
        <w:rPr>
          <w:szCs w:val="24"/>
        </w:rPr>
      </w:pPr>
      <w:r w:rsidRPr="000F4DFE">
        <w:rPr>
          <w:szCs w:val="24"/>
        </w:rPr>
        <w:t>jest nieważna na</w:t>
      </w:r>
      <w:r w:rsidR="005379C8" w:rsidRPr="000F4DFE">
        <w:rPr>
          <w:szCs w:val="24"/>
        </w:rPr>
        <w:t xml:space="preserve"> podstawie odrębnych przepisów.</w:t>
      </w:r>
    </w:p>
    <w:p w14:paraId="6299A700" w14:textId="77777777" w:rsidR="00007A97" w:rsidRPr="000F4DFE" w:rsidRDefault="00007A97" w:rsidP="00007A97">
      <w:pPr>
        <w:pStyle w:val="NormalnyWeb1"/>
        <w:spacing w:before="0" w:after="0"/>
        <w:ind w:left="644"/>
        <w:jc w:val="both"/>
        <w:rPr>
          <w:szCs w:val="24"/>
        </w:rPr>
      </w:pPr>
    </w:p>
    <w:p w14:paraId="7832617A" w14:textId="4C68C467" w:rsidR="00E45BBD" w:rsidRPr="000F4DFE" w:rsidRDefault="008C476E" w:rsidP="00755BEE">
      <w:pPr>
        <w:pStyle w:val="NormalnyWeb1"/>
        <w:spacing w:before="0" w:after="0"/>
        <w:jc w:val="both"/>
        <w:rPr>
          <w:b/>
          <w:szCs w:val="24"/>
        </w:rPr>
      </w:pPr>
      <w:r w:rsidRPr="000F4DFE">
        <w:rPr>
          <w:b/>
          <w:szCs w:val="24"/>
        </w:rPr>
        <w:t>17</w:t>
      </w:r>
      <w:r w:rsidR="00E45BBD" w:rsidRPr="000F4DFE">
        <w:rPr>
          <w:b/>
          <w:szCs w:val="24"/>
        </w:rPr>
        <w:t>.</w:t>
      </w:r>
      <w:r w:rsidR="00B628BA" w:rsidRPr="000F4DFE">
        <w:rPr>
          <w:b/>
          <w:szCs w:val="24"/>
        </w:rPr>
        <w:t xml:space="preserve"> </w:t>
      </w:r>
      <w:r w:rsidR="00E45BBD" w:rsidRPr="000F4DFE">
        <w:rPr>
          <w:b/>
          <w:szCs w:val="24"/>
        </w:rPr>
        <w:t>Zamawiający informuje niezwłocznie wszystkich Wykonawców o:</w:t>
      </w:r>
    </w:p>
    <w:p w14:paraId="3FD27198" w14:textId="77777777" w:rsidR="00E45BBD" w:rsidRPr="000F4DFE" w:rsidRDefault="00E45BBD" w:rsidP="009E42B3">
      <w:pPr>
        <w:pStyle w:val="NormalnyWeb1"/>
        <w:spacing w:before="0" w:after="0"/>
        <w:ind w:left="284"/>
        <w:jc w:val="both"/>
        <w:rPr>
          <w:szCs w:val="24"/>
        </w:rPr>
      </w:pPr>
      <w:r w:rsidRPr="000F4DFE">
        <w:rPr>
          <w:szCs w:val="24"/>
        </w:rPr>
        <w:t>1)</w:t>
      </w:r>
      <w:r w:rsidRPr="000F4DFE">
        <w:rPr>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5C99D5" w14:textId="77777777" w:rsidR="00E45BBD" w:rsidRPr="000F4DFE" w:rsidRDefault="00E45BBD" w:rsidP="009E42B3">
      <w:pPr>
        <w:pStyle w:val="NormalnyWeb1"/>
        <w:spacing w:before="0" w:after="0"/>
        <w:ind w:left="284"/>
        <w:jc w:val="both"/>
        <w:rPr>
          <w:szCs w:val="24"/>
        </w:rPr>
      </w:pPr>
      <w:r w:rsidRPr="000F4DFE">
        <w:rPr>
          <w:szCs w:val="24"/>
        </w:rPr>
        <w:t>2)</w:t>
      </w:r>
      <w:r w:rsidRPr="000F4DFE">
        <w:rPr>
          <w:szCs w:val="24"/>
        </w:rPr>
        <w:tab/>
        <w:t>Wykonawcach, którzy zostali wykluczeni,</w:t>
      </w:r>
    </w:p>
    <w:p w14:paraId="06862A0B" w14:textId="77777777" w:rsidR="004502E5" w:rsidRPr="000F4DFE" w:rsidRDefault="00E45BBD" w:rsidP="009E42B3">
      <w:pPr>
        <w:pStyle w:val="NormalnyWeb1"/>
        <w:spacing w:before="0" w:after="0"/>
        <w:ind w:left="284"/>
        <w:jc w:val="both"/>
        <w:rPr>
          <w:szCs w:val="24"/>
        </w:rPr>
      </w:pPr>
      <w:r w:rsidRPr="000F4DFE">
        <w:rPr>
          <w:szCs w:val="24"/>
        </w:rPr>
        <w:t>3)</w:t>
      </w:r>
      <w:r w:rsidRPr="000F4DFE">
        <w:rPr>
          <w:szCs w:val="24"/>
        </w:rPr>
        <w:tab/>
        <w:t xml:space="preserve">Wykonawcach, których oferty zostały odrzucone, powodach odrzucenia oferty,                                       a w przypadkach, o których mowa w art. 89 ust. 4 i 5, braku równoważności lub braku spełniania wymagań dotyczących </w:t>
      </w:r>
      <w:r w:rsidR="00D73F88" w:rsidRPr="000F4DFE">
        <w:rPr>
          <w:szCs w:val="24"/>
        </w:rPr>
        <w:t>wydajności lub funkcjonalności,</w:t>
      </w:r>
    </w:p>
    <w:p w14:paraId="64079B2C" w14:textId="77777777" w:rsidR="00D73F88" w:rsidRPr="000F4DFE" w:rsidRDefault="00E45BBD" w:rsidP="009E42B3">
      <w:pPr>
        <w:pStyle w:val="NormalnyWeb1"/>
        <w:spacing w:before="0" w:after="0"/>
        <w:ind w:left="284"/>
        <w:jc w:val="both"/>
        <w:rPr>
          <w:szCs w:val="24"/>
        </w:rPr>
      </w:pPr>
      <w:r w:rsidRPr="000F4DFE">
        <w:rPr>
          <w:szCs w:val="24"/>
        </w:rPr>
        <w:t>4</w:t>
      </w:r>
      <w:r w:rsidR="00D73F88" w:rsidRPr="000F4DFE">
        <w:rPr>
          <w:szCs w:val="24"/>
        </w:rPr>
        <w:t>) o unieważnieniu postępowania,</w:t>
      </w:r>
    </w:p>
    <w:p w14:paraId="12D8C326" w14:textId="71919791" w:rsidR="00E45BBD" w:rsidRPr="000F4DFE" w:rsidRDefault="009F691E" w:rsidP="009E42B3">
      <w:pPr>
        <w:pStyle w:val="NormalnyWeb1"/>
        <w:spacing w:before="0" w:after="0"/>
        <w:ind w:left="284"/>
        <w:jc w:val="both"/>
        <w:rPr>
          <w:szCs w:val="24"/>
        </w:rPr>
      </w:pPr>
      <w:r w:rsidRPr="000F4DFE">
        <w:rPr>
          <w:szCs w:val="24"/>
        </w:rPr>
        <w:t xml:space="preserve">  </w:t>
      </w:r>
      <w:r w:rsidR="00D73F88" w:rsidRPr="000F4DFE">
        <w:rPr>
          <w:szCs w:val="24"/>
        </w:rPr>
        <w:t xml:space="preserve"> </w:t>
      </w:r>
      <w:r w:rsidR="00E45BBD" w:rsidRPr="000F4DFE">
        <w:rPr>
          <w:szCs w:val="24"/>
        </w:rPr>
        <w:t>– podając uzasadnienie faktyczne i prawne.</w:t>
      </w:r>
    </w:p>
    <w:p w14:paraId="20C34C51" w14:textId="3801377B" w:rsidR="00E45BBD" w:rsidRPr="000F4DFE" w:rsidRDefault="008C476E" w:rsidP="00755BEE">
      <w:pPr>
        <w:pStyle w:val="NormalnyWeb1"/>
        <w:spacing w:before="0" w:after="0"/>
        <w:jc w:val="both"/>
        <w:rPr>
          <w:szCs w:val="24"/>
        </w:rPr>
      </w:pPr>
      <w:r w:rsidRPr="000F4DFE">
        <w:rPr>
          <w:szCs w:val="24"/>
        </w:rPr>
        <w:t>18</w:t>
      </w:r>
      <w:r w:rsidR="00E45BBD" w:rsidRPr="000F4DFE">
        <w:rPr>
          <w:szCs w:val="24"/>
        </w:rPr>
        <w:t>.</w:t>
      </w:r>
      <w:r w:rsidR="004B6F73" w:rsidRPr="000F4DFE">
        <w:rPr>
          <w:szCs w:val="24"/>
        </w:rPr>
        <w:t xml:space="preserve"> </w:t>
      </w:r>
      <w:r w:rsidR="00E45BBD" w:rsidRPr="000F4DFE">
        <w:rPr>
          <w:szCs w:val="24"/>
        </w:rPr>
        <w:t>Jeżeli wybrany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Zastosowanie w tym przypadku mają ustalenia zawarte w</w:t>
      </w:r>
      <w:r w:rsidR="00795F87" w:rsidRPr="000F4DFE">
        <w:rPr>
          <w:szCs w:val="24"/>
        </w:rPr>
        <w:t> </w:t>
      </w:r>
      <w:r w:rsidR="00E45BBD" w:rsidRPr="000F4DFE">
        <w:rPr>
          <w:szCs w:val="24"/>
        </w:rPr>
        <w:t xml:space="preserve"> ust. 7 powyżej.</w:t>
      </w:r>
    </w:p>
    <w:p w14:paraId="7F538C26" w14:textId="207CE8B8" w:rsidR="00E45BBD" w:rsidRPr="000F4DFE" w:rsidRDefault="008C476E" w:rsidP="00755BEE">
      <w:pPr>
        <w:pStyle w:val="NormalnyWeb1"/>
        <w:spacing w:before="0" w:after="0"/>
        <w:jc w:val="both"/>
        <w:rPr>
          <w:szCs w:val="24"/>
        </w:rPr>
      </w:pPr>
      <w:r w:rsidRPr="000F4DFE">
        <w:rPr>
          <w:szCs w:val="24"/>
        </w:rPr>
        <w:t>19</w:t>
      </w:r>
      <w:r w:rsidR="00E45BBD" w:rsidRPr="000F4DFE">
        <w:rPr>
          <w:szCs w:val="24"/>
        </w:rPr>
        <w:t>.</w:t>
      </w:r>
      <w:r w:rsidR="004B6F73" w:rsidRPr="000F4DFE">
        <w:rPr>
          <w:szCs w:val="24"/>
        </w:rPr>
        <w:t xml:space="preserve"> </w:t>
      </w:r>
      <w:r w:rsidR="00E45BBD" w:rsidRPr="000F4DFE">
        <w:rPr>
          <w:szCs w:val="24"/>
        </w:rPr>
        <w:t>Zamawiając</w:t>
      </w:r>
      <w:r w:rsidRPr="000F4DFE">
        <w:rPr>
          <w:szCs w:val="24"/>
        </w:rPr>
        <w:t>y postępuje tak samo jak ust. 18</w:t>
      </w:r>
      <w:r w:rsidR="00E45BBD" w:rsidRPr="000F4DFE">
        <w:rPr>
          <w:szCs w:val="24"/>
        </w:rPr>
        <w:t xml:space="preserve"> powyżej, jeżeli Wykonawca, który złożył ofertę najkorzystniejszą nie spełnia warunków udziału w postępowaniu lub podlega wykluczeniu.</w:t>
      </w:r>
    </w:p>
    <w:p w14:paraId="43348E02" w14:textId="65FD3524" w:rsidR="00E45BBD" w:rsidRPr="000F4DFE" w:rsidRDefault="008C476E" w:rsidP="00755BEE">
      <w:pPr>
        <w:pStyle w:val="NormalnyWeb1"/>
        <w:spacing w:before="0" w:after="0"/>
        <w:jc w:val="both"/>
        <w:rPr>
          <w:szCs w:val="24"/>
        </w:rPr>
      </w:pPr>
      <w:r w:rsidRPr="000F4DFE">
        <w:rPr>
          <w:szCs w:val="24"/>
        </w:rPr>
        <w:t>20</w:t>
      </w:r>
      <w:r w:rsidR="00E45BBD" w:rsidRPr="000F4DFE">
        <w:rPr>
          <w:szCs w:val="24"/>
        </w:rPr>
        <w:t>.</w:t>
      </w:r>
      <w:r w:rsidR="004B6F73" w:rsidRPr="000F4DFE">
        <w:rPr>
          <w:szCs w:val="24"/>
        </w:rPr>
        <w:t xml:space="preserve"> </w:t>
      </w:r>
      <w:r w:rsidR="00E45BBD" w:rsidRPr="000F4DFE">
        <w:rPr>
          <w:szCs w:val="24"/>
        </w:rPr>
        <w:t>W przypadkach, o których mowa w art. 24 ust. 8 ustawy Pzp, informacja dotycząca wykluczenia Wykonawców zawiera wyjaśnienia powodów, dla których dowody przedstawione przez Wykonawców, Zamawiający uznał za niewystarczające.</w:t>
      </w:r>
    </w:p>
    <w:p w14:paraId="2D740A1C" w14:textId="77777777" w:rsidR="00C57983" w:rsidRPr="000F4DFE" w:rsidRDefault="00C57983" w:rsidP="00755BEE">
      <w:pPr>
        <w:pStyle w:val="NormalnyWeb1"/>
        <w:spacing w:before="0" w:after="0"/>
        <w:jc w:val="both"/>
        <w:rPr>
          <w:szCs w:val="24"/>
        </w:rPr>
      </w:pPr>
    </w:p>
    <w:p w14:paraId="337A4155" w14:textId="77777777" w:rsidR="007E411A" w:rsidRPr="000F4DFE" w:rsidRDefault="007E411A" w:rsidP="00F0468E">
      <w:pPr>
        <w:jc w:val="both"/>
        <w:rPr>
          <w:rFonts w:eastAsia="SimSun"/>
          <w:b/>
          <w:sz w:val="16"/>
          <w:szCs w:val="16"/>
        </w:rPr>
      </w:pPr>
    </w:p>
    <w:p w14:paraId="4711FB88" w14:textId="77777777" w:rsidR="00F0468E" w:rsidRPr="000F4DFE" w:rsidRDefault="00F0468E" w:rsidP="00F0468E">
      <w:pPr>
        <w:jc w:val="both"/>
        <w:rPr>
          <w:rFonts w:eastAsia="SimSun"/>
          <w:b/>
        </w:rPr>
      </w:pPr>
      <w:r w:rsidRPr="000F4DFE">
        <w:rPr>
          <w:rFonts w:eastAsia="SimSun"/>
          <w:b/>
        </w:rPr>
        <w:t>XVIII. Informacja o formalnościach, jakie winny zostać dopełnione przez Wykonawcę w celu zawarcia umowy w sprawie zamówienia publicznego</w:t>
      </w:r>
    </w:p>
    <w:p w14:paraId="17EB5C89" w14:textId="77777777" w:rsidR="00F0468E" w:rsidRPr="000F4DFE" w:rsidRDefault="00F0468E" w:rsidP="00F0468E">
      <w:pPr>
        <w:jc w:val="both"/>
        <w:rPr>
          <w:rFonts w:eastAsia="SimSun"/>
          <w:b/>
          <w:sz w:val="4"/>
          <w:szCs w:val="4"/>
        </w:rPr>
      </w:pPr>
    </w:p>
    <w:p w14:paraId="3B49BC3A" w14:textId="28E3C34D" w:rsidR="00F0468E" w:rsidRPr="000F4DFE" w:rsidRDefault="00F0468E" w:rsidP="00F0468E">
      <w:pPr>
        <w:jc w:val="both"/>
        <w:rPr>
          <w:rFonts w:eastAsia="SimSun"/>
        </w:rPr>
      </w:pPr>
      <w:r w:rsidRPr="000F4DFE">
        <w:rPr>
          <w:rFonts w:eastAsia="SimSun"/>
        </w:rPr>
        <w:t>W celu zawarcia umowy po wyborze oferty wybrany Wykonawca zobowiązany jest do ustalenia z</w:t>
      </w:r>
      <w:r w:rsidR="00580286" w:rsidRPr="000F4DFE">
        <w:rPr>
          <w:rFonts w:eastAsia="SimSun"/>
        </w:rPr>
        <w:t> </w:t>
      </w:r>
      <w:r w:rsidRPr="000F4DFE">
        <w:rPr>
          <w:rFonts w:eastAsia="SimSun"/>
        </w:rPr>
        <w:t>Zamawiającym warunków umowy sformułowanych w dołączonym do specyfikacji wzorze umowy. O</w:t>
      </w:r>
      <w:r w:rsidR="00E2682B" w:rsidRPr="000F4DFE">
        <w:rPr>
          <w:rFonts w:eastAsia="SimSun"/>
        </w:rPr>
        <w:t> </w:t>
      </w:r>
      <w:r w:rsidRPr="000F4DFE">
        <w:rPr>
          <w:rFonts w:eastAsia="SimSun"/>
        </w:rPr>
        <w:t>terminie zawarcia umowy Wykonawca zostanie powiadomiony przez Zamawiającego pisemnie</w:t>
      </w:r>
      <w:r w:rsidR="0044135C" w:rsidRPr="000F4DFE">
        <w:rPr>
          <w:rFonts w:eastAsia="SimSun"/>
        </w:rPr>
        <w:t xml:space="preserve"> lub</w:t>
      </w:r>
      <w:r w:rsidR="00E2682B" w:rsidRPr="000F4DFE">
        <w:rPr>
          <w:rFonts w:eastAsia="SimSun"/>
        </w:rPr>
        <w:t xml:space="preserve"> </w:t>
      </w:r>
      <w:r w:rsidR="003570B4" w:rsidRPr="000F4DFE">
        <w:rPr>
          <w:rFonts w:eastAsia="SimSun"/>
        </w:rPr>
        <w:t xml:space="preserve">                       e-mailem</w:t>
      </w:r>
      <w:r w:rsidRPr="000F4DFE">
        <w:rPr>
          <w:rFonts w:eastAsia="SimSun"/>
        </w:rPr>
        <w:t xml:space="preserve">. </w:t>
      </w:r>
    </w:p>
    <w:p w14:paraId="77A5C499" w14:textId="77777777" w:rsidR="00C57983" w:rsidRPr="000F4DFE" w:rsidRDefault="00C57983" w:rsidP="00F0468E">
      <w:pPr>
        <w:jc w:val="both"/>
        <w:rPr>
          <w:rFonts w:eastAsia="SimSun"/>
        </w:rPr>
      </w:pPr>
    </w:p>
    <w:p w14:paraId="55F6B901" w14:textId="77777777" w:rsidR="0094087F" w:rsidRPr="000F4DFE" w:rsidRDefault="0094087F" w:rsidP="0094087F">
      <w:pPr>
        <w:tabs>
          <w:tab w:val="left" w:pos="0"/>
        </w:tabs>
        <w:jc w:val="both"/>
        <w:rPr>
          <w:rFonts w:eastAsia="Arial Unicode MS"/>
          <w:b/>
        </w:rPr>
      </w:pPr>
      <w:r w:rsidRPr="000F4DFE">
        <w:rPr>
          <w:rFonts w:eastAsia="Arial Unicode MS"/>
          <w:b/>
        </w:rPr>
        <w:t>Przed podpisaniem umowy Wykonawca zobowiązany będzie do:</w:t>
      </w:r>
    </w:p>
    <w:p w14:paraId="0A788DCA" w14:textId="685943CC" w:rsidR="0094087F" w:rsidRPr="000F4DFE" w:rsidRDefault="0094087F" w:rsidP="0094087F">
      <w:pPr>
        <w:jc w:val="both"/>
        <w:rPr>
          <w:rFonts w:eastAsia="Arial Unicode MS"/>
          <w:b/>
        </w:rPr>
      </w:pPr>
      <w:r w:rsidRPr="000F4DFE">
        <w:rPr>
          <w:rFonts w:eastAsia="Arial Unicode MS"/>
          <w:b/>
        </w:rPr>
        <w:t>a) wniesienia zabezpiecz</w:t>
      </w:r>
      <w:r w:rsidR="00C57983" w:rsidRPr="000F4DFE">
        <w:rPr>
          <w:rFonts w:eastAsia="Arial Unicode MS"/>
          <w:b/>
        </w:rPr>
        <w:t>enia należytego wykonania umowy,</w:t>
      </w:r>
    </w:p>
    <w:p w14:paraId="3B5EA111" w14:textId="579CD020" w:rsidR="0094087F" w:rsidRPr="000F4DFE" w:rsidRDefault="008774E8" w:rsidP="0094087F">
      <w:pPr>
        <w:tabs>
          <w:tab w:val="left" w:pos="0"/>
        </w:tabs>
        <w:jc w:val="both"/>
        <w:rPr>
          <w:rFonts w:eastAsia="Arial Unicode MS"/>
          <w:b/>
        </w:rPr>
      </w:pPr>
      <w:r w:rsidRPr="000F4DFE">
        <w:rPr>
          <w:b/>
        </w:rPr>
        <w:t>b</w:t>
      </w:r>
      <w:r w:rsidR="001869C6" w:rsidRPr="000F4DFE">
        <w:rPr>
          <w:b/>
        </w:rPr>
        <w:t xml:space="preserve">) </w:t>
      </w:r>
      <w:r w:rsidR="0094087F" w:rsidRPr="000F4DFE">
        <w:rPr>
          <w:rFonts w:eastAsia="Arial Unicode MS"/>
          <w:b/>
        </w:rPr>
        <w:t xml:space="preserve"> dołączenia dokumentu lub dokumentów potwierdzających prawo osób składających podpisy pod umową do występowania w imieniu wykonawcy i możliwości zawarcia umowy z zamawiającym (np. pełnomocnictwo) (jeżeli dotyczy),</w:t>
      </w:r>
    </w:p>
    <w:p w14:paraId="7D9EC3DC" w14:textId="77777777" w:rsidR="00211400" w:rsidRPr="000F4DFE" w:rsidRDefault="00211400" w:rsidP="0094087F">
      <w:pPr>
        <w:jc w:val="both"/>
        <w:rPr>
          <w:rFonts w:eastAsia="Arial Unicode MS"/>
          <w:b/>
          <w:bCs/>
        </w:rPr>
      </w:pPr>
    </w:p>
    <w:p w14:paraId="632731B9" w14:textId="77777777" w:rsidR="00F0468E" w:rsidRPr="000F4DFE" w:rsidRDefault="00F0468E" w:rsidP="00F0468E">
      <w:pPr>
        <w:jc w:val="both"/>
        <w:rPr>
          <w:rFonts w:eastAsia="SimSun"/>
        </w:rPr>
      </w:pPr>
      <w:r w:rsidRPr="000F4DFE">
        <w:rPr>
          <w:rFonts w:eastAsia="SimSun"/>
        </w:rPr>
        <w:t>Jeżeli oferta Wykonawców wspólnie ubiegających się o udzielenie zamówienia zostanie wybrana, to</w:t>
      </w:r>
      <w:r w:rsidR="00006AC9" w:rsidRPr="000F4DFE">
        <w:rPr>
          <w:rFonts w:eastAsia="SimSun"/>
        </w:rPr>
        <w:t> </w:t>
      </w:r>
      <w:r w:rsidRPr="000F4DFE">
        <w:rPr>
          <w:rFonts w:eastAsia="SimSun"/>
        </w:rPr>
        <w:t xml:space="preserve">Zamawiający przed zawarciem umowy zażąda umowy regulującej współpracę tych Wykonawców. </w:t>
      </w:r>
      <w:r w:rsidR="00372D3C" w:rsidRPr="000F4DFE">
        <w:rPr>
          <w:rFonts w:eastAsia="SimSun"/>
        </w:rPr>
        <w:t>Wykonawcy, którzy złożyli ofertę wspólną</w:t>
      </w:r>
      <w:r w:rsidRPr="000F4DFE">
        <w:rPr>
          <w:rFonts w:eastAsia="SimSun"/>
        </w:rPr>
        <w:t xml:space="preserve"> będą ponosić solidarną odpowiedzialność za niewykonanie lub nienależyte wykonanie zamówienia</w:t>
      </w:r>
      <w:r w:rsidR="00006AC9" w:rsidRPr="000F4DFE">
        <w:rPr>
          <w:rFonts w:eastAsia="SimSun"/>
        </w:rPr>
        <w:t>, określoną w art. 366 Kodeksu c</w:t>
      </w:r>
      <w:r w:rsidRPr="000F4DFE">
        <w:rPr>
          <w:rFonts w:eastAsia="SimSun"/>
        </w:rPr>
        <w:t>ywilnego.</w:t>
      </w:r>
    </w:p>
    <w:p w14:paraId="71AB709A" w14:textId="77777777" w:rsidR="00F0468E" w:rsidRPr="000F4DFE" w:rsidRDefault="00F0468E" w:rsidP="00F0468E">
      <w:pPr>
        <w:jc w:val="both"/>
        <w:rPr>
          <w:rFonts w:eastAsia="SimSun"/>
        </w:rPr>
      </w:pPr>
      <w:r w:rsidRPr="000F4DFE">
        <w:rPr>
          <w:rFonts w:eastAsia="SimSun"/>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nie później jednak niż przed upływem terminu związania ofertą.</w:t>
      </w:r>
    </w:p>
    <w:p w14:paraId="590BC173" w14:textId="77777777" w:rsidR="00F0468E" w:rsidRPr="000F4DFE" w:rsidRDefault="00F0468E" w:rsidP="00F0468E">
      <w:pPr>
        <w:jc w:val="both"/>
        <w:rPr>
          <w:rFonts w:eastAsia="SimSun"/>
        </w:rPr>
      </w:pPr>
      <w:r w:rsidRPr="000F4DFE">
        <w:rPr>
          <w:rFonts w:eastAsia="SimSun"/>
        </w:rPr>
        <w:t>Zamawiający może zawrzeć umowę w sprawie niniejszego zamówienia publicznego przed upływem terminów, o których mowa powyżej,</w:t>
      </w:r>
      <w:r w:rsidR="00006AC9" w:rsidRPr="000F4DFE">
        <w:rPr>
          <w:rFonts w:eastAsia="SimSun"/>
        </w:rPr>
        <w:t xml:space="preserve"> </w:t>
      </w:r>
      <w:r w:rsidRPr="000F4DFE">
        <w:rPr>
          <w:rFonts w:eastAsia="SimSun"/>
        </w:rPr>
        <w:t xml:space="preserve"> jeżeli</w:t>
      </w:r>
      <w:r w:rsidR="002E7D62" w:rsidRPr="000F4DFE">
        <w:rPr>
          <w:rFonts w:eastAsia="SimSun"/>
        </w:rPr>
        <w:t xml:space="preserve"> </w:t>
      </w:r>
      <w:r w:rsidRPr="000F4DFE">
        <w:rPr>
          <w:rFonts w:eastAsia="SimSun"/>
        </w:rPr>
        <w:t>:</w:t>
      </w:r>
    </w:p>
    <w:p w14:paraId="33093C35" w14:textId="77777777" w:rsidR="00F0468E" w:rsidRPr="000F4DFE" w:rsidRDefault="00F0468E" w:rsidP="009D3FB4">
      <w:pPr>
        <w:numPr>
          <w:ilvl w:val="0"/>
          <w:numId w:val="4"/>
        </w:numPr>
        <w:jc w:val="both"/>
        <w:rPr>
          <w:rFonts w:eastAsia="SimSun"/>
        </w:rPr>
      </w:pPr>
      <w:r w:rsidRPr="000F4DFE">
        <w:rPr>
          <w:rFonts w:eastAsia="SimSun"/>
        </w:rPr>
        <w:t>W postępowaniu o udzielenie zamówienia w trybie przetargu nieograniczonego złożono tylko jedną ofertę.</w:t>
      </w:r>
    </w:p>
    <w:p w14:paraId="16914D4E" w14:textId="07B16789" w:rsidR="00D73F88" w:rsidRPr="000F4DFE" w:rsidRDefault="00F0468E" w:rsidP="009D3FB4">
      <w:pPr>
        <w:numPr>
          <w:ilvl w:val="0"/>
          <w:numId w:val="4"/>
        </w:numPr>
        <w:jc w:val="both"/>
        <w:rPr>
          <w:rFonts w:eastAsia="SimSun"/>
        </w:rPr>
      </w:pPr>
      <w:r w:rsidRPr="000F4DFE">
        <w:rPr>
          <w:rFonts w:eastAsia="SimSun"/>
        </w:rPr>
        <w:t>W postępowaniu upłynął termin do wniesienia odwołania na czynności Zamawiającego wymienione w art. 180 ust. 2 ustawy Pzp lub w następstwie jego wniesienia Krajowa Izba Odwoławcza ogłosiła wyrok lub postanowienie kończące postępowanie odwoławcze.</w:t>
      </w:r>
    </w:p>
    <w:p w14:paraId="3BDDB6E1" w14:textId="77777777" w:rsidR="007E411A" w:rsidRPr="000F4DFE" w:rsidRDefault="007E411A" w:rsidP="00F0468E">
      <w:pPr>
        <w:jc w:val="both"/>
        <w:rPr>
          <w:rFonts w:eastAsia="SimSun"/>
          <w:b/>
          <w:sz w:val="16"/>
          <w:szCs w:val="16"/>
        </w:rPr>
      </w:pPr>
    </w:p>
    <w:p w14:paraId="5F4F6D72" w14:textId="77777777" w:rsidR="00F0468E" w:rsidRPr="000F4DFE" w:rsidRDefault="00F0468E" w:rsidP="00F0468E">
      <w:pPr>
        <w:jc w:val="both"/>
        <w:rPr>
          <w:rFonts w:eastAsia="SimSun"/>
          <w:b/>
          <w:sz w:val="28"/>
          <w:szCs w:val="28"/>
        </w:rPr>
      </w:pPr>
      <w:r w:rsidRPr="000F4DFE">
        <w:rPr>
          <w:rFonts w:eastAsia="SimSun"/>
          <w:b/>
          <w:sz w:val="28"/>
          <w:szCs w:val="28"/>
        </w:rPr>
        <w:t>XIX. Zabezpieczenie należytego wykonania umowy</w:t>
      </w:r>
    </w:p>
    <w:p w14:paraId="7B5BBC4D" w14:textId="4F75B59A" w:rsidR="00515ADB" w:rsidRPr="000F4DFE" w:rsidRDefault="00AF70C5" w:rsidP="00515ADB">
      <w:pPr>
        <w:jc w:val="both"/>
        <w:rPr>
          <w:b/>
          <w:color w:val="000000"/>
          <w:u w:val="single"/>
        </w:rPr>
      </w:pPr>
      <w:r w:rsidRPr="000F4DFE">
        <w:rPr>
          <w:b/>
          <w:color w:val="000000"/>
          <w:u w:val="single"/>
        </w:rPr>
        <w:t>Część numer 1, numer 2</w:t>
      </w:r>
      <w:r w:rsidR="00515ADB" w:rsidRPr="000F4DFE">
        <w:rPr>
          <w:b/>
          <w:color w:val="000000"/>
          <w:u w:val="single"/>
        </w:rPr>
        <w:t>:</w:t>
      </w:r>
    </w:p>
    <w:p w14:paraId="05268C87" w14:textId="77777777" w:rsidR="00F0468E" w:rsidRPr="000F4DFE" w:rsidRDefault="00F0468E" w:rsidP="00F0468E">
      <w:pPr>
        <w:jc w:val="both"/>
        <w:rPr>
          <w:rFonts w:eastAsia="SimSun"/>
          <w:b/>
          <w:sz w:val="6"/>
          <w:szCs w:val="6"/>
        </w:rPr>
      </w:pPr>
    </w:p>
    <w:p w14:paraId="079167A8" w14:textId="5EB22098" w:rsidR="00415EB2" w:rsidRPr="000F4DFE" w:rsidRDefault="00415EB2" w:rsidP="00415EB2">
      <w:pPr>
        <w:jc w:val="both"/>
        <w:rPr>
          <w:color w:val="000000"/>
        </w:rPr>
      </w:pPr>
      <w:r w:rsidRPr="000F4DFE">
        <w:rPr>
          <w:rFonts w:eastAsia="SimSun"/>
        </w:rPr>
        <w:t>1. Zamawiający żąda wniesienia zabezpieczenia należytego wykonania umowy w wysokości  5 % ceny oferty</w:t>
      </w:r>
      <w:r w:rsidR="00515ADB" w:rsidRPr="000F4DFE">
        <w:rPr>
          <w:rFonts w:eastAsia="SimSun"/>
        </w:rPr>
        <w:t xml:space="preserve"> </w:t>
      </w:r>
      <w:r w:rsidR="00515ADB" w:rsidRPr="000F4DFE">
        <w:rPr>
          <w:color w:val="000000"/>
        </w:rPr>
        <w:t>dla danej części</w:t>
      </w:r>
      <w:r w:rsidRPr="000F4DFE">
        <w:rPr>
          <w:rFonts w:eastAsia="SimSun"/>
        </w:rPr>
        <w:t>.  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 b ust. 5 pkt. 2 ustawy z 9 listopada 2000 r. o utworzeniu Polskiej Agencji Rozwoju Przedsiębiorczości.</w:t>
      </w:r>
    </w:p>
    <w:p w14:paraId="7042565E" w14:textId="77777777" w:rsidR="00415EB2" w:rsidRPr="000F4DFE" w:rsidRDefault="00415EB2" w:rsidP="00415EB2">
      <w:pPr>
        <w:jc w:val="both"/>
        <w:rPr>
          <w:rFonts w:eastAsia="SimSun"/>
        </w:rPr>
      </w:pPr>
      <w:r w:rsidRPr="000F4DFE">
        <w:rPr>
          <w:rFonts w:eastAsia="SimSun"/>
        </w:rPr>
        <w:t>2. 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3BF85926" w14:textId="77777777" w:rsidR="00415EB2" w:rsidRPr="000F4DFE" w:rsidRDefault="00415EB2" w:rsidP="00415EB2">
      <w:pPr>
        <w:jc w:val="both"/>
        <w:rPr>
          <w:rFonts w:eastAsia="SimSun"/>
        </w:rPr>
      </w:pPr>
      <w:r w:rsidRPr="000F4DFE">
        <w:rPr>
          <w:rFonts w:eastAsia="SimSun"/>
        </w:rPr>
        <w:t>3. Kwota  pozostawiona na zabezpieczenie roszczeń z tytułu rękojmi za wady jest zwracana nie później niż w 15 dniu po upływie okresu rękojmi za wady.</w:t>
      </w:r>
    </w:p>
    <w:p w14:paraId="4180CA2A" w14:textId="77777777" w:rsidR="00415EB2" w:rsidRPr="000F4DFE" w:rsidRDefault="00415EB2" w:rsidP="00415EB2">
      <w:pPr>
        <w:jc w:val="both"/>
        <w:rPr>
          <w:rFonts w:eastAsia="SimSun"/>
        </w:rPr>
      </w:pPr>
      <w:r w:rsidRPr="000F4DFE">
        <w:rPr>
          <w:rFonts w:eastAsia="SimSun"/>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4D8926A" w14:textId="77777777" w:rsidR="00415EB2" w:rsidRPr="000F4DFE" w:rsidRDefault="00415EB2" w:rsidP="00415EB2">
      <w:pPr>
        <w:jc w:val="both"/>
        <w:rPr>
          <w:rFonts w:eastAsia="SimSun"/>
        </w:rPr>
      </w:pPr>
      <w:r w:rsidRPr="000F4DFE">
        <w:rPr>
          <w:rFonts w:eastAsia="SimSun"/>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375A83B" w14:textId="77777777" w:rsidR="00415EB2" w:rsidRPr="000F4DFE" w:rsidRDefault="00415EB2" w:rsidP="00415EB2">
      <w:pPr>
        <w:jc w:val="both"/>
        <w:rPr>
          <w:rFonts w:eastAsia="SimSun"/>
        </w:rPr>
      </w:pPr>
      <w:r w:rsidRPr="000F4DFE">
        <w:rPr>
          <w:rFonts w:eastAsia="SimSun"/>
        </w:rPr>
        <w:t xml:space="preserve">6. Wypłata, o której mowa w ust. 5 powyżej następuje nie później niż w ostatnim dniu ważności dotychczasowego zabezpieczenia.  </w:t>
      </w:r>
    </w:p>
    <w:p w14:paraId="53C389FE" w14:textId="77777777" w:rsidR="00415EB2" w:rsidRPr="000F4DFE" w:rsidRDefault="00415EB2" w:rsidP="00415EB2">
      <w:pPr>
        <w:jc w:val="both"/>
        <w:rPr>
          <w:rFonts w:eastAsia="SimSun"/>
        </w:rPr>
      </w:pPr>
      <w:r w:rsidRPr="000F4DFE">
        <w:rPr>
          <w:rFonts w:eastAsia="SimSun"/>
        </w:rPr>
        <w:t>7</w:t>
      </w:r>
      <w:r w:rsidRPr="000F4DFE">
        <w:rPr>
          <w:rFonts w:eastAsia="SimSun"/>
          <w:b/>
        </w:rPr>
        <w:t>.</w:t>
      </w:r>
      <w:r w:rsidRPr="000F4DFE">
        <w:rPr>
          <w:rFonts w:eastAsia="SimSun"/>
        </w:rPr>
        <w:t xml:space="preserve"> W trakcie realizacji umowy Wykonawca może dokonać zmiany formy zabezpieczenia na jedną lub kilka form, o których mowa w ust. 1. Zmiana formy zabezpieczenia jest dokonywana z zachowaniem ciągłości zabezpieczenia i bez zmniejszenia jego wysokości.</w:t>
      </w:r>
    </w:p>
    <w:p w14:paraId="1A1F02EC" w14:textId="40B5552D" w:rsidR="0079743B" w:rsidRPr="000F4DFE" w:rsidRDefault="0079743B" w:rsidP="0079743B">
      <w:pPr>
        <w:widowControl w:val="0"/>
        <w:autoSpaceDE w:val="0"/>
        <w:jc w:val="both"/>
        <w:rPr>
          <w:rFonts w:eastAsia="SimSun"/>
        </w:rPr>
      </w:pPr>
    </w:p>
    <w:p w14:paraId="0578F309" w14:textId="4A684188" w:rsidR="00A070DA" w:rsidRPr="000F4DFE" w:rsidRDefault="00256318" w:rsidP="00D939AE">
      <w:pPr>
        <w:jc w:val="both"/>
        <w:rPr>
          <w:bCs/>
          <w:sz w:val="8"/>
          <w:szCs w:val="8"/>
        </w:rPr>
      </w:pPr>
      <w:r w:rsidRPr="000F4DFE">
        <w:rPr>
          <w:rFonts w:eastAsia="SimSun"/>
          <w:b/>
        </w:rPr>
        <w:t>X</w:t>
      </w:r>
      <w:r w:rsidR="007B3F2B" w:rsidRPr="000F4DFE">
        <w:rPr>
          <w:rFonts w:eastAsia="SimSun"/>
          <w:b/>
        </w:rPr>
        <w:t xml:space="preserve">X. </w:t>
      </w:r>
      <w:r w:rsidR="00960023" w:rsidRPr="000F4DFE">
        <w:rPr>
          <w:b/>
        </w:rPr>
        <w:t>Istotne dla Z</w:t>
      </w:r>
      <w:r w:rsidR="007B3F2B" w:rsidRPr="000F4DFE">
        <w:rPr>
          <w:b/>
        </w:rPr>
        <w:t>amawiającego postanowienia, które zostaną wprowadzone do treści zawieranej umowy w sprawie zamówienia publicznego, ogólne warunk</w:t>
      </w:r>
      <w:r w:rsidR="00D939AE" w:rsidRPr="000F4DFE">
        <w:rPr>
          <w:b/>
        </w:rPr>
        <w:t>i umowy albo wzór umowy.</w:t>
      </w:r>
      <w:r w:rsidR="00A070DA" w:rsidRPr="000F4DFE">
        <w:rPr>
          <w:bCs/>
          <w:sz w:val="8"/>
          <w:szCs w:val="8"/>
        </w:rPr>
        <w:t>2</w:t>
      </w:r>
      <w:r w:rsidR="009E02FC" w:rsidRPr="000F4DFE">
        <w:rPr>
          <w:bCs/>
          <w:sz w:val="8"/>
          <w:szCs w:val="8"/>
        </w:rPr>
        <w:tab/>
      </w:r>
    </w:p>
    <w:p w14:paraId="401E3A65" w14:textId="071841A2" w:rsidR="00C57983" w:rsidRPr="000F4DFE" w:rsidRDefault="00415EB2" w:rsidP="00C57983">
      <w:pPr>
        <w:jc w:val="both"/>
      </w:pPr>
      <w:r w:rsidRPr="000F4DFE">
        <w:rPr>
          <w:bCs/>
        </w:rPr>
        <w:t xml:space="preserve">Zamawiający wymaga aby wybrany Wykonawca zawarł z nim umowę  na warunkach określonych </w:t>
      </w:r>
      <w:r w:rsidR="002A4FAC" w:rsidRPr="000F4DFE">
        <w:rPr>
          <w:bCs/>
        </w:rPr>
        <w:t xml:space="preserve">           </w:t>
      </w:r>
      <w:r w:rsidRPr="000F4DFE">
        <w:rPr>
          <w:bCs/>
        </w:rPr>
        <w:t>w dołączo</w:t>
      </w:r>
      <w:r w:rsidR="007A27ED" w:rsidRPr="000F4DFE">
        <w:rPr>
          <w:bCs/>
        </w:rPr>
        <w:t xml:space="preserve">nym </w:t>
      </w:r>
      <w:r w:rsidRPr="000F4DFE">
        <w:rPr>
          <w:bCs/>
        </w:rPr>
        <w:t>do specyfikacji isto</w:t>
      </w:r>
      <w:r w:rsidR="00C57983" w:rsidRPr="000F4DFE">
        <w:rPr>
          <w:bCs/>
        </w:rPr>
        <w:t>t</w:t>
      </w:r>
      <w:r w:rsidR="007A27ED" w:rsidRPr="000F4DFE">
        <w:rPr>
          <w:bCs/>
        </w:rPr>
        <w:t>nych warunków zamówienia wzorze umowy</w:t>
      </w:r>
      <w:r w:rsidR="00C57983" w:rsidRPr="000F4DFE">
        <w:rPr>
          <w:bCs/>
        </w:rPr>
        <w:t>.</w:t>
      </w:r>
    </w:p>
    <w:p w14:paraId="1430E880" w14:textId="77777777" w:rsidR="0060685D" w:rsidRPr="000F4DFE" w:rsidRDefault="0060685D" w:rsidP="007E411A">
      <w:pPr>
        <w:autoSpaceDE w:val="0"/>
        <w:jc w:val="both"/>
        <w:rPr>
          <w:lang w:eastAsia="pl-PL"/>
        </w:rPr>
      </w:pPr>
    </w:p>
    <w:p w14:paraId="3ED4E89D" w14:textId="299438E7" w:rsidR="007B3F2B" w:rsidRPr="000F4DFE" w:rsidRDefault="007B3F2B" w:rsidP="007E411A">
      <w:pPr>
        <w:autoSpaceDE w:val="0"/>
        <w:jc w:val="both"/>
        <w:rPr>
          <w:color w:val="FF0000"/>
        </w:rPr>
      </w:pPr>
      <w:r w:rsidRPr="000F4DFE">
        <w:rPr>
          <w:rFonts w:eastAsia="SimSun"/>
          <w:b/>
        </w:rPr>
        <w:t>XX</w:t>
      </w:r>
      <w:r w:rsidR="00256318" w:rsidRPr="000F4DFE">
        <w:rPr>
          <w:rFonts w:eastAsia="SimSun"/>
          <w:b/>
        </w:rPr>
        <w:t>I</w:t>
      </w:r>
      <w:r w:rsidRPr="000F4DFE">
        <w:rPr>
          <w:rFonts w:eastAsia="SimSun"/>
          <w:b/>
        </w:rPr>
        <w:t xml:space="preserve">. </w:t>
      </w:r>
      <w:r w:rsidRPr="000F4DFE">
        <w:rPr>
          <w:b/>
        </w:rPr>
        <w:t>Pouczenie o środkach ochrony prawnej przysługujących wykonawcy w toku postępowania o udzielenie zamówienia</w:t>
      </w:r>
    </w:p>
    <w:p w14:paraId="08ECAFB2" w14:textId="77777777" w:rsidR="007B3F2B" w:rsidRPr="000F4DFE" w:rsidRDefault="0051045E" w:rsidP="008C476E">
      <w:pPr>
        <w:ind w:left="284" w:hanging="284"/>
        <w:jc w:val="both"/>
      </w:pPr>
      <w:r w:rsidRPr="000F4DFE">
        <w:t xml:space="preserve">1. </w:t>
      </w:r>
      <w:r w:rsidR="007B3F2B" w:rsidRPr="000F4DFE">
        <w:t>Środki ochrony prawnej o</w:t>
      </w:r>
      <w:r w:rsidR="00F33334" w:rsidRPr="000F4DFE">
        <w:t>kreślone w ustawie przysługują W</w:t>
      </w:r>
      <w:r w:rsidR="007B3F2B" w:rsidRPr="000F4DFE">
        <w:t>y</w:t>
      </w:r>
      <w:r w:rsidR="00F66E4D" w:rsidRPr="000F4DFE">
        <w:t>konawcy, uczestnikowi konkursu, a </w:t>
      </w:r>
      <w:r w:rsidR="007B3F2B" w:rsidRPr="000F4DFE">
        <w:t>także innemu podmiotowi, jeżeli ma lub miał interes w uzyskaniu danego zamówienia oraz poniósł lub może ponieść sz</w:t>
      </w:r>
      <w:r w:rsidR="00F33334" w:rsidRPr="000F4DFE">
        <w:t>kodę w wyniku naruszenia przez Z</w:t>
      </w:r>
      <w:r w:rsidR="007B3F2B" w:rsidRPr="000F4DFE">
        <w:t>amawiającego przepisów  ustawy</w:t>
      </w:r>
      <w:r w:rsidR="0087354F" w:rsidRPr="000F4DFE">
        <w:t xml:space="preserve"> Pzp</w:t>
      </w:r>
      <w:r w:rsidR="007B3F2B" w:rsidRPr="000F4DFE">
        <w:t xml:space="preserve">. </w:t>
      </w:r>
    </w:p>
    <w:p w14:paraId="7B1CFF46" w14:textId="511666A5" w:rsidR="0087354F" w:rsidRPr="000F4DFE" w:rsidRDefault="008C476E" w:rsidP="008C476E">
      <w:pPr>
        <w:ind w:left="284" w:hanging="284"/>
        <w:jc w:val="both"/>
      </w:pPr>
      <w:r w:rsidRPr="000F4DFE">
        <w:t xml:space="preserve">    </w:t>
      </w:r>
      <w:r w:rsidR="007B3F2B" w:rsidRPr="000F4DFE">
        <w:t xml:space="preserve">Środki ochrony prawnej wobec ogłoszenia o zamówieniu oraz specyfikacji istotnych warunków zamówienia przysługują również organizacjom wpisanym na listę, o której mowa w art. 154 pkt 5. </w:t>
      </w:r>
      <w:r w:rsidR="001A3E9C" w:rsidRPr="000F4DFE">
        <w:t>u</w:t>
      </w:r>
      <w:r w:rsidR="007B3F2B" w:rsidRPr="000F4DFE">
        <w:t>stawy</w:t>
      </w:r>
      <w:r w:rsidR="00020BA5" w:rsidRPr="000F4DFE">
        <w:t xml:space="preserve"> Pzp</w:t>
      </w:r>
      <w:r w:rsidR="007B3F2B" w:rsidRPr="000F4DFE">
        <w:t>.</w:t>
      </w:r>
      <w:r w:rsidR="00F636F6" w:rsidRPr="000F4DFE">
        <w:t xml:space="preserve"> </w:t>
      </w:r>
    </w:p>
    <w:p w14:paraId="227A28CD" w14:textId="77777777" w:rsidR="007B3F2B" w:rsidRPr="000F4DFE" w:rsidRDefault="007B3F2B" w:rsidP="008C476E">
      <w:pPr>
        <w:ind w:left="284" w:hanging="284"/>
        <w:jc w:val="both"/>
      </w:pPr>
      <w:r w:rsidRPr="000F4DFE">
        <w:t>Środkami ochrony prawnej są:</w:t>
      </w:r>
    </w:p>
    <w:p w14:paraId="437C0A6D" w14:textId="77777777" w:rsidR="007B3F2B" w:rsidRPr="000F4DFE" w:rsidRDefault="007B3F2B" w:rsidP="008C476E">
      <w:pPr>
        <w:autoSpaceDE w:val="0"/>
        <w:ind w:left="284" w:hanging="284"/>
        <w:jc w:val="both"/>
      </w:pPr>
      <w:r w:rsidRPr="000F4DFE">
        <w:t>1) odwołanie do Prezesa Krajowej Izby Odwoławczej, a następnie</w:t>
      </w:r>
    </w:p>
    <w:p w14:paraId="08A8DC28" w14:textId="77777777" w:rsidR="007B3F2B" w:rsidRPr="000F4DFE" w:rsidRDefault="007B3F2B" w:rsidP="008C476E">
      <w:pPr>
        <w:autoSpaceDE w:val="0"/>
        <w:ind w:left="284" w:hanging="284"/>
        <w:jc w:val="both"/>
      </w:pPr>
      <w:r w:rsidRPr="000F4DFE">
        <w:t>2) skarga do sądu okręgowego, właściwego dla siedziby Zamawiającego.</w:t>
      </w:r>
    </w:p>
    <w:p w14:paraId="511294DD" w14:textId="77777777" w:rsidR="0087354F" w:rsidRPr="000F4DFE" w:rsidRDefault="0087354F" w:rsidP="008C476E">
      <w:pPr>
        <w:widowControl w:val="0"/>
        <w:autoSpaceDE w:val="0"/>
        <w:ind w:left="284" w:hanging="284"/>
        <w:jc w:val="both"/>
      </w:pPr>
      <w:r w:rsidRPr="000F4DFE">
        <w:rPr>
          <w:b/>
        </w:rPr>
        <w:t xml:space="preserve">2. Odwołanie przysługuje wyłącznie od niezgodnej z przepisami ustawy czynności </w:t>
      </w:r>
      <w:r w:rsidRPr="000F4DFE">
        <w:t xml:space="preserve">Zamawiającego podjętej w postępowaniu o udzielenie zamówienia lub zaniechania czynności, do której Zamawiający jest zobowiązany na podstawie ustawy. </w:t>
      </w:r>
    </w:p>
    <w:p w14:paraId="50E5D42D" w14:textId="77777777" w:rsidR="0087354F" w:rsidRPr="000F4DFE" w:rsidRDefault="0087354F" w:rsidP="0087354F">
      <w:pPr>
        <w:widowControl w:val="0"/>
        <w:autoSpaceDE w:val="0"/>
        <w:jc w:val="both"/>
      </w:pPr>
      <w:r w:rsidRPr="000F4DFE">
        <w:t xml:space="preserve">Odwołanie przysługuje wyłącznie wobec czynności: </w:t>
      </w:r>
    </w:p>
    <w:p w14:paraId="1C099FC9" w14:textId="77777777" w:rsidR="0087354F" w:rsidRPr="000F4DFE" w:rsidRDefault="0087354F" w:rsidP="0087354F">
      <w:pPr>
        <w:widowControl w:val="0"/>
        <w:autoSpaceDE w:val="0"/>
        <w:ind w:left="426"/>
        <w:jc w:val="both"/>
      </w:pPr>
      <w:r w:rsidRPr="000F4DFE">
        <w:t>1)</w:t>
      </w:r>
      <w:r w:rsidRPr="000F4DFE">
        <w:tab/>
        <w:t xml:space="preserve">określenie warunków udziału w postępowaniu, </w:t>
      </w:r>
    </w:p>
    <w:p w14:paraId="3843A8E7" w14:textId="77777777" w:rsidR="0087354F" w:rsidRPr="000F4DFE" w:rsidRDefault="0087354F" w:rsidP="0087354F">
      <w:pPr>
        <w:widowControl w:val="0"/>
        <w:autoSpaceDE w:val="0"/>
        <w:ind w:left="426"/>
        <w:jc w:val="both"/>
      </w:pPr>
      <w:r w:rsidRPr="000F4DFE">
        <w:t>2)</w:t>
      </w:r>
      <w:r w:rsidRPr="000F4DFE">
        <w:tab/>
        <w:t xml:space="preserve">wykluczenia odwołującego z postępowania o udzielenie zamówienia, </w:t>
      </w:r>
    </w:p>
    <w:p w14:paraId="16B37951" w14:textId="77777777" w:rsidR="0087354F" w:rsidRPr="000F4DFE" w:rsidRDefault="0087354F" w:rsidP="0087354F">
      <w:pPr>
        <w:widowControl w:val="0"/>
        <w:autoSpaceDE w:val="0"/>
        <w:ind w:left="426"/>
        <w:jc w:val="both"/>
      </w:pPr>
      <w:r w:rsidRPr="000F4DFE">
        <w:t>3)</w:t>
      </w:r>
      <w:r w:rsidRPr="000F4DFE">
        <w:tab/>
        <w:t>odrzucenia oferty odwołującego,</w:t>
      </w:r>
    </w:p>
    <w:p w14:paraId="7E41D244" w14:textId="77777777" w:rsidR="0087354F" w:rsidRPr="000F4DFE" w:rsidRDefault="0087354F" w:rsidP="0087354F">
      <w:pPr>
        <w:widowControl w:val="0"/>
        <w:autoSpaceDE w:val="0"/>
        <w:ind w:left="426"/>
        <w:jc w:val="both"/>
      </w:pPr>
      <w:r w:rsidRPr="000F4DFE">
        <w:t>4)</w:t>
      </w:r>
      <w:r w:rsidRPr="000F4DFE">
        <w:tab/>
        <w:t>opisu przedmiotu zamówienia,</w:t>
      </w:r>
    </w:p>
    <w:p w14:paraId="3E2C8399" w14:textId="77777777" w:rsidR="004C1786" w:rsidRPr="000F4DFE" w:rsidRDefault="0087354F" w:rsidP="004A6735">
      <w:pPr>
        <w:widowControl w:val="0"/>
        <w:autoSpaceDE w:val="0"/>
        <w:ind w:left="426"/>
        <w:jc w:val="both"/>
      </w:pPr>
      <w:r w:rsidRPr="000F4DFE">
        <w:t>5)</w:t>
      </w:r>
      <w:r w:rsidRPr="000F4DFE">
        <w:tab/>
        <w:t xml:space="preserve">wyboru najkorzystniejszej oferty. </w:t>
      </w:r>
    </w:p>
    <w:p w14:paraId="4CC15907" w14:textId="77777777" w:rsidR="0087354F" w:rsidRPr="000F4DFE" w:rsidRDefault="0087354F" w:rsidP="0087354F">
      <w:pPr>
        <w:widowControl w:val="0"/>
        <w:autoSpaceDE w:val="0"/>
        <w:jc w:val="both"/>
      </w:pPr>
      <w:r w:rsidRPr="000F4DFE">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813038" w14:textId="77777777" w:rsidR="00682635" w:rsidRPr="000F4DFE" w:rsidRDefault="0087354F" w:rsidP="0087354F">
      <w:pPr>
        <w:widowControl w:val="0"/>
        <w:autoSpaceDE w:val="0"/>
        <w:jc w:val="both"/>
      </w:pPr>
      <w:r w:rsidRPr="000F4DFE">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14:paraId="5D45E51C" w14:textId="77777777" w:rsidR="0087354F" w:rsidRPr="000F4DFE" w:rsidRDefault="0087354F" w:rsidP="0087354F">
      <w:pPr>
        <w:widowControl w:val="0"/>
        <w:autoSpaceDE w:val="0"/>
        <w:jc w:val="both"/>
      </w:pPr>
      <w:r w:rsidRPr="000F4DFE">
        <w:t>Domniemywa się, iż Zamawiający mógł zapoznać się z treścią odwołania przed upływem terminu do</w:t>
      </w:r>
      <w:r w:rsidR="00CB0CC4" w:rsidRPr="000F4DFE">
        <w:t> </w:t>
      </w:r>
      <w:r w:rsidRPr="000F4DFE">
        <w:t>jego wniesienia, jeżeli przesłanie jego kopii nastąpiło przed upływem terminu do jego wniesienia przy użyciu środków komunikacji elektronicznej.</w:t>
      </w:r>
    </w:p>
    <w:p w14:paraId="5D73464D" w14:textId="77777777" w:rsidR="001C63EE" w:rsidRPr="000F4DFE" w:rsidRDefault="0087354F" w:rsidP="0087354F">
      <w:pPr>
        <w:widowControl w:val="0"/>
        <w:autoSpaceDE w:val="0"/>
        <w:jc w:val="both"/>
      </w:pPr>
      <w:r w:rsidRPr="000F4DFE">
        <w:t>Szczegółowe zasady wnoszenia środków ochrony prawnej określają przepisy działu VI ustawy – Prawo zamówień publicznych.</w:t>
      </w:r>
    </w:p>
    <w:p w14:paraId="224280B1" w14:textId="77777777" w:rsidR="00425A95" w:rsidRPr="000F4DFE" w:rsidRDefault="00425A95" w:rsidP="00895F27">
      <w:pPr>
        <w:jc w:val="both"/>
        <w:rPr>
          <w:rFonts w:eastAsia="SimSun"/>
          <w:sz w:val="6"/>
          <w:szCs w:val="6"/>
        </w:rPr>
      </w:pPr>
    </w:p>
    <w:p w14:paraId="6C4FDE1D" w14:textId="6902EA6C" w:rsidR="0087354F" w:rsidRPr="000F4DFE" w:rsidRDefault="007E411A" w:rsidP="00545B44">
      <w:pPr>
        <w:jc w:val="both"/>
        <w:rPr>
          <w:b/>
          <w:lang w:eastAsia="pl-PL"/>
        </w:rPr>
      </w:pPr>
      <w:r w:rsidRPr="000F4DFE">
        <w:rPr>
          <w:rFonts w:eastAsia="SimSun"/>
          <w:b/>
        </w:rPr>
        <w:t>XXI</w:t>
      </w:r>
      <w:r w:rsidR="00256318" w:rsidRPr="000F4DFE">
        <w:rPr>
          <w:rFonts w:eastAsia="SimSun"/>
          <w:b/>
        </w:rPr>
        <w:t>I</w:t>
      </w:r>
      <w:r w:rsidR="00B36076" w:rsidRPr="000F4DFE">
        <w:rPr>
          <w:rFonts w:eastAsia="SimSun"/>
          <w:b/>
        </w:rPr>
        <w:t xml:space="preserve">. </w:t>
      </w:r>
      <w:r w:rsidR="00F55BC3" w:rsidRPr="000F4DFE">
        <w:rPr>
          <w:rFonts w:eastAsia="SimSun"/>
          <w:b/>
        </w:rPr>
        <w:t xml:space="preserve"> </w:t>
      </w:r>
      <w:r w:rsidR="003B58D3" w:rsidRPr="000F4DFE">
        <w:rPr>
          <w:rFonts w:eastAsia="SimSun"/>
          <w:b/>
        </w:rPr>
        <w:t xml:space="preserve">Informacja </w:t>
      </w:r>
      <w:r w:rsidR="003B58D3" w:rsidRPr="000F4DFE">
        <w:rPr>
          <w:b/>
          <w:bCs/>
          <w:iCs/>
          <w:lang w:eastAsia="pl-PL"/>
        </w:rPr>
        <w:t>o obowi</w:t>
      </w:r>
      <w:r w:rsidR="003B58D3" w:rsidRPr="000F4DFE">
        <w:rPr>
          <w:lang w:eastAsia="pl-PL"/>
        </w:rPr>
        <w:t>ą</w:t>
      </w:r>
      <w:r w:rsidR="003B58D3" w:rsidRPr="000F4DFE">
        <w:rPr>
          <w:b/>
          <w:bCs/>
          <w:iCs/>
          <w:lang w:eastAsia="pl-PL"/>
        </w:rPr>
        <w:t>zku</w:t>
      </w:r>
      <w:r w:rsidR="00066A19" w:rsidRPr="000F4DFE">
        <w:rPr>
          <w:b/>
          <w:lang w:eastAsia="pl-PL"/>
        </w:rPr>
        <w:t xml:space="preserve"> wskazania przez W</w:t>
      </w:r>
      <w:r w:rsidR="00F55BC3" w:rsidRPr="000F4DFE">
        <w:rPr>
          <w:b/>
          <w:lang w:eastAsia="pl-PL"/>
        </w:rPr>
        <w:t>ykonawcę części zamówienia, które</w:t>
      </w:r>
      <w:r w:rsidR="00066A19" w:rsidRPr="000F4DFE">
        <w:rPr>
          <w:b/>
          <w:lang w:eastAsia="pl-PL"/>
        </w:rPr>
        <w:t>j wykonanie zamierza powierzyć P</w:t>
      </w:r>
      <w:r w:rsidR="00F55BC3" w:rsidRPr="000F4DFE">
        <w:rPr>
          <w:b/>
          <w:lang w:eastAsia="pl-PL"/>
        </w:rPr>
        <w:t>odwykonawcy, lub po</w:t>
      </w:r>
      <w:r w:rsidR="00176A24" w:rsidRPr="000F4DFE">
        <w:rPr>
          <w:b/>
          <w:lang w:eastAsia="pl-PL"/>
        </w:rPr>
        <w:t>dania przez W</w:t>
      </w:r>
      <w:r w:rsidR="00F55BC3" w:rsidRPr="000F4DFE">
        <w:rPr>
          <w:b/>
          <w:lang w:eastAsia="pl-PL"/>
        </w:rPr>
        <w:t>ykonawcę nazw (firm) podwykonawców, na któr</w:t>
      </w:r>
      <w:r w:rsidR="00066A19" w:rsidRPr="000F4DFE">
        <w:rPr>
          <w:b/>
          <w:lang w:eastAsia="pl-PL"/>
        </w:rPr>
        <w:t>ych zasoby W</w:t>
      </w:r>
      <w:r w:rsidR="00F55BC3" w:rsidRPr="000F4DFE">
        <w:rPr>
          <w:b/>
          <w:lang w:eastAsia="pl-PL"/>
        </w:rPr>
        <w:t>ykonawca powołuje się na zasadach określonych w art. 2</w:t>
      </w:r>
      <w:r w:rsidR="00767D2E" w:rsidRPr="000F4DFE">
        <w:rPr>
          <w:b/>
          <w:lang w:eastAsia="pl-PL"/>
        </w:rPr>
        <w:t>2a</w:t>
      </w:r>
      <w:r w:rsidR="00F55BC3" w:rsidRPr="000F4DFE">
        <w:rPr>
          <w:b/>
          <w:lang w:eastAsia="pl-PL"/>
        </w:rPr>
        <w:t xml:space="preserve"> ust. </w:t>
      </w:r>
      <w:r w:rsidR="00767D2E" w:rsidRPr="000F4DFE">
        <w:rPr>
          <w:b/>
          <w:lang w:eastAsia="pl-PL"/>
        </w:rPr>
        <w:t>1</w:t>
      </w:r>
      <w:r w:rsidR="00020BA5" w:rsidRPr="000F4DFE">
        <w:rPr>
          <w:b/>
          <w:lang w:eastAsia="pl-PL"/>
        </w:rPr>
        <w:t xml:space="preserve"> ustawy Pzp</w:t>
      </w:r>
      <w:r w:rsidR="00F55BC3" w:rsidRPr="000F4DFE">
        <w:rPr>
          <w:b/>
          <w:lang w:eastAsia="pl-PL"/>
        </w:rPr>
        <w:t>, w celu wykazania spełniania warunków udziału w postępowaniu, o</w:t>
      </w:r>
      <w:r w:rsidR="00055D2F" w:rsidRPr="000F4DFE">
        <w:rPr>
          <w:b/>
          <w:lang w:eastAsia="pl-PL"/>
        </w:rPr>
        <w:t> </w:t>
      </w:r>
      <w:r w:rsidR="00F55BC3" w:rsidRPr="000F4DFE">
        <w:rPr>
          <w:b/>
          <w:lang w:eastAsia="pl-PL"/>
        </w:rPr>
        <w:t>których mowa w</w:t>
      </w:r>
      <w:r w:rsidR="000A3FDC" w:rsidRPr="000F4DFE">
        <w:rPr>
          <w:b/>
          <w:lang w:eastAsia="pl-PL"/>
        </w:rPr>
        <w:t> </w:t>
      </w:r>
      <w:r w:rsidR="00F55BC3" w:rsidRPr="000F4DFE">
        <w:rPr>
          <w:b/>
          <w:lang w:eastAsia="pl-PL"/>
        </w:rPr>
        <w:t>art. 22 ust. 1</w:t>
      </w:r>
      <w:r w:rsidR="00020BA5" w:rsidRPr="000F4DFE">
        <w:rPr>
          <w:b/>
          <w:lang w:eastAsia="pl-PL"/>
        </w:rPr>
        <w:t xml:space="preserve"> </w:t>
      </w:r>
      <w:r w:rsidR="00432BDA" w:rsidRPr="000F4DFE">
        <w:rPr>
          <w:b/>
          <w:lang w:eastAsia="pl-PL"/>
        </w:rPr>
        <w:t xml:space="preserve"> pkt 1 </w:t>
      </w:r>
      <w:r w:rsidR="00020BA5" w:rsidRPr="000F4DFE">
        <w:rPr>
          <w:b/>
          <w:lang w:eastAsia="pl-PL"/>
        </w:rPr>
        <w:t>ustawy Pzp</w:t>
      </w:r>
      <w:r w:rsidR="00F55BC3" w:rsidRPr="000F4DFE">
        <w:rPr>
          <w:b/>
          <w:lang w:eastAsia="pl-PL"/>
        </w:rPr>
        <w:t>.</w:t>
      </w:r>
    </w:p>
    <w:p w14:paraId="2674F22B" w14:textId="4CE3311E" w:rsidR="00B705A8" w:rsidRPr="000F4DFE" w:rsidRDefault="0087354F" w:rsidP="00545B44">
      <w:pPr>
        <w:pStyle w:val="Akapitzlist"/>
        <w:tabs>
          <w:tab w:val="left" w:pos="993"/>
        </w:tabs>
        <w:spacing w:after="0" w:line="240" w:lineRule="auto"/>
        <w:ind w:left="284" w:hanging="284"/>
        <w:jc w:val="both"/>
        <w:rPr>
          <w:rFonts w:ascii="Times New Roman" w:eastAsia="SimSun" w:hAnsi="Times New Roman" w:cs="Times New Roman"/>
          <w:b/>
          <w:sz w:val="24"/>
          <w:szCs w:val="24"/>
          <w:lang w:eastAsia="ar-SA"/>
        </w:rPr>
      </w:pPr>
      <w:r w:rsidRPr="000F4DFE">
        <w:rPr>
          <w:rFonts w:ascii="Times New Roman" w:eastAsia="SimSun" w:hAnsi="Times New Roman" w:cs="Times New Roman"/>
          <w:b/>
          <w:sz w:val="24"/>
          <w:szCs w:val="24"/>
          <w:lang w:eastAsia="ar-SA"/>
        </w:rPr>
        <w:t>1</w:t>
      </w:r>
      <w:r w:rsidRPr="000F4DFE">
        <w:rPr>
          <w:rFonts w:ascii="Times New Roman" w:eastAsia="SimSun" w:hAnsi="Times New Roman" w:cs="Times New Roman"/>
          <w:sz w:val="24"/>
          <w:szCs w:val="24"/>
          <w:lang w:eastAsia="ar-SA"/>
        </w:rPr>
        <w:t xml:space="preserve">. </w:t>
      </w:r>
      <w:r w:rsidRPr="000F4DFE">
        <w:rPr>
          <w:rFonts w:ascii="Times New Roman" w:eastAsia="SimSun" w:hAnsi="Times New Roman" w:cs="Times New Roman"/>
          <w:b/>
          <w:sz w:val="24"/>
          <w:szCs w:val="24"/>
          <w:u w:val="single"/>
          <w:lang w:eastAsia="ar-SA"/>
        </w:rPr>
        <w:t>Zamawiający żąda, aby przed przystąpieniem do wykonania zamówienia Wykonawca, o ile są już znane, podał nazwy albo imiona i nazwiska oraz dane kontaktowe Podwykonawców i</w:t>
      </w:r>
      <w:r w:rsidR="00580286" w:rsidRPr="000F4DFE">
        <w:rPr>
          <w:rFonts w:ascii="Times New Roman" w:eastAsia="SimSun" w:hAnsi="Times New Roman" w:cs="Times New Roman"/>
          <w:b/>
          <w:sz w:val="24"/>
          <w:szCs w:val="24"/>
          <w:u w:val="single"/>
          <w:lang w:eastAsia="ar-SA"/>
        </w:rPr>
        <w:t> </w:t>
      </w:r>
      <w:r w:rsidRPr="000F4DFE">
        <w:rPr>
          <w:rFonts w:ascii="Times New Roman" w:eastAsia="SimSun" w:hAnsi="Times New Roman" w:cs="Times New Roman"/>
          <w:b/>
          <w:sz w:val="24"/>
          <w:szCs w:val="24"/>
          <w:u w:val="single"/>
          <w:lang w:eastAsia="ar-SA"/>
        </w:rPr>
        <w:t>osób do kontaktu z nimi, zaangażowan</w:t>
      </w:r>
      <w:r w:rsidR="00593026" w:rsidRPr="000F4DFE">
        <w:rPr>
          <w:rFonts w:ascii="Times New Roman" w:eastAsia="SimSun" w:hAnsi="Times New Roman" w:cs="Times New Roman"/>
          <w:b/>
          <w:sz w:val="24"/>
          <w:szCs w:val="24"/>
          <w:u w:val="single"/>
          <w:lang w:eastAsia="ar-SA"/>
        </w:rPr>
        <w:t>ych w takie</w:t>
      </w:r>
      <w:r w:rsidRPr="000F4DFE">
        <w:rPr>
          <w:rFonts w:ascii="Times New Roman" w:eastAsia="SimSun" w:hAnsi="Times New Roman" w:cs="Times New Roman"/>
          <w:b/>
          <w:sz w:val="24"/>
          <w:szCs w:val="24"/>
          <w:u w:val="single"/>
          <w:lang w:eastAsia="ar-SA"/>
        </w:rPr>
        <w:t xml:space="preserve"> </w:t>
      </w:r>
      <w:r w:rsidR="00D018D3" w:rsidRPr="000F4DFE">
        <w:rPr>
          <w:rFonts w:ascii="Times New Roman" w:eastAsia="SimSun" w:hAnsi="Times New Roman" w:cs="Times New Roman"/>
          <w:b/>
          <w:sz w:val="24"/>
          <w:szCs w:val="24"/>
          <w:u w:val="single"/>
          <w:lang w:eastAsia="ar-SA"/>
        </w:rPr>
        <w:t>roboty budowlane.</w:t>
      </w:r>
    </w:p>
    <w:p w14:paraId="6F7B26B2" w14:textId="57FEADF5" w:rsidR="0087354F" w:rsidRPr="000F4DFE" w:rsidRDefault="00654E85" w:rsidP="00545B44">
      <w:pPr>
        <w:pStyle w:val="Akapitzlist"/>
        <w:tabs>
          <w:tab w:val="left" w:pos="993"/>
        </w:tabs>
        <w:spacing w:after="0" w:line="240" w:lineRule="auto"/>
        <w:ind w:left="284" w:hanging="284"/>
        <w:jc w:val="both"/>
        <w:rPr>
          <w:rFonts w:ascii="Times New Roman" w:eastAsia="SimSun" w:hAnsi="Times New Roman" w:cs="Times New Roman"/>
          <w:sz w:val="24"/>
          <w:szCs w:val="24"/>
          <w:lang w:eastAsia="ar-SA"/>
        </w:rPr>
      </w:pPr>
      <w:r w:rsidRPr="000F4DFE">
        <w:rPr>
          <w:rFonts w:ascii="Times New Roman" w:eastAsia="SimSun" w:hAnsi="Times New Roman" w:cs="Times New Roman"/>
          <w:sz w:val="24"/>
          <w:szCs w:val="24"/>
          <w:lang w:eastAsia="ar-SA"/>
        </w:rPr>
        <w:t xml:space="preserve">    </w:t>
      </w:r>
      <w:r w:rsidR="0087354F" w:rsidRPr="000F4DFE">
        <w:rPr>
          <w:rFonts w:ascii="Times New Roman" w:eastAsia="SimSun" w:hAnsi="Times New Roman" w:cs="Times New Roman"/>
          <w:sz w:val="24"/>
          <w:szCs w:val="24"/>
          <w:lang w:eastAsia="ar-SA"/>
        </w:rPr>
        <w:t>Wykonawca będzie zawiadamiał Zamawiającego o wszelkich zmianach danych, o których mowa w</w:t>
      </w:r>
      <w:r w:rsidR="00D52987" w:rsidRPr="000F4DFE">
        <w:rPr>
          <w:rFonts w:ascii="Times New Roman" w:eastAsia="SimSun" w:hAnsi="Times New Roman" w:cs="Times New Roman"/>
          <w:sz w:val="24"/>
          <w:szCs w:val="24"/>
          <w:lang w:eastAsia="ar-SA"/>
        </w:rPr>
        <w:t> </w:t>
      </w:r>
      <w:r w:rsidR="0087354F" w:rsidRPr="000F4DFE">
        <w:rPr>
          <w:rFonts w:ascii="Times New Roman" w:eastAsia="SimSun" w:hAnsi="Times New Roman" w:cs="Times New Roman"/>
          <w:sz w:val="24"/>
          <w:szCs w:val="24"/>
          <w:lang w:eastAsia="ar-SA"/>
        </w:rPr>
        <w:t xml:space="preserve">zdaniu pierwszym, w trakcie realizacji zamówienia, a także przekazuje informacje na temat nowych Podwykonawców, którym w późniejszym okresie zamierza powierzyć </w:t>
      </w:r>
      <w:r w:rsidR="00593026" w:rsidRPr="000F4DFE">
        <w:rPr>
          <w:rFonts w:ascii="Times New Roman" w:eastAsia="SimSun" w:hAnsi="Times New Roman" w:cs="Times New Roman"/>
          <w:sz w:val="24"/>
          <w:szCs w:val="24"/>
          <w:lang w:eastAsia="ar-SA"/>
        </w:rPr>
        <w:t>realizację</w:t>
      </w:r>
      <w:r w:rsidR="0087354F" w:rsidRPr="000F4DFE">
        <w:rPr>
          <w:rFonts w:ascii="Times New Roman" w:eastAsia="SimSun" w:hAnsi="Times New Roman" w:cs="Times New Roman"/>
          <w:sz w:val="24"/>
          <w:szCs w:val="24"/>
          <w:lang w:eastAsia="ar-SA"/>
        </w:rPr>
        <w:t xml:space="preserve"> </w:t>
      </w:r>
      <w:r w:rsidR="00D018D3" w:rsidRPr="000F4DFE">
        <w:rPr>
          <w:rFonts w:ascii="Times New Roman" w:eastAsia="SimSun" w:hAnsi="Times New Roman" w:cs="Times New Roman"/>
          <w:sz w:val="24"/>
          <w:szCs w:val="24"/>
          <w:lang w:eastAsia="ar-SA"/>
        </w:rPr>
        <w:t>robót budowlanych.</w:t>
      </w:r>
    </w:p>
    <w:p w14:paraId="62887B04" w14:textId="05B5586A" w:rsidR="0087354F" w:rsidRPr="000F4DFE" w:rsidRDefault="0087354F" w:rsidP="00CB333D">
      <w:pPr>
        <w:pStyle w:val="Akapitzlist"/>
        <w:numPr>
          <w:ilvl w:val="0"/>
          <w:numId w:val="25"/>
        </w:numPr>
        <w:tabs>
          <w:tab w:val="left" w:pos="567"/>
        </w:tabs>
        <w:spacing w:after="0" w:line="240" w:lineRule="auto"/>
        <w:ind w:left="284" w:hanging="284"/>
        <w:jc w:val="both"/>
        <w:rPr>
          <w:rFonts w:ascii="Times New Roman" w:eastAsia="SimSun" w:hAnsi="Times New Roman" w:cs="Times New Roman"/>
          <w:sz w:val="24"/>
          <w:szCs w:val="24"/>
        </w:rPr>
      </w:pPr>
      <w:r w:rsidRPr="000F4DFE">
        <w:rPr>
          <w:rFonts w:ascii="Times New Roman" w:eastAsia="SimSun" w:hAnsi="Times New Roman" w:cs="Times New Roman"/>
          <w:b/>
          <w:sz w:val="24"/>
          <w:szCs w:val="24"/>
        </w:rPr>
        <w:t>Jeżeli zmiana albo rezygnacja z Podwykonawcy dotyczy podmiotu, na którego zasoby Wykonawca powoływał się, na zasadach określonych w art. 22a ust. 1 ustawy Pzp,</w:t>
      </w:r>
      <w:r w:rsidRPr="000F4DFE">
        <w:rPr>
          <w:rFonts w:ascii="Times New Roman" w:eastAsia="SimSu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w:t>
      </w:r>
      <w:r w:rsidR="00580286" w:rsidRPr="000F4DFE">
        <w:rPr>
          <w:rFonts w:ascii="Times New Roman" w:eastAsia="SimSun" w:hAnsi="Times New Roman" w:cs="Times New Roman"/>
          <w:sz w:val="24"/>
          <w:szCs w:val="24"/>
        </w:rPr>
        <w:t> </w:t>
      </w:r>
      <w:r w:rsidRPr="000F4DFE">
        <w:rPr>
          <w:rFonts w:ascii="Times New Roman" w:eastAsia="SimSun" w:hAnsi="Times New Roman" w:cs="Times New Roman"/>
          <w:sz w:val="24"/>
          <w:szCs w:val="24"/>
        </w:rPr>
        <w:t>stopniu nie mniejszym niż Podwykonawca, na którego zasoby Wykonawca powoływał się w</w:t>
      </w:r>
      <w:r w:rsidR="00580286" w:rsidRPr="000F4DFE">
        <w:rPr>
          <w:rFonts w:ascii="Times New Roman" w:eastAsia="SimSun" w:hAnsi="Times New Roman" w:cs="Times New Roman"/>
          <w:sz w:val="24"/>
          <w:szCs w:val="24"/>
        </w:rPr>
        <w:t> </w:t>
      </w:r>
      <w:r w:rsidRPr="000F4DFE">
        <w:rPr>
          <w:rFonts w:ascii="Times New Roman" w:eastAsia="SimSun" w:hAnsi="Times New Roman" w:cs="Times New Roman"/>
          <w:sz w:val="24"/>
          <w:szCs w:val="24"/>
        </w:rPr>
        <w:t>trakcie postępowania o udzielenie zamówienia.</w:t>
      </w:r>
    </w:p>
    <w:p w14:paraId="28E42823" w14:textId="77777777" w:rsidR="0087354F" w:rsidRPr="000F4DFE" w:rsidRDefault="0087354F" w:rsidP="00545B44">
      <w:pPr>
        <w:pStyle w:val="Akapitzlist"/>
        <w:tabs>
          <w:tab w:val="left" w:pos="993"/>
        </w:tabs>
        <w:spacing w:after="0" w:line="240" w:lineRule="auto"/>
        <w:ind w:left="284" w:hanging="284"/>
        <w:rPr>
          <w:rFonts w:ascii="Times New Roman" w:eastAsia="SimSun" w:hAnsi="Times New Roman" w:cs="Times New Roman"/>
          <w:b/>
          <w:sz w:val="24"/>
          <w:szCs w:val="24"/>
          <w:lang w:eastAsia="ar-SA"/>
        </w:rPr>
      </w:pPr>
      <w:r w:rsidRPr="000F4DFE">
        <w:rPr>
          <w:rFonts w:ascii="Times New Roman" w:eastAsia="SimSun" w:hAnsi="Times New Roman" w:cs="Times New Roman"/>
          <w:b/>
          <w:sz w:val="24"/>
          <w:szCs w:val="24"/>
          <w:lang w:eastAsia="ar-SA"/>
        </w:rPr>
        <w:t>3. Wykonawca może w trakcie realizacji robót:</w:t>
      </w:r>
    </w:p>
    <w:p w14:paraId="53E49ED4" w14:textId="77777777" w:rsidR="0087354F" w:rsidRPr="000F4DFE"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0F4DFE">
        <w:rPr>
          <w:rFonts w:ascii="Times New Roman" w:eastAsia="SimSun" w:hAnsi="Times New Roman" w:cs="Times New Roman"/>
          <w:sz w:val="24"/>
          <w:szCs w:val="24"/>
          <w:lang w:eastAsia="ar-SA"/>
        </w:rPr>
        <w:t>1) powierzyć realizację zamówienia Podwykonawcom, mimo nie wskazania w ofercie takiej części do powierzenia podwykonawcom,</w:t>
      </w:r>
    </w:p>
    <w:p w14:paraId="04AE1C3C" w14:textId="7DD83DB8" w:rsidR="0087354F" w:rsidRPr="000F4DFE"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0F4DFE">
        <w:rPr>
          <w:rFonts w:ascii="Times New Roman" w:eastAsia="SimSun" w:hAnsi="Times New Roman" w:cs="Times New Roman"/>
          <w:sz w:val="24"/>
          <w:szCs w:val="24"/>
          <w:lang w:eastAsia="ar-SA"/>
        </w:rPr>
        <w:t>2) wskazać inny zakres Podwykonawstwa, niż przedstawiony w ofercie,</w:t>
      </w:r>
    </w:p>
    <w:p w14:paraId="267DEEE2" w14:textId="77777777" w:rsidR="0087354F" w:rsidRPr="000F4DFE"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0F4DFE">
        <w:rPr>
          <w:rFonts w:ascii="Times New Roman" w:eastAsia="SimSun" w:hAnsi="Times New Roman" w:cs="Times New Roman"/>
          <w:sz w:val="24"/>
          <w:szCs w:val="24"/>
          <w:lang w:eastAsia="ar-SA"/>
        </w:rPr>
        <w:t>3) wskazać i wprowadzić  innych Podwykonawców niż przedstawieni w ofercie,</w:t>
      </w:r>
    </w:p>
    <w:p w14:paraId="484219B6" w14:textId="68FB5F3C" w:rsidR="00256318" w:rsidRPr="000F4DFE" w:rsidRDefault="0087354F" w:rsidP="00654E85">
      <w:pPr>
        <w:pStyle w:val="Akapitzlist"/>
        <w:tabs>
          <w:tab w:val="left" w:pos="993"/>
        </w:tabs>
        <w:spacing w:after="0" w:line="240" w:lineRule="auto"/>
        <w:ind w:left="284"/>
        <w:rPr>
          <w:rFonts w:ascii="Times New Roman" w:eastAsia="SimSun" w:hAnsi="Times New Roman" w:cs="Times New Roman"/>
          <w:sz w:val="24"/>
          <w:szCs w:val="24"/>
          <w:lang w:eastAsia="ar-SA"/>
        </w:rPr>
      </w:pPr>
      <w:r w:rsidRPr="000F4DFE">
        <w:rPr>
          <w:rFonts w:ascii="Times New Roman" w:eastAsia="SimSun" w:hAnsi="Times New Roman" w:cs="Times New Roman"/>
          <w:sz w:val="24"/>
          <w:szCs w:val="24"/>
          <w:lang w:eastAsia="ar-SA"/>
        </w:rPr>
        <w:t>4) zrezygnować z podwykonawstwa,</w:t>
      </w:r>
      <w:r w:rsidR="00FF4E76" w:rsidRPr="000F4DFE">
        <w:rPr>
          <w:rFonts w:ascii="Times New Roman" w:eastAsia="SimSun" w:hAnsi="Times New Roman" w:cs="Times New Roman"/>
          <w:sz w:val="24"/>
          <w:szCs w:val="24"/>
          <w:lang w:eastAsia="ar-SA"/>
        </w:rPr>
        <w:t xml:space="preserve"> </w:t>
      </w:r>
      <w:r w:rsidRPr="000F4DFE">
        <w:rPr>
          <w:rFonts w:ascii="Times New Roman" w:eastAsia="SimSun" w:hAnsi="Times New Roman" w:cs="Times New Roman"/>
          <w:sz w:val="24"/>
          <w:szCs w:val="24"/>
          <w:lang w:eastAsia="ar-SA"/>
        </w:rPr>
        <w:t xml:space="preserve">wg wymagań określonych </w:t>
      </w:r>
      <w:r w:rsidR="004F7BF3" w:rsidRPr="000F4DFE">
        <w:rPr>
          <w:rFonts w:ascii="Times New Roman" w:eastAsia="SimSun" w:hAnsi="Times New Roman" w:cs="Times New Roman"/>
          <w:sz w:val="24"/>
          <w:szCs w:val="24"/>
          <w:lang w:eastAsia="ar-SA"/>
        </w:rPr>
        <w:t>w projekcie umowy</w:t>
      </w:r>
      <w:r w:rsidRPr="000F4DFE">
        <w:rPr>
          <w:rFonts w:ascii="Times New Roman" w:eastAsia="SimSun" w:hAnsi="Times New Roman" w:cs="Times New Roman"/>
          <w:sz w:val="24"/>
          <w:szCs w:val="24"/>
          <w:lang w:eastAsia="ar-SA"/>
        </w:rPr>
        <w:t>.</w:t>
      </w:r>
    </w:p>
    <w:p w14:paraId="2AE12B24" w14:textId="77777777" w:rsidR="004A6735" w:rsidRPr="000F4DFE" w:rsidRDefault="004A6735" w:rsidP="00654E85">
      <w:pPr>
        <w:pStyle w:val="Akapitzlist"/>
        <w:tabs>
          <w:tab w:val="left" w:pos="993"/>
        </w:tabs>
        <w:spacing w:after="0" w:line="240" w:lineRule="auto"/>
        <w:ind w:left="284" w:hanging="284"/>
        <w:jc w:val="center"/>
        <w:rPr>
          <w:rFonts w:ascii="Times New Roman" w:eastAsia="SimSun" w:hAnsi="Times New Roman" w:cs="Times New Roman"/>
          <w:b/>
          <w:sz w:val="6"/>
          <w:szCs w:val="6"/>
          <w:lang w:eastAsia="ar-SA"/>
        </w:rPr>
      </w:pPr>
    </w:p>
    <w:p w14:paraId="2282D290" w14:textId="31B9B88E" w:rsidR="00CD5FB3" w:rsidRPr="000F4DFE" w:rsidRDefault="007E411A" w:rsidP="0077592E">
      <w:pPr>
        <w:widowControl w:val="0"/>
        <w:tabs>
          <w:tab w:val="left" w:pos="284"/>
        </w:tabs>
        <w:autoSpaceDE w:val="0"/>
        <w:jc w:val="both"/>
        <w:rPr>
          <w:b/>
          <w:lang w:eastAsia="pl-PL"/>
        </w:rPr>
      </w:pPr>
      <w:r w:rsidRPr="000F4DFE">
        <w:rPr>
          <w:rFonts w:eastAsia="SimSun"/>
          <w:b/>
        </w:rPr>
        <w:t>XXIII</w:t>
      </w:r>
      <w:r w:rsidR="00F55BC3" w:rsidRPr="000F4DFE">
        <w:rPr>
          <w:rFonts w:eastAsia="SimSun"/>
          <w:b/>
        </w:rPr>
        <w:t xml:space="preserve">. </w:t>
      </w:r>
      <w:r w:rsidR="00CD5FB3" w:rsidRPr="000F4DFE">
        <w:rPr>
          <w:b/>
          <w:lang w:eastAsia="pl-PL"/>
        </w:rPr>
        <w:t>Wymagania dotyczące um</w:t>
      </w:r>
      <w:r w:rsidR="00C5786C" w:rsidRPr="000F4DFE">
        <w:rPr>
          <w:b/>
          <w:lang w:eastAsia="pl-PL"/>
        </w:rPr>
        <w:t>owy</w:t>
      </w:r>
      <w:r w:rsidR="00CD5FB3" w:rsidRPr="000F4DFE">
        <w:rPr>
          <w:b/>
          <w:lang w:eastAsia="pl-PL"/>
        </w:rPr>
        <w:t xml:space="preserve"> o podwykonawstwo</w:t>
      </w:r>
      <w:r w:rsidR="00C5786C" w:rsidRPr="000F4DFE">
        <w:rPr>
          <w:b/>
          <w:lang w:eastAsia="pl-PL"/>
        </w:rPr>
        <w:t xml:space="preserve">, której przedmiotem są </w:t>
      </w:r>
      <w:r w:rsidR="003F23F9" w:rsidRPr="000F4DFE">
        <w:rPr>
          <w:b/>
          <w:lang w:eastAsia="pl-PL"/>
        </w:rPr>
        <w:t>roboty budowlane</w:t>
      </w:r>
      <w:r w:rsidR="00C5786C" w:rsidRPr="000F4DFE">
        <w:rPr>
          <w:b/>
          <w:lang w:eastAsia="pl-PL"/>
        </w:rPr>
        <w:t>, których niespełnienie spowoduje zgłoszenie</w:t>
      </w:r>
      <w:r w:rsidR="003D6A07" w:rsidRPr="000F4DFE">
        <w:rPr>
          <w:b/>
          <w:lang w:eastAsia="pl-PL"/>
        </w:rPr>
        <w:t xml:space="preserve"> przez Z</w:t>
      </w:r>
      <w:r w:rsidR="00C5786C" w:rsidRPr="000F4DFE">
        <w:rPr>
          <w:b/>
          <w:lang w:eastAsia="pl-PL"/>
        </w:rPr>
        <w:t>amawiającego za</w:t>
      </w:r>
      <w:r w:rsidR="003D6A07" w:rsidRPr="000F4DFE">
        <w:rPr>
          <w:b/>
          <w:lang w:eastAsia="pl-PL"/>
        </w:rPr>
        <w:t>strzeżeń lub sprzeciwu</w:t>
      </w:r>
      <w:r w:rsidR="00542664" w:rsidRPr="000F4DFE">
        <w:rPr>
          <w:b/>
          <w:lang w:eastAsia="pl-PL"/>
        </w:rPr>
        <w:t xml:space="preserve"> </w:t>
      </w:r>
    </w:p>
    <w:p w14:paraId="4B83546E" w14:textId="0C8DDA96" w:rsidR="00C15420" w:rsidRPr="000F4DFE" w:rsidRDefault="00C15420" w:rsidP="00B36076">
      <w:pPr>
        <w:widowControl w:val="0"/>
        <w:tabs>
          <w:tab w:val="left" w:pos="284"/>
        </w:tabs>
        <w:autoSpaceDE w:val="0"/>
        <w:jc w:val="both"/>
        <w:rPr>
          <w:lang w:eastAsia="pl-PL"/>
        </w:rPr>
      </w:pPr>
      <w:r w:rsidRPr="000F4DFE">
        <w:rPr>
          <w:lang w:eastAsia="pl-PL"/>
        </w:rPr>
        <w:t xml:space="preserve">Reguluje </w:t>
      </w:r>
      <w:r w:rsidR="00116BC8" w:rsidRPr="000F4DFE">
        <w:rPr>
          <w:lang w:eastAsia="pl-PL"/>
        </w:rPr>
        <w:t>wzór</w:t>
      </w:r>
      <w:r w:rsidRPr="000F4DFE">
        <w:rPr>
          <w:lang w:eastAsia="pl-PL"/>
        </w:rPr>
        <w:t xml:space="preserve"> umowy.</w:t>
      </w:r>
    </w:p>
    <w:p w14:paraId="497AF34C" w14:textId="77777777" w:rsidR="00F636F6" w:rsidRPr="000F4DFE" w:rsidRDefault="00F636F6" w:rsidP="00B36076">
      <w:pPr>
        <w:widowControl w:val="0"/>
        <w:tabs>
          <w:tab w:val="left" w:pos="284"/>
        </w:tabs>
        <w:autoSpaceDE w:val="0"/>
        <w:jc w:val="both"/>
        <w:rPr>
          <w:b/>
          <w:sz w:val="6"/>
          <w:szCs w:val="6"/>
        </w:rPr>
      </w:pPr>
    </w:p>
    <w:p w14:paraId="60EEC865" w14:textId="41E0537E" w:rsidR="004A6735" w:rsidRPr="000F4DFE" w:rsidRDefault="007E411A" w:rsidP="00E42D7D">
      <w:pPr>
        <w:rPr>
          <w:rFonts w:eastAsia="SimSun"/>
          <w:b/>
        </w:rPr>
      </w:pPr>
      <w:r w:rsidRPr="000F4DFE">
        <w:rPr>
          <w:rFonts w:eastAsia="SimSun"/>
          <w:b/>
        </w:rPr>
        <w:t>XX</w:t>
      </w:r>
      <w:r w:rsidR="009263A7" w:rsidRPr="000F4DFE">
        <w:rPr>
          <w:rFonts w:eastAsia="SimSun"/>
          <w:b/>
        </w:rPr>
        <w:t>I</w:t>
      </w:r>
      <w:r w:rsidRPr="000F4DFE">
        <w:rPr>
          <w:rFonts w:eastAsia="SimSun"/>
          <w:b/>
        </w:rPr>
        <w:t>V</w:t>
      </w:r>
      <w:r w:rsidR="00E42D7D" w:rsidRPr="000F4DFE">
        <w:rPr>
          <w:rFonts w:eastAsia="SimSun"/>
          <w:b/>
        </w:rPr>
        <w:t xml:space="preserve">. Postanowienia końcowe - zasady udostępniania dokumentów </w:t>
      </w:r>
    </w:p>
    <w:p w14:paraId="438AA222" w14:textId="77777777" w:rsidR="00E42D7D" w:rsidRPr="000F4DFE" w:rsidRDefault="00E42D7D" w:rsidP="00E42D7D">
      <w:pPr>
        <w:rPr>
          <w:rFonts w:eastAsia="SimSun"/>
          <w:b/>
          <w:sz w:val="6"/>
          <w:szCs w:val="6"/>
        </w:rPr>
      </w:pPr>
    </w:p>
    <w:p w14:paraId="387ACB38" w14:textId="19774456" w:rsidR="00E42D7D" w:rsidRPr="000F4DFE" w:rsidRDefault="00E42D7D" w:rsidP="008A2454">
      <w:pPr>
        <w:numPr>
          <w:ilvl w:val="0"/>
          <w:numId w:val="7"/>
        </w:numPr>
        <w:tabs>
          <w:tab w:val="left" w:pos="426"/>
        </w:tabs>
        <w:ind w:left="0" w:firstLine="0"/>
        <w:jc w:val="both"/>
        <w:rPr>
          <w:rFonts w:eastAsia="SimSun"/>
        </w:rPr>
      </w:pPr>
      <w:r w:rsidRPr="000F4DFE">
        <w:rPr>
          <w:rFonts w:eastAsia="SimSun"/>
        </w:rPr>
        <w:t>Protokół postępowania o udzielenie zamówienia wraz z załącznikami jest jawny. Załączniki do</w:t>
      </w:r>
      <w:r w:rsidR="00E868B1" w:rsidRPr="000F4DFE">
        <w:rPr>
          <w:rFonts w:eastAsia="SimSun"/>
        </w:rPr>
        <w:t> </w:t>
      </w:r>
      <w:r w:rsidRPr="000F4DFE">
        <w:rPr>
          <w:rFonts w:eastAsia="SimSun"/>
        </w:rPr>
        <w:t>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w:t>
      </w:r>
      <w:r w:rsidR="00795F87" w:rsidRPr="000F4DFE">
        <w:rPr>
          <w:rFonts w:eastAsia="SimSun"/>
        </w:rPr>
        <w:t> </w:t>
      </w:r>
      <w:r w:rsidRPr="000F4DFE">
        <w:rPr>
          <w:rFonts w:eastAsia="SimSun"/>
        </w:rPr>
        <w:t xml:space="preserve"> wynikach oceny spełniania warunków udziału w postępowaniu. </w:t>
      </w:r>
    </w:p>
    <w:p w14:paraId="59D2E727" w14:textId="77777777" w:rsidR="00C436AF" w:rsidRPr="000F4DFE" w:rsidRDefault="00E42D7D" w:rsidP="008A2454">
      <w:pPr>
        <w:numPr>
          <w:ilvl w:val="0"/>
          <w:numId w:val="7"/>
        </w:numPr>
        <w:tabs>
          <w:tab w:val="left" w:pos="426"/>
        </w:tabs>
        <w:spacing w:before="26"/>
        <w:ind w:left="0" w:firstLine="0"/>
        <w:jc w:val="both"/>
        <w:rPr>
          <w:rFonts w:eastAsia="SimSun"/>
        </w:rPr>
      </w:pPr>
      <w:r w:rsidRPr="000F4DFE">
        <w:rPr>
          <w:rFonts w:eastAsia="SimSun"/>
        </w:rPr>
        <w:t xml:space="preserve">Załącznikami do protokołu są: oferty, opinie biegłych, oświadczenia, informacje z </w:t>
      </w:r>
      <w:r w:rsidR="0037446E" w:rsidRPr="000F4DFE">
        <w:rPr>
          <w:rFonts w:eastAsia="SimSun"/>
        </w:rPr>
        <w:t>zebrania, o</w:t>
      </w:r>
      <w:r w:rsidR="00896AFA" w:rsidRPr="000F4DFE">
        <w:rPr>
          <w:rFonts w:eastAsia="SimSun"/>
        </w:rPr>
        <w:t> </w:t>
      </w:r>
      <w:r w:rsidR="0037446E" w:rsidRPr="000F4DFE">
        <w:rPr>
          <w:rFonts w:eastAsia="SimSun"/>
        </w:rPr>
        <w:t>którym mówi art. 38</w:t>
      </w:r>
      <w:r w:rsidRPr="000F4DFE">
        <w:rPr>
          <w:rFonts w:eastAsia="SimSun"/>
        </w:rPr>
        <w:t xml:space="preserve"> ust. 3 ustawy Pzp, zawiadomienia, wnioski, inne dokumenty i informacje składane przez Zamawiającego i Wykonawców, oraz umowa w sprawie zamówienia publicznego.</w:t>
      </w:r>
      <w:r w:rsidR="00C436AF" w:rsidRPr="000F4DFE">
        <w:rPr>
          <w:rFonts w:eastAsia="SimSun"/>
        </w:rPr>
        <w:t xml:space="preserve"> </w:t>
      </w:r>
      <w:r w:rsidRPr="000F4DFE">
        <w:rPr>
          <w:rFonts w:eastAsia="SimSun"/>
        </w:rPr>
        <w:t xml:space="preserve">Zamawiający udostępnia protokół lub załączniki do protokołu na wniosek. </w:t>
      </w:r>
      <w:r w:rsidR="005C6A73" w:rsidRPr="000F4DFE">
        <w:t>Przekazanie protokołu lub załączników następuje przy użyciu środków komunikacji elektronicznej.</w:t>
      </w:r>
    </w:p>
    <w:p w14:paraId="0AFAABC5" w14:textId="77777777" w:rsidR="004F50B6" w:rsidRPr="000F4DFE" w:rsidRDefault="005C6A73" w:rsidP="008A2454">
      <w:pPr>
        <w:numPr>
          <w:ilvl w:val="0"/>
          <w:numId w:val="7"/>
        </w:numPr>
        <w:tabs>
          <w:tab w:val="left" w:pos="426"/>
        </w:tabs>
        <w:spacing w:before="26"/>
        <w:ind w:left="0" w:firstLine="0"/>
        <w:jc w:val="both"/>
        <w:rPr>
          <w:rFonts w:eastAsia="SimSun"/>
        </w:rPr>
      </w:pPr>
      <w:r w:rsidRPr="000F4DFE">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D9C6DEC" w14:textId="75550319" w:rsidR="00C436AF" w:rsidRPr="000F4DFE" w:rsidRDefault="005F5A22" w:rsidP="005F5A22">
      <w:pPr>
        <w:tabs>
          <w:tab w:val="left" w:pos="284"/>
        </w:tabs>
        <w:spacing w:before="26"/>
        <w:jc w:val="both"/>
        <w:rPr>
          <w:rFonts w:eastAsia="SimSun"/>
          <w:sz w:val="8"/>
          <w:szCs w:val="8"/>
        </w:rPr>
      </w:pPr>
      <w:r w:rsidRPr="000F4DFE">
        <w:rPr>
          <w:rFonts w:eastAsia="SimSun"/>
        </w:rPr>
        <w:t xml:space="preserve">4. </w:t>
      </w:r>
      <w:r w:rsidR="004F50B6" w:rsidRPr="000F4DFE">
        <w:rPr>
          <w:rFonts w:eastAsia="SimSun"/>
        </w:rPr>
        <w:t>Bez zgody zamawiającego wnioskodawca w trakcie wglądu do protokołu lub załączników, w</w:t>
      </w:r>
      <w:r w:rsidR="00D52987" w:rsidRPr="000F4DFE">
        <w:rPr>
          <w:rFonts w:eastAsia="SimSun"/>
        </w:rPr>
        <w:t> </w:t>
      </w:r>
      <w:r w:rsidR="004F50B6" w:rsidRPr="000F4DFE">
        <w:rPr>
          <w:rFonts w:eastAsia="SimSun"/>
        </w:rPr>
        <w:t>miejscu wyznaczonym przez zamawiającego, nie może samodzielnie kopiować lub utrwalać za</w:t>
      </w:r>
      <w:r w:rsidR="00D52987" w:rsidRPr="000F4DFE">
        <w:rPr>
          <w:rFonts w:eastAsia="SimSun"/>
        </w:rPr>
        <w:t> </w:t>
      </w:r>
      <w:r w:rsidR="004F50B6" w:rsidRPr="000F4DFE">
        <w:rPr>
          <w:rFonts w:eastAsia="SimSun"/>
        </w:rPr>
        <w:t>pomocą urządzeń lub środków technicznych służących do utrwalania obrazu treści złożonych ofert lub wniosków o dopuszczenie do udziału w postępowaniu.</w:t>
      </w:r>
    </w:p>
    <w:p w14:paraId="15B8DC75" w14:textId="6D7F7604" w:rsidR="00C10BA9" w:rsidRPr="000F4DFE" w:rsidRDefault="005F5A22" w:rsidP="005F5A22">
      <w:pPr>
        <w:tabs>
          <w:tab w:val="left" w:pos="284"/>
        </w:tabs>
        <w:spacing w:before="26"/>
        <w:jc w:val="both"/>
        <w:rPr>
          <w:rFonts w:eastAsia="SimSun"/>
          <w:b/>
          <w:sz w:val="8"/>
          <w:szCs w:val="8"/>
        </w:rPr>
      </w:pPr>
      <w:r w:rsidRPr="000F4DFE">
        <w:rPr>
          <w:rFonts w:eastAsia="SimSun"/>
        </w:rPr>
        <w:t xml:space="preserve">5. </w:t>
      </w:r>
      <w:r w:rsidR="00E42D7D" w:rsidRPr="000F4DFE">
        <w:rPr>
          <w:rFonts w:eastAsia="SimSun"/>
        </w:rPr>
        <w:t xml:space="preserve"> </w:t>
      </w:r>
      <w:r w:rsidR="004F50B6" w:rsidRPr="000F4DFE">
        <w:rPr>
          <w:rFonts w:eastAsia="SimSun"/>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41A2D4AB" w14:textId="77777777" w:rsidR="00746CD0" w:rsidRPr="000F4DFE" w:rsidRDefault="00746CD0" w:rsidP="004B6F73">
      <w:pPr>
        <w:ind w:firstLine="142"/>
        <w:rPr>
          <w:sz w:val="6"/>
          <w:szCs w:val="6"/>
        </w:rPr>
      </w:pPr>
    </w:p>
    <w:p w14:paraId="44296D6C" w14:textId="77777777" w:rsidR="00081B56" w:rsidRPr="000F4DFE" w:rsidRDefault="00081B56" w:rsidP="00091D53">
      <w:pPr>
        <w:ind w:left="3540" w:firstLine="708"/>
        <w:jc w:val="center"/>
      </w:pPr>
    </w:p>
    <w:p w14:paraId="50ABD6DD" w14:textId="4C0C8B4E" w:rsidR="00091D53" w:rsidRPr="000F4DFE" w:rsidRDefault="007B3F2B" w:rsidP="00091D53">
      <w:pPr>
        <w:ind w:left="3540" w:firstLine="708"/>
        <w:jc w:val="center"/>
      </w:pPr>
      <w:r w:rsidRPr="000F4DFE">
        <w:t>Zatwierdził w dniu</w:t>
      </w:r>
      <w:r w:rsidR="00F87014" w:rsidRPr="000F4DFE">
        <w:t xml:space="preserve"> </w:t>
      </w:r>
      <w:r w:rsidR="000F4375" w:rsidRPr="000F4DFE">
        <w:t>13</w:t>
      </w:r>
      <w:r w:rsidR="00AF70C5" w:rsidRPr="000F4DFE">
        <w:t>.10</w:t>
      </w:r>
      <w:r w:rsidR="00F36890" w:rsidRPr="000F4DFE">
        <w:t>.</w:t>
      </w:r>
      <w:r w:rsidR="00185FFA" w:rsidRPr="000F4DFE">
        <w:t>2020</w:t>
      </w:r>
      <w:r w:rsidR="009C471F" w:rsidRPr="000F4DFE">
        <w:t xml:space="preserve"> </w:t>
      </w:r>
      <w:r w:rsidR="0012159E" w:rsidRPr="000F4DFE">
        <w:t xml:space="preserve">r. </w:t>
      </w:r>
    </w:p>
    <w:p w14:paraId="7FB3D6EF" w14:textId="77777777" w:rsidR="00731F61" w:rsidRPr="000F4DFE" w:rsidRDefault="009E02FC" w:rsidP="009E02FC">
      <w:pPr>
        <w:ind w:left="3540" w:firstLine="708"/>
        <w:jc w:val="center"/>
      </w:pPr>
      <w:r w:rsidRPr="000F4DFE">
        <w:t xml:space="preserve"> </w:t>
      </w:r>
    </w:p>
    <w:p w14:paraId="472D4FF8" w14:textId="20CD7E5F" w:rsidR="001C235C" w:rsidRDefault="009E02FC" w:rsidP="00007A97">
      <w:pPr>
        <w:ind w:left="3540" w:firstLine="708"/>
        <w:jc w:val="center"/>
        <w:rPr>
          <w:rFonts w:ascii="Arial" w:hAnsi="Arial"/>
          <w:sz w:val="22"/>
        </w:rPr>
      </w:pPr>
      <w:r w:rsidRPr="000F4DFE">
        <w:t xml:space="preserve"> </w:t>
      </w:r>
      <w:r w:rsidR="00007A97">
        <w:rPr>
          <w:rFonts w:ascii="Arial" w:hAnsi="Arial"/>
          <w:sz w:val="22"/>
        </w:rPr>
        <w:t xml:space="preserve">Z up. </w:t>
      </w:r>
      <w:r w:rsidR="00007A97" w:rsidRPr="003F61FB">
        <w:rPr>
          <w:rFonts w:ascii="Arial" w:hAnsi="Arial"/>
          <w:sz w:val="22"/>
        </w:rPr>
        <w:t>BURMISTRZ</w:t>
      </w:r>
      <w:r w:rsidR="00007A97">
        <w:rPr>
          <w:rFonts w:ascii="Arial" w:hAnsi="Arial"/>
          <w:sz w:val="22"/>
        </w:rPr>
        <w:t>A</w:t>
      </w:r>
      <w:r w:rsidR="00007A97" w:rsidRPr="003F61FB">
        <w:rPr>
          <w:rFonts w:ascii="Arial" w:hAnsi="Arial"/>
          <w:sz w:val="22"/>
        </w:rPr>
        <w:t xml:space="preserve"> </w:t>
      </w:r>
    </w:p>
    <w:p w14:paraId="0675D683" w14:textId="70552E16" w:rsidR="00007A97" w:rsidRDefault="00007A97" w:rsidP="00007A97">
      <w:pPr>
        <w:ind w:left="3540" w:firstLine="708"/>
        <w:jc w:val="center"/>
        <w:rPr>
          <w:rFonts w:ascii="Arial" w:hAnsi="Arial"/>
          <w:sz w:val="22"/>
        </w:rPr>
      </w:pPr>
      <w:r>
        <w:rPr>
          <w:rFonts w:ascii="Arial" w:hAnsi="Arial"/>
          <w:sz w:val="22"/>
        </w:rPr>
        <w:t>Andrzej Janas</w:t>
      </w:r>
    </w:p>
    <w:p w14:paraId="067DE9AC" w14:textId="77777777" w:rsidR="00007A97" w:rsidRDefault="00007A97" w:rsidP="00007A97">
      <w:pPr>
        <w:ind w:left="3540" w:firstLine="708"/>
        <w:jc w:val="center"/>
        <w:rPr>
          <w:rFonts w:ascii="Arial" w:hAnsi="Arial"/>
          <w:sz w:val="22"/>
        </w:rPr>
      </w:pPr>
    </w:p>
    <w:p w14:paraId="0ED60498" w14:textId="61994C80" w:rsidR="00007A97" w:rsidRPr="000F4DFE" w:rsidRDefault="00007A97" w:rsidP="00007A97">
      <w:pPr>
        <w:ind w:left="3540" w:firstLine="708"/>
        <w:jc w:val="center"/>
        <w:rPr>
          <w:color w:val="FF0000"/>
        </w:rPr>
      </w:pPr>
      <w:r>
        <w:rPr>
          <w:rFonts w:ascii="Arial" w:hAnsi="Arial"/>
          <w:sz w:val="22"/>
        </w:rPr>
        <w:t>WICEBURMISTRZ LEZAJSKA</w:t>
      </w:r>
    </w:p>
    <w:p w14:paraId="5BD11B5F" w14:textId="69DAF19E" w:rsidR="007A5148" w:rsidRPr="00007A97" w:rsidRDefault="0077592E" w:rsidP="0077592E">
      <w:pPr>
        <w:ind w:left="3540" w:firstLine="708"/>
        <w:jc w:val="center"/>
      </w:pPr>
      <w:r w:rsidRPr="00007A97">
        <w:t>(podpis</w:t>
      </w:r>
      <w:r w:rsidR="00524C43">
        <w:t xml:space="preserve">  i </w:t>
      </w:r>
      <w:r w:rsidR="00007A97">
        <w:t>pieczęć</w:t>
      </w:r>
      <w:r w:rsidR="007A0E73" w:rsidRPr="00007A97">
        <w:t>)</w:t>
      </w:r>
    </w:p>
    <w:p w14:paraId="4B5868CC" w14:textId="038C7E50" w:rsidR="007A5148" w:rsidRPr="000F4DFE" w:rsidRDefault="0078109D" w:rsidP="007A5148">
      <w:pPr>
        <w:pStyle w:val="Nagwek"/>
        <w:jc w:val="right"/>
      </w:pPr>
      <w:r w:rsidRPr="000F4DFE">
        <w:t>Załącznik</w:t>
      </w:r>
      <w:r w:rsidR="007A5148" w:rsidRPr="000F4DFE">
        <w:t xml:space="preserve"> nr 1 do SIWZ</w:t>
      </w:r>
    </w:p>
    <w:p w14:paraId="19B927F6" w14:textId="77777777" w:rsidR="007A5148" w:rsidRPr="000F4DFE" w:rsidRDefault="007A5148" w:rsidP="007A5148">
      <w:pPr>
        <w:pStyle w:val="Nagwek"/>
        <w:jc w:val="right"/>
        <w:rPr>
          <w:sz w:val="18"/>
          <w:szCs w:val="18"/>
        </w:rPr>
      </w:pPr>
    </w:p>
    <w:p w14:paraId="6F3ED7A4" w14:textId="0BAE3B78" w:rsidR="007A5148" w:rsidRPr="000F4DFE" w:rsidRDefault="00BA2A25" w:rsidP="007A5148">
      <w:pPr>
        <w:ind w:left="3540" w:firstLine="708"/>
      </w:pPr>
      <w:r w:rsidRPr="000F4DFE">
        <w:t xml:space="preserve">                    </w:t>
      </w:r>
      <w:r w:rsidR="007A5148" w:rsidRPr="000F4DFE">
        <w:t>.................................., dnia .............................</w:t>
      </w:r>
    </w:p>
    <w:p w14:paraId="58E38F29" w14:textId="77777777" w:rsidR="007A5148" w:rsidRPr="000F4DFE" w:rsidRDefault="007A5148" w:rsidP="007A5148">
      <w:pPr>
        <w:jc w:val="both"/>
        <w:outlineLvl w:val="0"/>
        <w:rPr>
          <w:b/>
          <w:sz w:val="18"/>
          <w:szCs w:val="18"/>
        </w:rPr>
      </w:pPr>
      <w:r w:rsidRPr="000F4DFE">
        <w:rPr>
          <w:b/>
          <w:szCs w:val="22"/>
        </w:rPr>
        <w:t>Dane</w:t>
      </w:r>
      <w:r w:rsidRPr="000F4DFE">
        <w:rPr>
          <w:b/>
          <w:sz w:val="18"/>
          <w:szCs w:val="18"/>
        </w:rPr>
        <w:t xml:space="preserve"> </w:t>
      </w:r>
      <w:r w:rsidRPr="000F4DFE">
        <w:rPr>
          <w:b/>
          <w:szCs w:val="22"/>
        </w:rPr>
        <w:t>Wykonawcy:</w:t>
      </w:r>
    </w:p>
    <w:p w14:paraId="2CF7F6FB" w14:textId="77777777" w:rsidR="007A5148" w:rsidRPr="000F4DFE" w:rsidRDefault="007A5148" w:rsidP="007A5148">
      <w:pPr>
        <w:jc w:val="both"/>
        <w:rPr>
          <w:sz w:val="18"/>
          <w:szCs w:val="18"/>
        </w:rPr>
      </w:pPr>
    </w:p>
    <w:p w14:paraId="3FCAC1EB" w14:textId="77777777" w:rsidR="007A5148" w:rsidRPr="000F4DFE" w:rsidRDefault="007A5148" w:rsidP="007A5148">
      <w:pPr>
        <w:spacing w:line="360" w:lineRule="auto"/>
        <w:jc w:val="both"/>
        <w:rPr>
          <w:sz w:val="18"/>
          <w:szCs w:val="18"/>
        </w:rPr>
      </w:pPr>
      <w:r w:rsidRPr="000F4DFE">
        <w:rPr>
          <w:sz w:val="18"/>
          <w:szCs w:val="18"/>
        </w:rPr>
        <w:t>Nazwa ……………………………………………………….</w:t>
      </w:r>
    </w:p>
    <w:p w14:paraId="607E19D4" w14:textId="77777777" w:rsidR="007A5148" w:rsidRPr="000F4DFE" w:rsidRDefault="007A5148" w:rsidP="007A5148">
      <w:pPr>
        <w:spacing w:line="360" w:lineRule="auto"/>
        <w:jc w:val="both"/>
        <w:rPr>
          <w:sz w:val="18"/>
          <w:szCs w:val="18"/>
        </w:rPr>
      </w:pPr>
      <w:r w:rsidRPr="000F4DFE">
        <w:rPr>
          <w:sz w:val="18"/>
          <w:szCs w:val="18"/>
        </w:rPr>
        <w:t>Siedziba ……………………………………………………..</w:t>
      </w:r>
    </w:p>
    <w:p w14:paraId="60B1C277" w14:textId="77777777" w:rsidR="007A5148" w:rsidRPr="000F4DFE" w:rsidRDefault="007A5148" w:rsidP="007A5148">
      <w:pPr>
        <w:spacing w:line="360" w:lineRule="auto"/>
        <w:jc w:val="both"/>
        <w:rPr>
          <w:sz w:val="18"/>
          <w:szCs w:val="18"/>
        </w:rPr>
      </w:pPr>
      <w:r w:rsidRPr="000F4DFE">
        <w:rPr>
          <w:sz w:val="18"/>
          <w:szCs w:val="18"/>
        </w:rPr>
        <w:t>Nr telefonu/fax. ……………………………………………..</w:t>
      </w:r>
    </w:p>
    <w:p w14:paraId="1E7E3104" w14:textId="77777777" w:rsidR="007A5148" w:rsidRPr="000F4DFE" w:rsidRDefault="007A5148" w:rsidP="007A5148">
      <w:pPr>
        <w:spacing w:line="360" w:lineRule="auto"/>
        <w:jc w:val="both"/>
        <w:rPr>
          <w:sz w:val="18"/>
          <w:szCs w:val="18"/>
        </w:rPr>
      </w:pPr>
      <w:r w:rsidRPr="000F4DFE">
        <w:rPr>
          <w:sz w:val="18"/>
          <w:szCs w:val="18"/>
        </w:rPr>
        <w:t>e-mail: ……………………………………………………….</w:t>
      </w:r>
    </w:p>
    <w:p w14:paraId="6A2B1B80" w14:textId="77777777" w:rsidR="007A5148" w:rsidRPr="000F4DFE" w:rsidRDefault="007A5148" w:rsidP="007A5148">
      <w:pPr>
        <w:rPr>
          <w:sz w:val="18"/>
          <w:szCs w:val="18"/>
        </w:rPr>
      </w:pPr>
      <w:r w:rsidRPr="000F4DFE">
        <w:rPr>
          <w:sz w:val="18"/>
          <w:szCs w:val="18"/>
        </w:rPr>
        <w:t>………………………………………………………………..</w:t>
      </w:r>
    </w:p>
    <w:p w14:paraId="12CAEE6C" w14:textId="77777777" w:rsidR="007A5148" w:rsidRPr="000F4DFE" w:rsidRDefault="007A5148" w:rsidP="007A5148">
      <w:pPr>
        <w:rPr>
          <w:sz w:val="18"/>
        </w:rPr>
      </w:pPr>
      <w:r w:rsidRPr="000F4DFE">
        <w:rPr>
          <w:sz w:val="18"/>
          <w:szCs w:val="18"/>
        </w:rPr>
        <w:t xml:space="preserve"> (w zależności od podmiotu: NIP/REGON/PESEL, KRS/CEiDG)</w:t>
      </w:r>
    </w:p>
    <w:p w14:paraId="0E294E73" w14:textId="77777777" w:rsidR="007A5148" w:rsidRPr="000F4DFE" w:rsidRDefault="007A5148" w:rsidP="007A5148">
      <w:pPr>
        <w:rPr>
          <w:sz w:val="18"/>
        </w:rPr>
      </w:pPr>
    </w:p>
    <w:p w14:paraId="61B34181" w14:textId="77777777" w:rsidR="007A5148" w:rsidRPr="000F4DFE" w:rsidRDefault="007A5148" w:rsidP="007A5148">
      <w:pPr>
        <w:rPr>
          <w:sz w:val="18"/>
        </w:rPr>
      </w:pPr>
    </w:p>
    <w:p w14:paraId="34E4E6C1" w14:textId="77777777" w:rsidR="007A5148" w:rsidRPr="000F4DFE" w:rsidRDefault="007A5148" w:rsidP="007A5148">
      <w:pPr>
        <w:rPr>
          <w:sz w:val="18"/>
        </w:rPr>
      </w:pPr>
    </w:p>
    <w:p w14:paraId="103CAD97" w14:textId="02DC3C3F" w:rsidR="00211400" w:rsidRPr="000F4DFE" w:rsidRDefault="007A5148" w:rsidP="00211400">
      <w:pPr>
        <w:pStyle w:val="Nagwek1"/>
        <w:widowControl/>
        <w:numPr>
          <w:ilvl w:val="0"/>
          <w:numId w:val="0"/>
        </w:numPr>
        <w:overflowPunct/>
        <w:autoSpaceDE/>
        <w:spacing w:before="0" w:after="0"/>
        <w:jc w:val="both"/>
        <w:textAlignment w:val="auto"/>
        <w:rPr>
          <w:rFonts w:ascii="Times New Roman" w:hAnsi="Times New Roman"/>
        </w:rPr>
      </w:pPr>
      <w:r w:rsidRPr="000F4DFE">
        <w:rPr>
          <w:rFonts w:ascii="Times New Roman" w:hAnsi="Times New Roman"/>
          <w:sz w:val="18"/>
        </w:rPr>
        <w:t>…………………………………</w:t>
      </w:r>
      <w:r w:rsidR="00211400" w:rsidRPr="000F4DFE">
        <w:rPr>
          <w:rFonts w:ascii="Times New Roman" w:hAnsi="Times New Roman"/>
          <w:sz w:val="18"/>
        </w:rPr>
        <w:t xml:space="preserve">                                                                                  </w:t>
      </w:r>
      <w:r w:rsidR="00211400" w:rsidRPr="000F4DFE">
        <w:rPr>
          <w:rFonts w:ascii="Times New Roman" w:hAnsi="Times New Roman"/>
          <w:b w:val="0"/>
        </w:rPr>
        <w:t>Gmina:</w:t>
      </w:r>
      <w:r w:rsidR="00211400" w:rsidRPr="000F4DFE">
        <w:rPr>
          <w:rFonts w:ascii="Times New Roman" w:hAnsi="Times New Roman"/>
        </w:rPr>
        <w:t xml:space="preserve"> Miasto Leżajsk</w:t>
      </w:r>
    </w:p>
    <w:p w14:paraId="4873B3BB" w14:textId="55FFEDD0" w:rsidR="007A5148" w:rsidRPr="000F4DFE" w:rsidRDefault="007A5148" w:rsidP="007A5148">
      <w:pPr>
        <w:rPr>
          <w:sz w:val="16"/>
          <w:szCs w:val="16"/>
        </w:rPr>
      </w:pPr>
      <w:r w:rsidRPr="000F4DFE">
        <w:rPr>
          <w:sz w:val="16"/>
          <w:szCs w:val="16"/>
        </w:rPr>
        <w:t xml:space="preserve"> </w:t>
      </w:r>
      <w:r w:rsidR="00211400" w:rsidRPr="000F4DFE">
        <w:rPr>
          <w:sz w:val="16"/>
          <w:szCs w:val="16"/>
        </w:rPr>
        <w:t xml:space="preserve">    </w:t>
      </w:r>
      <w:r w:rsidRPr="000F4DFE">
        <w:rPr>
          <w:sz w:val="16"/>
          <w:szCs w:val="16"/>
        </w:rPr>
        <w:t>( pieczęć Wykonawcy)</w:t>
      </w:r>
    </w:p>
    <w:p w14:paraId="47F4D75E" w14:textId="77777777" w:rsidR="00DD4C8F" w:rsidRPr="000F4DFE" w:rsidRDefault="00DD4C8F" w:rsidP="004E534D">
      <w:pPr>
        <w:pStyle w:val="Nagwek1"/>
        <w:widowControl/>
        <w:numPr>
          <w:ilvl w:val="0"/>
          <w:numId w:val="0"/>
        </w:numPr>
        <w:overflowPunct/>
        <w:autoSpaceDE/>
        <w:spacing w:before="0" w:after="0"/>
        <w:jc w:val="center"/>
        <w:textAlignment w:val="auto"/>
        <w:rPr>
          <w:rFonts w:ascii="Times New Roman" w:hAnsi="Times New Roman"/>
          <w:i/>
        </w:rPr>
      </w:pPr>
    </w:p>
    <w:p w14:paraId="1B5113DF" w14:textId="7013196C" w:rsidR="007A5148" w:rsidRPr="000F4DFE" w:rsidRDefault="007A5148" w:rsidP="004E534D">
      <w:pPr>
        <w:pStyle w:val="Nagwek1"/>
        <w:widowControl/>
        <w:numPr>
          <w:ilvl w:val="0"/>
          <w:numId w:val="0"/>
        </w:numPr>
        <w:overflowPunct/>
        <w:autoSpaceDE/>
        <w:spacing w:before="0" w:after="0"/>
        <w:jc w:val="center"/>
        <w:textAlignment w:val="auto"/>
        <w:rPr>
          <w:rFonts w:ascii="Times New Roman" w:hAnsi="Times New Roman"/>
          <w:i/>
        </w:rPr>
      </w:pPr>
      <w:r w:rsidRPr="000F4DFE">
        <w:rPr>
          <w:rFonts w:ascii="Times New Roman" w:hAnsi="Times New Roman"/>
          <w:i/>
        </w:rPr>
        <w:t>F O R M U L A R Z   O F E R T Y</w:t>
      </w:r>
    </w:p>
    <w:p w14:paraId="10742496" w14:textId="77777777" w:rsidR="007A5148" w:rsidRPr="000F4DFE" w:rsidRDefault="007A5148" w:rsidP="007A5148">
      <w:pPr>
        <w:ind w:right="-1"/>
        <w:jc w:val="both"/>
        <w:rPr>
          <w:sz w:val="10"/>
          <w:szCs w:val="10"/>
        </w:rPr>
      </w:pPr>
    </w:p>
    <w:p w14:paraId="7ED5D8BE" w14:textId="3743D93E" w:rsidR="00D65A0A" w:rsidRPr="000F4DFE" w:rsidRDefault="007A5148" w:rsidP="00AD00C5">
      <w:pPr>
        <w:numPr>
          <w:ilvl w:val="0"/>
          <w:numId w:val="16"/>
        </w:numPr>
        <w:ind w:left="0" w:firstLine="0"/>
        <w:jc w:val="both"/>
      </w:pPr>
      <w:r w:rsidRPr="000F4DFE">
        <w:rPr>
          <w:b/>
        </w:rPr>
        <w:t>Na podstawie warunków zamówienia</w:t>
      </w:r>
      <w:r w:rsidRPr="000F4DFE">
        <w:t xml:space="preserve">, </w:t>
      </w:r>
      <w:r w:rsidR="00DA1153" w:rsidRPr="000F4DFE">
        <w:t xml:space="preserve">zgodnie z dokumentacją techniczną i przetargową, w tym specyfikacją techniczną wykonania i odbioru robót,  z przedmiarem robót zawartym we wzorze formularza cenowego oraz zgodnie z praktyką budowlaną, obowiązującymi przepisami, normami i z należytą starannością, </w:t>
      </w:r>
      <w:r w:rsidR="00DA1153" w:rsidRPr="000F4DFE">
        <w:rPr>
          <w:b/>
        </w:rPr>
        <w:t xml:space="preserve">podejmuję się wykonania robót budowlanych stanowiących przedmiot </w:t>
      </w:r>
      <w:r w:rsidR="00DA1153" w:rsidRPr="000F4DFE">
        <w:rPr>
          <w:b/>
          <w:bCs/>
        </w:rPr>
        <w:t>przetargu nieograniczonego</w:t>
      </w:r>
      <w:r w:rsidR="00DA1153" w:rsidRPr="000F4DFE">
        <w:t xml:space="preserve"> </w:t>
      </w:r>
      <w:r w:rsidR="00DA1153" w:rsidRPr="000F4DFE">
        <w:rPr>
          <w:b/>
          <w:bCs/>
        </w:rPr>
        <w:t>p.n.</w:t>
      </w:r>
      <w:r w:rsidRPr="000F4DFE">
        <w:rPr>
          <w:b/>
          <w:bCs/>
        </w:rPr>
        <w:t>:</w:t>
      </w:r>
      <w:r w:rsidR="00D65A0A" w:rsidRPr="000F4DFE">
        <w:t xml:space="preserve"> </w:t>
      </w:r>
      <w:r w:rsidR="00AD00C5" w:rsidRPr="000F4DFE">
        <w:rPr>
          <w:b/>
          <w:bCs/>
          <w:lang w:eastAsia="pl-PL"/>
        </w:rPr>
        <w:t>„</w:t>
      </w:r>
      <w:r w:rsidR="00AD00C5" w:rsidRPr="000F4DFE">
        <w:rPr>
          <w:b/>
        </w:rPr>
        <w:t xml:space="preserve">Budowa dróg na terenie miasta Leżajska” </w:t>
      </w:r>
      <w:r w:rsidR="0094087F" w:rsidRPr="000F4DFE">
        <w:t xml:space="preserve"> </w:t>
      </w:r>
      <w:r w:rsidR="00D65A0A" w:rsidRPr="000F4DFE">
        <w:t>w następującym zakresie:</w:t>
      </w:r>
    </w:p>
    <w:p w14:paraId="180CA140" w14:textId="77777777" w:rsidR="004E534D" w:rsidRPr="000F4DFE" w:rsidRDefault="004E534D" w:rsidP="004E534D">
      <w:pPr>
        <w:jc w:val="both"/>
      </w:pPr>
    </w:p>
    <w:p w14:paraId="6F65374B" w14:textId="2F2297BE" w:rsidR="00AD00C5" w:rsidRPr="000F4DFE" w:rsidRDefault="00D65A0A" w:rsidP="00AD00C5">
      <w:pPr>
        <w:pStyle w:val="Akapitzlist"/>
        <w:numPr>
          <w:ilvl w:val="0"/>
          <w:numId w:val="62"/>
        </w:numPr>
        <w:ind w:left="284" w:hanging="284"/>
        <w:rPr>
          <w:rFonts w:ascii="Times New Roman" w:hAnsi="Times New Roman" w:cs="Times New Roman"/>
          <w:b/>
          <w:sz w:val="24"/>
          <w:szCs w:val="24"/>
        </w:rPr>
      </w:pPr>
      <w:r w:rsidRPr="000F4DFE">
        <w:rPr>
          <w:rFonts w:ascii="Times New Roman" w:hAnsi="Times New Roman" w:cs="Times New Roman"/>
          <w:b/>
          <w:sz w:val="24"/>
          <w:szCs w:val="24"/>
        </w:rPr>
        <w:t xml:space="preserve">Część numer 1 - </w:t>
      </w:r>
      <w:r w:rsidR="00AD00C5" w:rsidRPr="000F4DFE">
        <w:rPr>
          <w:rFonts w:ascii="Times New Roman" w:hAnsi="Times New Roman" w:cs="Times New Roman"/>
          <w:b/>
        </w:rPr>
        <w:t>Przebudowa drogi gminnej Nr 104504 R – ul. Klasztornej i  Nr 104501 R – ul. 11 Listopada w Leżajsku</w:t>
      </w:r>
    </w:p>
    <w:p w14:paraId="0C65E77C" w14:textId="41F7D903" w:rsidR="00D65A0A" w:rsidRPr="000F4DFE" w:rsidRDefault="00D65A0A" w:rsidP="00CB333D">
      <w:pPr>
        <w:pStyle w:val="Akapitzlist"/>
        <w:numPr>
          <w:ilvl w:val="0"/>
          <w:numId w:val="60"/>
        </w:numPr>
        <w:spacing w:after="0" w:line="240" w:lineRule="auto"/>
        <w:ind w:left="284" w:hanging="284"/>
        <w:rPr>
          <w:rFonts w:ascii="Times New Roman" w:hAnsi="Times New Roman" w:cs="Times New Roman"/>
          <w:sz w:val="24"/>
          <w:szCs w:val="24"/>
        </w:rPr>
      </w:pPr>
      <w:r w:rsidRPr="000F4DFE">
        <w:rPr>
          <w:rFonts w:ascii="Times New Roman" w:hAnsi="Times New Roman" w:cs="Times New Roman"/>
          <w:b/>
          <w:sz w:val="24"/>
          <w:szCs w:val="24"/>
        </w:rPr>
        <w:t xml:space="preserve">za cenę </w:t>
      </w:r>
      <w:r w:rsidRPr="000F4DFE">
        <w:rPr>
          <w:rFonts w:ascii="Times New Roman" w:hAnsi="Times New Roman" w:cs="Times New Roman"/>
          <w:sz w:val="24"/>
          <w:szCs w:val="24"/>
        </w:rPr>
        <w:t>........................</w:t>
      </w:r>
      <w:r w:rsidR="00AD00C5" w:rsidRPr="000F4DFE">
        <w:rPr>
          <w:rFonts w:ascii="Times New Roman" w:hAnsi="Times New Roman" w:cs="Times New Roman"/>
          <w:sz w:val="24"/>
          <w:szCs w:val="24"/>
        </w:rPr>
        <w:t>....</w:t>
      </w:r>
      <w:r w:rsidRPr="000F4DFE">
        <w:rPr>
          <w:rFonts w:ascii="Times New Roman" w:hAnsi="Times New Roman" w:cs="Times New Roman"/>
          <w:sz w:val="24"/>
          <w:szCs w:val="24"/>
        </w:rPr>
        <w:t>.............złotych brutto (słownie:......................................</w:t>
      </w:r>
      <w:r w:rsidR="00AD00C5" w:rsidRPr="000F4DFE">
        <w:rPr>
          <w:rFonts w:ascii="Times New Roman" w:hAnsi="Times New Roman" w:cs="Times New Roman"/>
          <w:sz w:val="24"/>
          <w:szCs w:val="24"/>
        </w:rPr>
        <w:t>........</w:t>
      </w:r>
      <w:r w:rsidRPr="000F4DFE">
        <w:rPr>
          <w:rFonts w:ascii="Times New Roman" w:hAnsi="Times New Roman" w:cs="Times New Roman"/>
          <w:sz w:val="24"/>
          <w:szCs w:val="24"/>
        </w:rPr>
        <w:t>..... złotych), w tym podatek VAT w kwocie ...............</w:t>
      </w:r>
      <w:r w:rsidR="00AD00C5" w:rsidRPr="000F4DFE">
        <w:rPr>
          <w:rFonts w:ascii="Times New Roman" w:hAnsi="Times New Roman" w:cs="Times New Roman"/>
          <w:sz w:val="24"/>
          <w:szCs w:val="24"/>
        </w:rPr>
        <w:t>......</w:t>
      </w:r>
      <w:r w:rsidRPr="000F4DFE">
        <w:rPr>
          <w:rFonts w:ascii="Times New Roman" w:hAnsi="Times New Roman" w:cs="Times New Roman"/>
          <w:sz w:val="24"/>
          <w:szCs w:val="24"/>
        </w:rPr>
        <w:t>...... zł (słownie........................</w:t>
      </w:r>
      <w:r w:rsidR="00AD00C5" w:rsidRPr="000F4DFE">
        <w:rPr>
          <w:rFonts w:ascii="Times New Roman" w:hAnsi="Times New Roman" w:cs="Times New Roman"/>
          <w:sz w:val="24"/>
          <w:szCs w:val="24"/>
        </w:rPr>
        <w:t>..................</w:t>
      </w:r>
      <w:r w:rsidRPr="000F4DFE">
        <w:rPr>
          <w:rFonts w:ascii="Times New Roman" w:hAnsi="Times New Roman" w:cs="Times New Roman"/>
          <w:sz w:val="24"/>
          <w:szCs w:val="24"/>
        </w:rPr>
        <w:t>..... złotych).</w:t>
      </w:r>
    </w:p>
    <w:p w14:paraId="7AD6C0CF" w14:textId="77777777" w:rsidR="00840E80" w:rsidRPr="000F4DFE" w:rsidRDefault="00840E80" w:rsidP="004E534D">
      <w:pPr>
        <w:rPr>
          <w:b/>
          <w:color w:val="000000"/>
        </w:rPr>
      </w:pPr>
    </w:p>
    <w:p w14:paraId="6BFDD265" w14:textId="3A53CEB7" w:rsidR="004E534D" w:rsidRPr="000F4DFE" w:rsidRDefault="004E534D" w:rsidP="004E534D">
      <w:pPr>
        <w:rPr>
          <w:b/>
        </w:rPr>
      </w:pPr>
      <w:r w:rsidRPr="000F4DFE">
        <w:rPr>
          <w:b/>
          <w:color w:val="000000"/>
        </w:rPr>
        <w:t xml:space="preserve">b)  </w:t>
      </w:r>
      <w:r w:rsidR="00DD4C8F" w:rsidRPr="000F4DFE">
        <w:rPr>
          <w:b/>
          <w:color w:val="000000"/>
        </w:rPr>
        <w:t>o</w:t>
      </w:r>
      <w:r w:rsidRPr="000F4DFE">
        <w:rPr>
          <w:b/>
          <w:color w:val="000000"/>
        </w:rPr>
        <w:t>kres gwarancji</w:t>
      </w:r>
      <w:r w:rsidR="00AD00C5" w:rsidRPr="000F4DFE">
        <w:rPr>
          <w:b/>
          <w:color w:val="000000"/>
        </w:rPr>
        <w:t xml:space="preserve"> i rękojmi</w:t>
      </w:r>
      <w:r w:rsidRPr="000F4DFE">
        <w:rPr>
          <w:b/>
          <w:color w:val="000000"/>
        </w:rPr>
        <w:t>:</w:t>
      </w:r>
      <w:r w:rsidR="00840E80" w:rsidRPr="000F4DFE">
        <w:rPr>
          <w:b/>
        </w:rPr>
        <w:t xml:space="preserve"> ……..</w:t>
      </w:r>
      <w:r w:rsidRPr="000F4DFE">
        <w:rPr>
          <w:b/>
        </w:rPr>
        <w:t xml:space="preserve">……. </w:t>
      </w:r>
      <w:r w:rsidR="00AD00C5" w:rsidRPr="000F4DFE">
        <w:t>(min. 36 m-cy, max 60 m-cy</w:t>
      </w:r>
      <w:r w:rsidRPr="000F4DFE">
        <w:t>)</w:t>
      </w:r>
      <w:r w:rsidRPr="000F4DFE">
        <w:rPr>
          <w:b/>
        </w:rPr>
        <w:t xml:space="preserve"> miesięcy </w:t>
      </w:r>
      <w:r w:rsidRPr="000F4DFE">
        <w:rPr>
          <w:b/>
          <w:color w:val="000000"/>
        </w:rPr>
        <w:t>od daty odbioru końcowego części nr 1</w:t>
      </w:r>
      <w:r w:rsidRPr="000F4DFE">
        <w:rPr>
          <w:b/>
        </w:rPr>
        <w:t xml:space="preserve">* </w:t>
      </w:r>
    </w:p>
    <w:p w14:paraId="7BD0557E" w14:textId="77777777" w:rsidR="004E534D" w:rsidRPr="000F4DFE" w:rsidRDefault="004E534D" w:rsidP="004E534D">
      <w:pPr>
        <w:suppressAutoHyphens w:val="0"/>
        <w:rPr>
          <w:b/>
          <w:i/>
          <w:color w:val="000000"/>
          <w:lang w:eastAsia="pl-PL"/>
        </w:rPr>
      </w:pPr>
      <w:r w:rsidRPr="000F4DFE">
        <w:rPr>
          <w:b/>
          <w:i/>
          <w:color w:val="000000"/>
          <w:lang w:eastAsia="pl-PL"/>
        </w:rPr>
        <w:t>* Należy wpisać okres gwarancji jaki oferuje Wykonawca (w miesiącach)</w:t>
      </w:r>
    </w:p>
    <w:p w14:paraId="026CBAD0" w14:textId="7AF16AF8" w:rsidR="004E534D" w:rsidRPr="000F4DFE" w:rsidRDefault="004E534D" w:rsidP="004E534D">
      <w:pPr>
        <w:suppressAutoHyphens w:val="0"/>
        <w:jc w:val="both"/>
        <w:rPr>
          <w:b/>
          <w:i/>
          <w:strike/>
          <w:color w:val="000000"/>
          <w:lang w:eastAsia="pl-PL"/>
        </w:rPr>
      </w:pPr>
      <w:r w:rsidRPr="000F4DFE">
        <w:rPr>
          <w:b/>
          <w:i/>
          <w:color w:val="000000"/>
          <w:lang w:eastAsia="pl-PL"/>
        </w:rPr>
        <w:t xml:space="preserve">W przypadku niewpisania żadnego okresu gwarancji Zamawiający uzna, że Wykonawca udziela gwarancji na wykonane roboty budowlane na </w:t>
      </w:r>
      <w:r w:rsidR="00AD00C5" w:rsidRPr="000F4DFE">
        <w:rPr>
          <w:b/>
          <w:i/>
          <w:color w:val="000000"/>
          <w:lang w:eastAsia="pl-PL"/>
        </w:rPr>
        <w:t>wymagany minimalny okres tj.  36</w:t>
      </w:r>
      <w:r w:rsidRPr="000F4DFE">
        <w:rPr>
          <w:b/>
          <w:i/>
          <w:color w:val="000000"/>
          <w:lang w:eastAsia="pl-PL"/>
        </w:rPr>
        <w:t xml:space="preserve"> miesięcy.</w:t>
      </w:r>
    </w:p>
    <w:p w14:paraId="2A609CDB" w14:textId="77777777" w:rsidR="004E534D" w:rsidRPr="000F4DFE" w:rsidRDefault="004E534D" w:rsidP="004E534D">
      <w:pPr>
        <w:spacing w:line="360" w:lineRule="auto"/>
      </w:pPr>
    </w:p>
    <w:p w14:paraId="55FFEC74" w14:textId="0C926246" w:rsidR="00AD00C5" w:rsidRPr="000F4DFE" w:rsidRDefault="00D65A0A" w:rsidP="00AD00C5">
      <w:pPr>
        <w:pStyle w:val="Akapitzlist"/>
        <w:numPr>
          <w:ilvl w:val="0"/>
          <w:numId w:val="62"/>
        </w:numPr>
        <w:ind w:left="426" w:hanging="426"/>
        <w:rPr>
          <w:rFonts w:ascii="Times New Roman" w:hAnsi="Times New Roman" w:cs="Times New Roman"/>
          <w:sz w:val="24"/>
          <w:szCs w:val="24"/>
        </w:rPr>
      </w:pPr>
      <w:r w:rsidRPr="000F4DFE">
        <w:rPr>
          <w:rFonts w:ascii="Times New Roman" w:hAnsi="Times New Roman" w:cs="Times New Roman"/>
          <w:b/>
          <w:sz w:val="24"/>
          <w:szCs w:val="24"/>
        </w:rPr>
        <w:t xml:space="preserve">Część numer 2 - </w:t>
      </w:r>
      <w:r w:rsidR="00AD00C5" w:rsidRPr="000F4DFE">
        <w:rPr>
          <w:rFonts w:ascii="Times New Roman" w:hAnsi="Times New Roman" w:cs="Times New Roman"/>
          <w:b/>
          <w:bCs/>
          <w:sz w:val="24"/>
          <w:szCs w:val="24"/>
        </w:rPr>
        <w:t>„</w:t>
      </w:r>
      <w:r w:rsidR="00AD00C5" w:rsidRPr="000F4DFE">
        <w:rPr>
          <w:rFonts w:ascii="Times New Roman" w:hAnsi="Times New Roman" w:cs="Times New Roman"/>
          <w:b/>
          <w:sz w:val="24"/>
          <w:szCs w:val="24"/>
        </w:rPr>
        <w:t>Budowa drogi wewnętrznej – ul. Kwiatowej w Leżajsku”</w:t>
      </w:r>
    </w:p>
    <w:p w14:paraId="0C6263D7" w14:textId="7620A8F8" w:rsidR="00DD4C8F" w:rsidRPr="000F4DFE" w:rsidRDefault="00AD00C5" w:rsidP="00AD00C5">
      <w:pPr>
        <w:pStyle w:val="Akapitzlist"/>
        <w:spacing w:after="0" w:line="240" w:lineRule="auto"/>
        <w:ind w:left="0"/>
        <w:rPr>
          <w:rFonts w:ascii="Times New Roman" w:hAnsi="Times New Roman" w:cs="Times New Roman"/>
          <w:sz w:val="24"/>
          <w:szCs w:val="24"/>
        </w:rPr>
      </w:pPr>
      <w:r w:rsidRPr="000F4DFE">
        <w:rPr>
          <w:rFonts w:ascii="Times New Roman" w:hAnsi="Times New Roman" w:cs="Times New Roman"/>
          <w:b/>
          <w:sz w:val="24"/>
          <w:szCs w:val="24"/>
        </w:rPr>
        <w:t xml:space="preserve">a) </w:t>
      </w:r>
      <w:r w:rsidR="00DD4C8F" w:rsidRPr="000F4DFE">
        <w:rPr>
          <w:rFonts w:ascii="Times New Roman" w:hAnsi="Times New Roman" w:cs="Times New Roman"/>
          <w:b/>
          <w:sz w:val="24"/>
          <w:szCs w:val="24"/>
        </w:rPr>
        <w:t xml:space="preserve">za cenę </w:t>
      </w:r>
      <w:r w:rsidR="00DD4C8F" w:rsidRPr="000F4DFE">
        <w:rPr>
          <w:rFonts w:ascii="Times New Roman" w:hAnsi="Times New Roman" w:cs="Times New Roman"/>
          <w:sz w:val="24"/>
          <w:szCs w:val="24"/>
        </w:rPr>
        <w:t>..................</w:t>
      </w:r>
      <w:r w:rsidR="00B83922" w:rsidRPr="000F4DFE">
        <w:rPr>
          <w:rFonts w:ascii="Times New Roman" w:hAnsi="Times New Roman" w:cs="Times New Roman"/>
          <w:sz w:val="24"/>
          <w:szCs w:val="24"/>
        </w:rPr>
        <w:t>...........</w:t>
      </w:r>
      <w:r w:rsidR="00DD4C8F" w:rsidRPr="000F4DFE">
        <w:rPr>
          <w:rFonts w:ascii="Times New Roman" w:hAnsi="Times New Roman" w:cs="Times New Roman"/>
          <w:sz w:val="24"/>
          <w:szCs w:val="24"/>
        </w:rPr>
        <w:t>.............złotych brutto (słownie</w:t>
      </w:r>
      <w:r w:rsidR="00B83922" w:rsidRPr="000F4DFE">
        <w:rPr>
          <w:rFonts w:ascii="Times New Roman" w:hAnsi="Times New Roman" w:cs="Times New Roman"/>
          <w:sz w:val="24"/>
          <w:szCs w:val="24"/>
        </w:rPr>
        <w:t>:...................</w:t>
      </w:r>
      <w:r w:rsidR="00DD4C8F" w:rsidRPr="000F4DFE">
        <w:rPr>
          <w:rFonts w:ascii="Times New Roman" w:hAnsi="Times New Roman" w:cs="Times New Roman"/>
          <w:sz w:val="24"/>
          <w:szCs w:val="24"/>
        </w:rPr>
        <w:t>..........</w:t>
      </w:r>
      <w:r w:rsidR="00B83922" w:rsidRPr="000F4DFE">
        <w:rPr>
          <w:rFonts w:ascii="Times New Roman" w:hAnsi="Times New Roman" w:cs="Times New Roman"/>
          <w:sz w:val="24"/>
          <w:szCs w:val="24"/>
        </w:rPr>
        <w:t>...................</w:t>
      </w:r>
      <w:r w:rsidR="00DD4C8F" w:rsidRPr="000F4DFE">
        <w:rPr>
          <w:rFonts w:ascii="Times New Roman" w:hAnsi="Times New Roman" w:cs="Times New Roman"/>
          <w:sz w:val="24"/>
          <w:szCs w:val="24"/>
        </w:rPr>
        <w:t>.. złotych), w tym podatek VAT w kwocie ................</w:t>
      </w:r>
      <w:r w:rsidR="00B83922" w:rsidRPr="000F4DFE">
        <w:rPr>
          <w:rFonts w:ascii="Times New Roman" w:hAnsi="Times New Roman" w:cs="Times New Roman"/>
          <w:sz w:val="24"/>
          <w:szCs w:val="24"/>
        </w:rPr>
        <w:t>...</w:t>
      </w:r>
      <w:r w:rsidR="00DD4C8F" w:rsidRPr="000F4DFE">
        <w:rPr>
          <w:rFonts w:ascii="Times New Roman" w:hAnsi="Times New Roman" w:cs="Times New Roman"/>
          <w:sz w:val="24"/>
          <w:szCs w:val="24"/>
        </w:rPr>
        <w:t>.......... zł (słownie......</w:t>
      </w:r>
      <w:r w:rsidR="00B83922" w:rsidRPr="000F4DFE">
        <w:rPr>
          <w:rFonts w:ascii="Times New Roman" w:hAnsi="Times New Roman" w:cs="Times New Roman"/>
          <w:sz w:val="24"/>
          <w:szCs w:val="24"/>
        </w:rPr>
        <w:t>..................</w:t>
      </w:r>
      <w:r w:rsidR="00DD4C8F" w:rsidRPr="000F4DFE">
        <w:rPr>
          <w:rFonts w:ascii="Times New Roman" w:hAnsi="Times New Roman" w:cs="Times New Roman"/>
          <w:sz w:val="24"/>
          <w:szCs w:val="24"/>
        </w:rPr>
        <w:t>........................... złotych).</w:t>
      </w:r>
    </w:p>
    <w:p w14:paraId="3C2E07B7" w14:textId="77777777" w:rsidR="00840E80" w:rsidRPr="000F4DFE" w:rsidRDefault="00840E80" w:rsidP="00DD4C8F">
      <w:pPr>
        <w:rPr>
          <w:b/>
          <w:color w:val="000000"/>
        </w:rPr>
      </w:pPr>
    </w:p>
    <w:p w14:paraId="3F22F90C" w14:textId="1011743F" w:rsidR="00DD4C8F" w:rsidRPr="000F4DFE" w:rsidRDefault="00DD4C8F" w:rsidP="00840E80">
      <w:pPr>
        <w:rPr>
          <w:b/>
        </w:rPr>
      </w:pPr>
      <w:r w:rsidRPr="000F4DFE">
        <w:rPr>
          <w:b/>
          <w:color w:val="000000"/>
        </w:rPr>
        <w:t xml:space="preserve">b)  </w:t>
      </w:r>
      <w:r w:rsidR="00D05C54" w:rsidRPr="000F4DFE">
        <w:rPr>
          <w:b/>
          <w:color w:val="000000"/>
        </w:rPr>
        <w:t>o</w:t>
      </w:r>
      <w:r w:rsidRPr="000F4DFE">
        <w:rPr>
          <w:b/>
          <w:color w:val="000000"/>
        </w:rPr>
        <w:t>kres gwarancji</w:t>
      </w:r>
      <w:r w:rsidR="00B83922" w:rsidRPr="000F4DFE">
        <w:rPr>
          <w:b/>
          <w:color w:val="000000"/>
        </w:rPr>
        <w:t xml:space="preserve"> i rękojmi</w:t>
      </w:r>
      <w:r w:rsidRPr="000F4DFE">
        <w:rPr>
          <w:b/>
          <w:color w:val="000000"/>
        </w:rPr>
        <w:t>:</w:t>
      </w:r>
      <w:r w:rsidR="00840E80" w:rsidRPr="000F4DFE">
        <w:rPr>
          <w:b/>
        </w:rPr>
        <w:t xml:space="preserve"> </w:t>
      </w:r>
      <w:r w:rsidR="00B94A37" w:rsidRPr="000F4DFE">
        <w:rPr>
          <w:b/>
        </w:rPr>
        <w:t>………</w:t>
      </w:r>
      <w:r w:rsidR="00AD00C5" w:rsidRPr="000F4DFE">
        <w:rPr>
          <w:b/>
        </w:rPr>
        <w:t xml:space="preserve">……. </w:t>
      </w:r>
      <w:r w:rsidR="00AD00C5" w:rsidRPr="000F4DFE">
        <w:t>(min. 36 m-cy, max 60 m-cy)</w:t>
      </w:r>
      <w:r w:rsidR="00AD00C5" w:rsidRPr="000F4DFE">
        <w:rPr>
          <w:b/>
        </w:rPr>
        <w:t xml:space="preserve"> miesięcy </w:t>
      </w:r>
      <w:r w:rsidR="00AD00C5" w:rsidRPr="000F4DFE">
        <w:rPr>
          <w:b/>
          <w:color w:val="000000"/>
        </w:rPr>
        <w:t>od daty odbioru końcowego części nr 2</w:t>
      </w:r>
      <w:r w:rsidR="00840E80" w:rsidRPr="000F4DFE">
        <w:rPr>
          <w:b/>
        </w:rPr>
        <w:t xml:space="preserve">* </w:t>
      </w:r>
    </w:p>
    <w:p w14:paraId="3BB908FE" w14:textId="77777777" w:rsidR="00DD4C8F" w:rsidRPr="000F4DFE" w:rsidRDefault="00DD4C8F" w:rsidP="00DD4C8F">
      <w:pPr>
        <w:suppressAutoHyphens w:val="0"/>
        <w:rPr>
          <w:b/>
          <w:i/>
          <w:color w:val="000000"/>
          <w:lang w:eastAsia="pl-PL"/>
        </w:rPr>
      </w:pPr>
      <w:r w:rsidRPr="000F4DFE">
        <w:rPr>
          <w:b/>
          <w:i/>
          <w:color w:val="000000"/>
          <w:lang w:eastAsia="pl-PL"/>
        </w:rPr>
        <w:t>* Należy wpisać okres gwarancji jaki oferuje Wykonawca (w miesiącach)</w:t>
      </w:r>
    </w:p>
    <w:p w14:paraId="449AC4A0" w14:textId="76BBB78B" w:rsidR="00DD4C8F" w:rsidRPr="000F4DFE" w:rsidRDefault="00DD4C8F" w:rsidP="00DD4C8F">
      <w:pPr>
        <w:suppressAutoHyphens w:val="0"/>
        <w:jc w:val="both"/>
        <w:rPr>
          <w:b/>
          <w:i/>
          <w:strike/>
          <w:color w:val="000000"/>
          <w:lang w:eastAsia="pl-PL"/>
        </w:rPr>
      </w:pPr>
      <w:r w:rsidRPr="000F4DFE">
        <w:rPr>
          <w:b/>
          <w:i/>
          <w:color w:val="000000"/>
          <w:lang w:eastAsia="pl-PL"/>
        </w:rPr>
        <w:t>W przypadku niewpisania żadnego okresu gwarancji Zamawiający uzna, że Wykonawca udziela gwarancji na wykonane roboty budowlane na wymagany minimalny okres tj</w:t>
      </w:r>
      <w:r w:rsidR="00B83922" w:rsidRPr="000F4DFE">
        <w:rPr>
          <w:b/>
          <w:i/>
          <w:color w:val="000000"/>
          <w:lang w:eastAsia="pl-PL"/>
        </w:rPr>
        <w:t>.  36</w:t>
      </w:r>
      <w:r w:rsidRPr="000F4DFE">
        <w:rPr>
          <w:b/>
          <w:i/>
          <w:color w:val="000000"/>
          <w:lang w:eastAsia="pl-PL"/>
        </w:rPr>
        <w:t xml:space="preserve"> miesięcy.</w:t>
      </w:r>
    </w:p>
    <w:p w14:paraId="00760B7D" w14:textId="77777777" w:rsidR="00DD4C8F" w:rsidRPr="000F4DFE" w:rsidRDefault="00DD4C8F" w:rsidP="00DD4C8F">
      <w:pPr>
        <w:rPr>
          <w:b/>
        </w:rPr>
      </w:pPr>
    </w:p>
    <w:p w14:paraId="72568386" w14:textId="77777777" w:rsidR="00D65A0A" w:rsidRPr="000F4DFE" w:rsidRDefault="00D65A0A" w:rsidP="00D65A0A">
      <w:pPr>
        <w:pStyle w:val="Tekstpodstawowywcity"/>
        <w:spacing w:line="360" w:lineRule="auto"/>
        <w:ind w:left="0" w:right="-1"/>
        <w:rPr>
          <w:color w:val="auto"/>
        </w:rPr>
      </w:pPr>
      <w:r w:rsidRPr="000F4DFE">
        <w:rPr>
          <w:color w:val="auto"/>
        </w:rPr>
        <w:t>Do ustalenia ceny  przyjęto następujące „nośniki cenotwórcze”</w:t>
      </w:r>
      <w:r w:rsidRPr="000F4DFE">
        <w:rPr>
          <w:b/>
          <w:color w:val="auto"/>
        </w:rPr>
        <w:t>:</w:t>
      </w:r>
    </w:p>
    <w:p w14:paraId="7C00A0CA" w14:textId="77777777" w:rsidR="00D65A0A" w:rsidRPr="000F4DFE" w:rsidRDefault="00D65A0A" w:rsidP="00D05C54">
      <w:pPr>
        <w:ind w:left="426" w:firstLine="1"/>
        <w:jc w:val="both"/>
      </w:pPr>
      <w:r w:rsidRPr="000F4DFE">
        <w:t>a) stawka roboczogodziny        Rg:  ...................zł/rbg</w:t>
      </w:r>
    </w:p>
    <w:p w14:paraId="3F2561FD" w14:textId="77777777" w:rsidR="00D65A0A" w:rsidRPr="000F4DFE" w:rsidRDefault="00D65A0A" w:rsidP="00D05C54">
      <w:pPr>
        <w:pStyle w:val="Tekstpodstawowywcity"/>
        <w:rPr>
          <w:color w:val="auto"/>
        </w:rPr>
      </w:pPr>
      <w:r w:rsidRPr="000F4DFE">
        <w:rPr>
          <w:color w:val="auto"/>
        </w:rPr>
        <w:t xml:space="preserve">b) koszty pośrednie </w:t>
      </w:r>
      <w:r w:rsidRPr="000F4DFE">
        <w:rPr>
          <w:color w:val="auto"/>
        </w:rPr>
        <w:tab/>
        <w:t xml:space="preserve">          Kp:  ...................% od (R + S)</w:t>
      </w:r>
    </w:p>
    <w:p w14:paraId="182D0373" w14:textId="77777777" w:rsidR="00D65A0A" w:rsidRPr="000F4DFE" w:rsidRDefault="00D65A0A" w:rsidP="00D05C54">
      <w:pPr>
        <w:pStyle w:val="Tekstpodstawowywcity"/>
        <w:rPr>
          <w:color w:val="auto"/>
        </w:rPr>
      </w:pPr>
      <w:r w:rsidRPr="000F4DFE">
        <w:rPr>
          <w:color w:val="auto"/>
        </w:rPr>
        <w:t xml:space="preserve">c) koszty zakupu </w:t>
      </w:r>
      <w:r w:rsidRPr="000F4DFE">
        <w:rPr>
          <w:color w:val="auto"/>
        </w:rPr>
        <w:tab/>
        <w:t xml:space="preserve">          Kz:  ...................% od (M)</w:t>
      </w:r>
    </w:p>
    <w:p w14:paraId="11EA12C5" w14:textId="77777777" w:rsidR="00D65A0A" w:rsidRPr="000F4DFE" w:rsidRDefault="00D65A0A" w:rsidP="00D05C54">
      <w:pPr>
        <w:ind w:left="708" w:hanging="282"/>
        <w:jc w:val="both"/>
      </w:pPr>
      <w:r w:rsidRPr="000F4DFE">
        <w:t xml:space="preserve">d) zysk </w:t>
      </w:r>
      <w:r w:rsidRPr="000F4DFE">
        <w:tab/>
      </w:r>
      <w:r w:rsidRPr="000F4DFE">
        <w:tab/>
        <w:t xml:space="preserve">                      Z:  ......................% od (R+S+Kp)</w:t>
      </w:r>
    </w:p>
    <w:p w14:paraId="1A7D4151" w14:textId="77777777" w:rsidR="00B83922" w:rsidRPr="000F4DFE" w:rsidRDefault="00B83922" w:rsidP="00D05C54">
      <w:pPr>
        <w:ind w:left="708" w:hanging="282"/>
        <w:jc w:val="both"/>
      </w:pPr>
    </w:p>
    <w:p w14:paraId="44FEE848" w14:textId="40171543" w:rsidR="00A02D66" w:rsidRPr="000F4DFE" w:rsidRDefault="00A02D66" w:rsidP="00D05C54">
      <w:pPr>
        <w:pStyle w:val="Akapitzlist"/>
        <w:numPr>
          <w:ilvl w:val="0"/>
          <w:numId w:val="16"/>
        </w:numPr>
        <w:spacing w:after="0" w:line="240" w:lineRule="auto"/>
        <w:ind w:left="284" w:hanging="284"/>
        <w:jc w:val="both"/>
        <w:rPr>
          <w:rFonts w:ascii="Times New Roman" w:hAnsi="Times New Roman" w:cs="Times New Roman"/>
          <w:sz w:val="24"/>
          <w:szCs w:val="24"/>
          <w:lang w:eastAsia="zh-CN"/>
        </w:rPr>
      </w:pPr>
      <w:r w:rsidRPr="000F4DFE">
        <w:rPr>
          <w:rFonts w:ascii="Times New Roman" w:hAnsi="Times New Roman" w:cs="Times New Roman"/>
          <w:color w:val="000000"/>
          <w:sz w:val="24"/>
          <w:szCs w:val="24"/>
        </w:rPr>
        <w:t>Oświadczam, że podana kwota obejmuje wszelkie koszty związane z wykonaniem przedmiotu zamówienia.</w:t>
      </w:r>
      <w:r w:rsidR="008625A9" w:rsidRPr="000F4DFE">
        <w:rPr>
          <w:rFonts w:ascii="Times New Roman" w:hAnsi="Times New Roman" w:cs="Times New Roman"/>
          <w:color w:val="000000"/>
          <w:sz w:val="24"/>
          <w:szCs w:val="24"/>
        </w:rPr>
        <w:t xml:space="preserve">  </w:t>
      </w:r>
    </w:p>
    <w:p w14:paraId="69C3B5EF" w14:textId="60EC4CF2" w:rsidR="00E30574" w:rsidRPr="000F4DFE" w:rsidRDefault="00FB38F7" w:rsidP="00D05C54">
      <w:pPr>
        <w:pStyle w:val="Tekstpodstawowy21"/>
        <w:widowControl/>
        <w:numPr>
          <w:ilvl w:val="0"/>
          <w:numId w:val="16"/>
        </w:numPr>
        <w:tabs>
          <w:tab w:val="clear" w:pos="720"/>
          <w:tab w:val="left" w:pos="284"/>
        </w:tabs>
        <w:overflowPunct/>
        <w:autoSpaceDE/>
        <w:ind w:left="0" w:right="-1" w:firstLine="0"/>
        <w:textAlignment w:val="auto"/>
        <w:rPr>
          <w:color w:val="auto"/>
          <w:sz w:val="24"/>
          <w:szCs w:val="24"/>
        </w:rPr>
      </w:pPr>
      <w:r w:rsidRPr="000F4DFE">
        <w:rPr>
          <w:color w:val="auto"/>
          <w:sz w:val="24"/>
          <w:szCs w:val="24"/>
        </w:rPr>
        <w:t xml:space="preserve">Oświadczam, że zamówienie zrealizujemy </w:t>
      </w:r>
      <w:r w:rsidRPr="000F4DFE">
        <w:rPr>
          <w:b/>
          <w:color w:val="auto"/>
          <w:sz w:val="24"/>
          <w:szCs w:val="24"/>
        </w:rPr>
        <w:t>z udziałem/ bez udziału Podwykonawców</w:t>
      </w:r>
      <w:r w:rsidR="008625A9" w:rsidRPr="000F4DFE">
        <w:rPr>
          <w:b/>
          <w:color w:val="auto"/>
          <w:sz w:val="24"/>
          <w:szCs w:val="24"/>
        </w:rPr>
        <w:t>.</w:t>
      </w:r>
      <w:r w:rsidR="008625A9" w:rsidRPr="000F4DFE">
        <w:rPr>
          <w:color w:val="auto"/>
          <w:sz w:val="24"/>
          <w:szCs w:val="24"/>
        </w:rPr>
        <w:t>*</w:t>
      </w:r>
      <w:r w:rsidRPr="000F4DFE">
        <w:rPr>
          <w:color w:val="auto"/>
          <w:sz w:val="24"/>
          <w:szCs w:val="24"/>
        </w:rPr>
        <w:t xml:space="preserve">         </w:t>
      </w:r>
      <w:r w:rsidR="008625A9" w:rsidRPr="000F4DFE">
        <w:rPr>
          <w:color w:val="auto"/>
          <w:sz w:val="24"/>
          <w:szCs w:val="24"/>
        </w:rPr>
        <w:t xml:space="preserve"> </w:t>
      </w:r>
      <w:r w:rsidRPr="000F4DFE">
        <w:rPr>
          <w:color w:val="auto"/>
          <w:sz w:val="24"/>
          <w:szCs w:val="24"/>
        </w:rPr>
        <w:t xml:space="preserve">   Udział Podwykonawców w realizacji zamówienia wynosi </w:t>
      </w:r>
    </w:p>
    <w:p w14:paraId="70E0B32A" w14:textId="6997D381" w:rsidR="00E30574" w:rsidRPr="000F4DFE" w:rsidRDefault="00E30574" w:rsidP="008A2454">
      <w:pPr>
        <w:pStyle w:val="Tekstpodstawowy21"/>
        <w:widowControl/>
        <w:numPr>
          <w:ilvl w:val="0"/>
          <w:numId w:val="17"/>
        </w:numPr>
        <w:tabs>
          <w:tab w:val="clear" w:pos="720"/>
          <w:tab w:val="left" w:pos="284"/>
        </w:tabs>
        <w:overflowPunct/>
        <w:autoSpaceDE/>
        <w:textAlignment w:val="auto"/>
        <w:rPr>
          <w:color w:val="auto"/>
          <w:sz w:val="24"/>
          <w:szCs w:val="24"/>
        </w:rPr>
      </w:pPr>
      <w:r w:rsidRPr="000F4DFE">
        <w:rPr>
          <w:color w:val="auto"/>
          <w:sz w:val="24"/>
          <w:szCs w:val="24"/>
        </w:rPr>
        <w:t>*dla Części 1:……%</w:t>
      </w:r>
    </w:p>
    <w:p w14:paraId="774652FB" w14:textId="0099FDA5" w:rsidR="00E30574" w:rsidRPr="000F4DFE" w:rsidRDefault="00E30574" w:rsidP="008A2454">
      <w:pPr>
        <w:pStyle w:val="Tekstpodstawowy21"/>
        <w:widowControl/>
        <w:numPr>
          <w:ilvl w:val="0"/>
          <w:numId w:val="17"/>
        </w:numPr>
        <w:tabs>
          <w:tab w:val="clear" w:pos="720"/>
          <w:tab w:val="left" w:pos="284"/>
        </w:tabs>
        <w:overflowPunct/>
        <w:autoSpaceDE/>
        <w:textAlignment w:val="auto"/>
        <w:rPr>
          <w:color w:val="auto"/>
          <w:sz w:val="24"/>
          <w:szCs w:val="24"/>
        </w:rPr>
      </w:pPr>
      <w:r w:rsidRPr="000F4DFE">
        <w:rPr>
          <w:color w:val="auto"/>
          <w:sz w:val="24"/>
          <w:szCs w:val="24"/>
        </w:rPr>
        <w:t>*dla Części 2:……%</w:t>
      </w:r>
    </w:p>
    <w:p w14:paraId="1DA10847" w14:textId="79620FB0" w:rsidR="00FB38F7" w:rsidRPr="000F4DFE" w:rsidRDefault="00FB38F7" w:rsidP="00E30574">
      <w:pPr>
        <w:pStyle w:val="Tekstpodstawowy21"/>
        <w:widowControl/>
        <w:tabs>
          <w:tab w:val="clear" w:pos="720"/>
          <w:tab w:val="left" w:pos="284"/>
        </w:tabs>
        <w:overflowPunct/>
        <w:autoSpaceDE/>
        <w:ind w:right="-1"/>
        <w:textAlignment w:val="auto"/>
        <w:rPr>
          <w:color w:val="auto"/>
          <w:sz w:val="24"/>
          <w:szCs w:val="24"/>
        </w:rPr>
      </w:pPr>
      <w:r w:rsidRPr="000F4DFE">
        <w:rPr>
          <w:color w:val="auto"/>
          <w:sz w:val="24"/>
          <w:szCs w:val="24"/>
        </w:rPr>
        <w:t xml:space="preserve"> (</w:t>
      </w:r>
      <w:r w:rsidRPr="000F4DFE">
        <w:rPr>
          <w:i/>
          <w:color w:val="auto"/>
          <w:sz w:val="24"/>
          <w:szCs w:val="24"/>
        </w:rPr>
        <w:t xml:space="preserve">wskazać procentowy udział podwykonawców w realizacji </w:t>
      </w:r>
      <w:r w:rsidR="00E30574" w:rsidRPr="000F4DFE">
        <w:rPr>
          <w:i/>
          <w:color w:val="auto"/>
          <w:sz w:val="24"/>
          <w:szCs w:val="24"/>
        </w:rPr>
        <w:t xml:space="preserve">poszczególnych części </w:t>
      </w:r>
      <w:r w:rsidRPr="000F4DFE">
        <w:rPr>
          <w:i/>
          <w:color w:val="auto"/>
          <w:sz w:val="24"/>
          <w:szCs w:val="24"/>
        </w:rPr>
        <w:t>zamówienia</w:t>
      </w:r>
      <w:r w:rsidRPr="000F4DFE">
        <w:rPr>
          <w:color w:val="auto"/>
          <w:sz w:val="24"/>
          <w:szCs w:val="24"/>
        </w:rPr>
        <w:t>).</w:t>
      </w:r>
    </w:p>
    <w:p w14:paraId="63A9C00B" w14:textId="77777777" w:rsidR="001448E6" w:rsidRPr="000F4DFE" w:rsidRDefault="001448E6" w:rsidP="001448E6">
      <w:pPr>
        <w:pStyle w:val="Tekstpodstawowy21"/>
        <w:widowControl/>
        <w:tabs>
          <w:tab w:val="clear" w:pos="720"/>
          <w:tab w:val="left" w:pos="284"/>
        </w:tabs>
        <w:overflowPunct/>
        <w:autoSpaceDE/>
        <w:ind w:right="-1"/>
        <w:textAlignment w:val="auto"/>
        <w:rPr>
          <w:color w:val="auto"/>
          <w:sz w:val="24"/>
          <w:szCs w:val="24"/>
        </w:rPr>
      </w:pPr>
    </w:p>
    <w:p w14:paraId="3AD848F5" w14:textId="77777777" w:rsidR="007A5148" w:rsidRPr="000F4DFE" w:rsidRDefault="007A5148" w:rsidP="00D05C54">
      <w:pPr>
        <w:pStyle w:val="Tekstpodstawowy21"/>
        <w:widowControl/>
        <w:numPr>
          <w:ilvl w:val="0"/>
          <w:numId w:val="16"/>
        </w:numPr>
        <w:tabs>
          <w:tab w:val="clear" w:pos="720"/>
          <w:tab w:val="left" w:pos="284"/>
        </w:tabs>
        <w:overflowPunct/>
        <w:autoSpaceDE/>
        <w:ind w:left="0" w:right="-1" w:firstLine="0"/>
        <w:textAlignment w:val="auto"/>
        <w:rPr>
          <w:color w:val="auto"/>
          <w:sz w:val="24"/>
          <w:szCs w:val="24"/>
        </w:rPr>
      </w:pPr>
      <w:r w:rsidRPr="000F4DFE">
        <w:rPr>
          <w:color w:val="auto"/>
          <w:sz w:val="24"/>
          <w:szCs w:val="24"/>
        </w:rPr>
        <w:t xml:space="preserve"> Oświadczam, że powołaliśmy się na zasoby następujących podmiotów w celu wykazania spełniania warunków udziału w postępowaniu*:</w:t>
      </w:r>
    </w:p>
    <w:p w14:paraId="0AD9A5DA" w14:textId="23695409" w:rsidR="00D65A0A" w:rsidRPr="000F4DFE" w:rsidRDefault="00D65A0A" w:rsidP="00CB333D">
      <w:pPr>
        <w:pStyle w:val="Tekstpodstawowy21"/>
        <w:widowControl/>
        <w:numPr>
          <w:ilvl w:val="0"/>
          <w:numId w:val="42"/>
        </w:numPr>
        <w:tabs>
          <w:tab w:val="clear" w:pos="720"/>
          <w:tab w:val="left" w:pos="284"/>
        </w:tabs>
        <w:overflowPunct/>
        <w:autoSpaceDE/>
        <w:ind w:left="851" w:hanging="425"/>
        <w:textAlignment w:val="auto"/>
        <w:rPr>
          <w:color w:val="auto"/>
          <w:sz w:val="24"/>
          <w:szCs w:val="24"/>
        </w:rPr>
      </w:pPr>
      <w:r w:rsidRPr="000F4DFE">
        <w:rPr>
          <w:color w:val="auto"/>
          <w:sz w:val="24"/>
          <w:szCs w:val="24"/>
        </w:rPr>
        <w:t>*dla Części 1:………………………………………………………………………………</w:t>
      </w:r>
    </w:p>
    <w:p w14:paraId="5ABC4854" w14:textId="0AC066F4" w:rsidR="00D65A0A" w:rsidRPr="000F4DFE" w:rsidRDefault="00D65A0A" w:rsidP="00CB333D">
      <w:pPr>
        <w:pStyle w:val="Tekstpodstawowy21"/>
        <w:widowControl/>
        <w:numPr>
          <w:ilvl w:val="0"/>
          <w:numId w:val="42"/>
        </w:numPr>
        <w:tabs>
          <w:tab w:val="clear" w:pos="720"/>
          <w:tab w:val="left" w:pos="284"/>
        </w:tabs>
        <w:overflowPunct/>
        <w:autoSpaceDE/>
        <w:ind w:left="851" w:hanging="425"/>
        <w:textAlignment w:val="auto"/>
        <w:rPr>
          <w:color w:val="auto"/>
          <w:sz w:val="24"/>
          <w:szCs w:val="24"/>
        </w:rPr>
      </w:pPr>
      <w:r w:rsidRPr="000F4DFE">
        <w:rPr>
          <w:color w:val="auto"/>
          <w:sz w:val="24"/>
          <w:szCs w:val="24"/>
        </w:rPr>
        <w:t>*dla Części 2:………………………………………………………………………………</w:t>
      </w:r>
    </w:p>
    <w:p w14:paraId="3214545B" w14:textId="77777777" w:rsidR="00D05C54" w:rsidRPr="000F4DFE" w:rsidRDefault="00D05C54" w:rsidP="00D05C54">
      <w:pPr>
        <w:pStyle w:val="Tekstpodstawowy21"/>
        <w:widowControl/>
        <w:numPr>
          <w:ilvl w:val="0"/>
          <w:numId w:val="16"/>
        </w:numPr>
        <w:tabs>
          <w:tab w:val="clear" w:pos="720"/>
          <w:tab w:val="left" w:pos="284"/>
        </w:tabs>
        <w:overflowPunct/>
        <w:autoSpaceDE/>
        <w:ind w:left="0" w:right="-1" w:firstLine="0"/>
        <w:textAlignment w:val="auto"/>
        <w:rPr>
          <w:color w:val="auto"/>
          <w:sz w:val="24"/>
          <w:szCs w:val="24"/>
        </w:rPr>
      </w:pPr>
      <w:r w:rsidRPr="000F4DFE">
        <w:rPr>
          <w:color w:val="auto"/>
          <w:sz w:val="24"/>
          <w:szCs w:val="24"/>
        </w:rPr>
        <w:t xml:space="preserve">*Oświadczam, że wybór oferty będzie prowadzić do powstania u Zamawiającego obowiązku podatkowego zgodnie z przepisami o podatku od towarów i usług. </w:t>
      </w:r>
      <w:r w:rsidRPr="000F4DFE">
        <w:rPr>
          <w:b/>
          <w:color w:val="auto"/>
          <w:sz w:val="24"/>
          <w:szCs w:val="24"/>
          <w:u w:val="single"/>
        </w:rPr>
        <w:t>Jeżeli nie dotyczy- skreślić</w:t>
      </w:r>
    </w:p>
    <w:p w14:paraId="50F50684" w14:textId="77777777" w:rsidR="00D05C54" w:rsidRPr="000F4DFE" w:rsidRDefault="00D05C54" w:rsidP="00D05C54">
      <w:pPr>
        <w:jc w:val="both"/>
        <w:rPr>
          <w:i/>
          <w:sz w:val="20"/>
          <w:szCs w:val="20"/>
        </w:rPr>
      </w:pPr>
      <w:r w:rsidRPr="000F4DFE">
        <w:rPr>
          <w:i/>
          <w:sz w:val="20"/>
          <w:szCs w:val="20"/>
        </w:rPr>
        <w:t>* - w przypadku zaoferowania ceny ofertowej (w ust. 2) prowadzącej do zobowiązania podatkowego Zamawiającego                   w zakresie podatku od towarów i usług należy wówczas dołączyć informację zawierającą nazwę (rodzaj) towaru lub usługi, których dostawa lub świadczenie będzie prowadzić do jego powstania, oraz wskazać ich wartość bez kwoty podatku, zgodnie z art. 91 ust. 3a uPzp.</w:t>
      </w:r>
    </w:p>
    <w:p w14:paraId="6BD5E1D3" w14:textId="73B26337" w:rsidR="007A5148" w:rsidRPr="000F4DFE" w:rsidRDefault="007A5148" w:rsidP="00D05C54">
      <w:pPr>
        <w:pStyle w:val="Tekstpodstawowy21"/>
        <w:widowControl/>
        <w:numPr>
          <w:ilvl w:val="0"/>
          <w:numId w:val="16"/>
        </w:numPr>
        <w:tabs>
          <w:tab w:val="clear" w:pos="720"/>
        </w:tabs>
        <w:overflowPunct/>
        <w:autoSpaceDE/>
        <w:ind w:left="284" w:right="-1" w:hanging="284"/>
        <w:textAlignment w:val="auto"/>
        <w:rPr>
          <w:color w:val="auto"/>
          <w:sz w:val="24"/>
          <w:szCs w:val="24"/>
        </w:rPr>
      </w:pPr>
      <w:r w:rsidRPr="000F4DFE">
        <w:rPr>
          <w:color w:val="auto"/>
          <w:sz w:val="24"/>
          <w:szCs w:val="24"/>
        </w:rPr>
        <w:t xml:space="preserve">Oświadczam, że zapoznałem się z warunkami specyfikacji istotnych warunków zamówienia, zakresem oferowanych do wykonania prac </w:t>
      </w:r>
      <w:r w:rsidR="0070085C" w:rsidRPr="000F4DFE">
        <w:rPr>
          <w:color w:val="000000"/>
          <w:sz w:val="24"/>
          <w:szCs w:val="24"/>
        </w:rPr>
        <w:t>kryteriami oceny ofert,  wzorem umowy</w:t>
      </w:r>
      <w:r w:rsidR="00E47AFA" w:rsidRPr="000F4DFE">
        <w:rPr>
          <w:color w:val="000000"/>
          <w:sz w:val="24"/>
          <w:szCs w:val="24"/>
        </w:rPr>
        <w:t>, warunkami płatności</w:t>
      </w:r>
      <w:r w:rsidR="0070085C" w:rsidRPr="000F4DFE">
        <w:rPr>
          <w:color w:val="000000"/>
          <w:sz w:val="24"/>
          <w:szCs w:val="24"/>
        </w:rPr>
        <w:t xml:space="preserve"> i akceptuję je bez zastrzeżeń</w:t>
      </w:r>
      <w:r w:rsidR="0070085C" w:rsidRPr="000F4DFE">
        <w:rPr>
          <w:b/>
          <w:color w:val="000000"/>
        </w:rPr>
        <w:t>.</w:t>
      </w:r>
    </w:p>
    <w:p w14:paraId="07453DE3" w14:textId="77777777" w:rsidR="007A5148" w:rsidRPr="000F4DFE" w:rsidRDefault="007A5148" w:rsidP="00D05C54">
      <w:pPr>
        <w:pStyle w:val="Tekstpodstawowy21"/>
        <w:widowControl/>
        <w:numPr>
          <w:ilvl w:val="0"/>
          <w:numId w:val="16"/>
        </w:numPr>
        <w:tabs>
          <w:tab w:val="clear" w:pos="720"/>
          <w:tab w:val="left" w:pos="284"/>
        </w:tabs>
        <w:overflowPunct/>
        <w:autoSpaceDE/>
        <w:ind w:left="284" w:right="-1" w:hanging="284"/>
        <w:textAlignment w:val="auto"/>
        <w:rPr>
          <w:color w:val="auto"/>
          <w:sz w:val="24"/>
          <w:szCs w:val="24"/>
        </w:rPr>
      </w:pPr>
      <w:r w:rsidRPr="000F4DFE">
        <w:rPr>
          <w:color w:val="auto"/>
          <w:sz w:val="24"/>
          <w:szCs w:val="24"/>
        </w:rPr>
        <w:t>Oświadczam, że uważam się za związanego niniejszą ofertą na czas określony w specyfikacji istotnych warunków zamówienia.</w:t>
      </w:r>
    </w:p>
    <w:p w14:paraId="0663E60A" w14:textId="77777777" w:rsidR="007A5148" w:rsidRPr="000F4DFE" w:rsidRDefault="007A5148" w:rsidP="00D05C54">
      <w:pPr>
        <w:pStyle w:val="Tekstpodstawowy21"/>
        <w:widowControl/>
        <w:numPr>
          <w:ilvl w:val="0"/>
          <w:numId w:val="16"/>
        </w:numPr>
        <w:tabs>
          <w:tab w:val="clear" w:pos="720"/>
        </w:tabs>
        <w:overflowPunct/>
        <w:autoSpaceDE/>
        <w:ind w:left="284" w:right="-1" w:hanging="284"/>
        <w:textAlignment w:val="auto"/>
        <w:rPr>
          <w:color w:val="auto"/>
          <w:sz w:val="24"/>
          <w:szCs w:val="24"/>
        </w:rPr>
      </w:pPr>
      <w:r w:rsidRPr="000F4DFE">
        <w:rPr>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17CC66E" w14:textId="77777777" w:rsidR="007A5148" w:rsidRPr="000F4DFE" w:rsidRDefault="007A5148" w:rsidP="00D05C54">
      <w:pPr>
        <w:pStyle w:val="Tekstpodstawowy21"/>
        <w:widowControl/>
        <w:numPr>
          <w:ilvl w:val="0"/>
          <w:numId w:val="16"/>
        </w:numPr>
        <w:tabs>
          <w:tab w:val="clear" w:pos="720"/>
        </w:tabs>
        <w:overflowPunct/>
        <w:autoSpaceDE/>
        <w:ind w:left="284" w:right="-1" w:hanging="284"/>
        <w:textAlignment w:val="auto"/>
        <w:rPr>
          <w:color w:val="auto"/>
          <w:sz w:val="24"/>
          <w:szCs w:val="24"/>
        </w:rPr>
      </w:pPr>
      <w:r w:rsidRPr="000F4DFE">
        <w:rPr>
          <w:color w:val="auto"/>
          <w:sz w:val="24"/>
          <w:szCs w:val="24"/>
        </w:rPr>
        <w:t xml:space="preserve">Zobowiązuję się do przestrzegania obowiązujących przepisów prawa w zakresie ochrony danych osobowych, a w przypadku udziału Podwykonawców w zamówieniu </w:t>
      </w:r>
      <w:r w:rsidRPr="000F4DFE">
        <w:rPr>
          <w:i/>
          <w:color w:val="auto"/>
          <w:sz w:val="24"/>
          <w:szCs w:val="24"/>
        </w:rPr>
        <w:t>lub *poleganiu na zasobach innych podmiotów</w:t>
      </w:r>
      <w:r w:rsidRPr="000F4DFE">
        <w:rPr>
          <w:color w:val="auto"/>
          <w:sz w:val="24"/>
          <w:szCs w:val="24"/>
        </w:rPr>
        <w:t xml:space="preserve"> - zobowiązuję się do egzekwowania od nich przestrzegania tych przepisów prawa.</w:t>
      </w:r>
    </w:p>
    <w:p w14:paraId="6AD537A9" w14:textId="77777777" w:rsidR="007A5148" w:rsidRPr="000F4DFE" w:rsidRDefault="007A5148" w:rsidP="00D05C54">
      <w:pPr>
        <w:pStyle w:val="Tekstpodstawowy21"/>
        <w:widowControl/>
        <w:numPr>
          <w:ilvl w:val="0"/>
          <w:numId w:val="16"/>
        </w:numPr>
        <w:tabs>
          <w:tab w:val="clear" w:pos="720"/>
          <w:tab w:val="left" w:pos="284"/>
        </w:tabs>
        <w:overflowPunct/>
        <w:autoSpaceDE/>
        <w:ind w:left="284" w:right="-1" w:hanging="284"/>
        <w:textAlignment w:val="auto"/>
        <w:rPr>
          <w:color w:val="auto"/>
          <w:sz w:val="24"/>
          <w:szCs w:val="24"/>
        </w:rPr>
      </w:pPr>
      <w:r w:rsidRPr="000F4DFE">
        <w:rPr>
          <w:color w:val="auto"/>
          <w:sz w:val="24"/>
          <w:szCs w:val="24"/>
        </w:rPr>
        <w:t>Zobowiązuję się do uzupełnienia wymaganych dokumentów lub oświadczeń wymaganych po wezwaniu Zamawiającego, a w przypadku wyboru mojej oferty do zawarcia umowy - w terminach przez niego wyznaczonych.</w:t>
      </w:r>
    </w:p>
    <w:p w14:paraId="10C53619" w14:textId="77777777" w:rsidR="007A5148" w:rsidRPr="000F4DFE" w:rsidRDefault="007A5148" w:rsidP="007A5148">
      <w:pPr>
        <w:pStyle w:val="Tekstpodstawowy21"/>
        <w:tabs>
          <w:tab w:val="left" w:pos="284"/>
        </w:tabs>
        <w:ind w:left="142" w:right="-1"/>
        <w:rPr>
          <w:color w:val="auto"/>
          <w:sz w:val="24"/>
          <w:szCs w:val="24"/>
        </w:rPr>
      </w:pPr>
    </w:p>
    <w:p w14:paraId="78B91F8A" w14:textId="77777777" w:rsidR="007A5148" w:rsidRPr="000F4DFE" w:rsidRDefault="007A5148" w:rsidP="00D05C54">
      <w:pPr>
        <w:pStyle w:val="Tekstpodstawowy21"/>
        <w:widowControl/>
        <w:numPr>
          <w:ilvl w:val="0"/>
          <w:numId w:val="16"/>
        </w:numPr>
        <w:tabs>
          <w:tab w:val="clear" w:pos="720"/>
          <w:tab w:val="left" w:pos="284"/>
        </w:tabs>
        <w:overflowPunct/>
        <w:autoSpaceDE/>
        <w:ind w:left="426" w:right="-1" w:hanging="426"/>
        <w:textAlignment w:val="auto"/>
        <w:rPr>
          <w:color w:val="auto"/>
          <w:sz w:val="24"/>
          <w:szCs w:val="24"/>
        </w:rPr>
      </w:pPr>
      <w:r w:rsidRPr="000F4DFE">
        <w:rPr>
          <w:color w:val="auto"/>
          <w:sz w:val="24"/>
          <w:szCs w:val="24"/>
        </w:rPr>
        <w:t xml:space="preserve">Oświadczam  że  na podstawie art. 7  ust. 1 pkt 1 – 4  ustawy Prawo Przedsiębiorców z dnia  6 marca 2018 r. jestem: </w:t>
      </w:r>
      <w:r w:rsidRPr="000F4DFE">
        <w:rPr>
          <w:b/>
          <w:i/>
          <w:color w:val="auto"/>
          <w:sz w:val="24"/>
          <w:szCs w:val="24"/>
        </w:rPr>
        <w:t>mikro*, małym*, średnim*, dużym*</w:t>
      </w:r>
      <w:r w:rsidRPr="000F4DFE">
        <w:rPr>
          <w:color w:val="auto"/>
          <w:sz w:val="24"/>
          <w:szCs w:val="24"/>
        </w:rPr>
        <w:t xml:space="preserve"> przedsiębiorcą.</w:t>
      </w:r>
    </w:p>
    <w:p w14:paraId="4F96F698" w14:textId="77777777" w:rsidR="00FB38F7" w:rsidRPr="000F4DFE" w:rsidRDefault="00FB38F7" w:rsidP="00FB38F7">
      <w:pPr>
        <w:pStyle w:val="Tekstpodstawowy21"/>
        <w:widowControl/>
        <w:tabs>
          <w:tab w:val="clear" w:pos="720"/>
          <w:tab w:val="left" w:pos="284"/>
        </w:tabs>
        <w:overflowPunct/>
        <w:autoSpaceDE/>
        <w:ind w:right="-1"/>
        <w:textAlignment w:val="auto"/>
        <w:rPr>
          <w:color w:val="auto"/>
          <w:sz w:val="24"/>
          <w:szCs w:val="24"/>
        </w:rPr>
      </w:pPr>
    </w:p>
    <w:p w14:paraId="70FBF5C1" w14:textId="2BD9D51A" w:rsidR="007A5148" w:rsidRPr="000F4DFE" w:rsidRDefault="007A5148" w:rsidP="00D05C54">
      <w:pPr>
        <w:pStyle w:val="Tekstpodstawowy21"/>
        <w:widowControl/>
        <w:numPr>
          <w:ilvl w:val="0"/>
          <w:numId w:val="16"/>
        </w:numPr>
        <w:tabs>
          <w:tab w:val="clear" w:pos="720"/>
        </w:tabs>
        <w:overflowPunct/>
        <w:autoSpaceDE/>
        <w:ind w:left="0" w:right="-1" w:firstLine="0"/>
        <w:jc w:val="left"/>
        <w:textAlignment w:val="auto"/>
        <w:rPr>
          <w:color w:val="auto"/>
          <w:sz w:val="24"/>
          <w:szCs w:val="24"/>
        </w:rPr>
      </w:pPr>
      <w:r w:rsidRPr="000F4DFE">
        <w:rPr>
          <w:color w:val="auto"/>
          <w:sz w:val="24"/>
          <w:szCs w:val="24"/>
        </w:rPr>
        <w:t>Wadium wniesione w pieniądzu należy zwrócić na rachunek bankowy: ………………………..…………………………………………………………</w:t>
      </w:r>
    </w:p>
    <w:p w14:paraId="343BAEC4" w14:textId="77777777" w:rsidR="007A5148" w:rsidRPr="000F4DFE" w:rsidRDefault="007A5148" w:rsidP="00D05C54">
      <w:pPr>
        <w:pStyle w:val="Tekstpodstawowy21"/>
        <w:widowControl/>
        <w:numPr>
          <w:ilvl w:val="0"/>
          <w:numId w:val="16"/>
        </w:numPr>
        <w:tabs>
          <w:tab w:val="clear" w:pos="720"/>
          <w:tab w:val="left" w:pos="284"/>
        </w:tabs>
        <w:overflowPunct/>
        <w:autoSpaceDE/>
        <w:ind w:left="142" w:right="-1" w:hanging="142"/>
        <w:textAlignment w:val="auto"/>
        <w:rPr>
          <w:color w:val="auto"/>
          <w:sz w:val="24"/>
          <w:szCs w:val="24"/>
        </w:rPr>
      </w:pPr>
      <w:r w:rsidRPr="000F4DFE">
        <w:rPr>
          <w:color w:val="auto"/>
          <w:sz w:val="24"/>
          <w:szCs w:val="24"/>
        </w:rPr>
        <w:t>Składnikami oferty są załączone:</w:t>
      </w:r>
    </w:p>
    <w:p w14:paraId="70AC51E4" w14:textId="36F9E52E" w:rsidR="007A5148" w:rsidRPr="000F4DFE" w:rsidRDefault="007A5148" w:rsidP="008A2454">
      <w:pPr>
        <w:numPr>
          <w:ilvl w:val="0"/>
          <w:numId w:val="15"/>
        </w:numPr>
        <w:tabs>
          <w:tab w:val="clear" w:pos="0"/>
        </w:tabs>
        <w:ind w:left="142" w:right="-1" w:firstLine="284"/>
        <w:jc w:val="both"/>
      </w:pPr>
      <w:r w:rsidRPr="000F4DFE">
        <w:t>.......................................................</w:t>
      </w:r>
    </w:p>
    <w:p w14:paraId="1DCE9CFA" w14:textId="0523517D" w:rsidR="007A5148" w:rsidRPr="000F4DFE" w:rsidRDefault="007A5148" w:rsidP="008A2454">
      <w:pPr>
        <w:numPr>
          <w:ilvl w:val="0"/>
          <w:numId w:val="15"/>
        </w:numPr>
        <w:tabs>
          <w:tab w:val="clear" w:pos="0"/>
        </w:tabs>
        <w:ind w:left="142" w:right="-568" w:firstLine="284"/>
        <w:jc w:val="both"/>
      </w:pPr>
      <w:r w:rsidRPr="000F4DFE">
        <w:t>..........................................................</w:t>
      </w:r>
    </w:p>
    <w:p w14:paraId="3BB2AB9B" w14:textId="1FEF1C5B" w:rsidR="007A5148" w:rsidRPr="000F4DFE" w:rsidRDefault="00CD6764" w:rsidP="007A5148">
      <w:pPr>
        <w:ind w:left="4248" w:right="-567"/>
        <w:jc w:val="both"/>
      </w:pPr>
      <w:r w:rsidRPr="000F4DFE">
        <w:t xml:space="preserve">                     </w:t>
      </w:r>
      <w:r w:rsidR="007A5148" w:rsidRPr="000F4DFE">
        <w:t>..............................................................</w:t>
      </w:r>
    </w:p>
    <w:p w14:paraId="506E2E20" w14:textId="331F9258" w:rsidR="007A5148" w:rsidRPr="000F4DFE" w:rsidRDefault="00CD6764" w:rsidP="007A5148">
      <w:pPr>
        <w:ind w:left="3540" w:right="-567" w:firstLine="708"/>
        <w:jc w:val="both"/>
        <w:rPr>
          <w:bCs/>
          <w:sz w:val="16"/>
          <w:szCs w:val="16"/>
        </w:rPr>
      </w:pPr>
      <w:r w:rsidRPr="000F4DFE">
        <w:rPr>
          <w:bCs/>
          <w:sz w:val="16"/>
          <w:szCs w:val="16"/>
        </w:rPr>
        <w:t xml:space="preserve">                             </w:t>
      </w:r>
      <w:r w:rsidR="007A5148" w:rsidRPr="000F4DFE">
        <w:rPr>
          <w:bCs/>
          <w:sz w:val="16"/>
          <w:szCs w:val="16"/>
        </w:rPr>
        <w:t>Podpis/y upoważnionego/ych przedstawiciela/li Wykonawcy</w:t>
      </w:r>
    </w:p>
    <w:p w14:paraId="290B3A5D" w14:textId="77777777" w:rsidR="009E07CB" w:rsidRPr="000F4DFE" w:rsidRDefault="009E07CB" w:rsidP="009E07CB">
      <w:pPr>
        <w:tabs>
          <w:tab w:val="left" w:pos="284"/>
        </w:tabs>
        <w:spacing w:line="360" w:lineRule="auto"/>
        <w:ind w:left="-90"/>
        <w:jc w:val="both"/>
        <w:rPr>
          <w:sz w:val="20"/>
          <w:szCs w:val="20"/>
        </w:rPr>
      </w:pPr>
      <w:r w:rsidRPr="000F4DFE">
        <w:t>*-</w:t>
      </w:r>
      <w:r w:rsidRPr="000F4DFE">
        <w:rPr>
          <w:sz w:val="20"/>
          <w:szCs w:val="20"/>
        </w:rPr>
        <w:t xml:space="preserve">niepotrzebne skreślić </w:t>
      </w:r>
    </w:p>
    <w:p w14:paraId="523F709B" w14:textId="77777777" w:rsidR="00B83922" w:rsidRPr="000F4DFE" w:rsidRDefault="00B83922" w:rsidP="007A5148">
      <w:pPr>
        <w:jc w:val="right"/>
      </w:pPr>
    </w:p>
    <w:p w14:paraId="66CFBC47" w14:textId="77777777" w:rsidR="00B83922" w:rsidRPr="000F4DFE" w:rsidRDefault="00B83922" w:rsidP="007A5148">
      <w:pPr>
        <w:jc w:val="right"/>
      </w:pPr>
    </w:p>
    <w:p w14:paraId="2FBDD6DC" w14:textId="77777777" w:rsidR="00D63F6E" w:rsidRPr="000F4DFE" w:rsidRDefault="00D63F6E" w:rsidP="007A5148">
      <w:pPr>
        <w:jc w:val="right"/>
      </w:pPr>
    </w:p>
    <w:p w14:paraId="20E89323" w14:textId="77777777" w:rsidR="00D63F6E" w:rsidRPr="000F4DFE" w:rsidRDefault="00D63F6E" w:rsidP="007A5148">
      <w:pPr>
        <w:jc w:val="right"/>
      </w:pPr>
    </w:p>
    <w:p w14:paraId="08010DB9" w14:textId="2FFF0B5F" w:rsidR="007A5148" w:rsidRPr="000F4DFE" w:rsidRDefault="0078109D" w:rsidP="007A5148">
      <w:pPr>
        <w:jc w:val="right"/>
      </w:pPr>
      <w:r w:rsidRPr="000F4DFE">
        <w:t>Załącznik</w:t>
      </w:r>
      <w:r w:rsidR="00D365E0" w:rsidRPr="000F4DFE">
        <w:t xml:space="preserve"> n</w:t>
      </w:r>
      <w:r w:rsidR="00265594" w:rsidRPr="000F4DFE">
        <w:t>r 3</w:t>
      </w:r>
      <w:r w:rsidR="007A5148" w:rsidRPr="000F4DFE">
        <w:t xml:space="preserve"> do SIWZ</w:t>
      </w:r>
    </w:p>
    <w:p w14:paraId="3AEE8063" w14:textId="77777777" w:rsidR="007A5148" w:rsidRPr="000F4DFE" w:rsidRDefault="007A5148" w:rsidP="007A5148"/>
    <w:p w14:paraId="6AC019C6" w14:textId="7C2FACBA" w:rsidR="007A5148" w:rsidRPr="000F4DFE" w:rsidRDefault="007A5148" w:rsidP="007A5148">
      <w:pPr>
        <w:pStyle w:val="Nagwek1"/>
        <w:widowControl/>
        <w:numPr>
          <w:ilvl w:val="0"/>
          <w:numId w:val="0"/>
        </w:numPr>
        <w:overflowPunct/>
        <w:autoSpaceDE/>
        <w:spacing w:before="0" w:after="0"/>
        <w:textAlignment w:val="auto"/>
        <w:rPr>
          <w:rFonts w:ascii="Times New Roman" w:hAnsi="Times New Roman"/>
          <w:sz w:val="20"/>
        </w:rPr>
      </w:pPr>
      <w:r w:rsidRPr="000F4DFE">
        <w:rPr>
          <w:rFonts w:ascii="Times New Roman" w:hAnsi="Times New Roman"/>
          <w:b w:val="0"/>
          <w:sz w:val="20"/>
        </w:rPr>
        <w:t>……………………………………………</w:t>
      </w:r>
      <w:r w:rsidRPr="000F4DFE">
        <w:rPr>
          <w:rFonts w:ascii="Times New Roman" w:hAnsi="Times New Roman"/>
          <w:sz w:val="20"/>
        </w:rPr>
        <w:tab/>
      </w:r>
      <w:r w:rsidRPr="000F4DFE">
        <w:rPr>
          <w:rFonts w:ascii="Times New Roman" w:hAnsi="Times New Roman"/>
          <w:sz w:val="20"/>
        </w:rPr>
        <w:tab/>
        <w:t xml:space="preserve">   </w:t>
      </w:r>
      <w:r w:rsidRPr="000F4DFE">
        <w:rPr>
          <w:rFonts w:ascii="Times New Roman" w:hAnsi="Times New Roman"/>
          <w:sz w:val="20"/>
        </w:rPr>
        <w:tab/>
      </w:r>
      <w:r w:rsidRPr="000F4DFE">
        <w:rPr>
          <w:rFonts w:ascii="Times New Roman" w:hAnsi="Times New Roman"/>
          <w:sz w:val="20"/>
        </w:rPr>
        <w:tab/>
      </w:r>
      <w:r w:rsidR="00D365E0" w:rsidRPr="000F4DFE">
        <w:rPr>
          <w:rFonts w:ascii="Times New Roman" w:hAnsi="Times New Roman"/>
          <w:sz w:val="20"/>
        </w:rPr>
        <w:t xml:space="preserve">            </w:t>
      </w:r>
      <w:r w:rsidRPr="000F4DFE">
        <w:rPr>
          <w:rFonts w:ascii="Times New Roman" w:hAnsi="Times New Roman"/>
          <w:sz w:val="20"/>
        </w:rPr>
        <w:t xml:space="preserve"> </w:t>
      </w:r>
      <w:r w:rsidRPr="000F4DFE">
        <w:rPr>
          <w:rFonts w:ascii="Times New Roman" w:hAnsi="Times New Roman"/>
          <w:b w:val="0"/>
          <w:sz w:val="20"/>
        </w:rPr>
        <w:t>Data, .........................................................</w:t>
      </w:r>
    </w:p>
    <w:p w14:paraId="66A9A987" w14:textId="77777777" w:rsidR="007A5148" w:rsidRPr="000F4DFE" w:rsidRDefault="007A5148" w:rsidP="007A5148">
      <w:pPr>
        <w:rPr>
          <w:sz w:val="20"/>
          <w:szCs w:val="20"/>
        </w:rPr>
      </w:pPr>
      <w:r w:rsidRPr="000F4DFE">
        <w:rPr>
          <w:sz w:val="20"/>
          <w:szCs w:val="20"/>
        </w:rPr>
        <w:t xml:space="preserve">       pieczątka Wykonawcy</w:t>
      </w:r>
    </w:p>
    <w:p w14:paraId="71326876" w14:textId="77777777" w:rsidR="00764014" w:rsidRPr="000F4DFE" w:rsidRDefault="00764014" w:rsidP="007A5148">
      <w:pPr>
        <w:rPr>
          <w:sz w:val="20"/>
          <w:szCs w:val="20"/>
        </w:rPr>
      </w:pPr>
    </w:p>
    <w:p w14:paraId="15D98FC4" w14:textId="5A4B405E" w:rsidR="007A5148" w:rsidRPr="000F4DFE" w:rsidRDefault="007A5148" w:rsidP="007A5148">
      <w:pPr>
        <w:pStyle w:val="Nagwek5"/>
        <w:keepNext/>
        <w:numPr>
          <w:ilvl w:val="0"/>
          <w:numId w:val="0"/>
        </w:numPr>
        <w:spacing w:before="120" w:after="0" w:line="360" w:lineRule="auto"/>
        <w:ind w:right="198"/>
        <w:jc w:val="center"/>
        <w:rPr>
          <w:bCs w:val="0"/>
          <w:i w:val="0"/>
        </w:rPr>
      </w:pPr>
      <w:r w:rsidRPr="000F4DFE">
        <w:rPr>
          <w:bCs w:val="0"/>
          <w:i w:val="0"/>
        </w:rPr>
        <w:t>O Ś W I A D C Z E N I E</w:t>
      </w:r>
      <w:r w:rsidRPr="000F4DFE">
        <w:rPr>
          <w:bCs w:val="0"/>
          <w:i w:val="0"/>
          <w:vertAlign w:val="superscript"/>
        </w:rPr>
        <w:t>**</w:t>
      </w:r>
    </w:p>
    <w:p w14:paraId="566CFF02" w14:textId="77777777" w:rsidR="007A5148" w:rsidRPr="000F4DFE" w:rsidRDefault="007A5148" w:rsidP="007A5148">
      <w:pPr>
        <w:jc w:val="center"/>
        <w:rPr>
          <w:b/>
          <w:color w:val="000000"/>
        </w:rPr>
      </w:pPr>
      <w:r w:rsidRPr="000F4DFE">
        <w:rPr>
          <w:b/>
          <w:color w:val="000000"/>
        </w:rPr>
        <w:t xml:space="preserve">na podstawie art. 25a  ustawy z dnia 29 stycznia 2004 r. - Prawo zamówień publicznych    </w:t>
      </w:r>
    </w:p>
    <w:p w14:paraId="2E7FE165" w14:textId="77777777" w:rsidR="007A5148" w:rsidRPr="000F4DFE" w:rsidRDefault="007A5148" w:rsidP="007A5148">
      <w:pPr>
        <w:spacing w:before="120" w:line="276" w:lineRule="auto"/>
        <w:jc w:val="center"/>
        <w:rPr>
          <w:b/>
          <w:u w:val="single"/>
        </w:rPr>
      </w:pPr>
      <w:r w:rsidRPr="000F4DFE">
        <w:rPr>
          <w:b/>
          <w:u w:val="single"/>
        </w:rPr>
        <w:t>DOTYCZĄCE SPEŁNIANIA WARUNKÓW UDZIAŁU W POSTĘPOWANIU I PRZESŁANEK WYKLUCZENIA Z POSTĘPOWANIA</w:t>
      </w:r>
    </w:p>
    <w:p w14:paraId="7AF6A838" w14:textId="6415AAB3" w:rsidR="007A5148" w:rsidRPr="000F4DFE" w:rsidRDefault="00EF5376" w:rsidP="00EF5376">
      <w:pPr>
        <w:spacing w:line="276" w:lineRule="auto"/>
        <w:jc w:val="center"/>
        <w:rPr>
          <w:rFonts w:eastAsia="Calibri"/>
          <w:b/>
          <w:bCs/>
          <w:sz w:val="28"/>
          <w:szCs w:val="28"/>
          <w:u w:val="single"/>
          <w:lang w:eastAsia="en-US"/>
        </w:rPr>
      </w:pPr>
      <w:r w:rsidRPr="000F4DFE">
        <w:rPr>
          <w:b/>
          <w:sz w:val="28"/>
          <w:szCs w:val="28"/>
        </w:rPr>
        <w:t>część numer ………</w:t>
      </w:r>
      <w:r w:rsidR="007A5148" w:rsidRPr="000F4DFE">
        <w:rPr>
          <w:b/>
          <w:color w:val="000000"/>
          <w:sz w:val="28"/>
          <w:szCs w:val="28"/>
        </w:rPr>
        <w:t xml:space="preserve">          </w:t>
      </w:r>
    </w:p>
    <w:p w14:paraId="1B7413FD" w14:textId="427EDB0D" w:rsidR="007A5148" w:rsidRPr="000F4DFE" w:rsidRDefault="007A5148" w:rsidP="00940986">
      <w:pPr>
        <w:jc w:val="both"/>
      </w:pPr>
      <w:r w:rsidRPr="000F4DFE">
        <w:rPr>
          <w:color w:val="000000"/>
        </w:rPr>
        <w:t xml:space="preserve">Przystępując do udziału w postępowaniu prowadzonym przez </w:t>
      </w:r>
      <w:r w:rsidRPr="000F4DFE">
        <w:rPr>
          <w:b/>
          <w:color w:val="000000"/>
        </w:rPr>
        <w:t>Miasto Leżajsk</w:t>
      </w:r>
      <w:r w:rsidRPr="000F4DFE">
        <w:rPr>
          <w:color w:val="000000"/>
        </w:rPr>
        <w:t xml:space="preserve"> o udzielenie zamówienia publicznego  w przetargu nieograniczonym na wykonanie </w:t>
      </w:r>
      <w:r w:rsidR="00940986" w:rsidRPr="000F4DFE">
        <w:t>robót budowlanych</w:t>
      </w:r>
      <w:r w:rsidRPr="000F4DFE">
        <w:rPr>
          <w:bCs/>
        </w:rPr>
        <w:t xml:space="preserve"> </w:t>
      </w:r>
      <w:r w:rsidRPr="000F4DFE">
        <w:t xml:space="preserve"> p.n.: </w:t>
      </w:r>
      <w:r w:rsidR="00B83922" w:rsidRPr="000F4DFE">
        <w:rPr>
          <w:b/>
          <w:bCs/>
          <w:lang w:eastAsia="pl-PL"/>
        </w:rPr>
        <w:t>„</w:t>
      </w:r>
      <w:r w:rsidR="00B83922" w:rsidRPr="000F4DFE">
        <w:rPr>
          <w:b/>
        </w:rPr>
        <w:t>Budowa dróg na terenie miasta Leżajska”</w:t>
      </w:r>
      <w:r w:rsidR="00940986" w:rsidRPr="000F4DFE">
        <w:t xml:space="preserve">  </w:t>
      </w:r>
      <w:r w:rsidRPr="000F4DFE">
        <w:rPr>
          <w:b/>
          <w:color w:val="000000"/>
        </w:rPr>
        <w:t>w zakresie zaoferowanym w formularzu oferty -</w:t>
      </w:r>
      <w:r w:rsidRPr="000F4DFE">
        <w:rPr>
          <w:color w:val="000000"/>
        </w:rPr>
        <w:t xml:space="preserve"> oświadczam, że na dzień składania ofert:</w:t>
      </w:r>
    </w:p>
    <w:p w14:paraId="4F2F9C4A" w14:textId="77777777" w:rsidR="007A5148" w:rsidRPr="000F4DFE" w:rsidRDefault="007A5148" w:rsidP="00CB333D">
      <w:pPr>
        <w:numPr>
          <w:ilvl w:val="0"/>
          <w:numId w:val="18"/>
        </w:numPr>
        <w:spacing w:line="360" w:lineRule="auto"/>
        <w:ind w:left="426" w:right="-153" w:hanging="284"/>
        <w:jc w:val="both"/>
        <w:rPr>
          <w:color w:val="00B050"/>
        </w:rPr>
      </w:pPr>
      <w:r w:rsidRPr="000F4DFE">
        <w:rPr>
          <w:color w:val="000000"/>
        </w:rPr>
        <w:t xml:space="preserve">Spełniam warunki udziału w postępowaniu dotyczące  art. 22 ust. 1 i ust. 1b  – tj. </w:t>
      </w:r>
    </w:p>
    <w:p w14:paraId="11460358" w14:textId="6F8B992A" w:rsidR="00940986" w:rsidRPr="000F4DFE" w:rsidRDefault="00940986" w:rsidP="00940986">
      <w:pPr>
        <w:tabs>
          <w:tab w:val="left" w:pos="567"/>
        </w:tabs>
        <w:autoSpaceDE w:val="0"/>
        <w:ind w:left="709" w:hanging="283"/>
        <w:jc w:val="both"/>
      </w:pPr>
      <w:r w:rsidRPr="000F4DFE">
        <w:t>1)</w:t>
      </w:r>
      <w:r w:rsidRPr="000F4DFE">
        <w:tab/>
        <w:t>sytuacji finansowej – wg wymagań SIWZ</w:t>
      </w:r>
    </w:p>
    <w:p w14:paraId="45FB11F9" w14:textId="0B5C50B1" w:rsidR="00940986" w:rsidRPr="000F4DFE" w:rsidRDefault="00940986" w:rsidP="00940986">
      <w:pPr>
        <w:tabs>
          <w:tab w:val="left" w:pos="567"/>
        </w:tabs>
        <w:autoSpaceDE w:val="0"/>
        <w:ind w:left="709" w:hanging="283"/>
        <w:jc w:val="both"/>
      </w:pPr>
      <w:r w:rsidRPr="000F4DFE">
        <w:t>2)</w:t>
      </w:r>
      <w:r w:rsidRPr="000F4DFE">
        <w:tab/>
        <w:t>zdolności  technicznej lub zawodowej  - wg wymagań SIWZ</w:t>
      </w:r>
    </w:p>
    <w:p w14:paraId="357B88BA" w14:textId="77777777" w:rsidR="007A5148" w:rsidRPr="000F4DFE" w:rsidRDefault="007A5148" w:rsidP="00B85097">
      <w:pPr>
        <w:tabs>
          <w:tab w:val="left" w:pos="567"/>
        </w:tabs>
        <w:autoSpaceDE w:val="0"/>
        <w:ind w:left="426" w:hanging="284"/>
        <w:jc w:val="both"/>
      </w:pPr>
    </w:p>
    <w:p w14:paraId="5F391A37" w14:textId="131BB96C" w:rsidR="007A5148" w:rsidRPr="000F4DFE" w:rsidRDefault="007A5148" w:rsidP="00CB333D">
      <w:pPr>
        <w:numPr>
          <w:ilvl w:val="0"/>
          <w:numId w:val="18"/>
        </w:numPr>
        <w:ind w:left="426" w:right="-153" w:hanging="284"/>
        <w:jc w:val="both"/>
        <w:rPr>
          <w:color w:val="00B050"/>
        </w:rPr>
      </w:pPr>
      <w:r w:rsidRPr="000F4DFE">
        <w:t>Nie podlegam wykluczeniu</w:t>
      </w:r>
      <w:r w:rsidRPr="000F4DFE">
        <w:rPr>
          <w:color w:val="008080"/>
        </w:rPr>
        <w:t xml:space="preserve"> </w:t>
      </w:r>
      <w:r w:rsidRPr="000F4DFE">
        <w:rPr>
          <w:color w:val="000000"/>
        </w:rPr>
        <w:t>z postępowania o udzielenie zamówienia na p</w:t>
      </w:r>
      <w:r w:rsidR="00B85097" w:rsidRPr="000F4DFE">
        <w:rPr>
          <w:color w:val="000000"/>
        </w:rPr>
        <w:t>odstawie art. 24</w:t>
      </w:r>
      <w:r w:rsidRPr="000F4DFE">
        <w:rPr>
          <w:color w:val="000000"/>
        </w:rPr>
        <w:t xml:space="preserve">  ust. 1 pkt od 12 - 22 ustawy Pzp.</w:t>
      </w:r>
    </w:p>
    <w:p w14:paraId="2CAF973C" w14:textId="77777777" w:rsidR="007A5148" w:rsidRPr="000F4DFE" w:rsidRDefault="007A5148" w:rsidP="00CB333D">
      <w:pPr>
        <w:numPr>
          <w:ilvl w:val="0"/>
          <w:numId w:val="18"/>
        </w:numPr>
        <w:ind w:left="426" w:right="-153" w:hanging="284"/>
        <w:jc w:val="both"/>
        <w:rPr>
          <w:color w:val="00B050"/>
        </w:rPr>
      </w:pPr>
      <w:r w:rsidRPr="000F4DFE">
        <w:rPr>
          <w:color w:val="000000"/>
        </w:rPr>
        <w:t xml:space="preserve">* Oświadczam, że w związku zachodzącą w stosunku do mnie podstawą wykluczenia z postępowania na podstawie art. …………. ustawy Pzp </w:t>
      </w:r>
      <w:r w:rsidRPr="000F4DFE">
        <w:rPr>
          <w:i/>
          <w:color w:val="000000"/>
        </w:rPr>
        <w:t>(podać mającą zastosowanie podstawę wykluczenia spośród wymienionych z art. 24 ust. 1 pkt 13-14, 16-20 Pzp</w:t>
      </w:r>
      <w:r w:rsidRPr="000F4DFE">
        <w:rPr>
          <w:color w:val="000000"/>
        </w:rPr>
        <w:t>). Jednocześnie oświadczam, że w związku z ww. okolicznością, na podstawie art. 24 ust. 8 ustawy Pzp podjąłem następujące środki naprawcze: …………………………………… ……………..……………………………………………………………………….…………………..…………………...........……………………………………………………………………………………………………………………………………………………………………</w:t>
      </w:r>
    </w:p>
    <w:p w14:paraId="674997CF" w14:textId="72540B9B" w:rsidR="007A5148" w:rsidRPr="000F4DFE" w:rsidRDefault="007A5148" w:rsidP="00CB333D">
      <w:pPr>
        <w:numPr>
          <w:ilvl w:val="0"/>
          <w:numId w:val="18"/>
        </w:numPr>
        <w:ind w:left="426" w:right="-153" w:hanging="284"/>
        <w:jc w:val="both"/>
      </w:pPr>
      <w:r w:rsidRPr="000F4DFE">
        <w:t>* Wykazane poniżej podmioty na których zasoby powołałem się (w zakresie określonym w zobowiązan</w:t>
      </w:r>
      <w:r w:rsidR="00B85097" w:rsidRPr="000F4DFE">
        <w:t>iach wg wzor</w:t>
      </w:r>
      <w:r w:rsidR="00A87C68" w:rsidRPr="000F4DFE">
        <w:t>u w załączniku nr  4</w:t>
      </w:r>
      <w:r w:rsidRPr="000F4DFE">
        <w:t xml:space="preserve"> do SIWZ) w celu wykazania spełniania warunków udziału w postępowaniu – spełniają te warunki i nie podlegają wykluczeniu </w:t>
      </w:r>
      <w:r w:rsidRPr="000F4DFE">
        <w:rPr>
          <w:i/>
        </w:rPr>
        <w:t>(podać pełną nazwę/firmę, adres, a także w zależności od podmiotu: NIP/PESEL, KRS/CEiDG)</w:t>
      </w:r>
      <w:r w:rsidRPr="000F4DFE">
        <w:t xml:space="preserve">: </w:t>
      </w:r>
    </w:p>
    <w:p w14:paraId="0D51D730" w14:textId="77777777" w:rsidR="007A5148" w:rsidRPr="000F4DFE" w:rsidRDefault="007A5148" w:rsidP="00CB333D">
      <w:pPr>
        <w:numPr>
          <w:ilvl w:val="0"/>
          <w:numId w:val="19"/>
        </w:numPr>
        <w:ind w:left="426" w:right="-153" w:hanging="284"/>
        <w:jc w:val="both"/>
      </w:pPr>
      <w:r w:rsidRPr="000F4DFE">
        <w:t>……………………………………………………………………………..………………</w:t>
      </w:r>
    </w:p>
    <w:p w14:paraId="17B91100" w14:textId="77777777" w:rsidR="007A5148" w:rsidRPr="000F4DFE" w:rsidRDefault="007A5148" w:rsidP="00B85097">
      <w:pPr>
        <w:ind w:left="426" w:right="-153" w:hanging="284"/>
        <w:jc w:val="both"/>
      </w:pPr>
    </w:p>
    <w:p w14:paraId="31CDE832" w14:textId="77777777" w:rsidR="007A5148" w:rsidRPr="000F4DFE" w:rsidRDefault="007A5148" w:rsidP="00CB333D">
      <w:pPr>
        <w:numPr>
          <w:ilvl w:val="0"/>
          <w:numId w:val="19"/>
        </w:numPr>
        <w:ind w:left="426" w:right="-153" w:hanging="284"/>
        <w:jc w:val="both"/>
      </w:pPr>
      <w:r w:rsidRPr="000F4DFE">
        <w:t>……………………………………………………………………………..………………</w:t>
      </w:r>
    </w:p>
    <w:p w14:paraId="43518CAC" w14:textId="77777777" w:rsidR="007A5148" w:rsidRPr="000F4DFE" w:rsidRDefault="007A5148" w:rsidP="00B85097">
      <w:pPr>
        <w:ind w:left="426" w:right="-153" w:hanging="284"/>
        <w:jc w:val="both"/>
      </w:pPr>
    </w:p>
    <w:p w14:paraId="2A8E7967" w14:textId="082B4079" w:rsidR="007A5148" w:rsidRPr="000F4DFE" w:rsidRDefault="007A5148" w:rsidP="00CB333D">
      <w:pPr>
        <w:numPr>
          <w:ilvl w:val="0"/>
          <w:numId w:val="18"/>
        </w:numPr>
        <w:tabs>
          <w:tab w:val="left" w:pos="567"/>
        </w:tabs>
        <w:ind w:left="426" w:hanging="284"/>
        <w:jc w:val="both"/>
        <w:rPr>
          <w:color w:val="000000"/>
        </w:rPr>
      </w:pPr>
      <w:r w:rsidRPr="000F4DFE">
        <w:rPr>
          <w:color w:val="000000"/>
        </w:rPr>
        <w:t xml:space="preserve">  Oświadczam, że wszystkie informacje podane w powyższych oświadczeniach są aktualne i zgodne z prawdą oraz zostały przedstawione z pełną </w:t>
      </w:r>
      <w:r w:rsidR="00A87C68" w:rsidRPr="000F4DFE">
        <w:rPr>
          <w:color w:val="000000"/>
        </w:rPr>
        <w:t xml:space="preserve">świadomością konsekwencji </w:t>
      </w:r>
      <w:r w:rsidRPr="000F4DFE">
        <w:rPr>
          <w:color w:val="000000"/>
        </w:rPr>
        <w:t>wprowadzenia Zamawiającego w błąd przy przedstawianiu informacji.</w:t>
      </w:r>
    </w:p>
    <w:p w14:paraId="36D432DE" w14:textId="77777777" w:rsidR="007A5148" w:rsidRPr="000F4DFE" w:rsidRDefault="007A5148" w:rsidP="00B85097">
      <w:pPr>
        <w:spacing w:line="360" w:lineRule="auto"/>
        <w:ind w:left="426" w:hanging="284"/>
        <w:jc w:val="both"/>
        <w:rPr>
          <w:color w:val="000000"/>
        </w:rPr>
      </w:pPr>
    </w:p>
    <w:p w14:paraId="57DF4950" w14:textId="132DBFA1" w:rsidR="007A5148" w:rsidRPr="000F4DFE" w:rsidRDefault="007A5148" w:rsidP="007A5148">
      <w:pPr>
        <w:pStyle w:val="Nagwek1"/>
        <w:widowControl/>
        <w:numPr>
          <w:ilvl w:val="0"/>
          <w:numId w:val="0"/>
        </w:numPr>
        <w:overflowPunct/>
        <w:autoSpaceDE/>
        <w:spacing w:before="0" w:after="0"/>
        <w:ind w:left="3540"/>
        <w:textAlignment w:val="auto"/>
        <w:rPr>
          <w:rFonts w:ascii="Times New Roman" w:hAnsi="Times New Roman"/>
          <w:b w:val="0"/>
          <w:bCs/>
          <w:sz w:val="20"/>
        </w:rPr>
      </w:pPr>
      <w:r w:rsidRPr="000F4DFE">
        <w:rPr>
          <w:rFonts w:ascii="Times New Roman" w:hAnsi="Times New Roman"/>
          <w:color w:val="000000"/>
        </w:rPr>
        <w:t xml:space="preserve">                    </w:t>
      </w:r>
      <w:r w:rsidRPr="000F4DFE">
        <w:rPr>
          <w:rFonts w:ascii="Times New Roman" w:hAnsi="Times New Roman"/>
          <w:color w:val="000000"/>
        </w:rPr>
        <w:tab/>
      </w:r>
      <w:r w:rsidRPr="000F4DFE">
        <w:rPr>
          <w:rFonts w:ascii="Times New Roman" w:hAnsi="Times New Roman"/>
          <w:b w:val="0"/>
          <w:bCs/>
        </w:rPr>
        <w:t>......................................................................</w:t>
      </w:r>
      <w:r w:rsidRPr="000F4DFE">
        <w:rPr>
          <w:rFonts w:ascii="Times New Roman" w:hAnsi="Times New Roman"/>
          <w:b w:val="0"/>
          <w:bCs/>
        </w:rPr>
        <w:tab/>
      </w:r>
    </w:p>
    <w:p w14:paraId="2C0C6412" w14:textId="77777777" w:rsidR="007A5148" w:rsidRPr="000F4DFE" w:rsidRDefault="007A5148" w:rsidP="007A5148">
      <w:pPr>
        <w:pStyle w:val="Nagwek1"/>
        <w:numPr>
          <w:ilvl w:val="0"/>
          <w:numId w:val="0"/>
        </w:numPr>
        <w:spacing w:before="0" w:after="0"/>
        <w:ind w:left="3540"/>
        <w:jc w:val="center"/>
        <w:rPr>
          <w:rFonts w:ascii="Times New Roman" w:hAnsi="Times New Roman"/>
          <w:b w:val="0"/>
          <w:bCs/>
          <w:sz w:val="20"/>
        </w:rPr>
      </w:pPr>
      <w:r w:rsidRPr="000F4DFE">
        <w:rPr>
          <w:rFonts w:ascii="Times New Roman" w:hAnsi="Times New Roman"/>
          <w:b w:val="0"/>
          <w:bCs/>
          <w:sz w:val="20"/>
        </w:rPr>
        <w:t xml:space="preserve">                                  Podpis/y i pieczątka/i osoby/ osób upoważnionej/ych</w:t>
      </w:r>
    </w:p>
    <w:p w14:paraId="7267D07E" w14:textId="77777777" w:rsidR="007A5148" w:rsidRPr="000F4DFE" w:rsidRDefault="007A5148" w:rsidP="007A5148">
      <w:pPr>
        <w:rPr>
          <w:sz w:val="20"/>
          <w:szCs w:val="20"/>
        </w:rPr>
      </w:pPr>
      <w:r w:rsidRPr="000F4DFE">
        <w:rPr>
          <w:sz w:val="20"/>
          <w:szCs w:val="20"/>
        </w:rPr>
        <w:tab/>
      </w:r>
      <w:r w:rsidRPr="000F4DFE">
        <w:rPr>
          <w:sz w:val="20"/>
          <w:szCs w:val="20"/>
        </w:rPr>
        <w:tab/>
      </w:r>
      <w:r w:rsidRPr="000F4DFE">
        <w:rPr>
          <w:sz w:val="20"/>
          <w:szCs w:val="20"/>
        </w:rPr>
        <w:tab/>
      </w:r>
      <w:r w:rsidRPr="000F4DFE">
        <w:rPr>
          <w:sz w:val="20"/>
          <w:szCs w:val="20"/>
        </w:rPr>
        <w:tab/>
      </w:r>
      <w:r w:rsidRPr="000F4DFE">
        <w:rPr>
          <w:sz w:val="20"/>
          <w:szCs w:val="20"/>
        </w:rPr>
        <w:tab/>
      </w:r>
      <w:r w:rsidRPr="000F4DFE">
        <w:rPr>
          <w:sz w:val="20"/>
          <w:szCs w:val="20"/>
        </w:rPr>
        <w:tab/>
      </w:r>
      <w:r w:rsidRPr="000F4DFE">
        <w:rPr>
          <w:sz w:val="20"/>
          <w:szCs w:val="20"/>
        </w:rPr>
        <w:tab/>
      </w:r>
      <w:r w:rsidRPr="000F4DFE">
        <w:rPr>
          <w:sz w:val="20"/>
          <w:szCs w:val="20"/>
        </w:rPr>
        <w:tab/>
        <w:t xml:space="preserve">         do reprezentowania Wykonawcy</w:t>
      </w:r>
    </w:p>
    <w:p w14:paraId="0663FE73" w14:textId="77777777" w:rsidR="007A5148" w:rsidRPr="000F4DFE" w:rsidRDefault="007A5148" w:rsidP="007A5148">
      <w:pPr>
        <w:rPr>
          <w:sz w:val="20"/>
          <w:szCs w:val="20"/>
        </w:rPr>
      </w:pPr>
      <w:r w:rsidRPr="000F4DFE">
        <w:rPr>
          <w:sz w:val="20"/>
          <w:szCs w:val="20"/>
        </w:rPr>
        <w:t>*  -niepotrzebne skreślić (przy braku zastosowania)</w:t>
      </w:r>
    </w:p>
    <w:p w14:paraId="3CC12F95" w14:textId="15F58420" w:rsidR="007A5148" w:rsidRPr="000F4DFE" w:rsidRDefault="007A5148" w:rsidP="007A5148">
      <w:pPr>
        <w:jc w:val="both"/>
        <w:rPr>
          <w:sz w:val="20"/>
          <w:szCs w:val="20"/>
        </w:rPr>
      </w:pPr>
      <w:r w:rsidRPr="000F4DFE">
        <w:rPr>
          <w:sz w:val="20"/>
          <w:szCs w:val="20"/>
        </w:rPr>
        <w:t>**- w przypadku wspólnego ubiegania się o zamówienie przez Wykonawców,</w:t>
      </w:r>
      <w:r w:rsidR="00940986" w:rsidRPr="000F4DFE">
        <w:rPr>
          <w:sz w:val="20"/>
          <w:szCs w:val="20"/>
        </w:rPr>
        <w:t xml:space="preserve"> oświadczenie składa każdy </w:t>
      </w:r>
      <w:r w:rsidRPr="000F4DFE">
        <w:rPr>
          <w:sz w:val="20"/>
          <w:szCs w:val="20"/>
        </w:rPr>
        <w:t xml:space="preserve">z Wykonawców wspólnie ubiegających się o zamówienie. </w:t>
      </w:r>
    </w:p>
    <w:p w14:paraId="435EE157" w14:textId="77777777" w:rsidR="0047320D" w:rsidRPr="000F4DFE" w:rsidRDefault="0047320D" w:rsidP="007A5148">
      <w:pPr>
        <w:jc w:val="right"/>
      </w:pPr>
    </w:p>
    <w:p w14:paraId="3150EF8D" w14:textId="77777777" w:rsidR="00B83922" w:rsidRPr="000F4DFE" w:rsidRDefault="00B83922" w:rsidP="007A5148">
      <w:pPr>
        <w:jc w:val="right"/>
      </w:pPr>
    </w:p>
    <w:p w14:paraId="0902CD51" w14:textId="77777777" w:rsidR="00B83922" w:rsidRPr="000F4DFE" w:rsidRDefault="00B83922" w:rsidP="007A5148">
      <w:pPr>
        <w:jc w:val="right"/>
      </w:pPr>
    </w:p>
    <w:p w14:paraId="4B8B4EC7" w14:textId="77777777" w:rsidR="00B83922" w:rsidRPr="000F4DFE" w:rsidRDefault="00B83922" w:rsidP="007A5148">
      <w:pPr>
        <w:jc w:val="right"/>
      </w:pPr>
    </w:p>
    <w:p w14:paraId="3A5A0488" w14:textId="77777777" w:rsidR="00B83922" w:rsidRPr="000F4DFE" w:rsidRDefault="00B83922" w:rsidP="007A5148">
      <w:pPr>
        <w:jc w:val="right"/>
      </w:pPr>
    </w:p>
    <w:p w14:paraId="03E2FD78" w14:textId="25A2D141" w:rsidR="007A5148" w:rsidRPr="000F4DFE" w:rsidRDefault="0078109D" w:rsidP="007A5148">
      <w:pPr>
        <w:jc w:val="right"/>
      </w:pPr>
      <w:r w:rsidRPr="000F4DFE">
        <w:t>Załącznik</w:t>
      </w:r>
      <w:r w:rsidR="00265594" w:rsidRPr="000F4DFE">
        <w:t xml:space="preserve"> nr 4</w:t>
      </w:r>
      <w:r w:rsidR="007A5148" w:rsidRPr="000F4DFE">
        <w:t xml:space="preserve"> do SIWZ</w:t>
      </w:r>
    </w:p>
    <w:p w14:paraId="61E43531" w14:textId="77777777" w:rsidR="00D365E0" w:rsidRPr="000F4DFE" w:rsidRDefault="00D365E0" w:rsidP="007A5148">
      <w:pPr>
        <w:jc w:val="right"/>
      </w:pPr>
    </w:p>
    <w:p w14:paraId="36228BC8" w14:textId="0AD99077" w:rsidR="007A5148" w:rsidRPr="000F4DFE"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0F4DFE">
        <w:rPr>
          <w:rFonts w:ascii="Times New Roman" w:hAnsi="Times New Roman"/>
          <w:b w:val="0"/>
          <w:sz w:val="24"/>
          <w:szCs w:val="24"/>
        </w:rPr>
        <w:t>...............................................</w:t>
      </w:r>
      <w:r w:rsidRPr="000F4DFE">
        <w:rPr>
          <w:rFonts w:ascii="Times New Roman" w:hAnsi="Times New Roman"/>
          <w:b w:val="0"/>
        </w:rPr>
        <w:tab/>
      </w:r>
      <w:r w:rsidRPr="000F4DFE">
        <w:rPr>
          <w:rFonts w:ascii="Times New Roman" w:hAnsi="Times New Roman"/>
          <w:b w:val="0"/>
        </w:rPr>
        <w:tab/>
      </w:r>
      <w:r w:rsidRPr="000F4DFE">
        <w:rPr>
          <w:rFonts w:ascii="Times New Roman" w:hAnsi="Times New Roman"/>
          <w:b w:val="0"/>
        </w:rPr>
        <w:tab/>
      </w:r>
      <w:r w:rsidRPr="000F4DFE">
        <w:rPr>
          <w:rFonts w:ascii="Times New Roman" w:hAnsi="Times New Roman"/>
          <w:b w:val="0"/>
        </w:rPr>
        <w:tab/>
      </w:r>
      <w:r w:rsidR="00D365E0" w:rsidRPr="000F4DFE">
        <w:rPr>
          <w:rFonts w:ascii="Times New Roman" w:hAnsi="Times New Roman"/>
          <w:b w:val="0"/>
        </w:rPr>
        <w:t xml:space="preserve">                  </w:t>
      </w:r>
      <w:r w:rsidRPr="000F4DFE">
        <w:rPr>
          <w:rFonts w:ascii="Times New Roman" w:hAnsi="Times New Roman"/>
          <w:b w:val="0"/>
          <w:sz w:val="20"/>
        </w:rPr>
        <w:t xml:space="preserve">  Miejscowość, data ........................................</w:t>
      </w:r>
    </w:p>
    <w:p w14:paraId="6659516B" w14:textId="77777777" w:rsidR="007A5148" w:rsidRPr="000F4DFE" w:rsidRDefault="007A5148" w:rsidP="007A5148">
      <w:pPr>
        <w:ind w:left="142"/>
        <w:rPr>
          <w:sz w:val="16"/>
          <w:szCs w:val="16"/>
        </w:rPr>
      </w:pPr>
      <w:r w:rsidRPr="000F4DFE">
        <w:rPr>
          <w:sz w:val="16"/>
          <w:szCs w:val="16"/>
        </w:rPr>
        <w:t xml:space="preserve"> pieczątka Podmiotu /nazwa, adres,</w:t>
      </w:r>
    </w:p>
    <w:p w14:paraId="0B9566F1" w14:textId="77777777" w:rsidR="007A5148" w:rsidRPr="000F4DFE" w:rsidRDefault="007A5148" w:rsidP="007A5148">
      <w:pPr>
        <w:ind w:left="142"/>
        <w:rPr>
          <w:sz w:val="16"/>
          <w:szCs w:val="16"/>
        </w:rPr>
      </w:pPr>
      <w:r w:rsidRPr="000F4DFE">
        <w:rPr>
          <w:sz w:val="16"/>
          <w:szCs w:val="16"/>
        </w:rPr>
        <w:t>dane kontaktowe Podmiotu</w:t>
      </w:r>
    </w:p>
    <w:p w14:paraId="7D9AE2B2" w14:textId="77777777" w:rsidR="007A5148" w:rsidRPr="000F4DFE" w:rsidRDefault="007A5148" w:rsidP="007A5148">
      <w:pPr>
        <w:rPr>
          <w:color w:val="000000"/>
          <w:sz w:val="16"/>
          <w:szCs w:val="16"/>
          <w:u w:val="single"/>
        </w:rPr>
      </w:pPr>
    </w:p>
    <w:p w14:paraId="39F7BAE1" w14:textId="77777777" w:rsidR="007A5148" w:rsidRPr="000F4DFE" w:rsidRDefault="007A5148" w:rsidP="007A5148">
      <w:pPr>
        <w:rPr>
          <w:color w:val="000000"/>
          <w:sz w:val="16"/>
          <w:szCs w:val="16"/>
        </w:rPr>
      </w:pPr>
      <w:r w:rsidRPr="000F4DFE">
        <w:rPr>
          <w:color w:val="000000"/>
          <w:sz w:val="16"/>
          <w:szCs w:val="16"/>
        </w:rPr>
        <w:t>…………………………………………………………………………….</w:t>
      </w:r>
    </w:p>
    <w:p w14:paraId="6FC91916" w14:textId="77777777" w:rsidR="007A5148" w:rsidRPr="000F4DFE" w:rsidRDefault="007A5148" w:rsidP="007A5148">
      <w:pPr>
        <w:rPr>
          <w:color w:val="000000"/>
          <w:sz w:val="18"/>
          <w:szCs w:val="18"/>
          <w:u w:val="single"/>
        </w:rPr>
      </w:pPr>
      <w:r w:rsidRPr="000F4DFE">
        <w:rPr>
          <w:bCs/>
          <w:i/>
          <w:sz w:val="18"/>
          <w:szCs w:val="18"/>
        </w:rPr>
        <w:t xml:space="preserve">   (oraz w zależności od podmiotu: NIP/PESEL, KRS/CEiDG)</w:t>
      </w:r>
    </w:p>
    <w:p w14:paraId="10D4488C" w14:textId="77777777" w:rsidR="007A5148" w:rsidRPr="000F4DFE" w:rsidRDefault="007A5148" w:rsidP="007A5148">
      <w:pPr>
        <w:ind w:right="-142"/>
        <w:rPr>
          <w:i/>
          <w:color w:val="000000"/>
          <w:sz w:val="20"/>
          <w:szCs w:val="20"/>
          <w:u w:val="single"/>
        </w:rPr>
      </w:pPr>
    </w:p>
    <w:p w14:paraId="0F29DCC2" w14:textId="77777777" w:rsidR="00B83922" w:rsidRPr="000F4DFE" w:rsidRDefault="007A5148" w:rsidP="00B83922">
      <w:pPr>
        <w:tabs>
          <w:tab w:val="left" w:pos="284"/>
        </w:tabs>
        <w:jc w:val="both"/>
        <w:rPr>
          <w:b/>
        </w:rPr>
      </w:pPr>
      <w:r w:rsidRPr="000F4DFE">
        <w:rPr>
          <w:i/>
          <w:color w:val="000000"/>
          <w:sz w:val="22"/>
          <w:szCs w:val="22"/>
          <w:u w:val="single"/>
        </w:rPr>
        <w:t xml:space="preserve">dotyczy  postępowania prowadzonego przez Miasto Leżajsk o udzielenie zamówienia publicznego w przetargu nieograniczonym na wykonanie </w:t>
      </w:r>
      <w:r w:rsidR="008F036F" w:rsidRPr="000F4DFE">
        <w:rPr>
          <w:i/>
          <w:sz w:val="22"/>
          <w:szCs w:val="22"/>
          <w:u w:val="single"/>
        </w:rPr>
        <w:t>robót budowlanych</w:t>
      </w:r>
      <w:r w:rsidRPr="000F4DFE">
        <w:rPr>
          <w:i/>
          <w:sz w:val="22"/>
          <w:szCs w:val="22"/>
          <w:u w:val="single"/>
        </w:rPr>
        <w:t xml:space="preserve"> </w:t>
      </w:r>
      <w:r w:rsidR="001417ED" w:rsidRPr="000F4DFE">
        <w:rPr>
          <w:i/>
          <w:sz w:val="22"/>
          <w:szCs w:val="22"/>
          <w:u w:val="single"/>
        </w:rPr>
        <w:t xml:space="preserve">p.n. </w:t>
      </w:r>
      <w:r w:rsidR="00B83922" w:rsidRPr="000F4DFE">
        <w:rPr>
          <w:bCs/>
          <w:i/>
          <w:u w:val="single"/>
          <w:lang w:eastAsia="pl-PL"/>
        </w:rPr>
        <w:t>„</w:t>
      </w:r>
      <w:r w:rsidR="00B83922" w:rsidRPr="000F4DFE">
        <w:rPr>
          <w:i/>
          <w:u w:val="single"/>
        </w:rPr>
        <w:t>Budowa dróg na terenie miasta Leżajska”</w:t>
      </w:r>
    </w:p>
    <w:p w14:paraId="1E25437D" w14:textId="77777777" w:rsidR="00B83922" w:rsidRPr="000F4DFE" w:rsidRDefault="00B83922" w:rsidP="00B83922">
      <w:pPr>
        <w:tabs>
          <w:tab w:val="left" w:pos="284"/>
        </w:tabs>
        <w:jc w:val="both"/>
        <w:rPr>
          <w:b/>
        </w:rPr>
      </w:pPr>
    </w:p>
    <w:p w14:paraId="41F69E86" w14:textId="5406A643" w:rsidR="007A5148" w:rsidRPr="000F4DFE" w:rsidRDefault="007A5148" w:rsidP="00B83922">
      <w:pPr>
        <w:tabs>
          <w:tab w:val="left" w:pos="284"/>
        </w:tabs>
        <w:jc w:val="center"/>
        <w:rPr>
          <w:b/>
          <w:bCs/>
          <w:sz w:val="28"/>
        </w:rPr>
      </w:pPr>
      <w:r w:rsidRPr="000F4DFE">
        <w:rPr>
          <w:b/>
          <w:bCs/>
          <w:sz w:val="28"/>
        </w:rPr>
        <w:t>Zobowiązanie Podmiotu do oddania Wykonawcy:  (</w:t>
      </w:r>
      <w:r w:rsidRPr="000F4DFE">
        <w:rPr>
          <w:bCs/>
          <w:i/>
        </w:rPr>
        <w:t>nazwa Wykonawcy)</w:t>
      </w:r>
      <w:r w:rsidRPr="000F4DFE">
        <w:rPr>
          <w:b/>
          <w:bCs/>
          <w:sz w:val="28"/>
        </w:rPr>
        <w:t>…</w:t>
      </w:r>
      <w:r w:rsidRPr="000F4DFE">
        <w:rPr>
          <w:bCs/>
          <w:i/>
        </w:rPr>
        <w:t xml:space="preserve"> </w:t>
      </w:r>
      <w:r w:rsidRPr="000F4DFE">
        <w:rPr>
          <w:b/>
          <w:bCs/>
          <w:sz w:val="28"/>
        </w:rPr>
        <w:t>………………………………………………………...…</w:t>
      </w:r>
    </w:p>
    <w:p w14:paraId="4E74A46D" w14:textId="77777777" w:rsidR="009302B3" w:rsidRPr="000F4DFE" w:rsidRDefault="007A5148" w:rsidP="009302B3">
      <w:pPr>
        <w:jc w:val="center"/>
        <w:rPr>
          <w:b/>
          <w:bCs/>
          <w:sz w:val="28"/>
          <w:vertAlign w:val="superscript"/>
        </w:rPr>
      </w:pPr>
      <w:r w:rsidRPr="000F4DFE">
        <w:rPr>
          <w:b/>
          <w:bCs/>
          <w:sz w:val="28"/>
        </w:rPr>
        <w:t xml:space="preserve">niezbędnych zasobów na potrzeby realizacji </w:t>
      </w:r>
      <w:r w:rsidR="009302B3" w:rsidRPr="000F4DFE">
        <w:rPr>
          <w:b/>
          <w:bCs/>
          <w:sz w:val="28"/>
        </w:rPr>
        <w:t>zamówienia</w:t>
      </w:r>
      <w:r w:rsidR="009302B3" w:rsidRPr="000F4DFE">
        <w:rPr>
          <w:b/>
          <w:bCs/>
          <w:sz w:val="28"/>
          <w:vertAlign w:val="superscript"/>
        </w:rPr>
        <w:t>1</w:t>
      </w:r>
    </w:p>
    <w:p w14:paraId="70603BD6" w14:textId="77777777" w:rsidR="00E21CA0" w:rsidRPr="000F4DFE" w:rsidRDefault="00E21CA0" w:rsidP="00E21CA0">
      <w:pPr>
        <w:spacing w:line="276" w:lineRule="auto"/>
        <w:jc w:val="center"/>
        <w:rPr>
          <w:rFonts w:eastAsia="Calibri"/>
          <w:b/>
          <w:bCs/>
          <w:sz w:val="28"/>
          <w:szCs w:val="28"/>
          <w:u w:val="single"/>
          <w:lang w:eastAsia="en-US"/>
        </w:rPr>
      </w:pPr>
      <w:r w:rsidRPr="000F4DFE">
        <w:rPr>
          <w:b/>
          <w:sz w:val="28"/>
          <w:szCs w:val="28"/>
        </w:rPr>
        <w:t>część numer ………</w:t>
      </w:r>
    </w:p>
    <w:p w14:paraId="5F5ED91D" w14:textId="77777777" w:rsidR="007A5148" w:rsidRPr="000F4DFE" w:rsidRDefault="007A5148" w:rsidP="007A5148">
      <w:pPr>
        <w:jc w:val="center"/>
        <w:rPr>
          <w:b/>
          <w:bCs/>
          <w:sz w:val="28"/>
        </w:rPr>
      </w:pPr>
    </w:p>
    <w:p w14:paraId="54BC1B3B" w14:textId="77777777" w:rsidR="007A5148" w:rsidRPr="000F4DFE" w:rsidRDefault="007A5148" w:rsidP="007A5148">
      <w:pPr>
        <w:tabs>
          <w:tab w:val="left" w:pos="0"/>
          <w:tab w:val="left" w:pos="6521"/>
        </w:tabs>
        <w:autoSpaceDE w:val="0"/>
        <w:rPr>
          <w:color w:val="00B050"/>
        </w:rPr>
      </w:pPr>
      <w:r w:rsidRPr="000F4DFE">
        <w:t xml:space="preserve">na podstawie art. 22a ust. 2 ustawy z dnia 29 stycznia 2004 r. Prawo zamówień publicznych     zobowiązuję się do oddać Wykonawcy niezbędne zasoby </w:t>
      </w:r>
    </w:p>
    <w:p w14:paraId="4F6D7D46" w14:textId="77777777" w:rsidR="007A5148" w:rsidRPr="000F4DFE" w:rsidRDefault="007A5148" w:rsidP="007A5148">
      <w:pPr>
        <w:tabs>
          <w:tab w:val="left" w:pos="0"/>
          <w:tab w:val="left" w:pos="6521"/>
        </w:tabs>
        <w:autoSpaceDE w:val="0"/>
        <w:rPr>
          <w:color w:val="00B050"/>
          <w:sz w:val="8"/>
          <w:szCs w:val="8"/>
        </w:rPr>
      </w:pPr>
    </w:p>
    <w:p w14:paraId="17AC464A" w14:textId="77777777" w:rsidR="008F036F" w:rsidRPr="000F4DFE" w:rsidRDefault="008F036F" w:rsidP="00CB333D">
      <w:pPr>
        <w:pStyle w:val="Default"/>
        <w:numPr>
          <w:ilvl w:val="0"/>
          <w:numId w:val="28"/>
        </w:numPr>
        <w:rPr>
          <w:b/>
          <w:color w:val="auto"/>
        </w:rPr>
      </w:pPr>
      <w:r w:rsidRPr="000F4DFE">
        <w:rPr>
          <w:color w:val="auto"/>
        </w:rPr>
        <w:t xml:space="preserve">w zakresie </w:t>
      </w:r>
      <w:r w:rsidRPr="000F4DFE">
        <w:rPr>
          <w:b/>
          <w:color w:val="auto"/>
        </w:rPr>
        <w:t xml:space="preserve">zdolności technicznych lub zawodowych *, </w:t>
      </w:r>
    </w:p>
    <w:p w14:paraId="4711422D" w14:textId="4EB94405" w:rsidR="008F036F" w:rsidRPr="000F4DFE" w:rsidRDefault="008F036F" w:rsidP="00CB333D">
      <w:pPr>
        <w:pStyle w:val="Default"/>
        <w:numPr>
          <w:ilvl w:val="0"/>
          <w:numId w:val="28"/>
        </w:numPr>
        <w:rPr>
          <w:b/>
          <w:color w:val="auto"/>
        </w:rPr>
      </w:pPr>
      <w:r w:rsidRPr="000F4DFE">
        <w:rPr>
          <w:color w:val="auto"/>
        </w:rPr>
        <w:t xml:space="preserve">w zakresie </w:t>
      </w:r>
      <w:r w:rsidR="00D63F6E" w:rsidRPr="000F4DFE">
        <w:rPr>
          <w:b/>
          <w:color w:val="auto"/>
        </w:rPr>
        <w:t>sytuacji finansowej *</w:t>
      </w:r>
      <w:r w:rsidR="00B94A37" w:rsidRPr="000F4DFE">
        <w:rPr>
          <w:b/>
          <w:color w:val="auto"/>
        </w:rPr>
        <w:t>*</w:t>
      </w:r>
      <w:r w:rsidRPr="000F4DFE">
        <w:rPr>
          <w:b/>
          <w:color w:val="auto"/>
        </w:rPr>
        <w:t xml:space="preserve">, </w:t>
      </w:r>
    </w:p>
    <w:p w14:paraId="1A770FC9" w14:textId="77777777" w:rsidR="007A5148" w:rsidRPr="000F4DFE" w:rsidRDefault="007A5148" w:rsidP="00B2464F">
      <w:pPr>
        <w:pStyle w:val="Nagwek1"/>
        <w:widowControl/>
        <w:numPr>
          <w:ilvl w:val="0"/>
          <w:numId w:val="0"/>
        </w:numPr>
        <w:overflowPunct/>
        <w:autoSpaceDE/>
        <w:spacing w:before="0" w:after="0"/>
        <w:ind w:left="8081"/>
        <w:textAlignment w:val="auto"/>
        <w:rPr>
          <w:rFonts w:ascii="Times New Roman" w:hAnsi="Times New Roman"/>
          <w:b w:val="0"/>
          <w:bCs/>
          <w:sz w:val="20"/>
        </w:rPr>
      </w:pPr>
    </w:p>
    <w:p w14:paraId="76DA55E6" w14:textId="77777777" w:rsidR="00B2464F" w:rsidRPr="000F4DFE" w:rsidRDefault="00B2464F" w:rsidP="00B2464F">
      <w:pPr>
        <w:pStyle w:val="Default"/>
        <w:rPr>
          <w:color w:val="auto"/>
        </w:rPr>
      </w:pPr>
      <w:r w:rsidRPr="000F4DFE">
        <w:rPr>
          <w:color w:val="auto"/>
        </w:rPr>
        <w:t>z określeniem dotyczących szczegółów dla tego udostępnienia jak poniżej:</w:t>
      </w:r>
    </w:p>
    <w:p w14:paraId="311E5B88" w14:textId="77777777" w:rsidR="00B2464F" w:rsidRPr="000F4DFE" w:rsidRDefault="00B2464F" w:rsidP="00B2464F">
      <w:pPr>
        <w:ind w:firstLine="708"/>
        <w:rPr>
          <w:sz w:val="16"/>
          <w:szCs w:val="16"/>
        </w:rPr>
      </w:pPr>
    </w:p>
    <w:tbl>
      <w:tblPr>
        <w:tblW w:w="4932" w:type="pct"/>
        <w:tblLayout w:type="fixed"/>
        <w:tblCellMar>
          <w:left w:w="70" w:type="dxa"/>
          <w:right w:w="70" w:type="dxa"/>
        </w:tblCellMar>
        <w:tblLook w:val="04A0" w:firstRow="1" w:lastRow="0" w:firstColumn="1" w:lastColumn="0" w:noHBand="0" w:noVBand="1"/>
      </w:tblPr>
      <w:tblGrid>
        <w:gridCol w:w="486"/>
        <w:gridCol w:w="3253"/>
        <w:gridCol w:w="3347"/>
        <w:gridCol w:w="2690"/>
      </w:tblGrid>
      <w:tr w:rsidR="00B2464F" w:rsidRPr="000F4DFE" w14:paraId="72110F7A" w14:textId="77777777" w:rsidTr="00B2464F">
        <w:trPr>
          <w:trHeight w:val="698"/>
        </w:trPr>
        <w:tc>
          <w:tcPr>
            <w:tcW w:w="1911"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DDD9C3"/>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B2464F" w:rsidRPr="000F4DFE" w14:paraId="411AC526" w14:textId="77777777" w:rsidTr="0057795C">
              <w:trPr>
                <w:trHeight w:val="802"/>
                <w:jc w:val="center"/>
              </w:trPr>
              <w:tc>
                <w:tcPr>
                  <w:tcW w:w="9072" w:type="dxa"/>
                  <w:shd w:val="clear" w:color="auto" w:fill="auto"/>
                  <w:vAlign w:val="center"/>
                </w:tcPr>
                <w:p w14:paraId="74AA375C" w14:textId="188098E2" w:rsidR="00B2464F" w:rsidRPr="000F4DFE" w:rsidRDefault="00B2464F" w:rsidP="0057795C">
                  <w:pPr>
                    <w:pStyle w:val="Default"/>
                    <w:jc w:val="center"/>
                    <w:rPr>
                      <w:b/>
                      <w:sz w:val="20"/>
                      <w:szCs w:val="20"/>
                    </w:rPr>
                  </w:pPr>
                  <w:r w:rsidRPr="000F4DFE">
                    <w:rPr>
                      <w:b/>
                      <w:noProof/>
                      <w:sz w:val="20"/>
                      <w:szCs w:val="20"/>
                      <w:lang w:eastAsia="pl-PL"/>
                    </w:rPr>
                    <mc:AlternateContent>
                      <mc:Choice Requires="wps">
                        <w:drawing>
                          <wp:anchor distT="0" distB="0" distL="114300" distR="114300" simplePos="0" relativeHeight="251659776" behindDoc="0" locked="0" layoutInCell="1" allowOverlap="1" wp14:anchorId="07BCF39C" wp14:editId="34D2DD4D">
                            <wp:simplePos x="0" y="0"/>
                            <wp:positionH relativeFrom="column">
                              <wp:posOffset>1790065</wp:posOffset>
                            </wp:positionH>
                            <wp:positionV relativeFrom="paragraph">
                              <wp:posOffset>5080</wp:posOffset>
                            </wp:positionV>
                            <wp:extent cx="2118995" cy="488315"/>
                            <wp:effectExtent l="12700" t="5715" r="11430" b="1079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8566A" id="_x0000_t32" coordsize="21600,21600" o:spt="32" o:oned="t" path="m,l21600,21600e" filled="f">
                            <v:path arrowok="t" fillok="f" o:connecttype="none"/>
                            <o:lock v:ext="edit" shapetype="t"/>
                          </v:shapetype>
                          <v:shape id="Łącznik prosty ze strzałką 4" o:spid="_x0000_s1026" type="#_x0000_t32" style="position:absolute;margin-left:140.95pt;margin-top:.4pt;width:166.85pt;height:3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91PwIAAFUEAAAOAAAAZHJzL2Uyb0RvYy54bWysVM2O2jAQvlfqO1i+QxI2UIgIqyqBXrYt&#10;0m4fwNgOsUhsyzYEtuqhK+2b7b5Xx+ZHS3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"/>
                        </w:pict>
                      </mc:Fallback>
                    </mc:AlternateContent>
                  </w:r>
                </w:p>
              </w:tc>
            </w:tr>
          </w:tbl>
          <w:p w14:paraId="3B0A1F0B" w14:textId="77777777" w:rsidR="00B2464F" w:rsidRPr="000F4DFE" w:rsidRDefault="00B2464F" w:rsidP="0057795C">
            <w:pPr>
              <w:rPr>
                <w:sz w:val="20"/>
                <w:szCs w:val="20"/>
              </w:rPr>
            </w:pPr>
          </w:p>
        </w:tc>
        <w:tc>
          <w:tcPr>
            <w:tcW w:w="1712" w:type="pct"/>
            <w:tcBorders>
              <w:top w:val="single" w:sz="4" w:space="0" w:color="auto"/>
              <w:left w:val="single" w:sz="4" w:space="0" w:color="auto"/>
              <w:bottom w:val="single" w:sz="4" w:space="0" w:color="auto"/>
              <w:right w:val="single" w:sz="4" w:space="0" w:color="auto"/>
            </w:tcBorders>
            <w:shd w:val="clear" w:color="auto" w:fill="DDD9C3"/>
          </w:tcPr>
          <w:p w14:paraId="0E55B37A" w14:textId="77777777" w:rsidR="00B2464F" w:rsidRPr="000F4DFE" w:rsidRDefault="00B2464F" w:rsidP="0057795C">
            <w:pPr>
              <w:jc w:val="center"/>
              <w:rPr>
                <w:sz w:val="8"/>
                <w:szCs w:val="8"/>
              </w:rPr>
            </w:pPr>
          </w:p>
          <w:p w14:paraId="08D317EE" w14:textId="77777777" w:rsidR="00B2464F" w:rsidRPr="000F4DFE" w:rsidRDefault="00B2464F" w:rsidP="0057795C">
            <w:pPr>
              <w:jc w:val="center"/>
              <w:rPr>
                <w:sz w:val="20"/>
                <w:szCs w:val="20"/>
              </w:rPr>
            </w:pPr>
            <w:r w:rsidRPr="000F4DFE">
              <w:rPr>
                <w:sz w:val="20"/>
                <w:szCs w:val="20"/>
              </w:rPr>
              <w:t xml:space="preserve">Zdolności techniczne lub dotyczące kwalifikacji zawodowych* </w:t>
            </w:r>
          </w:p>
          <w:p w14:paraId="2549B950" w14:textId="77777777" w:rsidR="00B2464F" w:rsidRPr="000F4DFE" w:rsidRDefault="00B2464F" w:rsidP="0057795C">
            <w:pPr>
              <w:jc w:val="center"/>
              <w:rPr>
                <w:sz w:val="20"/>
                <w:szCs w:val="20"/>
              </w:rPr>
            </w:pPr>
            <w:r w:rsidRPr="000F4DFE">
              <w:rPr>
                <w:sz w:val="20"/>
                <w:szCs w:val="20"/>
              </w:rPr>
              <w:t>czy doświadczenia</w:t>
            </w:r>
          </w:p>
        </w:tc>
        <w:tc>
          <w:tcPr>
            <w:tcW w:w="1377" w:type="pct"/>
            <w:tcBorders>
              <w:top w:val="single" w:sz="4" w:space="0" w:color="auto"/>
              <w:left w:val="single" w:sz="4" w:space="0" w:color="auto"/>
              <w:bottom w:val="single" w:sz="4" w:space="0" w:color="auto"/>
              <w:right w:val="single" w:sz="4" w:space="0" w:color="auto"/>
            </w:tcBorders>
            <w:shd w:val="clear" w:color="auto" w:fill="DDD9C3"/>
          </w:tcPr>
          <w:p w14:paraId="18570037" w14:textId="77777777" w:rsidR="00B2464F" w:rsidRPr="000F4DFE" w:rsidRDefault="00B2464F" w:rsidP="0057795C">
            <w:pPr>
              <w:rPr>
                <w:sz w:val="20"/>
                <w:szCs w:val="20"/>
              </w:rPr>
            </w:pPr>
          </w:p>
          <w:p w14:paraId="5CB002C3" w14:textId="77777777" w:rsidR="00B2464F" w:rsidRPr="000F4DFE" w:rsidRDefault="00B2464F" w:rsidP="0057795C">
            <w:pPr>
              <w:jc w:val="center"/>
              <w:rPr>
                <w:sz w:val="20"/>
                <w:szCs w:val="20"/>
              </w:rPr>
            </w:pPr>
            <w:r w:rsidRPr="000F4DFE">
              <w:rPr>
                <w:sz w:val="20"/>
                <w:szCs w:val="20"/>
              </w:rPr>
              <w:t>Sytuacja finansowa</w:t>
            </w:r>
          </w:p>
          <w:p w14:paraId="6766E94D" w14:textId="77777777" w:rsidR="00B2464F" w:rsidRPr="000F4DFE" w:rsidRDefault="00B2464F" w:rsidP="0057795C">
            <w:pPr>
              <w:jc w:val="center"/>
              <w:rPr>
                <w:sz w:val="20"/>
                <w:szCs w:val="20"/>
              </w:rPr>
            </w:pPr>
          </w:p>
        </w:tc>
      </w:tr>
      <w:tr w:rsidR="00B2464F" w:rsidRPr="000F4DFE" w14:paraId="75D9302E" w14:textId="77777777" w:rsidTr="00B2464F">
        <w:trPr>
          <w:trHeight w:val="79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138BB9BA" w14:textId="77777777" w:rsidR="00B2464F" w:rsidRPr="000F4DFE" w:rsidRDefault="00B2464F" w:rsidP="0057795C">
            <w:pPr>
              <w:jc w:val="center"/>
              <w:rPr>
                <w:color w:val="000000"/>
                <w:sz w:val="20"/>
                <w:szCs w:val="20"/>
                <w:lang w:eastAsia="pl-PL"/>
              </w:rPr>
            </w:pPr>
            <w:r w:rsidRPr="000F4DFE">
              <w:rPr>
                <w:color w:val="000000"/>
                <w:sz w:val="20"/>
                <w:szCs w:val="20"/>
                <w:lang w:eastAsia="pl-PL"/>
              </w:rPr>
              <w:t>1</w:t>
            </w:r>
          </w:p>
        </w:tc>
        <w:tc>
          <w:tcPr>
            <w:tcW w:w="1664" w:type="pct"/>
            <w:tcBorders>
              <w:top w:val="nil"/>
              <w:left w:val="nil"/>
              <w:bottom w:val="single" w:sz="4" w:space="0" w:color="auto"/>
              <w:right w:val="single" w:sz="4" w:space="0" w:color="auto"/>
            </w:tcBorders>
            <w:shd w:val="clear" w:color="auto" w:fill="DDD9C3"/>
            <w:noWrap/>
            <w:vAlign w:val="center"/>
            <w:hideMark/>
          </w:tcPr>
          <w:p w14:paraId="7260D887" w14:textId="77777777" w:rsidR="00B2464F" w:rsidRPr="000F4DFE" w:rsidRDefault="00B2464F" w:rsidP="0057795C">
            <w:pPr>
              <w:jc w:val="center"/>
              <w:rPr>
                <w:sz w:val="20"/>
                <w:szCs w:val="20"/>
                <w:lang w:eastAsia="pl-PL"/>
              </w:rPr>
            </w:pPr>
            <w:r w:rsidRPr="000F4DFE">
              <w:rPr>
                <w:sz w:val="20"/>
                <w:szCs w:val="20"/>
              </w:rPr>
              <w:t xml:space="preserve">Zakres udostępnionych Wykonawcy zasobów </w:t>
            </w:r>
          </w:p>
        </w:tc>
        <w:tc>
          <w:tcPr>
            <w:tcW w:w="1712" w:type="pct"/>
            <w:tcBorders>
              <w:top w:val="nil"/>
              <w:left w:val="nil"/>
              <w:bottom w:val="single" w:sz="4" w:space="0" w:color="auto"/>
              <w:right w:val="single" w:sz="4" w:space="0" w:color="auto"/>
            </w:tcBorders>
          </w:tcPr>
          <w:p w14:paraId="085FA995" w14:textId="77777777" w:rsidR="00B2464F" w:rsidRPr="000F4DFE" w:rsidRDefault="00B2464F" w:rsidP="0057795C">
            <w:pPr>
              <w:rPr>
                <w:sz w:val="20"/>
                <w:szCs w:val="20"/>
                <w:lang w:eastAsia="pl-PL"/>
              </w:rPr>
            </w:pPr>
          </w:p>
        </w:tc>
        <w:tc>
          <w:tcPr>
            <w:tcW w:w="1377" w:type="pct"/>
            <w:tcBorders>
              <w:top w:val="nil"/>
              <w:left w:val="nil"/>
              <w:bottom w:val="single" w:sz="4" w:space="0" w:color="auto"/>
              <w:right w:val="single" w:sz="4" w:space="0" w:color="auto"/>
            </w:tcBorders>
          </w:tcPr>
          <w:p w14:paraId="58F97A64" w14:textId="77777777" w:rsidR="00B2464F" w:rsidRPr="000F4DFE" w:rsidRDefault="00B2464F" w:rsidP="0057795C">
            <w:pPr>
              <w:rPr>
                <w:color w:val="000000"/>
                <w:sz w:val="20"/>
                <w:szCs w:val="20"/>
                <w:lang w:eastAsia="pl-PL"/>
              </w:rPr>
            </w:pPr>
          </w:p>
        </w:tc>
      </w:tr>
      <w:tr w:rsidR="00B2464F" w:rsidRPr="000F4DFE" w14:paraId="6F2A0001" w14:textId="77777777" w:rsidTr="00B2464F">
        <w:trPr>
          <w:trHeight w:val="90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281A5D75" w14:textId="77777777" w:rsidR="00B2464F" w:rsidRPr="000F4DFE" w:rsidRDefault="00B2464F" w:rsidP="0057795C">
            <w:pPr>
              <w:jc w:val="center"/>
              <w:rPr>
                <w:color w:val="000000"/>
                <w:sz w:val="20"/>
                <w:szCs w:val="20"/>
                <w:lang w:eastAsia="pl-PL"/>
              </w:rPr>
            </w:pPr>
            <w:r w:rsidRPr="000F4DFE">
              <w:rPr>
                <w:color w:val="000000"/>
                <w:sz w:val="20"/>
                <w:szCs w:val="20"/>
                <w:lang w:eastAsia="pl-PL"/>
              </w:rPr>
              <w:t>2</w:t>
            </w:r>
          </w:p>
        </w:tc>
        <w:tc>
          <w:tcPr>
            <w:tcW w:w="1664" w:type="pct"/>
            <w:tcBorders>
              <w:top w:val="nil"/>
              <w:left w:val="nil"/>
              <w:bottom w:val="single" w:sz="4" w:space="0" w:color="auto"/>
              <w:right w:val="single" w:sz="4" w:space="0" w:color="auto"/>
            </w:tcBorders>
            <w:shd w:val="clear" w:color="auto" w:fill="DDD9C3"/>
            <w:noWrap/>
            <w:vAlign w:val="center"/>
            <w:hideMark/>
          </w:tcPr>
          <w:p w14:paraId="16801804" w14:textId="77777777" w:rsidR="00B2464F" w:rsidRPr="000F4DFE" w:rsidRDefault="00B2464F" w:rsidP="0057795C">
            <w:pPr>
              <w:jc w:val="center"/>
              <w:rPr>
                <w:sz w:val="20"/>
                <w:szCs w:val="20"/>
                <w:lang w:eastAsia="pl-PL"/>
              </w:rPr>
            </w:pPr>
            <w:r w:rsidRPr="000F4DFE">
              <w:rPr>
                <w:sz w:val="20"/>
                <w:szCs w:val="20"/>
              </w:rPr>
              <w:t>Sposób wykorzystania udostępnionych zasobów, przez Wykonawcę, przy wykonywaniu zamówienia publicznego</w:t>
            </w:r>
          </w:p>
        </w:tc>
        <w:tc>
          <w:tcPr>
            <w:tcW w:w="1712" w:type="pct"/>
            <w:tcBorders>
              <w:top w:val="nil"/>
              <w:left w:val="nil"/>
              <w:bottom w:val="single" w:sz="4" w:space="0" w:color="auto"/>
              <w:right w:val="single" w:sz="4" w:space="0" w:color="auto"/>
            </w:tcBorders>
          </w:tcPr>
          <w:p w14:paraId="4B260202" w14:textId="77777777" w:rsidR="00B2464F" w:rsidRPr="000F4DFE" w:rsidRDefault="00B2464F" w:rsidP="0057795C">
            <w:pPr>
              <w:rPr>
                <w:color w:val="000000"/>
                <w:sz w:val="20"/>
                <w:szCs w:val="20"/>
                <w:lang w:eastAsia="pl-PL"/>
              </w:rPr>
            </w:pPr>
          </w:p>
        </w:tc>
        <w:tc>
          <w:tcPr>
            <w:tcW w:w="1377" w:type="pct"/>
            <w:tcBorders>
              <w:top w:val="nil"/>
              <w:left w:val="nil"/>
              <w:bottom w:val="single" w:sz="4" w:space="0" w:color="auto"/>
              <w:right w:val="single" w:sz="4" w:space="0" w:color="auto"/>
            </w:tcBorders>
          </w:tcPr>
          <w:p w14:paraId="0C27D52E" w14:textId="77777777" w:rsidR="00B2464F" w:rsidRPr="000F4DFE" w:rsidRDefault="00B2464F" w:rsidP="0057795C">
            <w:pPr>
              <w:rPr>
                <w:color w:val="000000"/>
                <w:sz w:val="20"/>
                <w:szCs w:val="20"/>
                <w:lang w:eastAsia="pl-PL"/>
              </w:rPr>
            </w:pPr>
          </w:p>
        </w:tc>
      </w:tr>
      <w:tr w:rsidR="00B2464F" w:rsidRPr="000F4DFE" w14:paraId="687CFF21" w14:textId="77777777" w:rsidTr="00B2464F">
        <w:trPr>
          <w:trHeight w:val="90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394F0C57" w14:textId="77777777" w:rsidR="00B2464F" w:rsidRPr="000F4DFE" w:rsidRDefault="00B2464F" w:rsidP="0057795C">
            <w:pPr>
              <w:jc w:val="center"/>
              <w:rPr>
                <w:color w:val="000000"/>
                <w:sz w:val="20"/>
                <w:szCs w:val="20"/>
                <w:lang w:eastAsia="pl-PL"/>
              </w:rPr>
            </w:pPr>
            <w:r w:rsidRPr="000F4DFE">
              <w:rPr>
                <w:color w:val="000000"/>
                <w:sz w:val="20"/>
                <w:szCs w:val="20"/>
                <w:lang w:eastAsia="pl-PL"/>
              </w:rPr>
              <w:t>3</w:t>
            </w:r>
          </w:p>
        </w:tc>
        <w:tc>
          <w:tcPr>
            <w:tcW w:w="1664" w:type="pct"/>
            <w:tcBorders>
              <w:top w:val="nil"/>
              <w:left w:val="nil"/>
              <w:bottom w:val="single" w:sz="4" w:space="0" w:color="auto"/>
              <w:right w:val="single" w:sz="4" w:space="0" w:color="auto"/>
            </w:tcBorders>
            <w:shd w:val="clear" w:color="auto" w:fill="DDD9C3"/>
            <w:noWrap/>
            <w:vAlign w:val="center"/>
            <w:hideMark/>
          </w:tcPr>
          <w:p w14:paraId="289947B0" w14:textId="77777777" w:rsidR="00B2464F" w:rsidRPr="000F4DFE" w:rsidRDefault="00B2464F" w:rsidP="0057795C">
            <w:pPr>
              <w:jc w:val="center"/>
              <w:rPr>
                <w:sz w:val="20"/>
                <w:szCs w:val="20"/>
                <w:lang w:eastAsia="pl-PL"/>
              </w:rPr>
            </w:pPr>
            <w:r w:rsidRPr="000F4DFE">
              <w:rPr>
                <w:sz w:val="20"/>
                <w:szCs w:val="20"/>
              </w:rPr>
              <w:t>Zakres i okres udziału Podmiotu przy wykonywaniu zamówienia publicznego</w:t>
            </w:r>
          </w:p>
        </w:tc>
        <w:tc>
          <w:tcPr>
            <w:tcW w:w="1712" w:type="pct"/>
            <w:tcBorders>
              <w:top w:val="nil"/>
              <w:left w:val="nil"/>
              <w:bottom w:val="single" w:sz="4" w:space="0" w:color="auto"/>
              <w:right w:val="single" w:sz="4" w:space="0" w:color="auto"/>
            </w:tcBorders>
          </w:tcPr>
          <w:p w14:paraId="1B5FFBDD" w14:textId="77777777" w:rsidR="00B2464F" w:rsidRPr="000F4DFE" w:rsidRDefault="00B2464F" w:rsidP="0057795C">
            <w:pPr>
              <w:rPr>
                <w:color w:val="000000"/>
                <w:sz w:val="20"/>
                <w:szCs w:val="20"/>
                <w:lang w:eastAsia="pl-PL"/>
              </w:rPr>
            </w:pPr>
          </w:p>
        </w:tc>
        <w:tc>
          <w:tcPr>
            <w:tcW w:w="1377" w:type="pct"/>
            <w:tcBorders>
              <w:top w:val="nil"/>
              <w:left w:val="nil"/>
              <w:bottom w:val="single" w:sz="4" w:space="0" w:color="auto"/>
              <w:right w:val="single" w:sz="4" w:space="0" w:color="auto"/>
            </w:tcBorders>
          </w:tcPr>
          <w:p w14:paraId="4C4E075B" w14:textId="77777777" w:rsidR="00B2464F" w:rsidRPr="000F4DFE" w:rsidRDefault="00B2464F" w:rsidP="0057795C">
            <w:pPr>
              <w:rPr>
                <w:color w:val="000000"/>
                <w:sz w:val="20"/>
                <w:szCs w:val="20"/>
                <w:lang w:eastAsia="pl-PL"/>
              </w:rPr>
            </w:pPr>
          </w:p>
        </w:tc>
      </w:tr>
    </w:tbl>
    <w:p w14:paraId="0AFB758B" w14:textId="77777777" w:rsidR="00B2464F" w:rsidRPr="000F4DFE" w:rsidRDefault="00B2464F" w:rsidP="007A5148"/>
    <w:p w14:paraId="1716DAF3" w14:textId="6E00177E" w:rsidR="00B2464F" w:rsidRPr="000F4DFE" w:rsidRDefault="007A5148" w:rsidP="00B2464F">
      <w:pPr>
        <w:jc w:val="both"/>
      </w:pPr>
      <w:r w:rsidRPr="000F4DFE">
        <w:t xml:space="preserve"> </w:t>
      </w:r>
      <w:r w:rsidR="00B2464F" w:rsidRPr="000F4DFE">
        <w:t>4. *Oświadczam, że w przypadku uzyskania zamówienia przez Wykonawcę, któremu oddaję do dyspozycji zdolności dotyczące kwalifikacji zawodowych lub doświadczenia - zobowiązuję się do wykonania robót budowlanych do realizacji których te zdolności są wymagane.</w:t>
      </w:r>
    </w:p>
    <w:p w14:paraId="62DA4D48" w14:textId="4EB797CA" w:rsidR="00B2464F" w:rsidRPr="000F4DFE" w:rsidRDefault="00B2464F" w:rsidP="00B2464F">
      <w:pPr>
        <w:jc w:val="both"/>
      </w:pPr>
      <w:r w:rsidRPr="000F4DFE">
        <w:t>5. *</w:t>
      </w:r>
      <w:r w:rsidR="00D63F6E" w:rsidRPr="000F4DFE">
        <w:t>*</w:t>
      </w:r>
      <w:r w:rsidRPr="000F4DFE">
        <w:t xml:space="preserve">Oświadczam, że w zakresie mojego zobowiązania sytuacji finansowej, odpowiadam solidarnie z Wykonawcą za szkodę poniesioną przez Zamawiającego powstałą wskutek zawinionego przeze mnie nieudostępnienia tych zasobów. </w:t>
      </w:r>
    </w:p>
    <w:p w14:paraId="36B504CA" w14:textId="02B5E4CA" w:rsidR="007A5148" w:rsidRPr="000F4DFE" w:rsidRDefault="007A5148" w:rsidP="007A5148"/>
    <w:p w14:paraId="4D713D87" w14:textId="0FF13C46" w:rsidR="007A5148" w:rsidRPr="000F4DFE" w:rsidRDefault="00B85097" w:rsidP="007A5148">
      <w:pPr>
        <w:jc w:val="right"/>
        <w:rPr>
          <w:bCs/>
          <w:szCs w:val="20"/>
        </w:rPr>
      </w:pPr>
      <w:r w:rsidRPr="000F4DFE">
        <w:rPr>
          <w:bCs/>
          <w:szCs w:val="20"/>
        </w:rPr>
        <w:t xml:space="preserve">      </w:t>
      </w:r>
      <w:r w:rsidR="007A5148" w:rsidRPr="000F4DFE">
        <w:rPr>
          <w:bCs/>
          <w:szCs w:val="20"/>
        </w:rPr>
        <w:t>..........................................</w:t>
      </w:r>
      <w:r w:rsidRPr="000F4DFE">
        <w:rPr>
          <w:bCs/>
          <w:szCs w:val="20"/>
        </w:rPr>
        <w:t>.....</w:t>
      </w:r>
      <w:r w:rsidR="007A5148" w:rsidRPr="000F4DFE">
        <w:rPr>
          <w:bCs/>
          <w:szCs w:val="20"/>
        </w:rPr>
        <w:t>.........................</w:t>
      </w:r>
      <w:r w:rsidR="007A5148" w:rsidRPr="000F4DFE">
        <w:rPr>
          <w:bCs/>
          <w:szCs w:val="20"/>
        </w:rPr>
        <w:tab/>
      </w:r>
    </w:p>
    <w:p w14:paraId="0C524F58" w14:textId="77777777" w:rsidR="007A5148" w:rsidRPr="000F4DFE" w:rsidRDefault="007A5148" w:rsidP="007A5148">
      <w:pPr>
        <w:jc w:val="right"/>
        <w:rPr>
          <w:bCs/>
          <w:sz w:val="20"/>
          <w:szCs w:val="20"/>
        </w:rPr>
      </w:pPr>
      <w:r w:rsidRPr="000F4DFE">
        <w:rPr>
          <w:bCs/>
          <w:sz w:val="20"/>
          <w:szCs w:val="20"/>
        </w:rPr>
        <w:t xml:space="preserve">          Podpis/y upoważnionego/ych przedstawiciela/li Podmiotu</w:t>
      </w:r>
    </w:p>
    <w:p w14:paraId="4CBA9AA4" w14:textId="77777777" w:rsidR="007A5148" w:rsidRPr="000F4DFE" w:rsidRDefault="007A5148" w:rsidP="007A5148">
      <w:pPr>
        <w:rPr>
          <w:sz w:val="20"/>
          <w:szCs w:val="20"/>
          <w:vertAlign w:val="superscript"/>
        </w:rPr>
      </w:pPr>
    </w:p>
    <w:p w14:paraId="1A5971FF" w14:textId="77777777" w:rsidR="009302B3" w:rsidRPr="000F4DFE" w:rsidRDefault="009302B3" w:rsidP="009302B3">
      <w:pPr>
        <w:rPr>
          <w:b/>
          <w:sz w:val="20"/>
          <w:szCs w:val="20"/>
        </w:rPr>
      </w:pPr>
      <w:r w:rsidRPr="000F4DFE">
        <w:rPr>
          <w:b/>
          <w:vertAlign w:val="superscript"/>
        </w:rPr>
        <w:t xml:space="preserve">1- </w:t>
      </w:r>
      <w:r w:rsidRPr="000F4DFE">
        <w:rPr>
          <w:b/>
          <w:sz w:val="20"/>
          <w:szCs w:val="20"/>
        </w:rPr>
        <w:t>wypełnić odrębnie dla każdej z oferowanych części w przypadku udostępnienia Wykonawcy zasobów</w:t>
      </w:r>
    </w:p>
    <w:p w14:paraId="6C6D382F" w14:textId="13DE3583" w:rsidR="00B2464F" w:rsidRPr="000F4DFE" w:rsidRDefault="00B2464F" w:rsidP="009302B3">
      <w:pPr>
        <w:rPr>
          <w:sz w:val="20"/>
          <w:szCs w:val="20"/>
        </w:rPr>
      </w:pPr>
      <w:r w:rsidRPr="000F4DFE">
        <w:rPr>
          <w:sz w:val="20"/>
          <w:szCs w:val="20"/>
        </w:rPr>
        <w:t>*</w:t>
      </w:r>
      <w:r w:rsidR="00D63F6E" w:rsidRPr="000F4DFE">
        <w:rPr>
          <w:sz w:val="20"/>
          <w:szCs w:val="20"/>
        </w:rPr>
        <w:t>/**</w:t>
      </w:r>
      <w:r w:rsidRPr="000F4DFE">
        <w:rPr>
          <w:sz w:val="20"/>
          <w:szCs w:val="20"/>
        </w:rPr>
        <w:t xml:space="preserve">    - niepotrzebne skreślić</w:t>
      </w:r>
    </w:p>
    <w:p w14:paraId="0D9B6271" w14:textId="77777777" w:rsidR="004228DA" w:rsidRPr="000F4DFE" w:rsidRDefault="004228DA" w:rsidP="007A5148">
      <w:pPr>
        <w:jc w:val="right"/>
      </w:pPr>
    </w:p>
    <w:p w14:paraId="1D1C3197" w14:textId="77777777" w:rsidR="004228DA" w:rsidRPr="000F4DFE" w:rsidRDefault="004228DA" w:rsidP="007A5148">
      <w:pPr>
        <w:jc w:val="right"/>
      </w:pPr>
    </w:p>
    <w:p w14:paraId="169AE283" w14:textId="77777777" w:rsidR="00B83922" w:rsidRPr="000F4DFE" w:rsidRDefault="00B83922" w:rsidP="007A5148">
      <w:pPr>
        <w:jc w:val="right"/>
      </w:pPr>
    </w:p>
    <w:p w14:paraId="4EF075BC" w14:textId="77777777" w:rsidR="00B83922" w:rsidRPr="000F4DFE" w:rsidRDefault="00B83922" w:rsidP="007A5148">
      <w:pPr>
        <w:jc w:val="right"/>
      </w:pPr>
    </w:p>
    <w:p w14:paraId="79E18556" w14:textId="77777777" w:rsidR="00B83922" w:rsidRPr="000F4DFE" w:rsidRDefault="00B83922" w:rsidP="007A5148">
      <w:pPr>
        <w:jc w:val="right"/>
      </w:pPr>
    </w:p>
    <w:p w14:paraId="31A4F935" w14:textId="6C3B17A7" w:rsidR="007A5148" w:rsidRPr="000F4DFE" w:rsidRDefault="0078109D" w:rsidP="007A5148">
      <w:pPr>
        <w:jc w:val="right"/>
      </w:pPr>
      <w:r w:rsidRPr="000F4DFE">
        <w:t>Załącznik</w:t>
      </w:r>
      <w:r w:rsidR="00D365E0" w:rsidRPr="000F4DFE">
        <w:t xml:space="preserve"> n</w:t>
      </w:r>
      <w:r w:rsidR="00265594" w:rsidRPr="000F4DFE">
        <w:t>r 5</w:t>
      </w:r>
      <w:r w:rsidR="007A5148" w:rsidRPr="000F4DFE">
        <w:t xml:space="preserve"> do SIWZ</w:t>
      </w:r>
    </w:p>
    <w:p w14:paraId="20F928DE" w14:textId="77777777" w:rsidR="007A5148" w:rsidRPr="000F4DFE" w:rsidRDefault="007A5148" w:rsidP="007A5148">
      <w:pPr>
        <w:pStyle w:val="Nagwek1"/>
        <w:widowControl/>
        <w:numPr>
          <w:ilvl w:val="0"/>
          <w:numId w:val="0"/>
        </w:numPr>
        <w:overflowPunct/>
        <w:autoSpaceDE/>
        <w:spacing w:before="0" w:after="0" w:line="360" w:lineRule="auto"/>
        <w:textAlignment w:val="auto"/>
        <w:rPr>
          <w:rFonts w:ascii="Times New Roman" w:hAnsi="Times New Roman"/>
        </w:rPr>
      </w:pPr>
    </w:p>
    <w:p w14:paraId="11A1927C" w14:textId="0061F524" w:rsidR="007A5148" w:rsidRPr="000F4DFE"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0F4DFE">
        <w:rPr>
          <w:rFonts w:ascii="Times New Roman" w:hAnsi="Times New Roman"/>
          <w:b w:val="0"/>
          <w:sz w:val="20"/>
        </w:rPr>
        <w:t>...............................................</w:t>
      </w:r>
      <w:r w:rsidRPr="000F4DFE">
        <w:rPr>
          <w:rFonts w:ascii="Times New Roman" w:hAnsi="Times New Roman"/>
          <w:b w:val="0"/>
          <w:sz w:val="20"/>
        </w:rPr>
        <w:tab/>
      </w:r>
      <w:r w:rsidRPr="000F4DFE">
        <w:rPr>
          <w:rFonts w:ascii="Times New Roman" w:hAnsi="Times New Roman"/>
          <w:b w:val="0"/>
          <w:sz w:val="20"/>
        </w:rPr>
        <w:tab/>
      </w:r>
      <w:r w:rsidRPr="000F4DFE">
        <w:rPr>
          <w:rFonts w:ascii="Times New Roman" w:hAnsi="Times New Roman"/>
          <w:b w:val="0"/>
          <w:sz w:val="20"/>
        </w:rPr>
        <w:tab/>
      </w:r>
      <w:r w:rsidRPr="000F4DFE">
        <w:rPr>
          <w:rFonts w:ascii="Times New Roman" w:hAnsi="Times New Roman"/>
          <w:b w:val="0"/>
          <w:sz w:val="20"/>
        </w:rPr>
        <w:tab/>
      </w:r>
      <w:r w:rsidR="00D63EC9" w:rsidRPr="000F4DFE">
        <w:rPr>
          <w:rFonts w:ascii="Times New Roman" w:hAnsi="Times New Roman"/>
          <w:b w:val="0"/>
          <w:sz w:val="20"/>
        </w:rPr>
        <w:t xml:space="preserve">                             </w:t>
      </w:r>
      <w:r w:rsidRPr="000F4DFE">
        <w:rPr>
          <w:rFonts w:ascii="Times New Roman" w:hAnsi="Times New Roman"/>
          <w:b w:val="0"/>
          <w:sz w:val="20"/>
        </w:rPr>
        <w:t xml:space="preserve">  Data, .........................................................</w:t>
      </w:r>
    </w:p>
    <w:p w14:paraId="7E7D5D9C" w14:textId="77777777" w:rsidR="007A5148" w:rsidRPr="000F4DFE" w:rsidRDefault="007A5148" w:rsidP="007A5148">
      <w:pPr>
        <w:rPr>
          <w:sz w:val="20"/>
          <w:szCs w:val="20"/>
        </w:rPr>
      </w:pPr>
      <w:r w:rsidRPr="000F4DFE">
        <w:rPr>
          <w:sz w:val="20"/>
          <w:szCs w:val="20"/>
        </w:rPr>
        <w:t xml:space="preserve">       pieczątka Wykonawcy</w:t>
      </w:r>
    </w:p>
    <w:p w14:paraId="2A7D1D37" w14:textId="77777777" w:rsidR="007A5148" w:rsidRPr="000F4DFE" w:rsidRDefault="007A5148" w:rsidP="007A5148"/>
    <w:p w14:paraId="1CD67E0E" w14:textId="77777777" w:rsidR="007A5148" w:rsidRPr="000F4DFE" w:rsidRDefault="007A5148" w:rsidP="007A5148"/>
    <w:p w14:paraId="6BAEA5F7" w14:textId="77777777" w:rsidR="007A5148" w:rsidRPr="000F4DFE" w:rsidRDefault="007A5148" w:rsidP="007A5148">
      <w:pPr>
        <w:pStyle w:val="Default"/>
        <w:jc w:val="center"/>
        <w:rPr>
          <w:u w:val="single"/>
        </w:rPr>
      </w:pPr>
      <w:r w:rsidRPr="000F4DFE">
        <w:rPr>
          <w:b/>
          <w:bCs/>
          <w:u w:val="single"/>
        </w:rPr>
        <w:t xml:space="preserve">Wskazanie Podwykonawców  i części zamówienia publicznego, które </w:t>
      </w:r>
    </w:p>
    <w:p w14:paraId="2621EE7E" w14:textId="77777777" w:rsidR="007A5148" w:rsidRPr="000F4DFE" w:rsidRDefault="007A5148" w:rsidP="007A5148">
      <w:pPr>
        <w:jc w:val="center"/>
        <w:rPr>
          <w:b/>
          <w:bCs/>
        </w:rPr>
      </w:pPr>
      <w:r w:rsidRPr="000F4DFE">
        <w:rPr>
          <w:b/>
          <w:bCs/>
          <w:u w:val="single"/>
        </w:rPr>
        <w:t>zostaną im  powierzone</w:t>
      </w:r>
      <w:r w:rsidRPr="000F4DFE">
        <w:rPr>
          <w:b/>
          <w:bCs/>
        </w:rPr>
        <w:t xml:space="preserve"> </w:t>
      </w:r>
    </w:p>
    <w:p w14:paraId="7EC711B1" w14:textId="77777777" w:rsidR="007A5148" w:rsidRPr="000F4DFE" w:rsidRDefault="007A5148" w:rsidP="007A5148">
      <w:pPr>
        <w:jc w:val="center"/>
        <w:rPr>
          <w:b/>
          <w:bCs/>
        </w:rPr>
      </w:pPr>
    </w:p>
    <w:p w14:paraId="35FE9CCD" w14:textId="342F9121" w:rsidR="007A5148" w:rsidRPr="000F4DFE" w:rsidRDefault="007A5148" w:rsidP="00265594">
      <w:pPr>
        <w:tabs>
          <w:tab w:val="left" w:pos="284"/>
        </w:tabs>
        <w:jc w:val="both"/>
        <w:rPr>
          <w:b/>
        </w:rPr>
      </w:pPr>
      <w:r w:rsidRPr="000F4DFE">
        <w:rPr>
          <w:color w:val="000000"/>
        </w:rPr>
        <w:t xml:space="preserve">Przystępując do udziału w postępowaniu prowadzonym przez </w:t>
      </w:r>
      <w:r w:rsidRPr="000F4DFE">
        <w:rPr>
          <w:b/>
          <w:color w:val="000000"/>
        </w:rPr>
        <w:t>Miasto Leżajsk</w:t>
      </w:r>
      <w:r w:rsidRPr="000F4DFE">
        <w:rPr>
          <w:color w:val="000000"/>
        </w:rPr>
        <w:t xml:space="preserve"> o udzielenie zamówienia publicznego w przetargu nieograniczonym na wykonanie </w:t>
      </w:r>
      <w:r w:rsidR="0022067B" w:rsidRPr="000F4DFE">
        <w:t>robót budowlanych</w:t>
      </w:r>
      <w:r w:rsidRPr="000F4DFE">
        <w:rPr>
          <w:bCs/>
        </w:rPr>
        <w:t xml:space="preserve"> </w:t>
      </w:r>
      <w:r w:rsidRPr="000F4DFE">
        <w:t>p.n.:</w:t>
      </w:r>
      <w:r w:rsidRPr="000F4DFE">
        <w:rPr>
          <w:b/>
        </w:rPr>
        <w:t xml:space="preserve"> </w:t>
      </w:r>
      <w:r w:rsidR="00B83922" w:rsidRPr="000F4DFE">
        <w:rPr>
          <w:b/>
          <w:bCs/>
          <w:lang w:eastAsia="pl-PL"/>
        </w:rPr>
        <w:t>„</w:t>
      </w:r>
      <w:r w:rsidR="00B83922" w:rsidRPr="000F4DFE">
        <w:rPr>
          <w:b/>
        </w:rPr>
        <w:t>Budowa dróg na terenie miasta Leżajska”</w:t>
      </w:r>
      <w:r w:rsidR="00E21CA0" w:rsidRPr="000F4DFE">
        <w:rPr>
          <w:b/>
        </w:rPr>
        <w:t xml:space="preserve"> </w:t>
      </w:r>
      <w:r w:rsidRPr="000F4DFE">
        <w:rPr>
          <w:b/>
          <w:color w:val="000000"/>
        </w:rPr>
        <w:t>w zakresie zaoferowanym w formularzu oferty</w:t>
      </w:r>
      <w:r w:rsidRPr="000F4DFE">
        <w:rPr>
          <w:color w:val="000000"/>
        </w:rPr>
        <w:t xml:space="preserve"> </w:t>
      </w:r>
      <w:r w:rsidRPr="000F4DFE">
        <w:t xml:space="preserve">oświadczam, że w przypadku wyboru naszej oferty i udzielenia nam zamówienia, powierzymy poniższym Podwykonawcom </w:t>
      </w:r>
      <w:r w:rsidR="0041795F" w:rsidRPr="000F4DFE">
        <w:t>wykonanie następującego zakresu</w:t>
      </w:r>
      <w:r w:rsidRPr="000F4DFE">
        <w:t xml:space="preserve"> zamówienia wg wykazu jak poniżej:</w:t>
      </w:r>
    </w:p>
    <w:p w14:paraId="03D234BA" w14:textId="77777777" w:rsidR="007A5148" w:rsidRPr="000F4DFE" w:rsidRDefault="007A5148" w:rsidP="007A5148">
      <w:pPr>
        <w:jc w:val="center"/>
        <w:rPr>
          <w:b/>
        </w:rPr>
      </w:pPr>
    </w:p>
    <w:tbl>
      <w:tblPr>
        <w:tblW w:w="5000" w:type="pct"/>
        <w:tblLayout w:type="fixed"/>
        <w:tblCellMar>
          <w:left w:w="70" w:type="dxa"/>
          <w:right w:w="70" w:type="dxa"/>
        </w:tblCellMar>
        <w:tblLook w:val="04A0" w:firstRow="1" w:lastRow="0" w:firstColumn="1" w:lastColumn="0" w:noHBand="0" w:noVBand="1"/>
      </w:tblPr>
      <w:tblGrid>
        <w:gridCol w:w="558"/>
        <w:gridCol w:w="3101"/>
        <w:gridCol w:w="3128"/>
        <w:gridCol w:w="3124"/>
      </w:tblGrid>
      <w:tr w:rsidR="007A5148" w:rsidRPr="000F4DFE" w14:paraId="7B99438D" w14:textId="77777777" w:rsidTr="00D63EC9">
        <w:trPr>
          <w:trHeight w:val="698"/>
        </w:trPr>
        <w:tc>
          <w:tcPr>
            <w:tcW w:w="281" w:type="pct"/>
            <w:tcBorders>
              <w:top w:val="single" w:sz="4" w:space="0" w:color="auto"/>
              <w:left w:val="single" w:sz="4" w:space="0" w:color="auto"/>
              <w:bottom w:val="single" w:sz="4" w:space="0" w:color="auto"/>
              <w:right w:val="single" w:sz="4" w:space="0" w:color="auto"/>
            </w:tcBorders>
            <w:shd w:val="clear" w:color="000000" w:fill="D8D8D8"/>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0F4DFE" w14:paraId="786397AE" w14:textId="77777777" w:rsidTr="00D63EC9">
              <w:trPr>
                <w:trHeight w:val="802"/>
                <w:jc w:val="center"/>
              </w:trPr>
              <w:tc>
                <w:tcPr>
                  <w:tcW w:w="9072" w:type="dxa"/>
                  <w:vAlign w:val="center"/>
                </w:tcPr>
                <w:p w14:paraId="323D654A" w14:textId="77777777" w:rsidR="007A5148" w:rsidRPr="000F4DFE" w:rsidRDefault="007A5148" w:rsidP="00D63EC9">
                  <w:pPr>
                    <w:pStyle w:val="Default"/>
                    <w:jc w:val="center"/>
                    <w:rPr>
                      <w:b/>
                      <w:sz w:val="22"/>
                      <w:szCs w:val="18"/>
                    </w:rPr>
                  </w:pPr>
                  <w:r w:rsidRPr="000F4DFE">
                    <w:rPr>
                      <w:b/>
                      <w:sz w:val="22"/>
                      <w:szCs w:val="18"/>
                    </w:rPr>
                    <w:t>Lp.</w:t>
                  </w:r>
                </w:p>
              </w:tc>
            </w:tr>
          </w:tbl>
          <w:p w14:paraId="1FBED936" w14:textId="77777777" w:rsidR="007A5148" w:rsidRPr="000F4DFE" w:rsidRDefault="007A5148" w:rsidP="00D63EC9">
            <w:pPr>
              <w:jc w:val="center"/>
              <w:rPr>
                <w:color w:val="000000"/>
                <w:szCs w:val="18"/>
                <w:lang w:eastAsia="pl-PL"/>
              </w:rPr>
            </w:pPr>
          </w:p>
        </w:tc>
        <w:tc>
          <w:tcPr>
            <w:tcW w:w="1564" w:type="pct"/>
            <w:tcBorders>
              <w:top w:val="single" w:sz="4" w:space="0" w:color="auto"/>
              <w:left w:val="single" w:sz="4" w:space="0" w:color="auto"/>
              <w:bottom w:val="single" w:sz="4" w:space="0" w:color="auto"/>
              <w:right w:val="single" w:sz="4" w:space="0" w:color="auto"/>
            </w:tcBorders>
            <w:shd w:val="clear" w:color="000000" w:fill="D8D8D8"/>
            <w:vAlign w:val="center"/>
          </w:tcPr>
          <w:p w14:paraId="779FAEC7" w14:textId="57D26391" w:rsidR="007A5148" w:rsidRPr="000F4DFE" w:rsidRDefault="0022067B" w:rsidP="0022067B">
            <w:pPr>
              <w:jc w:val="center"/>
              <w:rPr>
                <w:color w:val="000000"/>
                <w:szCs w:val="18"/>
                <w:lang w:eastAsia="pl-PL"/>
              </w:rPr>
            </w:pPr>
            <w:r w:rsidRPr="000F4DFE">
              <w:rPr>
                <w:b/>
                <w:szCs w:val="18"/>
              </w:rPr>
              <w:t>Nazwa, adres Podwykonawców</w:t>
            </w:r>
          </w:p>
        </w:tc>
        <w:tc>
          <w:tcPr>
            <w:tcW w:w="1578" w:type="pct"/>
            <w:tcBorders>
              <w:top w:val="single" w:sz="4" w:space="0" w:color="auto"/>
              <w:left w:val="single" w:sz="4" w:space="0" w:color="auto"/>
              <w:bottom w:val="single" w:sz="4" w:space="0" w:color="auto"/>
              <w:right w:val="single" w:sz="4" w:space="0" w:color="auto"/>
            </w:tcBorders>
            <w:shd w:val="clear" w:color="000000" w:fill="D8D8D8"/>
            <w:vAlign w:val="center"/>
          </w:tcPr>
          <w:p w14:paraId="4400F10B" w14:textId="406D1068" w:rsidR="007A5148" w:rsidRPr="000F4DFE" w:rsidRDefault="007A5148" w:rsidP="00D63EC9">
            <w:pPr>
              <w:jc w:val="center"/>
              <w:rPr>
                <w:szCs w:val="18"/>
                <w:lang w:eastAsia="pl-PL"/>
              </w:rPr>
            </w:pPr>
            <w:r w:rsidRPr="000F4DFE">
              <w:rPr>
                <w:b/>
                <w:szCs w:val="18"/>
              </w:rPr>
              <w:t>I</w:t>
            </w:r>
            <w:r w:rsidR="0022067B" w:rsidRPr="000F4DFE">
              <w:rPr>
                <w:b/>
                <w:szCs w:val="18"/>
              </w:rPr>
              <w:t xml:space="preserve">miona, nazwiska osób </w:t>
            </w:r>
            <w:r w:rsidRPr="000F4DFE">
              <w:rPr>
                <w:b/>
                <w:szCs w:val="18"/>
              </w:rPr>
              <w:t xml:space="preserve"> Podwykonawcy uczestniczących w realizacji zamówienia,  </w:t>
            </w:r>
          </w:p>
        </w:tc>
        <w:tc>
          <w:tcPr>
            <w:tcW w:w="1576" w:type="pct"/>
            <w:tcBorders>
              <w:top w:val="single" w:sz="4" w:space="0" w:color="auto"/>
              <w:left w:val="single" w:sz="4" w:space="0" w:color="auto"/>
              <w:bottom w:val="single" w:sz="4" w:space="0" w:color="auto"/>
              <w:right w:val="single" w:sz="4" w:space="0" w:color="auto"/>
            </w:tcBorders>
            <w:shd w:val="clear" w:color="000000" w:fill="D8D8D8"/>
          </w:tcPr>
          <w:p w14:paraId="732C0A6F" w14:textId="77777777" w:rsidR="007A5148" w:rsidRPr="000F4DFE" w:rsidRDefault="007A5148" w:rsidP="00D63EC9">
            <w:pPr>
              <w:jc w:val="center"/>
              <w:rPr>
                <w:b/>
                <w:szCs w:val="18"/>
              </w:rPr>
            </w:pPr>
            <w:r w:rsidRPr="000F4DFE">
              <w:rPr>
                <w:b/>
                <w:szCs w:val="18"/>
              </w:rPr>
              <w:t>Wskazanie zakresu zamówienia (opis), którego wykonanie zostanie powierzone Podwykonawcy</w:t>
            </w:r>
          </w:p>
        </w:tc>
      </w:tr>
      <w:tr w:rsidR="007A5148" w:rsidRPr="000F4DFE" w14:paraId="16B22338" w14:textId="77777777" w:rsidTr="00D63EC9">
        <w:trPr>
          <w:trHeight w:val="91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1C1628C" w14:textId="77777777" w:rsidR="007A5148" w:rsidRPr="000F4DFE" w:rsidRDefault="007A5148" w:rsidP="00D63EC9">
            <w:pPr>
              <w:jc w:val="center"/>
              <w:rPr>
                <w:color w:val="000000"/>
                <w:szCs w:val="18"/>
                <w:lang w:eastAsia="pl-PL"/>
              </w:rPr>
            </w:pPr>
            <w:r w:rsidRPr="000F4DFE">
              <w:rPr>
                <w:color w:val="000000"/>
                <w:szCs w:val="18"/>
                <w:lang w:eastAsia="pl-PL"/>
              </w:rPr>
              <w:t>1</w:t>
            </w:r>
          </w:p>
        </w:tc>
        <w:tc>
          <w:tcPr>
            <w:tcW w:w="1564" w:type="pct"/>
            <w:tcBorders>
              <w:top w:val="nil"/>
              <w:left w:val="nil"/>
              <w:bottom w:val="single" w:sz="4" w:space="0" w:color="auto"/>
              <w:right w:val="single" w:sz="4" w:space="0" w:color="auto"/>
            </w:tcBorders>
            <w:shd w:val="clear" w:color="auto" w:fill="auto"/>
            <w:noWrap/>
            <w:vAlign w:val="bottom"/>
            <w:hideMark/>
          </w:tcPr>
          <w:p w14:paraId="32EE651C" w14:textId="77777777" w:rsidR="007A5148" w:rsidRPr="000F4DFE"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A9AB40" w14:textId="77777777" w:rsidR="007A5148" w:rsidRPr="000F4DFE"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4E1BAC69" w14:textId="77777777" w:rsidR="007A5148" w:rsidRPr="000F4DFE" w:rsidRDefault="007A5148" w:rsidP="00D63EC9">
            <w:pPr>
              <w:rPr>
                <w:color w:val="000000"/>
                <w:szCs w:val="18"/>
                <w:lang w:eastAsia="pl-PL"/>
              </w:rPr>
            </w:pPr>
          </w:p>
        </w:tc>
      </w:tr>
      <w:tr w:rsidR="007A5148" w:rsidRPr="000F4DFE" w14:paraId="6693C7DB" w14:textId="77777777" w:rsidTr="00D63EC9">
        <w:trPr>
          <w:trHeight w:val="9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AFDE479" w14:textId="77777777" w:rsidR="007A5148" w:rsidRPr="000F4DFE" w:rsidRDefault="007A5148" w:rsidP="00D63EC9">
            <w:pPr>
              <w:jc w:val="center"/>
              <w:rPr>
                <w:color w:val="000000"/>
                <w:szCs w:val="18"/>
                <w:lang w:eastAsia="pl-PL"/>
              </w:rPr>
            </w:pPr>
            <w:r w:rsidRPr="000F4DFE">
              <w:rPr>
                <w:color w:val="000000"/>
                <w:szCs w:val="18"/>
                <w:lang w:eastAsia="pl-PL"/>
              </w:rPr>
              <w:t>2</w:t>
            </w:r>
          </w:p>
        </w:tc>
        <w:tc>
          <w:tcPr>
            <w:tcW w:w="1564" w:type="pct"/>
            <w:tcBorders>
              <w:top w:val="nil"/>
              <w:left w:val="nil"/>
              <w:bottom w:val="single" w:sz="4" w:space="0" w:color="auto"/>
              <w:right w:val="single" w:sz="4" w:space="0" w:color="auto"/>
            </w:tcBorders>
            <w:shd w:val="clear" w:color="auto" w:fill="auto"/>
            <w:noWrap/>
            <w:vAlign w:val="bottom"/>
            <w:hideMark/>
          </w:tcPr>
          <w:p w14:paraId="0932DA97" w14:textId="77777777" w:rsidR="007A5148" w:rsidRPr="000F4DFE"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F88428" w14:textId="77777777" w:rsidR="007A5148" w:rsidRPr="000F4DFE"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EF2E04E" w14:textId="77777777" w:rsidR="007A5148" w:rsidRPr="000F4DFE" w:rsidRDefault="007A5148" w:rsidP="00D63EC9">
            <w:pPr>
              <w:rPr>
                <w:color w:val="000000"/>
                <w:szCs w:val="18"/>
                <w:lang w:eastAsia="pl-PL"/>
              </w:rPr>
            </w:pPr>
          </w:p>
        </w:tc>
      </w:tr>
      <w:tr w:rsidR="007A5148" w:rsidRPr="000F4DFE" w14:paraId="04E71985" w14:textId="77777777" w:rsidTr="00D63EC9">
        <w:trPr>
          <w:trHeight w:val="11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E670D40" w14:textId="77777777" w:rsidR="007A5148" w:rsidRPr="000F4DFE" w:rsidRDefault="007A5148" w:rsidP="00D63EC9">
            <w:pPr>
              <w:jc w:val="center"/>
              <w:rPr>
                <w:color w:val="000000"/>
                <w:szCs w:val="18"/>
                <w:lang w:eastAsia="pl-PL"/>
              </w:rPr>
            </w:pPr>
            <w:r w:rsidRPr="000F4DFE">
              <w:rPr>
                <w:color w:val="000000"/>
                <w:szCs w:val="18"/>
                <w:lang w:eastAsia="pl-PL"/>
              </w:rPr>
              <w:t>3</w:t>
            </w:r>
          </w:p>
        </w:tc>
        <w:tc>
          <w:tcPr>
            <w:tcW w:w="1564" w:type="pct"/>
            <w:tcBorders>
              <w:top w:val="nil"/>
              <w:left w:val="nil"/>
              <w:bottom w:val="single" w:sz="4" w:space="0" w:color="auto"/>
              <w:right w:val="single" w:sz="4" w:space="0" w:color="auto"/>
            </w:tcBorders>
            <w:shd w:val="clear" w:color="auto" w:fill="auto"/>
            <w:noWrap/>
            <w:vAlign w:val="bottom"/>
            <w:hideMark/>
          </w:tcPr>
          <w:p w14:paraId="62743148" w14:textId="77777777" w:rsidR="007A5148" w:rsidRPr="000F4DFE"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1E93799D" w14:textId="77777777" w:rsidR="007A5148" w:rsidRPr="000F4DFE"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AAD4970" w14:textId="77777777" w:rsidR="007A5148" w:rsidRPr="000F4DFE" w:rsidRDefault="007A5148" w:rsidP="00D63EC9">
            <w:pPr>
              <w:rPr>
                <w:color w:val="000000"/>
                <w:szCs w:val="18"/>
                <w:lang w:eastAsia="pl-PL"/>
              </w:rPr>
            </w:pPr>
          </w:p>
        </w:tc>
      </w:tr>
      <w:tr w:rsidR="007A5148" w:rsidRPr="000F4DFE" w14:paraId="6A74B159" w14:textId="77777777" w:rsidTr="00D63EC9">
        <w:trPr>
          <w:trHeight w:val="11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AAFE6" w14:textId="77777777" w:rsidR="007A5148" w:rsidRPr="000F4DFE" w:rsidRDefault="007A5148" w:rsidP="00D63EC9">
            <w:pPr>
              <w:jc w:val="center"/>
              <w:rPr>
                <w:color w:val="000000"/>
                <w:szCs w:val="18"/>
                <w:lang w:eastAsia="pl-PL"/>
              </w:rPr>
            </w:pPr>
            <w:r w:rsidRPr="000F4DFE">
              <w:rPr>
                <w:color w:val="000000"/>
                <w:szCs w:val="18"/>
                <w:lang w:eastAsia="pl-PL"/>
              </w:rPr>
              <w:t>…</w:t>
            </w:r>
          </w:p>
        </w:tc>
        <w:tc>
          <w:tcPr>
            <w:tcW w:w="1564" w:type="pct"/>
            <w:tcBorders>
              <w:top w:val="single" w:sz="4" w:space="0" w:color="auto"/>
              <w:left w:val="nil"/>
              <w:bottom w:val="single" w:sz="4" w:space="0" w:color="auto"/>
              <w:right w:val="single" w:sz="4" w:space="0" w:color="auto"/>
            </w:tcBorders>
            <w:shd w:val="clear" w:color="auto" w:fill="auto"/>
            <w:noWrap/>
            <w:vAlign w:val="bottom"/>
          </w:tcPr>
          <w:p w14:paraId="6ACAE750" w14:textId="77777777" w:rsidR="007A5148" w:rsidRPr="000F4DFE" w:rsidRDefault="007A5148" w:rsidP="00D63EC9">
            <w:pPr>
              <w:rPr>
                <w:color w:val="000000"/>
                <w:szCs w:val="18"/>
                <w:lang w:eastAsia="pl-PL"/>
              </w:rPr>
            </w:pPr>
          </w:p>
        </w:tc>
        <w:tc>
          <w:tcPr>
            <w:tcW w:w="1578" w:type="pct"/>
            <w:tcBorders>
              <w:top w:val="single" w:sz="4" w:space="0" w:color="auto"/>
              <w:left w:val="nil"/>
              <w:bottom w:val="single" w:sz="4" w:space="0" w:color="auto"/>
              <w:right w:val="single" w:sz="4" w:space="0" w:color="auto"/>
            </w:tcBorders>
            <w:shd w:val="clear" w:color="auto" w:fill="auto"/>
            <w:vAlign w:val="bottom"/>
          </w:tcPr>
          <w:p w14:paraId="0518E353" w14:textId="77777777" w:rsidR="007A5148" w:rsidRPr="000F4DFE" w:rsidRDefault="007A5148" w:rsidP="00D63EC9">
            <w:pPr>
              <w:rPr>
                <w:color w:val="000000"/>
                <w:szCs w:val="18"/>
                <w:lang w:eastAsia="pl-PL"/>
              </w:rPr>
            </w:pPr>
          </w:p>
        </w:tc>
        <w:tc>
          <w:tcPr>
            <w:tcW w:w="1576" w:type="pct"/>
            <w:tcBorders>
              <w:top w:val="single" w:sz="4" w:space="0" w:color="auto"/>
              <w:left w:val="nil"/>
              <w:bottom w:val="single" w:sz="4" w:space="0" w:color="auto"/>
              <w:right w:val="single" w:sz="4" w:space="0" w:color="auto"/>
            </w:tcBorders>
          </w:tcPr>
          <w:p w14:paraId="26D592FD" w14:textId="77777777" w:rsidR="007A5148" w:rsidRPr="000F4DFE" w:rsidRDefault="007A5148" w:rsidP="00D63EC9">
            <w:pPr>
              <w:rPr>
                <w:color w:val="000000"/>
                <w:szCs w:val="18"/>
                <w:lang w:eastAsia="pl-PL"/>
              </w:rPr>
            </w:pPr>
          </w:p>
        </w:tc>
      </w:tr>
    </w:tbl>
    <w:p w14:paraId="19C4A170" w14:textId="77777777" w:rsidR="007A5148" w:rsidRPr="000F4DFE" w:rsidRDefault="007A5148" w:rsidP="007A5148">
      <w:pPr>
        <w:jc w:val="center"/>
      </w:pPr>
    </w:p>
    <w:p w14:paraId="331B2F83" w14:textId="77777777" w:rsidR="0022067B" w:rsidRPr="000F4DFE" w:rsidRDefault="0022067B" w:rsidP="007A5148">
      <w:pPr>
        <w:jc w:val="right"/>
      </w:pPr>
    </w:p>
    <w:p w14:paraId="1BB26237" w14:textId="77777777" w:rsidR="007A5148" w:rsidRPr="000F4DFE" w:rsidRDefault="007A5148" w:rsidP="007A5148">
      <w:pPr>
        <w:jc w:val="right"/>
        <w:rPr>
          <w:bCs/>
          <w:sz w:val="20"/>
          <w:szCs w:val="20"/>
        </w:rPr>
      </w:pPr>
      <w:r w:rsidRPr="000F4DFE">
        <w:rPr>
          <w:bCs/>
          <w:sz w:val="20"/>
          <w:szCs w:val="20"/>
        </w:rPr>
        <w:t>..............................................................................</w:t>
      </w:r>
      <w:r w:rsidRPr="000F4DFE">
        <w:rPr>
          <w:bCs/>
          <w:sz w:val="20"/>
          <w:szCs w:val="20"/>
        </w:rPr>
        <w:tab/>
      </w:r>
    </w:p>
    <w:p w14:paraId="5B7EAF8E" w14:textId="77777777" w:rsidR="000E37C6" w:rsidRPr="000F4DFE" w:rsidRDefault="007A5148" w:rsidP="007A5148">
      <w:pPr>
        <w:jc w:val="right"/>
        <w:rPr>
          <w:bCs/>
          <w:sz w:val="20"/>
          <w:szCs w:val="20"/>
        </w:rPr>
      </w:pPr>
      <w:r w:rsidRPr="000F4DFE">
        <w:rPr>
          <w:bCs/>
          <w:sz w:val="20"/>
          <w:szCs w:val="20"/>
        </w:rPr>
        <w:t xml:space="preserve">          Podpis/y upoważnionego/ych przedstawiciela/li Wykonawcy</w:t>
      </w:r>
    </w:p>
    <w:p w14:paraId="318AC891" w14:textId="77777777" w:rsidR="00FA18F9" w:rsidRPr="000F4DFE" w:rsidRDefault="00FA18F9" w:rsidP="007A5148">
      <w:pPr>
        <w:jc w:val="right"/>
        <w:rPr>
          <w:bCs/>
          <w:sz w:val="20"/>
          <w:szCs w:val="20"/>
        </w:rPr>
      </w:pPr>
    </w:p>
    <w:p w14:paraId="2A367D6C" w14:textId="77777777" w:rsidR="00FA18F9" w:rsidRPr="000F4DFE" w:rsidRDefault="00FA18F9" w:rsidP="007A5148">
      <w:pPr>
        <w:jc w:val="right"/>
        <w:rPr>
          <w:bCs/>
          <w:sz w:val="20"/>
          <w:szCs w:val="20"/>
        </w:rPr>
      </w:pPr>
    </w:p>
    <w:p w14:paraId="709ED443" w14:textId="77777777" w:rsidR="00FA18F9" w:rsidRPr="000F4DFE" w:rsidRDefault="00FA18F9" w:rsidP="00FA18F9">
      <w:pPr>
        <w:spacing w:after="200" w:line="276" w:lineRule="auto"/>
        <w:jc w:val="center"/>
        <w:rPr>
          <w:rFonts w:eastAsia="Calibri"/>
          <w:b/>
          <w:bCs/>
          <w:sz w:val="28"/>
          <w:szCs w:val="28"/>
          <w:u w:val="single"/>
          <w:lang w:eastAsia="en-US"/>
        </w:rPr>
      </w:pPr>
    </w:p>
    <w:p w14:paraId="1841FE36" w14:textId="77777777" w:rsidR="00FA18F9" w:rsidRPr="000F4DFE" w:rsidRDefault="00FA18F9" w:rsidP="00FA18F9">
      <w:pPr>
        <w:spacing w:after="200" w:line="276" w:lineRule="auto"/>
        <w:jc w:val="center"/>
        <w:rPr>
          <w:rFonts w:eastAsia="Calibri"/>
          <w:b/>
          <w:bCs/>
          <w:sz w:val="28"/>
          <w:szCs w:val="28"/>
          <w:u w:val="single"/>
          <w:lang w:eastAsia="en-US"/>
        </w:rPr>
      </w:pPr>
    </w:p>
    <w:p w14:paraId="36C21870" w14:textId="77777777" w:rsidR="00FA18F9" w:rsidRPr="000F4DFE" w:rsidRDefault="00FA18F9" w:rsidP="00FA18F9">
      <w:pPr>
        <w:spacing w:after="200" w:line="276" w:lineRule="auto"/>
        <w:jc w:val="center"/>
        <w:rPr>
          <w:rFonts w:eastAsia="Calibri"/>
          <w:b/>
          <w:bCs/>
          <w:sz w:val="28"/>
          <w:szCs w:val="28"/>
          <w:u w:val="single"/>
          <w:lang w:eastAsia="en-US"/>
        </w:rPr>
      </w:pPr>
    </w:p>
    <w:p w14:paraId="1FDF7229" w14:textId="77777777" w:rsidR="00B83922" w:rsidRPr="000F4DFE" w:rsidRDefault="00FA18F9" w:rsidP="00FA18F9">
      <w:pPr>
        <w:jc w:val="right"/>
        <w:rPr>
          <w:noProof/>
          <w:lang w:eastAsia="pl-PL"/>
        </w:rPr>
      </w:pPr>
      <w:r w:rsidRPr="000F4DFE">
        <w:rPr>
          <w:noProof/>
          <w:lang w:eastAsia="pl-PL"/>
        </w:rPr>
        <w:t xml:space="preserve">         </w:t>
      </w:r>
    </w:p>
    <w:p w14:paraId="4C301F0F" w14:textId="77777777" w:rsidR="00B83922" w:rsidRPr="000F4DFE" w:rsidRDefault="00B83922" w:rsidP="00FA18F9">
      <w:pPr>
        <w:jc w:val="right"/>
        <w:rPr>
          <w:noProof/>
          <w:lang w:eastAsia="pl-PL"/>
        </w:rPr>
      </w:pPr>
    </w:p>
    <w:p w14:paraId="6D2455B1" w14:textId="77777777" w:rsidR="00B83922" w:rsidRPr="000F4DFE" w:rsidRDefault="00B83922" w:rsidP="00FA18F9">
      <w:pPr>
        <w:jc w:val="right"/>
        <w:rPr>
          <w:noProof/>
          <w:lang w:eastAsia="pl-PL"/>
        </w:rPr>
      </w:pPr>
    </w:p>
    <w:p w14:paraId="25F85FF0" w14:textId="77777777" w:rsidR="00B83922" w:rsidRPr="000F4DFE" w:rsidRDefault="00B83922" w:rsidP="00FA18F9">
      <w:pPr>
        <w:jc w:val="right"/>
        <w:rPr>
          <w:noProof/>
          <w:lang w:eastAsia="pl-PL"/>
        </w:rPr>
      </w:pPr>
    </w:p>
    <w:p w14:paraId="44853EBF" w14:textId="77777777" w:rsidR="00B83922" w:rsidRPr="000F4DFE" w:rsidRDefault="00B83922" w:rsidP="00FA18F9">
      <w:pPr>
        <w:jc w:val="right"/>
        <w:rPr>
          <w:noProof/>
          <w:lang w:eastAsia="pl-PL"/>
        </w:rPr>
      </w:pPr>
    </w:p>
    <w:p w14:paraId="46C506F1" w14:textId="77777777" w:rsidR="00B83922" w:rsidRPr="000F4DFE" w:rsidRDefault="00B83922" w:rsidP="00FA18F9">
      <w:pPr>
        <w:jc w:val="right"/>
        <w:rPr>
          <w:noProof/>
          <w:lang w:eastAsia="pl-PL"/>
        </w:rPr>
      </w:pPr>
    </w:p>
    <w:p w14:paraId="0FA8386D" w14:textId="77777777" w:rsidR="00B83922" w:rsidRPr="000F4DFE" w:rsidRDefault="00B83922" w:rsidP="00FA18F9">
      <w:pPr>
        <w:jc w:val="right"/>
        <w:rPr>
          <w:noProof/>
          <w:lang w:eastAsia="pl-PL"/>
        </w:rPr>
      </w:pPr>
    </w:p>
    <w:p w14:paraId="496898BB" w14:textId="5A2B5A32" w:rsidR="00FA18F9" w:rsidRPr="000F4DFE" w:rsidRDefault="00FA18F9" w:rsidP="00FA18F9">
      <w:pPr>
        <w:jc w:val="right"/>
      </w:pPr>
      <w:r w:rsidRPr="000F4DFE">
        <w:rPr>
          <w:noProof/>
          <w:lang w:eastAsia="pl-PL"/>
        </w:rPr>
        <w:t xml:space="preserve"> </w:t>
      </w:r>
      <w:r w:rsidRPr="000F4DFE">
        <w:t>Załącznik nr 6 do SIWZ</w:t>
      </w:r>
    </w:p>
    <w:p w14:paraId="48F440C9" w14:textId="77777777" w:rsidR="00FA18F9" w:rsidRPr="000F4DFE" w:rsidRDefault="00FA18F9" w:rsidP="00FA18F9">
      <w:pPr>
        <w:rPr>
          <w:kern w:val="1"/>
        </w:rPr>
      </w:pPr>
    </w:p>
    <w:p w14:paraId="4CB8185F" w14:textId="4233A339" w:rsidR="00FA18F9" w:rsidRPr="000F4DFE" w:rsidRDefault="00FA18F9" w:rsidP="00FA18F9">
      <w:pPr>
        <w:jc w:val="right"/>
        <w:rPr>
          <w:sz w:val="20"/>
          <w:szCs w:val="20"/>
        </w:rPr>
      </w:pPr>
      <w:r w:rsidRPr="000F4DFE">
        <w:rPr>
          <w:kern w:val="1"/>
        </w:rPr>
        <w:t xml:space="preserve"> </w:t>
      </w:r>
      <w:r w:rsidRPr="000F4DFE">
        <w:rPr>
          <w:kern w:val="1"/>
          <w:sz w:val="28"/>
          <w:szCs w:val="20"/>
        </w:rPr>
        <w:tab/>
      </w:r>
      <w:r w:rsidRPr="000F4DFE">
        <w:rPr>
          <w:kern w:val="1"/>
          <w:sz w:val="28"/>
          <w:szCs w:val="20"/>
        </w:rPr>
        <w:tab/>
      </w:r>
      <w:r w:rsidRPr="000F4DFE">
        <w:rPr>
          <w:kern w:val="1"/>
          <w:sz w:val="28"/>
          <w:szCs w:val="20"/>
        </w:rPr>
        <w:tab/>
      </w:r>
      <w:r w:rsidRPr="000F4DFE">
        <w:rPr>
          <w:kern w:val="1"/>
          <w:sz w:val="28"/>
          <w:szCs w:val="20"/>
        </w:rPr>
        <w:tab/>
      </w:r>
      <w:r w:rsidRPr="000F4DFE">
        <w:rPr>
          <w:kern w:val="1"/>
          <w:sz w:val="28"/>
          <w:szCs w:val="20"/>
        </w:rPr>
        <w:tab/>
      </w:r>
      <w:r w:rsidRPr="000F4DFE">
        <w:rPr>
          <w:kern w:val="1"/>
          <w:sz w:val="28"/>
          <w:szCs w:val="20"/>
        </w:rPr>
        <w:tab/>
      </w:r>
      <w:r w:rsidRPr="000F4DFE">
        <w:rPr>
          <w:kern w:val="1"/>
          <w:sz w:val="28"/>
          <w:szCs w:val="20"/>
        </w:rPr>
        <w:tab/>
      </w:r>
      <w:r w:rsidRPr="000F4DFE">
        <w:rPr>
          <w:kern w:val="1"/>
          <w:sz w:val="28"/>
          <w:szCs w:val="20"/>
        </w:rPr>
        <w:tab/>
      </w:r>
      <w:r w:rsidRPr="000F4DFE">
        <w:rPr>
          <w:kern w:val="1"/>
          <w:sz w:val="28"/>
          <w:szCs w:val="20"/>
        </w:rPr>
        <w:tab/>
        <w:t xml:space="preserve">        </w:t>
      </w:r>
      <w:r w:rsidRPr="000F4DFE">
        <w:rPr>
          <w:sz w:val="20"/>
          <w:szCs w:val="20"/>
        </w:rPr>
        <w:t xml:space="preserve">       </w:t>
      </w:r>
    </w:p>
    <w:p w14:paraId="7F5104F0" w14:textId="57C902B3" w:rsidR="00FA18F9" w:rsidRPr="000F4DFE" w:rsidRDefault="00FA18F9" w:rsidP="00FA18F9">
      <w:pPr>
        <w:spacing w:after="200" w:line="276" w:lineRule="auto"/>
        <w:jc w:val="right"/>
        <w:rPr>
          <w:rFonts w:eastAsia="Calibri"/>
          <w:b/>
          <w:bCs/>
          <w:sz w:val="28"/>
          <w:szCs w:val="28"/>
          <w:u w:val="single"/>
          <w:lang w:eastAsia="en-US"/>
        </w:rPr>
      </w:pPr>
      <w:r w:rsidRPr="000F4DFE">
        <w:rPr>
          <w:kern w:val="1"/>
          <w:sz w:val="20"/>
          <w:szCs w:val="20"/>
        </w:rPr>
        <w:t>Miejscowość, data ........................................</w:t>
      </w:r>
      <w:r w:rsidRPr="000F4DFE">
        <w:rPr>
          <w:kern w:val="1"/>
          <w:sz w:val="28"/>
          <w:szCs w:val="20"/>
        </w:rPr>
        <w:t xml:space="preserve"> </w:t>
      </w:r>
    </w:p>
    <w:p w14:paraId="30A314B8" w14:textId="272FA44F" w:rsidR="00FA18F9" w:rsidRPr="000F4DFE" w:rsidRDefault="00DE4C3D" w:rsidP="00DE4C3D">
      <w:pPr>
        <w:ind w:right="5954"/>
      </w:pPr>
      <w:r w:rsidRPr="000F4DFE">
        <w:t>………………………</w:t>
      </w:r>
    </w:p>
    <w:p w14:paraId="5A7ADAED" w14:textId="3FEA55EE" w:rsidR="00DE4C3D" w:rsidRPr="000F4DFE" w:rsidRDefault="00DE4C3D" w:rsidP="00DE4C3D">
      <w:pPr>
        <w:ind w:right="5954"/>
        <w:rPr>
          <w:i/>
          <w:sz w:val="20"/>
          <w:szCs w:val="20"/>
        </w:rPr>
      </w:pPr>
      <w:r w:rsidRPr="000F4DFE">
        <w:rPr>
          <w:sz w:val="20"/>
          <w:szCs w:val="20"/>
        </w:rPr>
        <w:t>pieczątka wykonawcy</w:t>
      </w:r>
    </w:p>
    <w:p w14:paraId="689E6059" w14:textId="77777777" w:rsidR="00DE4C3D" w:rsidRPr="000F4DFE" w:rsidRDefault="00DE4C3D" w:rsidP="00DE4C3D">
      <w:pPr>
        <w:spacing w:after="200" w:line="276" w:lineRule="auto"/>
        <w:jc w:val="center"/>
        <w:rPr>
          <w:rFonts w:eastAsia="Calibri"/>
          <w:b/>
          <w:bCs/>
          <w:sz w:val="28"/>
          <w:szCs w:val="28"/>
          <w:u w:val="single"/>
          <w:lang w:eastAsia="en-US"/>
        </w:rPr>
      </w:pPr>
      <w:r w:rsidRPr="000F4DFE">
        <w:rPr>
          <w:rFonts w:eastAsia="Calibri"/>
          <w:b/>
          <w:bCs/>
          <w:sz w:val="28"/>
          <w:szCs w:val="28"/>
          <w:u w:val="single"/>
          <w:lang w:eastAsia="en-US"/>
        </w:rPr>
        <w:t>WYKAZ ROBÓT BUDOWALANYCH*</w:t>
      </w:r>
    </w:p>
    <w:p w14:paraId="7B5E9661" w14:textId="53A0CA39" w:rsidR="00FA18F9" w:rsidRPr="000F4DFE" w:rsidRDefault="00FA18F9" w:rsidP="00FA18F9">
      <w:pPr>
        <w:ind w:right="5953"/>
        <w:rPr>
          <w:b/>
          <w:bCs/>
          <w:sz w:val="28"/>
        </w:rPr>
      </w:pPr>
    </w:p>
    <w:p w14:paraId="1EDAF5D1" w14:textId="1520C65F" w:rsidR="00FA18F9" w:rsidRPr="000F4DFE" w:rsidRDefault="00FA18F9" w:rsidP="00DE4C3D">
      <w:pPr>
        <w:rPr>
          <w:rFonts w:eastAsia="Calibri"/>
          <w:b/>
          <w:lang w:eastAsia="en-US"/>
        </w:rPr>
      </w:pPr>
      <w:r w:rsidRPr="000F4DFE">
        <w:rPr>
          <w:b/>
          <w:bCs/>
          <w:sz w:val="28"/>
        </w:rPr>
        <w:t xml:space="preserve">                                                                                   </w:t>
      </w:r>
    </w:p>
    <w:p w14:paraId="511508F3" w14:textId="77777777" w:rsidR="00FA18F9" w:rsidRPr="000F4DFE" w:rsidRDefault="00FA18F9" w:rsidP="00FA18F9">
      <w:pPr>
        <w:spacing w:line="276" w:lineRule="auto"/>
        <w:jc w:val="center"/>
        <w:rPr>
          <w:rFonts w:eastAsia="Calibri"/>
          <w:b/>
          <w:bCs/>
          <w:lang w:eastAsia="en-US"/>
        </w:rPr>
      </w:pPr>
      <w:r w:rsidRPr="000F4DFE">
        <w:rPr>
          <w:rFonts w:eastAsia="Calibri"/>
          <w:b/>
          <w:lang w:eastAsia="en-US"/>
        </w:rPr>
        <w:t>Wykaz robót budowlanych w  zakresie niezbędnym do wykazania spełniania warunków wiedzy i doświadczenia na zadaniu</w:t>
      </w:r>
    </w:p>
    <w:p w14:paraId="2F052AB2" w14:textId="07EDCC9F" w:rsidR="00FA18F9" w:rsidRPr="000F4DFE" w:rsidRDefault="00FA18F9" w:rsidP="00FA18F9">
      <w:pPr>
        <w:spacing w:line="276" w:lineRule="auto"/>
        <w:jc w:val="center"/>
        <w:rPr>
          <w:b/>
        </w:rPr>
      </w:pPr>
      <w:r w:rsidRPr="000F4DFE">
        <w:rPr>
          <w:rFonts w:eastAsia="Calibri"/>
          <w:b/>
          <w:bCs/>
          <w:lang w:eastAsia="en-US"/>
        </w:rPr>
        <w:t xml:space="preserve">pn. </w:t>
      </w:r>
      <w:r w:rsidR="00B83922" w:rsidRPr="000F4DFE">
        <w:rPr>
          <w:b/>
          <w:bCs/>
          <w:lang w:eastAsia="pl-PL"/>
        </w:rPr>
        <w:t>„</w:t>
      </w:r>
      <w:r w:rsidR="00B83922" w:rsidRPr="000F4DFE">
        <w:rPr>
          <w:b/>
        </w:rPr>
        <w:t>Budowa dróg na terenie miasta Leżajska”</w:t>
      </w:r>
      <w:r w:rsidRPr="000F4DFE">
        <w:rPr>
          <w:rFonts w:eastAsia="Calibri"/>
          <w:b/>
          <w:bCs/>
          <w:lang w:eastAsia="en-US"/>
        </w:rPr>
        <w:t xml:space="preserve"> </w:t>
      </w:r>
      <w:r w:rsidRPr="000F4DFE">
        <w:rPr>
          <w:b/>
        </w:rPr>
        <w:t xml:space="preserve">– </w:t>
      </w:r>
    </w:p>
    <w:p w14:paraId="7443AF06" w14:textId="77777777" w:rsidR="00FA18F9" w:rsidRPr="000F4DFE" w:rsidRDefault="00FA18F9" w:rsidP="00FA18F9">
      <w:pPr>
        <w:spacing w:line="276" w:lineRule="auto"/>
        <w:jc w:val="center"/>
        <w:rPr>
          <w:rFonts w:eastAsia="Calibri"/>
          <w:b/>
          <w:bCs/>
          <w:u w:val="single"/>
          <w:lang w:eastAsia="en-US"/>
        </w:rPr>
      </w:pPr>
      <w:r w:rsidRPr="000F4DFE">
        <w:rPr>
          <w:b/>
        </w:rPr>
        <w:t>część numer ………</w:t>
      </w:r>
    </w:p>
    <w:p w14:paraId="639E7A81" w14:textId="77777777" w:rsidR="00FA18F9" w:rsidRPr="000F4DFE" w:rsidRDefault="00FA18F9" w:rsidP="00FA18F9">
      <w:pPr>
        <w:autoSpaceDE w:val="0"/>
        <w:jc w:val="center"/>
        <w:rPr>
          <w:rFonts w:eastAsia="Calibri"/>
          <w:b/>
          <w:lang w:eastAsia="en-US"/>
        </w:rPr>
      </w:pPr>
    </w:p>
    <w:tbl>
      <w:tblPr>
        <w:tblW w:w="0" w:type="auto"/>
        <w:tblInd w:w="-10" w:type="dxa"/>
        <w:tblLayout w:type="fixed"/>
        <w:tblLook w:val="0000" w:firstRow="0" w:lastRow="0" w:firstColumn="0" w:lastColumn="0" w:noHBand="0" w:noVBand="0"/>
      </w:tblPr>
      <w:tblGrid>
        <w:gridCol w:w="630"/>
        <w:gridCol w:w="3078"/>
        <w:gridCol w:w="2143"/>
        <w:gridCol w:w="1917"/>
        <w:gridCol w:w="2105"/>
      </w:tblGrid>
      <w:tr w:rsidR="00FA18F9" w:rsidRPr="000F4DFE" w14:paraId="0620B4D7" w14:textId="77777777" w:rsidTr="00E84ABE">
        <w:trPr>
          <w:trHeight w:val="1116"/>
        </w:trPr>
        <w:tc>
          <w:tcPr>
            <w:tcW w:w="630" w:type="dxa"/>
            <w:tcBorders>
              <w:top w:val="single" w:sz="4" w:space="0" w:color="000000"/>
              <w:left w:val="single" w:sz="4" w:space="0" w:color="000000"/>
              <w:bottom w:val="single" w:sz="4" w:space="0" w:color="000000"/>
            </w:tcBorders>
            <w:shd w:val="clear" w:color="auto" w:fill="auto"/>
            <w:vAlign w:val="center"/>
          </w:tcPr>
          <w:p w14:paraId="51CE947C" w14:textId="77777777" w:rsidR="00FA18F9" w:rsidRPr="000F4DFE" w:rsidRDefault="00FA18F9" w:rsidP="00E84ABE">
            <w:pPr>
              <w:snapToGrid w:val="0"/>
              <w:spacing w:after="200" w:line="276" w:lineRule="auto"/>
              <w:jc w:val="center"/>
              <w:rPr>
                <w:rFonts w:eastAsia="Calibri"/>
                <w:b/>
                <w:lang w:eastAsia="en-US"/>
              </w:rPr>
            </w:pPr>
            <w:r w:rsidRPr="000F4DFE">
              <w:rPr>
                <w:rFonts w:eastAsia="Calibri"/>
                <w:b/>
                <w:lang w:eastAsia="en-US"/>
              </w:rPr>
              <w:t>L.p.</w:t>
            </w:r>
          </w:p>
        </w:tc>
        <w:tc>
          <w:tcPr>
            <w:tcW w:w="3078" w:type="dxa"/>
            <w:tcBorders>
              <w:top w:val="single" w:sz="4" w:space="0" w:color="000000"/>
              <w:left w:val="single" w:sz="4" w:space="0" w:color="000000"/>
              <w:bottom w:val="single" w:sz="4" w:space="0" w:color="000000"/>
            </w:tcBorders>
            <w:shd w:val="clear" w:color="auto" w:fill="auto"/>
            <w:vAlign w:val="center"/>
          </w:tcPr>
          <w:p w14:paraId="7D2328EB" w14:textId="001588A7" w:rsidR="00FA18F9" w:rsidRPr="000F4DFE" w:rsidRDefault="00DE4C3D" w:rsidP="00E84ABE">
            <w:pPr>
              <w:snapToGrid w:val="0"/>
              <w:spacing w:after="200" w:line="276" w:lineRule="auto"/>
              <w:jc w:val="center"/>
              <w:rPr>
                <w:rFonts w:eastAsia="Calibri"/>
                <w:b/>
                <w:lang w:eastAsia="en-US"/>
              </w:rPr>
            </w:pPr>
            <w:r w:rsidRPr="000F4DFE">
              <w:rPr>
                <w:rFonts w:eastAsia="Calibri"/>
                <w:b/>
                <w:lang w:eastAsia="en-US"/>
              </w:rPr>
              <w:t>Rodzaj robót (zgodnie z cz. VII pkt. 2 ppkt 3) lit a</w:t>
            </w:r>
            <w:r w:rsidR="00FA18F9" w:rsidRPr="000F4DFE">
              <w:rPr>
                <w:rFonts w:eastAsia="Calibri"/>
                <w:b/>
                <w:lang w:eastAsia="en-US"/>
              </w:rPr>
              <w:t xml:space="preserve">) siwz) i miejsce wykonania zadania </w:t>
            </w:r>
          </w:p>
        </w:tc>
        <w:tc>
          <w:tcPr>
            <w:tcW w:w="2143" w:type="dxa"/>
            <w:tcBorders>
              <w:top w:val="single" w:sz="4" w:space="0" w:color="000000"/>
              <w:left w:val="single" w:sz="4" w:space="0" w:color="000000"/>
              <w:bottom w:val="single" w:sz="4" w:space="0" w:color="000000"/>
            </w:tcBorders>
            <w:shd w:val="clear" w:color="auto" w:fill="auto"/>
            <w:vAlign w:val="center"/>
          </w:tcPr>
          <w:p w14:paraId="48E5B156" w14:textId="77777777" w:rsidR="00FA18F9" w:rsidRPr="000F4DFE" w:rsidRDefault="00FA18F9" w:rsidP="00E84ABE">
            <w:pPr>
              <w:snapToGrid w:val="0"/>
              <w:spacing w:after="200" w:line="276" w:lineRule="auto"/>
              <w:jc w:val="center"/>
              <w:rPr>
                <w:rFonts w:eastAsia="Calibri"/>
                <w:b/>
                <w:lang w:eastAsia="en-US"/>
              </w:rPr>
            </w:pPr>
            <w:r w:rsidRPr="000F4DFE">
              <w:rPr>
                <w:rFonts w:eastAsia="Calibri"/>
                <w:b/>
                <w:lang w:eastAsia="en-US"/>
              </w:rPr>
              <w:t>Nazwa i adres podmiotu na rzecz których roboty te zostały wykonane</w:t>
            </w:r>
          </w:p>
        </w:tc>
        <w:tc>
          <w:tcPr>
            <w:tcW w:w="1917" w:type="dxa"/>
            <w:tcBorders>
              <w:top w:val="single" w:sz="4" w:space="0" w:color="000000"/>
              <w:left w:val="single" w:sz="4" w:space="0" w:color="000000"/>
              <w:bottom w:val="single" w:sz="4" w:space="0" w:color="000000"/>
            </w:tcBorders>
            <w:shd w:val="clear" w:color="auto" w:fill="auto"/>
            <w:vAlign w:val="center"/>
          </w:tcPr>
          <w:p w14:paraId="2ED114B9" w14:textId="33214D0B" w:rsidR="00FA18F9" w:rsidRPr="000F4DFE" w:rsidRDefault="00FA18F9" w:rsidP="00DE4C3D">
            <w:pPr>
              <w:snapToGrid w:val="0"/>
              <w:spacing w:line="276" w:lineRule="auto"/>
              <w:ind w:hanging="176"/>
              <w:jc w:val="center"/>
              <w:rPr>
                <w:rFonts w:eastAsia="Calibri"/>
                <w:b/>
                <w:lang w:eastAsia="en-US"/>
              </w:rPr>
            </w:pPr>
            <w:r w:rsidRPr="000F4DFE">
              <w:rPr>
                <w:rFonts w:eastAsia="Calibri"/>
                <w:b/>
                <w:lang w:eastAsia="en-US"/>
              </w:rPr>
              <w:t>War</w:t>
            </w:r>
            <w:r w:rsidR="00DE4C3D" w:rsidRPr="000F4DFE">
              <w:rPr>
                <w:rFonts w:eastAsia="Calibri"/>
                <w:b/>
                <w:lang w:eastAsia="en-US"/>
              </w:rPr>
              <w:t xml:space="preserve">tość wykonanych robót – brutto </w:t>
            </w:r>
            <w:r w:rsidR="00680C62" w:rsidRPr="000F4DFE">
              <w:rPr>
                <w:rFonts w:eastAsia="Calibri"/>
                <w:b/>
                <w:lang w:eastAsia="en-US"/>
              </w:rPr>
              <w:t>[zł]</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4C6F0" w14:textId="77777777" w:rsidR="00FA18F9" w:rsidRPr="000F4DFE" w:rsidRDefault="00FA18F9" w:rsidP="00E84ABE">
            <w:pPr>
              <w:snapToGrid w:val="0"/>
              <w:spacing w:after="200" w:line="276" w:lineRule="auto"/>
              <w:jc w:val="center"/>
            </w:pPr>
            <w:r w:rsidRPr="000F4DFE">
              <w:rPr>
                <w:rFonts w:eastAsia="Calibri"/>
                <w:b/>
                <w:lang w:eastAsia="en-US"/>
              </w:rPr>
              <w:t>Data wykonania zadania</w:t>
            </w:r>
          </w:p>
        </w:tc>
      </w:tr>
      <w:tr w:rsidR="00FA18F9" w:rsidRPr="000F4DFE" w14:paraId="37BF2470" w14:textId="77777777" w:rsidTr="00E84ABE">
        <w:trPr>
          <w:trHeight w:val="271"/>
        </w:trPr>
        <w:tc>
          <w:tcPr>
            <w:tcW w:w="630" w:type="dxa"/>
            <w:tcBorders>
              <w:top w:val="single" w:sz="4" w:space="0" w:color="000000"/>
              <w:left w:val="single" w:sz="4" w:space="0" w:color="000000"/>
              <w:bottom w:val="single" w:sz="4" w:space="0" w:color="000000"/>
            </w:tcBorders>
            <w:shd w:val="clear" w:color="auto" w:fill="auto"/>
          </w:tcPr>
          <w:p w14:paraId="2FC652CE" w14:textId="77777777" w:rsidR="00FA18F9" w:rsidRPr="000F4DFE" w:rsidRDefault="00FA18F9" w:rsidP="00E84ABE">
            <w:pPr>
              <w:snapToGrid w:val="0"/>
              <w:spacing w:after="200" w:line="276" w:lineRule="auto"/>
              <w:jc w:val="both"/>
              <w:rPr>
                <w:rFonts w:eastAsia="Calibri"/>
                <w:b/>
                <w:lang w:eastAsia="en-US"/>
              </w:rPr>
            </w:pPr>
          </w:p>
        </w:tc>
        <w:tc>
          <w:tcPr>
            <w:tcW w:w="3078" w:type="dxa"/>
            <w:tcBorders>
              <w:top w:val="single" w:sz="4" w:space="0" w:color="000000"/>
              <w:left w:val="single" w:sz="4" w:space="0" w:color="000000"/>
              <w:bottom w:val="single" w:sz="4" w:space="0" w:color="000000"/>
            </w:tcBorders>
            <w:shd w:val="clear" w:color="auto" w:fill="auto"/>
          </w:tcPr>
          <w:p w14:paraId="6663733D" w14:textId="77777777" w:rsidR="00FA18F9" w:rsidRPr="000F4DFE" w:rsidRDefault="00FA18F9" w:rsidP="00E84ABE">
            <w:pPr>
              <w:snapToGrid w:val="0"/>
              <w:spacing w:after="200" w:line="276" w:lineRule="auto"/>
              <w:jc w:val="both"/>
              <w:rPr>
                <w:rFonts w:eastAsia="Calibri"/>
                <w:lang w:eastAsia="en-US"/>
              </w:rPr>
            </w:pPr>
          </w:p>
          <w:p w14:paraId="1048D32A" w14:textId="77777777" w:rsidR="00FA18F9" w:rsidRPr="000F4DFE" w:rsidRDefault="00FA18F9" w:rsidP="00E84ABE">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tcBorders>
            <w:shd w:val="clear" w:color="auto" w:fill="auto"/>
          </w:tcPr>
          <w:p w14:paraId="54D9AA3A" w14:textId="77777777" w:rsidR="00FA18F9" w:rsidRPr="000F4DFE" w:rsidRDefault="00FA18F9" w:rsidP="00E84ABE">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tcBorders>
            <w:shd w:val="clear" w:color="auto" w:fill="auto"/>
          </w:tcPr>
          <w:p w14:paraId="3D646736" w14:textId="77777777" w:rsidR="00FA18F9" w:rsidRPr="000F4DFE" w:rsidRDefault="00FA18F9" w:rsidP="00E84ABE">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4FD84AEC" w14:textId="77777777" w:rsidR="00FA18F9" w:rsidRPr="000F4DFE" w:rsidRDefault="00FA18F9" w:rsidP="00E84ABE">
            <w:pPr>
              <w:snapToGrid w:val="0"/>
              <w:spacing w:after="200" w:line="276" w:lineRule="auto"/>
              <w:jc w:val="both"/>
              <w:rPr>
                <w:rFonts w:eastAsia="Calibri"/>
                <w:lang w:eastAsia="en-US"/>
              </w:rPr>
            </w:pPr>
          </w:p>
        </w:tc>
      </w:tr>
      <w:tr w:rsidR="00FA18F9" w:rsidRPr="000F4DFE" w14:paraId="3DE29551" w14:textId="77777777" w:rsidTr="00E84ABE">
        <w:trPr>
          <w:trHeight w:val="271"/>
        </w:trPr>
        <w:tc>
          <w:tcPr>
            <w:tcW w:w="630" w:type="dxa"/>
            <w:tcBorders>
              <w:top w:val="single" w:sz="4" w:space="0" w:color="000000"/>
              <w:left w:val="single" w:sz="4" w:space="0" w:color="000000"/>
              <w:bottom w:val="single" w:sz="4" w:space="0" w:color="000000"/>
            </w:tcBorders>
            <w:shd w:val="clear" w:color="auto" w:fill="auto"/>
          </w:tcPr>
          <w:p w14:paraId="3AE5BB53" w14:textId="77777777" w:rsidR="00FA18F9" w:rsidRPr="000F4DFE" w:rsidRDefault="00FA18F9" w:rsidP="00E84ABE">
            <w:pPr>
              <w:snapToGrid w:val="0"/>
              <w:spacing w:after="200" w:line="276" w:lineRule="auto"/>
              <w:jc w:val="both"/>
              <w:rPr>
                <w:rFonts w:eastAsia="Calibri"/>
                <w:lang w:eastAsia="en-US"/>
              </w:rPr>
            </w:pPr>
          </w:p>
        </w:tc>
        <w:tc>
          <w:tcPr>
            <w:tcW w:w="3078" w:type="dxa"/>
            <w:tcBorders>
              <w:top w:val="single" w:sz="4" w:space="0" w:color="000000"/>
              <w:left w:val="single" w:sz="4" w:space="0" w:color="000000"/>
              <w:bottom w:val="single" w:sz="4" w:space="0" w:color="000000"/>
            </w:tcBorders>
            <w:shd w:val="clear" w:color="auto" w:fill="auto"/>
          </w:tcPr>
          <w:p w14:paraId="1A502271" w14:textId="77777777" w:rsidR="00FA18F9" w:rsidRPr="000F4DFE" w:rsidRDefault="00FA18F9" w:rsidP="00E84ABE">
            <w:pPr>
              <w:snapToGrid w:val="0"/>
              <w:spacing w:after="200" w:line="276" w:lineRule="auto"/>
              <w:jc w:val="both"/>
              <w:rPr>
                <w:rFonts w:eastAsia="Calibri"/>
                <w:lang w:eastAsia="en-US"/>
              </w:rPr>
            </w:pPr>
          </w:p>
          <w:p w14:paraId="0F4600E0" w14:textId="77777777" w:rsidR="00FA18F9" w:rsidRPr="000F4DFE" w:rsidRDefault="00FA18F9" w:rsidP="00E84ABE">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tcBorders>
            <w:shd w:val="clear" w:color="auto" w:fill="auto"/>
          </w:tcPr>
          <w:p w14:paraId="0B9C5138" w14:textId="77777777" w:rsidR="00FA18F9" w:rsidRPr="000F4DFE" w:rsidRDefault="00FA18F9" w:rsidP="00E84ABE">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tcBorders>
            <w:shd w:val="clear" w:color="auto" w:fill="auto"/>
          </w:tcPr>
          <w:p w14:paraId="06E47B88" w14:textId="77777777" w:rsidR="00FA18F9" w:rsidRPr="000F4DFE" w:rsidRDefault="00FA18F9" w:rsidP="00E84ABE">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0663CE00" w14:textId="77777777" w:rsidR="00FA18F9" w:rsidRPr="000F4DFE" w:rsidRDefault="00FA18F9" w:rsidP="00E84ABE">
            <w:pPr>
              <w:snapToGrid w:val="0"/>
              <w:spacing w:after="200" w:line="276" w:lineRule="auto"/>
              <w:jc w:val="both"/>
              <w:rPr>
                <w:rFonts w:eastAsia="Calibri"/>
                <w:lang w:eastAsia="en-US"/>
              </w:rPr>
            </w:pPr>
          </w:p>
        </w:tc>
      </w:tr>
    </w:tbl>
    <w:p w14:paraId="38870A8F" w14:textId="77777777" w:rsidR="00FA18F9" w:rsidRPr="000F4DFE" w:rsidRDefault="00FA18F9" w:rsidP="00FA18F9">
      <w:pPr>
        <w:spacing w:after="200" w:line="276" w:lineRule="auto"/>
        <w:jc w:val="both"/>
        <w:rPr>
          <w:rFonts w:eastAsia="Calibri"/>
          <w:lang w:eastAsia="en-US"/>
        </w:rPr>
      </w:pPr>
    </w:p>
    <w:p w14:paraId="2FACEA64" w14:textId="1F9563B5" w:rsidR="00FA18F9" w:rsidRPr="000F4DFE" w:rsidRDefault="00FA18F9" w:rsidP="00FA18F9">
      <w:pPr>
        <w:spacing w:after="200" w:line="276" w:lineRule="auto"/>
        <w:jc w:val="both"/>
        <w:rPr>
          <w:lang w:eastAsia="en-US"/>
        </w:rPr>
      </w:pPr>
      <w:r w:rsidRPr="000F4DFE">
        <w:rPr>
          <w:rFonts w:eastAsia="Calibri"/>
          <w:lang w:eastAsia="en-US"/>
        </w:rPr>
        <w:tab/>
      </w:r>
      <w:r w:rsidRPr="000F4DFE">
        <w:rPr>
          <w:rFonts w:eastAsia="Calibri"/>
          <w:lang w:eastAsia="en-US"/>
        </w:rPr>
        <w:tab/>
      </w:r>
      <w:r w:rsidRPr="000F4DFE">
        <w:rPr>
          <w:rFonts w:eastAsia="Calibri"/>
          <w:lang w:eastAsia="en-US"/>
        </w:rPr>
        <w:tab/>
      </w:r>
      <w:r w:rsidRPr="000F4DFE">
        <w:rPr>
          <w:rFonts w:eastAsia="Calibri"/>
          <w:lang w:eastAsia="en-US"/>
        </w:rPr>
        <w:tab/>
      </w:r>
      <w:r w:rsidRPr="000F4DFE">
        <w:rPr>
          <w:rFonts w:eastAsia="Calibri"/>
          <w:lang w:eastAsia="en-US"/>
        </w:rPr>
        <w:tab/>
        <w:t xml:space="preserve">                        </w:t>
      </w:r>
      <w:r w:rsidR="00680C62" w:rsidRPr="000F4DFE">
        <w:rPr>
          <w:rFonts w:eastAsia="Calibri"/>
          <w:lang w:eastAsia="en-US"/>
        </w:rPr>
        <w:t xml:space="preserve">              </w:t>
      </w:r>
      <w:r w:rsidRPr="000F4DFE">
        <w:rPr>
          <w:rFonts w:eastAsia="Calibri"/>
          <w:lang w:eastAsia="en-US"/>
        </w:rPr>
        <w:t>……………………………………………</w:t>
      </w:r>
    </w:p>
    <w:p w14:paraId="17A8BB06" w14:textId="77777777" w:rsidR="00FA18F9" w:rsidRPr="000F4DFE" w:rsidRDefault="00FA18F9" w:rsidP="00FA18F9">
      <w:pPr>
        <w:spacing w:after="200" w:line="276" w:lineRule="auto"/>
        <w:jc w:val="right"/>
        <w:rPr>
          <w:rFonts w:eastAsia="Calibri"/>
          <w:sz w:val="20"/>
          <w:szCs w:val="20"/>
          <w:u w:val="single"/>
          <w:lang w:eastAsia="en-US"/>
        </w:rPr>
      </w:pPr>
      <w:r w:rsidRPr="000F4DFE">
        <w:rPr>
          <w:lang w:eastAsia="en-US"/>
        </w:rPr>
        <w:t xml:space="preserve">                                                                          </w:t>
      </w:r>
      <w:r w:rsidRPr="000F4DFE">
        <w:rPr>
          <w:rFonts w:eastAsia="Calibri"/>
          <w:lang w:eastAsia="en-US"/>
        </w:rPr>
        <w:t xml:space="preserve">(pieczątki imienne i podpisy osób                   uprawnionych do reprezentowania ) </w:t>
      </w:r>
    </w:p>
    <w:p w14:paraId="3F1B8D9A" w14:textId="77777777" w:rsidR="00FA18F9" w:rsidRPr="000F4DFE" w:rsidRDefault="00FA18F9" w:rsidP="00FA18F9">
      <w:pPr>
        <w:spacing w:before="280" w:after="280" w:line="276" w:lineRule="auto"/>
        <w:jc w:val="both"/>
        <w:rPr>
          <w:rFonts w:eastAsia="Calibri"/>
          <w:b/>
          <w:bCs/>
          <w:sz w:val="22"/>
          <w:szCs w:val="22"/>
          <w:u w:val="single"/>
          <w:lang w:eastAsia="en-US"/>
        </w:rPr>
      </w:pPr>
    </w:p>
    <w:p w14:paraId="1F141E2B" w14:textId="77777777" w:rsidR="00FA18F9" w:rsidRPr="000F4DFE" w:rsidRDefault="00FA18F9" w:rsidP="00FA18F9">
      <w:pPr>
        <w:spacing w:before="280" w:after="280" w:line="276" w:lineRule="auto"/>
        <w:jc w:val="both"/>
        <w:rPr>
          <w:b/>
          <w:sz w:val="22"/>
          <w:szCs w:val="22"/>
        </w:rPr>
      </w:pPr>
      <w:r w:rsidRPr="000F4DFE">
        <w:rPr>
          <w:rFonts w:eastAsia="Calibri"/>
          <w:b/>
          <w:bCs/>
          <w:sz w:val="22"/>
          <w:szCs w:val="22"/>
          <w:u w:val="single"/>
          <w:lang w:eastAsia="en-US"/>
        </w:rPr>
        <w:t>* Wykaz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1D62D90" w14:textId="77777777" w:rsidR="00FA18F9" w:rsidRPr="000F4DFE" w:rsidRDefault="00FA18F9" w:rsidP="00FA18F9">
      <w:pPr>
        <w:rPr>
          <w:b/>
          <w:color w:val="000000"/>
        </w:rPr>
      </w:pPr>
    </w:p>
    <w:p w14:paraId="077668A3" w14:textId="77777777" w:rsidR="00FA18F9" w:rsidRPr="000F4DFE" w:rsidRDefault="00FA18F9" w:rsidP="007A5148">
      <w:pPr>
        <w:jc w:val="right"/>
        <w:rPr>
          <w:bCs/>
          <w:sz w:val="20"/>
          <w:szCs w:val="20"/>
        </w:rPr>
      </w:pPr>
    </w:p>
    <w:p w14:paraId="03E9C373" w14:textId="77777777" w:rsidR="00F0651E" w:rsidRPr="000F4DFE" w:rsidRDefault="00F0651E" w:rsidP="007A5148">
      <w:pPr>
        <w:jc w:val="right"/>
        <w:rPr>
          <w:bCs/>
          <w:sz w:val="20"/>
          <w:szCs w:val="20"/>
        </w:rPr>
      </w:pPr>
    </w:p>
    <w:p w14:paraId="39FBD4DD" w14:textId="77777777" w:rsidR="00F0651E" w:rsidRPr="000F4DFE" w:rsidRDefault="00F0651E" w:rsidP="007A5148">
      <w:pPr>
        <w:jc w:val="right"/>
        <w:rPr>
          <w:bCs/>
          <w:sz w:val="20"/>
          <w:szCs w:val="20"/>
        </w:rPr>
      </w:pPr>
    </w:p>
    <w:p w14:paraId="6498E4DE" w14:textId="77777777" w:rsidR="00FA18F9" w:rsidRPr="000F4DFE" w:rsidRDefault="00FA18F9" w:rsidP="005658A9">
      <w:pPr>
        <w:rPr>
          <w:bCs/>
          <w:sz w:val="20"/>
          <w:szCs w:val="20"/>
        </w:rPr>
        <w:sectPr w:rsidR="00FA18F9" w:rsidRPr="000F4DFE" w:rsidSect="00690E0F">
          <w:footerReference w:type="even" r:id="rId14"/>
          <w:footerReference w:type="default" r:id="rId15"/>
          <w:pgSz w:w="11906" w:h="16838"/>
          <w:pgMar w:top="567" w:right="851" w:bottom="567" w:left="1134" w:header="794" w:footer="340" w:gutter="0"/>
          <w:cols w:space="708"/>
          <w:docGrid w:linePitch="360"/>
        </w:sectPr>
      </w:pPr>
    </w:p>
    <w:p w14:paraId="3F20F4C8" w14:textId="77777777" w:rsidR="00A739E0" w:rsidRPr="000F4DFE" w:rsidRDefault="00A739E0" w:rsidP="00A739E0">
      <w:pPr>
        <w:keepNext/>
        <w:widowControl w:val="0"/>
        <w:overflowPunct w:val="0"/>
        <w:autoSpaceDE w:val="0"/>
        <w:spacing w:before="240" w:after="60"/>
        <w:jc w:val="right"/>
        <w:textAlignment w:val="baseline"/>
        <w:outlineLvl w:val="0"/>
        <w:rPr>
          <w:b/>
          <w:kern w:val="1"/>
          <w:sz w:val="28"/>
          <w:szCs w:val="20"/>
        </w:rPr>
      </w:pPr>
      <w:r w:rsidRPr="000F4DFE">
        <w:rPr>
          <w:kern w:val="1"/>
        </w:rPr>
        <w:t>Załącznik nr 6a do SIWZ</w:t>
      </w:r>
    </w:p>
    <w:p w14:paraId="6E5B72E5" w14:textId="77777777" w:rsidR="00A739E0" w:rsidRPr="000F4DFE" w:rsidRDefault="00A739E0" w:rsidP="00A739E0">
      <w:pPr>
        <w:keepNext/>
        <w:outlineLvl w:val="0"/>
        <w:rPr>
          <w:kern w:val="1"/>
          <w:sz w:val="28"/>
          <w:szCs w:val="20"/>
        </w:rPr>
      </w:pPr>
    </w:p>
    <w:p w14:paraId="4553BE04" w14:textId="77777777" w:rsidR="00A739E0" w:rsidRPr="000F4DFE" w:rsidRDefault="00A739E0" w:rsidP="00A739E0">
      <w:pPr>
        <w:keepNext/>
        <w:outlineLvl w:val="0"/>
        <w:rPr>
          <w:kern w:val="1"/>
          <w:sz w:val="28"/>
          <w:szCs w:val="20"/>
        </w:rPr>
      </w:pPr>
    </w:p>
    <w:p w14:paraId="38AD7EFD" w14:textId="77777777" w:rsidR="00A739E0" w:rsidRPr="000F4DFE" w:rsidRDefault="00A739E0" w:rsidP="00A739E0">
      <w:pPr>
        <w:keepNext/>
        <w:outlineLvl w:val="0"/>
        <w:rPr>
          <w:kern w:val="1"/>
          <w:sz w:val="20"/>
          <w:szCs w:val="20"/>
        </w:rPr>
      </w:pPr>
      <w:r w:rsidRPr="000F4DFE">
        <w:rPr>
          <w:kern w:val="1"/>
          <w:sz w:val="20"/>
          <w:szCs w:val="20"/>
        </w:rPr>
        <w:t>...............................................</w:t>
      </w:r>
      <w:r w:rsidRPr="000F4DFE">
        <w:rPr>
          <w:kern w:val="1"/>
          <w:sz w:val="20"/>
          <w:szCs w:val="20"/>
        </w:rPr>
        <w:tab/>
      </w:r>
      <w:r w:rsidRPr="000F4DFE">
        <w:rPr>
          <w:kern w:val="1"/>
          <w:sz w:val="20"/>
          <w:szCs w:val="20"/>
        </w:rPr>
        <w:tab/>
      </w:r>
      <w:r w:rsidRPr="000F4DFE">
        <w:rPr>
          <w:kern w:val="1"/>
          <w:sz w:val="20"/>
          <w:szCs w:val="20"/>
        </w:rPr>
        <w:tab/>
        <w:t xml:space="preserve">                                Miejscowość, data ......................................</w:t>
      </w:r>
    </w:p>
    <w:p w14:paraId="72ED7A16" w14:textId="77777777" w:rsidR="00A739E0" w:rsidRPr="000F4DFE" w:rsidRDefault="00A739E0" w:rsidP="00A739E0">
      <w:pPr>
        <w:keepNext/>
        <w:outlineLvl w:val="0"/>
        <w:rPr>
          <w:kern w:val="1"/>
          <w:sz w:val="20"/>
          <w:szCs w:val="20"/>
        </w:rPr>
      </w:pPr>
      <w:r w:rsidRPr="000F4DFE">
        <w:rPr>
          <w:kern w:val="1"/>
          <w:sz w:val="20"/>
          <w:szCs w:val="20"/>
        </w:rPr>
        <w:t>pieczątka Wykonawcy</w:t>
      </w:r>
    </w:p>
    <w:p w14:paraId="1B719774" w14:textId="77777777" w:rsidR="00A739E0" w:rsidRPr="000F4DFE" w:rsidRDefault="00A739E0" w:rsidP="00A739E0"/>
    <w:p w14:paraId="6FCC018C" w14:textId="77777777" w:rsidR="00A739E0" w:rsidRPr="000F4DFE" w:rsidRDefault="00A739E0" w:rsidP="00A739E0"/>
    <w:p w14:paraId="006451D9" w14:textId="77777777" w:rsidR="00A739E0" w:rsidRPr="000F4DFE" w:rsidRDefault="00A739E0" w:rsidP="00A739E0">
      <w:pPr>
        <w:rPr>
          <w:color w:val="000000"/>
          <w:sz w:val="6"/>
          <w:szCs w:val="6"/>
          <w:u w:val="single"/>
        </w:rPr>
      </w:pPr>
    </w:p>
    <w:p w14:paraId="7CBD2C82" w14:textId="059364B2" w:rsidR="00A739E0" w:rsidRPr="000F4DFE" w:rsidRDefault="00A739E0" w:rsidP="00A739E0">
      <w:pPr>
        <w:tabs>
          <w:tab w:val="left" w:pos="284"/>
        </w:tabs>
        <w:jc w:val="both"/>
        <w:rPr>
          <w:bCs/>
          <w:i/>
          <w:sz w:val="20"/>
          <w:szCs w:val="20"/>
          <w:u w:val="single"/>
        </w:rPr>
      </w:pPr>
      <w:r w:rsidRPr="000F4DFE">
        <w:rPr>
          <w:i/>
          <w:color w:val="000000"/>
          <w:sz w:val="20"/>
          <w:szCs w:val="20"/>
          <w:u w:val="single"/>
        </w:rPr>
        <w:t xml:space="preserve">dotyczy  postępowania prowadzonego przez Miasto Leżajsk o udzielenie zamówienia publicznego w przetargu nieograniczonym na wykonanie </w:t>
      </w:r>
      <w:r w:rsidRPr="000F4DFE">
        <w:rPr>
          <w:i/>
          <w:sz w:val="20"/>
          <w:szCs w:val="20"/>
          <w:u w:val="single"/>
        </w:rPr>
        <w:t xml:space="preserve">robót budowlanych p.n.: </w:t>
      </w:r>
      <w:r w:rsidRPr="000F4DFE">
        <w:rPr>
          <w:b/>
          <w:bCs/>
          <w:sz w:val="20"/>
          <w:szCs w:val="20"/>
          <w:lang w:eastAsia="pl-PL"/>
        </w:rPr>
        <w:t>„</w:t>
      </w:r>
      <w:r w:rsidRPr="000F4DFE">
        <w:rPr>
          <w:i/>
          <w:sz w:val="20"/>
          <w:szCs w:val="20"/>
          <w:u w:val="single"/>
        </w:rPr>
        <w:t>Budowa dróg na terenie miasta Leżajska”</w:t>
      </w:r>
    </w:p>
    <w:p w14:paraId="1DB74EA6" w14:textId="77777777" w:rsidR="00A739E0" w:rsidRPr="000F4DFE" w:rsidRDefault="00A739E0" w:rsidP="00A739E0">
      <w:pPr>
        <w:ind w:right="-142"/>
        <w:jc w:val="center"/>
        <w:rPr>
          <w:b/>
          <w:bCs/>
          <w:sz w:val="28"/>
          <w:szCs w:val="28"/>
        </w:rPr>
      </w:pPr>
    </w:p>
    <w:p w14:paraId="00618179" w14:textId="77777777" w:rsidR="00A739E0" w:rsidRPr="000F4DFE" w:rsidRDefault="00A739E0" w:rsidP="00A739E0">
      <w:pPr>
        <w:ind w:right="-142"/>
        <w:jc w:val="center"/>
        <w:rPr>
          <w:b/>
          <w:bCs/>
          <w:sz w:val="28"/>
          <w:szCs w:val="28"/>
        </w:rPr>
      </w:pPr>
      <w:r w:rsidRPr="000F4DFE">
        <w:rPr>
          <w:b/>
          <w:bCs/>
          <w:sz w:val="28"/>
          <w:szCs w:val="28"/>
        </w:rPr>
        <w:t>Wykaz  narzędzi, wyposażenia i urządzeń</w:t>
      </w:r>
    </w:p>
    <w:p w14:paraId="37B0B761" w14:textId="77777777" w:rsidR="00A739E0" w:rsidRPr="000F4DFE" w:rsidRDefault="00A739E0" w:rsidP="00A739E0">
      <w:pPr>
        <w:ind w:right="-567"/>
        <w:jc w:val="center"/>
        <w:rPr>
          <w:b/>
          <w:bCs/>
          <w:sz w:val="28"/>
          <w:szCs w:val="28"/>
        </w:rPr>
      </w:pPr>
      <w:r w:rsidRPr="000F4DFE">
        <w:rPr>
          <w:b/>
          <w:bCs/>
          <w:sz w:val="28"/>
          <w:szCs w:val="28"/>
        </w:rPr>
        <w:t xml:space="preserve">dostępnych Wykonawcy w celu wykonania zamówienia publicznego </w:t>
      </w:r>
    </w:p>
    <w:p w14:paraId="1177D577" w14:textId="77777777" w:rsidR="00A739E0" w:rsidRPr="000F4DFE" w:rsidRDefault="00A739E0" w:rsidP="00A739E0">
      <w:pPr>
        <w:ind w:right="-567"/>
        <w:rPr>
          <w:bCs/>
          <w:sz w:val="20"/>
          <w:szCs w:val="20"/>
        </w:rPr>
      </w:pPr>
    </w:p>
    <w:p w14:paraId="3D44F432" w14:textId="77777777" w:rsidR="00A739E0" w:rsidRPr="000F4DFE" w:rsidRDefault="00A739E0" w:rsidP="00A739E0">
      <w:pPr>
        <w:tabs>
          <w:tab w:val="left" w:pos="415"/>
        </w:tabs>
        <w:ind w:right="-567"/>
        <w:rPr>
          <w:bCs/>
          <w:sz w:val="28"/>
          <w:szCs w:val="28"/>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924"/>
        <w:gridCol w:w="1138"/>
        <w:gridCol w:w="3413"/>
      </w:tblGrid>
      <w:tr w:rsidR="00A739E0" w:rsidRPr="000F4DFE" w14:paraId="103331EF" w14:textId="77777777" w:rsidTr="00E11E14">
        <w:trPr>
          <w:trHeight w:val="182"/>
        </w:trPr>
        <w:tc>
          <w:tcPr>
            <w:tcW w:w="1056" w:type="dxa"/>
            <w:shd w:val="clear" w:color="auto" w:fill="auto"/>
          </w:tcPr>
          <w:p w14:paraId="19590453" w14:textId="77777777" w:rsidR="00A739E0" w:rsidRPr="000F4DFE" w:rsidRDefault="00A739E0" w:rsidP="00A739E0">
            <w:pPr>
              <w:jc w:val="center"/>
            </w:pPr>
          </w:p>
          <w:p w14:paraId="070795AF" w14:textId="77777777" w:rsidR="00A739E0" w:rsidRPr="000F4DFE" w:rsidRDefault="00A739E0" w:rsidP="00A739E0">
            <w:pPr>
              <w:jc w:val="center"/>
            </w:pPr>
            <w:r w:rsidRPr="000F4DFE">
              <w:t>L.p.</w:t>
            </w:r>
          </w:p>
        </w:tc>
        <w:tc>
          <w:tcPr>
            <w:tcW w:w="3924" w:type="dxa"/>
            <w:shd w:val="clear" w:color="auto" w:fill="auto"/>
          </w:tcPr>
          <w:p w14:paraId="49061086" w14:textId="77777777" w:rsidR="00A739E0" w:rsidRPr="000F4DFE" w:rsidRDefault="00A739E0" w:rsidP="00A739E0">
            <w:pPr>
              <w:jc w:val="center"/>
            </w:pPr>
          </w:p>
          <w:p w14:paraId="08B4B621" w14:textId="77777777" w:rsidR="00A739E0" w:rsidRPr="000F4DFE" w:rsidRDefault="00A739E0" w:rsidP="00A739E0">
            <w:pPr>
              <w:jc w:val="center"/>
            </w:pPr>
            <w:r w:rsidRPr="000F4DFE">
              <w:t>Nazwa urządzenia/wyposażenia</w:t>
            </w:r>
          </w:p>
        </w:tc>
        <w:tc>
          <w:tcPr>
            <w:tcW w:w="1138" w:type="dxa"/>
            <w:shd w:val="clear" w:color="auto" w:fill="auto"/>
          </w:tcPr>
          <w:p w14:paraId="17BBD47A" w14:textId="77777777" w:rsidR="00A739E0" w:rsidRPr="000F4DFE" w:rsidRDefault="00A739E0" w:rsidP="00A739E0">
            <w:pPr>
              <w:jc w:val="center"/>
            </w:pPr>
          </w:p>
          <w:p w14:paraId="1BD3008C" w14:textId="77777777" w:rsidR="00A739E0" w:rsidRPr="000F4DFE" w:rsidRDefault="00A739E0" w:rsidP="00A739E0">
            <w:pPr>
              <w:jc w:val="center"/>
            </w:pPr>
            <w:r w:rsidRPr="000F4DFE">
              <w:t>Ilość</w:t>
            </w:r>
          </w:p>
          <w:p w14:paraId="08C8C57E" w14:textId="77777777" w:rsidR="00A739E0" w:rsidRPr="000F4DFE" w:rsidRDefault="00A739E0" w:rsidP="00A739E0">
            <w:pPr>
              <w:jc w:val="center"/>
            </w:pPr>
            <w:r w:rsidRPr="000F4DFE">
              <w:t>(szt/kpl)</w:t>
            </w:r>
          </w:p>
          <w:p w14:paraId="194D22F4" w14:textId="77777777" w:rsidR="00A739E0" w:rsidRPr="000F4DFE" w:rsidRDefault="00A739E0" w:rsidP="00A739E0">
            <w:pPr>
              <w:jc w:val="center"/>
            </w:pPr>
          </w:p>
        </w:tc>
        <w:tc>
          <w:tcPr>
            <w:tcW w:w="3413" w:type="dxa"/>
            <w:shd w:val="clear" w:color="auto" w:fill="auto"/>
          </w:tcPr>
          <w:p w14:paraId="3F42BC9D" w14:textId="77777777" w:rsidR="00A739E0" w:rsidRPr="000F4DFE" w:rsidRDefault="00A739E0" w:rsidP="00A739E0">
            <w:pPr>
              <w:jc w:val="center"/>
            </w:pPr>
          </w:p>
          <w:p w14:paraId="7E4AA1EE" w14:textId="77777777" w:rsidR="00A739E0" w:rsidRPr="000F4DFE" w:rsidRDefault="00A739E0" w:rsidP="00A739E0">
            <w:pPr>
              <w:jc w:val="center"/>
              <w:rPr>
                <w:b/>
                <w:vertAlign w:val="superscript"/>
              </w:rPr>
            </w:pPr>
            <w:r w:rsidRPr="000F4DFE">
              <w:t>Podstawa dysponowania</w:t>
            </w:r>
            <w:r w:rsidRPr="000F4DFE">
              <w:rPr>
                <w:b/>
                <w:vertAlign w:val="superscript"/>
              </w:rPr>
              <w:t>1</w:t>
            </w:r>
          </w:p>
        </w:tc>
      </w:tr>
      <w:tr w:rsidR="00A739E0" w:rsidRPr="000F4DFE" w14:paraId="4278DD02" w14:textId="77777777" w:rsidTr="00E11E14">
        <w:trPr>
          <w:trHeight w:val="182"/>
        </w:trPr>
        <w:tc>
          <w:tcPr>
            <w:tcW w:w="1056" w:type="dxa"/>
            <w:shd w:val="clear" w:color="auto" w:fill="auto"/>
          </w:tcPr>
          <w:p w14:paraId="170F44B7" w14:textId="77777777" w:rsidR="00A739E0" w:rsidRPr="000F4DFE" w:rsidRDefault="00A739E0" w:rsidP="00A739E0">
            <w:pPr>
              <w:jc w:val="center"/>
            </w:pPr>
            <w:r w:rsidRPr="000F4DFE">
              <w:t>1</w:t>
            </w:r>
          </w:p>
        </w:tc>
        <w:tc>
          <w:tcPr>
            <w:tcW w:w="3924" w:type="dxa"/>
            <w:shd w:val="clear" w:color="auto" w:fill="auto"/>
          </w:tcPr>
          <w:p w14:paraId="3FCBDE5F" w14:textId="77777777" w:rsidR="00A739E0" w:rsidRPr="000F4DFE" w:rsidRDefault="00A739E0" w:rsidP="00A739E0">
            <w:r w:rsidRPr="000F4DFE">
              <w:t xml:space="preserve">rozkładarka mas bitumicznych </w:t>
            </w:r>
          </w:p>
        </w:tc>
        <w:tc>
          <w:tcPr>
            <w:tcW w:w="1138" w:type="dxa"/>
            <w:shd w:val="clear" w:color="auto" w:fill="auto"/>
          </w:tcPr>
          <w:p w14:paraId="0B1EBDB4" w14:textId="77777777" w:rsidR="00A739E0" w:rsidRPr="000F4DFE" w:rsidRDefault="00A739E0" w:rsidP="00A739E0">
            <w:pPr>
              <w:jc w:val="center"/>
              <w:rPr>
                <w:strike/>
              </w:rPr>
            </w:pPr>
          </w:p>
        </w:tc>
        <w:tc>
          <w:tcPr>
            <w:tcW w:w="3413" w:type="dxa"/>
            <w:shd w:val="clear" w:color="auto" w:fill="auto"/>
          </w:tcPr>
          <w:p w14:paraId="3560580A" w14:textId="77777777" w:rsidR="00A739E0" w:rsidRPr="000F4DFE" w:rsidRDefault="00A739E0" w:rsidP="00A739E0">
            <w:pPr>
              <w:jc w:val="center"/>
            </w:pPr>
          </w:p>
          <w:p w14:paraId="4C1E5392" w14:textId="77777777" w:rsidR="00A739E0" w:rsidRPr="000F4DFE" w:rsidRDefault="00A739E0" w:rsidP="00A739E0">
            <w:pPr>
              <w:jc w:val="center"/>
            </w:pPr>
          </w:p>
        </w:tc>
      </w:tr>
      <w:tr w:rsidR="000F4375" w:rsidRPr="000F4DFE" w14:paraId="46CDDCEB" w14:textId="77777777" w:rsidTr="00E11E14">
        <w:trPr>
          <w:trHeight w:val="182"/>
        </w:trPr>
        <w:tc>
          <w:tcPr>
            <w:tcW w:w="1056" w:type="dxa"/>
            <w:shd w:val="clear" w:color="auto" w:fill="auto"/>
          </w:tcPr>
          <w:p w14:paraId="31C36ED1" w14:textId="77777777" w:rsidR="00A739E0" w:rsidRPr="000F4DFE" w:rsidRDefault="00A739E0" w:rsidP="00A739E0">
            <w:pPr>
              <w:jc w:val="center"/>
            </w:pPr>
            <w:r w:rsidRPr="000F4DFE">
              <w:t>2</w:t>
            </w:r>
          </w:p>
        </w:tc>
        <w:tc>
          <w:tcPr>
            <w:tcW w:w="3924" w:type="dxa"/>
            <w:shd w:val="clear" w:color="auto" w:fill="auto"/>
          </w:tcPr>
          <w:p w14:paraId="317F20A4" w14:textId="77777777" w:rsidR="00A739E0" w:rsidRPr="000F4DFE" w:rsidRDefault="00A739E0" w:rsidP="00A739E0">
            <w:r w:rsidRPr="000F4DFE">
              <w:t>walec stalowy</w:t>
            </w:r>
          </w:p>
        </w:tc>
        <w:tc>
          <w:tcPr>
            <w:tcW w:w="1138" w:type="dxa"/>
            <w:shd w:val="clear" w:color="auto" w:fill="auto"/>
          </w:tcPr>
          <w:p w14:paraId="75140FD0" w14:textId="77777777" w:rsidR="00A739E0" w:rsidRPr="000F4DFE" w:rsidRDefault="00A739E0" w:rsidP="00A739E0">
            <w:pPr>
              <w:jc w:val="center"/>
              <w:rPr>
                <w:strike/>
              </w:rPr>
            </w:pPr>
          </w:p>
        </w:tc>
        <w:tc>
          <w:tcPr>
            <w:tcW w:w="3413" w:type="dxa"/>
            <w:shd w:val="clear" w:color="auto" w:fill="auto"/>
          </w:tcPr>
          <w:p w14:paraId="1DAF8F68" w14:textId="77777777" w:rsidR="00A739E0" w:rsidRPr="000F4DFE" w:rsidRDefault="00A739E0" w:rsidP="00A739E0">
            <w:pPr>
              <w:jc w:val="center"/>
            </w:pPr>
          </w:p>
          <w:p w14:paraId="731D5189" w14:textId="77777777" w:rsidR="00A739E0" w:rsidRPr="000F4DFE" w:rsidRDefault="00A739E0" w:rsidP="00A739E0">
            <w:pPr>
              <w:jc w:val="center"/>
            </w:pPr>
          </w:p>
        </w:tc>
      </w:tr>
      <w:tr w:rsidR="000F4375" w:rsidRPr="000F4DFE" w14:paraId="5A1ED8DE" w14:textId="77777777" w:rsidTr="00E11E14">
        <w:trPr>
          <w:trHeight w:val="182"/>
        </w:trPr>
        <w:tc>
          <w:tcPr>
            <w:tcW w:w="1056" w:type="dxa"/>
            <w:shd w:val="clear" w:color="auto" w:fill="auto"/>
          </w:tcPr>
          <w:p w14:paraId="62A10FCA" w14:textId="77777777" w:rsidR="00A739E0" w:rsidRPr="000F4DFE" w:rsidRDefault="00A739E0" w:rsidP="00A739E0">
            <w:pPr>
              <w:jc w:val="center"/>
            </w:pPr>
            <w:r w:rsidRPr="000F4DFE">
              <w:t>3</w:t>
            </w:r>
          </w:p>
        </w:tc>
        <w:tc>
          <w:tcPr>
            <w:tcW w:w="3924" w:type="dxa"/>
            <w:shd w:val="clear" w:color="auto" w:fill="auto"/>
          </w:tcPr>
          <w:p w14:paraId="57E7B237" w14:textId="77777777" w:rsidR="00A739E0" w:rsidRPr="000F4DFE" w:rsidRDefault="00A739E0" w:rsidP="00A739E0">
            <w:r w:rsidRPr="000F4DFE">
              <w:t>walec ogumiony</w:t>
            </w:r>
          </w:p>
          <w:p w14:paraId="6EACCF27" w14:textId="77777777" w:rsidR="00A739E0" w:rsidRPr="000F4DFE" w:rsidRDefault="00A739E0" w:rsidP="00A739E0"/>
        </w:tc>
        <w:tc>
          <w:tcPr>
            <w:tcW w:w="1138" w:type="dxa"/>
            <w:shd w:val="clear" w:color="auto" w:fill="auto"/>
          </w:tcPr>
          <w:p w14:paraId="76940FF0" w14:textId="77777777" w:rsidR="00A739E0" w:rsidRPr="000F4DFE" w:rsidRDefault="00A739E0" w:rsidP="00A739E0">
            <w:pPr>
              <w:jc w:val="center"/>
              <w:rPr>
                <w:strike/>
              </w:rPr>
            </w:pPr>
          </w:p>
        </w:tc>
        <w:tc>
          <w:tcPr>
            <w:tcW w:w="3413" w:type="dxa"/>
            <w:shd w:val="clear" w:color="auto" w:fill="auto"/>
          </w:tcPr>
          <w:p w14:paraId="2934654C" w14:textId="77777777" w:rsidR="00A739E0" w:rsidRPr="000F4DFE" w:rsidRDefault="00A739E0" w:rsidP="00A739E0">
            <w:pPr>
              <w:jc w:val="center"/>
            </w:pPr>
          </w:p>
        </w:tc>
      </w:tr>
      <w:tr w:rsidR="000F4375" w:rsidRPr="000F4DFE" w14:paraId="2C48E533" w14:textId="77777777" w:rsidTr="00E11E14">
        <w:trPr>
          <w:trHeight w:val="182"/>
        </w:trPr>
        <w:tc>
          <w:tcPr>
            <w:tcW w:w="1056" w:type="dxa"/>
            <w:shd w:val="clear" w:color="auto" w:fill="auto"/>
          </w:tcPr>
          <w:p w14:paraId="6C72A8B1" w14:textId="77777777" w:rsidR="00A739E0" w:rsidRPr="000F4DFE" w:rsidRDefault="00A739E0" w:rsidP="00A739E0">
            <w:pPr>
              <w:jc w:val="center"/>
            </w:pPr>
            <w:r w:rsidRPr="000F4DFE">
              <w:t>4</w:t>
            </w:r>
          </w:p>
        </w:tc>
        <w:tc>
          <w:tcPr>
            <w:tcW w:w="3924" w:type="dxa"/>
            <w:shd w:val="clear" w:color="auto" w:fill="auto"/>
          </w:tcPr>
          <w:p w14:paraId="05BE8BA9" w14:textId="77777777" w:rsidR="00A739E0" w:rsidRPr="000F4DFE" w:rsidRDefault="00A739E0" w:rsidP="00A739E0">
            <w:r w:rsidRPr="000F4DFE">
              <w:t>samochód samowyładowczy</w:t>
            </w:r>
          </w:p>
        </w:tc>
        <w:tc>
          <w:tcPr>
            <w:tcW w:w="1138" w:type="dxa"/>
            <w:shd w:val="clear" w:color="auto" w:fill="auto"/>
          </w:tcPr>
          <w:p w14:paraId="7A008185" w14:textId="77777777" w:rsidR="00A739E0" w:rsidRPr="000F4DFE" w:rsidRDefault="00A739E0" w:rsidP="00A739E0">
            <w:pPr>
              <w:jc w:val="center"/>
              <w:rPr>
                <w:strike/>
              </w:rPr>
            </w:pPr>
          </w:p>
        </w:tc>
        <w:tc>
          <w:tcPr>
            <w:tcW w:w="3413" w:type="dxa"/>
            <w:shd w:val="clear" w:color="auto" w:fill="auto"/>
          </w:tcPr>
          <w:p w14:paraId="0075D530" w14:textId="77777777" w:rsidR="00A739E0" w:rsidRPr="000F4DFE" w:rsidRDefault="00A739E0" w:rsidP="00A739E0">
            <w:pPr>
              <w:jc w:val="center"/>
            </w:pPr>
          </w:p>
          <w:p w14:paraId="43804E4E" w14:textId="77777777" w:rsidR="00A739E0" w:rsidRPr="000F4DFE" w:rsidRDefault="00A739E0" w:rsidP="00A739E0">
            <w:pPr>
              <w:jc w:val="center"/>
            </w:pPr>
          </w:p>
        </w:tc>
      </w:tr>
      <w:tr w:rsidR="000F4375" w:rsidRPr="000F4DFE" w14:paraId="0402C3AE" w14:textId="77777777" w:rsidTr="00E11E14">
        <w:trPr>
          <w:trHeight w:val="182"/>
        </w:trPr>
        <w:tc>
          <w:tcPr>
            <w:tcW w:w="1056" w:type="dxa"/>
            <w:shd w:val="clear" w:color="auto" w:fill="auto"/>
          </w:tcPr>
          <w:p w14:paraId="038D92D3" w14:textId="77777777" w:rsidR="00A739E0" w:rsidRPr="000F4DFE" w:rsidRDefault="00A739E0" w:rsidP="00A739E0">
            <w:pPr>
              <w:jc w:val="center"/>
            </w:pPr>
            <w:r w:rsidRPr="000F4DFE">
              <w:t>5</w:t>
            </w:r>
          </w:p>
        </w:tc>
        <w:tc>
          <w:tcPr>
            <w:tcW w:w="3924" w:type="dxa"/>
            <w:shd w:val="clear" w:color="auto" w:fill="auto"/>
          </w:tcPr>
          <w:p w14:paraId="69464C17" w14:textId="77777777" w:rsidR="00A739E0" w:rsidRPr="000F4DFE" w:rsidRDefault="00A739E0" w:rsidP="00A739E0">
            <w:pPr>
              <w:rPr>
                <w:i/>
                <w:strike/>
              </w:rPr>
            </w:pPr>
            <w:r w:rsidRPr="000F4DFE">
              <w:t>koparko-ładowarka</w:t>
            </w:r>
          </w:p>
        </w:tc>
        <w:tc>
          <w:tcPr>
            <w:tcW w:w="1138" w:type="dxa"/>
            <w:shd w:val="clear" w:color="auto" w:fill="auto"/>
          </w:tcPr>
          <w:p w14:paraId="48E20B56" w14:textId="77777777" w:rsidR="00A739E0" w:rsidRPr="000F4DFE" w:rsidRDefault="00A739E0" w:rsidP="00A739E0">
            <w:pPr>
              <w:jc w:val="center"/>
              <w:rPr>
                <w:strike/>
              </w:rPr>
            </w:pPr>
          </w:p>
        </w:tc>
        <w:tc>
          <w:tcPr>
            <w:tcW w:w="3413" w:type="dxa"/>
            <w:shd w:val="clear" w:color="auto" w:fill="auto"/>
          </w:tcPr>
          <w:p w14:paraId="22D9BB2F" w14:textId="77777777" w:rsidR="00A739E0" w:rsidRPr="000F4DFE" w:rsidRDefault="00A739E0" w:rsidP="00A739E0">
            <w:pPr>
              <w:jc w:val="center"/>
            </w:pPr>
          </w:p>
          <w:p w14:paraId="15EEC4DB" w14:textId="77777777" w:rsidR="00A739E0" w:rsidRPr="000F4DFE" w:rsidRDefault="00A739E0" w:rsidP="00A739E0">
            <w:pPr>
              <w:jc w:val="center"/>
            </w:pPr>
          </w:p>
        </w:tc>
      </w:tr>
      <w:tr w:rsidR="000F4375" w:rsidRPr="000F4DFE" w14:paraId="098AEDDD" w14:textId="77777777" w:rsidTr="00E11E14">
        <w:trPr>
          <w:trHeight w:val="182"/>
        </w:trPr>
        <w:tc>
          <w:tcPr>
            <w:tcW w:w="1056" w:type="dxa"/>
            <w:shd w:val="clear" w:color="auto" w:fill="auto"/>
          </w:tcPr>
          <w:p w14:paraId="148B6473" w14:textId="31D3F973" w:rsidR="00A739E0" w:rsidRPr="000F4DFE" w:rsidRDefault="00A739E0" w:rsidP="00A739E0">
            <w:pPr>
              <w:jc w:val="center"/>
            </w:pPr>
            <w:r w:rsidRPr="000F4DFE">
              <w:t>6</w:t>
            </w:r>
          </w:p>
        </w:tc>
        <w:tc>
          <w:tcPr>
            <w:tcW w:w="3924" w:type="dxa"/>
            <w:shd w:val="clear" w:color="auto" w:fill="auto"/>
          </w:tcPr>
          <w:p w14:paraId="5DE54B12" w14:textId="008A0675" w:rsidR="00A739E0" w:rsidRPr="000F4DFE" w:rsidRDefault="0099147E" w:rsidP="00A739E0">
            <w:r w:rsidRPr="000F4DFE">
              <w:t>f</w:t>
            </w:r>
            <w:r w:rsidR="00A739E0" w:rsidRPr="000F4DFE">
              <w:t xml:space="preserve">rezarka nawierzchni bitumicznych </w:t>
            </w:r>
          </w:p>
          <w:p w14:paraId="429958AF" w14:textId="7450E16F" w:rsidR="00A739E0" w:rsidRPr="000F4DFE" w:rsidRDefault="00A739E0" w:rsidP="00A739E0"/>
        </w:tc>
        <w:tc>
          <w:tcPr>
            <w:tcW w:w="1138" w:type="dxa"/>
            <w:shd w:val="clear" w:color="auto" w:fill="auto"/>
          </w:tcPr>
          <w:p w14:paraId="0FEC014D" w14:textId="77777777" w:rsidR="00A739E0" w:rsidRPr="000F4DFE" w:rsidRDefault="00A739E0" w:rsidP="00A739E0">
            <w:pPr>
              <w:jc w:val="center"/>
              <w:rPr>
                <w:strike/>
              </w:rPr>
            </w:pPr>
          </w:p>
        </w:tc>
        <w:tc>
          <w:tcPr>
            <w:tcW w:w="3413" w:type="dxa"/>
            <w:shd w:val="clear" w:color="auto" w:fill="auto"/>
          </w:tcPr>
          <w:p w14:paraId="6BFAA4A3" w14:textId="77777777" w:rsidR="00A739E0" w:rsidRPr="000F4DFE" w:rsidRDefault="00A739E0" w:rsidP="00A739E0">
            <w:pPr>
              <w:jc w:val="center"/>
            </w:pPr>
          </w:p>
        </w:tc>
      </w:tr>
      <w:tr w:rsidR="000F4375" w:rsidRPr="000F4DFE" w14:paraId="5CEA5042" w14:textId="77777777" w:rsidTr="00E11E14">
        <w:trPr>
          <w:trHeight w:val="182"/>
        </w:trPr>
        <w:tc>
          <w:tcPr>
            <w:tcW w:w="1056" w:type="dxa"/>
            <w:shd w:val="clear" w:color="auto" w:fill="auto"/>
          </w:tcPr>
          <w:p w14:paraId="79198D93" w14:textId="407DD32C" w:rsidR="00A739E0" w:rsidRPr="000F4DFE" w:rsidRDefault="00A739E0" w:rsidP="00A739E0">
            <w:pPr>
              <w:jc w:val="center"/>
            </w:pPr>
            <w:r w:rsidRPr="000F4DFE">
              <w:t>7</w:t>
            </w:r>
          </w:p>
        </w:tc>
        <w:tc>
          <w:tcPr>
            <w:tcW w:w="3924" w:type="dxa"/>
            <w:shd w:val="clear" w:color="auto" w:fill="auto"/>
          </w:tcPr>
          <w:p w14:paraId="6459366A" w14:textId="77777777" w:rsidR="00A739E0" w:rsidRPr="000F4DFE" w:rsidRDefault="00A739E0" w:rsidP="00A739E0">
            <w:r w:rsidRPr="000F4DFE">
              <w:t>płyta wibracyjna</w:t>
            </w:r>
          </w:p>
          <w:p w14:paraId="4D895DA5" w14:textId="77777777" w:rsidR="00A739E0" w:rsidRPr="000F4DFE" w:rsidRDefault="00A739E0" w:rsidP="00A739E0"/>
        </w:tc>
        <w:tc>
          <w:tcPr>
            <w:tcW w:w="1138" w:type="dxa"/>
            <w:shd w:val="clear" w:color="auto" w:fill="auto"/>
          </w:tcPr>
          <w:p w14:paraId="29DA5451" w14:textId="77777777" w:rsidR="00A739E0" w:rsidRPr="000F4DFE" w:rsidRDefault="00A739E0" w:rsidP="00A739E0">
            <w:pPr>
              <w:jc w:val="center"/>
              <w:rPr>
                <w:strike/>
              </w:rPr>
            </w:pPr>
          </w:p>
        </w:tc>
        <w:tc>
          <w:tcPr>
            <w:tcW w:w="3413" w:type="dxa"/>
            <w:shd w:val="clear" w:color="auto" w:fill="auto"/>
          </w:tcPr>
          <w:p w14:paraId="37E164F1" w14:textId="77777777" w:rsidR="00A739E0" w:rsidRPr="000F4DFE" w:rsidRDefault="00A739E0" w:rsidP="00A739E0">
            <w:pPr>
              <w:jc w:val="center"/>
            </w:pPr>
          </w:p>
        </w:tc>
      </w:tr>
      <w:tr w:rsidR="000F4375" w:rsidRPr="000F4DFE" w14:paraId="14FE9E6B" w14:textId="77777777" w:rsidTr="00E11E14">
        <w:trPr>
          <w:trHeight w:val="761"/>
        </w:trPr>
        <w:tc>
          <w:tcPr>
            <w:tcW w:w="1056" w:type="dxa"/>
            <w:shd w:val="clear" w:color="auto" w:fill="auto"/>
          </w:tcPr>
          <w:p w14:paraId="2415E499" w14:textId="26D05139" w:rsidR="00A739E0" w:rsidRPr="000F4DFE" w:rsidRDefault="00A739E0" w:rsidP="00A739E0">
            <w:pPr>
              <w:jc w:val="center"/>
            </w:pPr>
            <w:r w:rsidRPr="000F4DFE">
              <w:t>8</w:t>
            </w:r>
          </w:p>
          <w:p w14:paraId="76EF7548" w14:textId="77777777" w:rsidR="00A739E0" w:rsidRPr="000F4DFE" w:rsidRDefault="00A739E0" w:rsidP="00A739E0">
            <w:pPr>
              <w:jc w:val="center"/>
            </w:pPr>
          </w:p>
        </w:tc>
        <w:tc>
          <w:tcPr>
            <w:tcW w:w="3924" w:type="dxa"/>
            <w:shd w:val="clear" w:color="auto" w:fill="auto"/>
          </w:tcPr>
          <w:p w14:paraId="5B7331BB" w14:textId="77777777" w:rsidR="00A739E0" w:rsidRPr="000F4DFE" w:rsidRDefault="00A739E0" w:rsidP="00A739E0">
            <w:r w:rsidRPr="000F4DFE">
              <w:t>wytwórnia mas asfaltowych w………………</w:t>
            </w:r>
          </w:p>
          <w:p w14:paraId="6D47C665" w14:textId="77777777" w:rsidR="00A739E0" w:rsidRPr="000F4DFE" w:rsidRDefault="00A739E0" w:rsidP="00A739E0">
            <w:r w:rsidRPr="000F4DFE">
              <w:t>/</w:t>
            </w:r>
            <w:r w:rsidRPr="000F4DFE">
              <w:rPr>
                <w:i/>
              </w:rPr>
              <w:t>podać adres</w:t>
            </w:r>
            <w:r w:rsidRPr="000F4DFE">
              <w:t xml:space="preserve">/……………. </w:t>
            </w:r>
          </w:p>
          <w:p w14:paraId="75930D5E" w14:textId="77777777" w:rsidR="00A739E0" w:rsidRPr="000F4DFE" w:rsidRDefault="00A739E0" w:rsidP="00A739E0"/>
        </w:tc>
        <w:tc>
          <w:tcPr>
            <w:tcW w:w="1138" w:type="dxa"/>
            <w:shd w:val="clear" w:color="auto" w:fill="auto"/>
          </w:tcPr>
          <w:p w14:paraId="2574D8F2" w14:textId="77777777" w:rsidR="00A739E0" w:rsidRPr="000F4DFE" w:rsidRDefault="00A739E0" w:rsidP="00A739E0">
            <w:pPr>
              <w:jc w:val="center"/>
              <w:rPr>
                <w:strike/>
              </w:rPr>
            </w:pPr>
          </w:p>
        </w:tc>
        <w:tc>
          <w:tcPr>
            <w:tcW w:w="3413" w:type="dxa"/>
            <w:shd w:val="clear" w:color="auto" w:fill="auto"/>
          </w:tcPr>
          <w:p w14:paraId="0EB370E4" w14:textId="77777777" w:rsidR="00A739E0" w:rsidRPr="000F4DFE" w:rsidRDefault="00A739E0" w:rsidP="00A739E0">
            <w:r w:rsidRPr="000F4DFE">
              <w:t>(w przypadku planowanego zakupu mas z wytwórni nie będącej w dyspozycji wykonawcy  należy wykazać zapewnienie dostawy masy).</w:t>
            </w:r>
          </w:p>
        </w:tc>
      </w:tr>
    </w:tbl>
    <w:p w14:paraId="07101C35" w14:textId="77777777" w:rsidR="00A739E0" w:rsidRPr="000F4DFE" w:rsidRDefault="00A739E0" w:rsidP="00A739E0">
      <w:pPr>
        <w:ind w:right="-567"/>
        <w:jc w:val="center"/>
        <w:rPr>
          <w:bCs/>
          <w:sz w:val="6"/>
          <w:szCs w:val="6"/>
        </w:rPr>
      </w:pPr>
    </w:p>
    <w:p w14:paraId="1016CC9D" w14:textId="77777777" w:rsidR="00A739E0" w:rsidRPr="000F4DFE" w:rsidRDefault="00A739E0" w:rsidP="00A739E0">
      <w:pPr>
        <w:ind w:right="-567"/>
        <w:rPr>
          <w:bCs/>
          <w:sz w:val="20"/>
          <w:szCs w:val="20"/>
        </w:rPr>
      </w:pPr>
      <w:r w:rsidRPr="000F4DFE">
        <w:rPr>
          <w:b/>
          <w:bCs/>
          <w:vertAlign w:val="superscript"/>
        </w:rPr>
        <w:t>1</w:t>
      </w:r>
      <w:r w:rsidRPr="000F4DFE">
        <w:rPr>
          <w:b/>
          <w:bCs/>
        </w:rPr>
        <w:t xml:space="preserve"> – </w:t>
      </w:r>
      <w:r w:rsidRPr="000F4DFE">
        <w:rPr>
          <w:bCs/>
        </w:rPr>
        <w:t>w przypadku podstawy dysponowania innej niż własność, tj. przy poleganiu na zasobach innego podmiotu -  należy wykazać  w załączonym zobowiązaniu tego podmiotu (wg załącznika nr 4)</w:t>
      </w:r>
    </w:p>
    <w:p w14:paraId="55B44EB8" w14:textId="77777777" w:rsidR="00A739E0" w:rsidRPr="000F4DFE" w:rsidRDefault="00A739E0" w:rsidP="00A739E0">
      <w:pPr>
        <w:keepNext/>
        <w:ind w:left="3540"/>
        <w:jc w:val="center"/>
        <w:outlineLvl w:val="0"/>
        <w:rPr>
          <w:bCs/>
          <w:kern w:val="1"/>
          <w:sz w:val="20"/>
          <w:szCs w:val="20"/>
        </w:rPr>
      </w:pPr>
    </w:p>
    <w:p w14:paraId="013CBEB7" w14:textId="77777777" w:rsidR="00A739E0" w:rsidRPr="000F4DFE" w:rsidRDefault="00A739E0" w:rsidP="00A739E0">
      <w:pPr>
        <w:keepNext/>
        <w:ind w:left="3540"/>
        <w:jc w:val="center"/>
        <w:outlineLvl w:val="0"/>
        <w:rPr>
          <w:bCs/>
          <w:kern w:val="1"/>
          <w:sz w:val="20"/>
          <w:szCs w:val="20"/>
        </w:rPr>
      </w:pPr>
      <w:r w:rsidRPr="000F4DFE">
        <w:rPr>
          <w:bCs/>
          <w:kern w:val="1"/>
          <w:sz w:val="20"/>
          <w:szCs w:val="20"/>
        </w:rPr>
        <w:t xml:space="preserve">                        ………. ......................................................................................</w:t>
      </w:r>
      <w:r w:rsidRPr="000F4DFE">
        <w:rPr>
          <w:bCs/>
          <w:kern w:val="1"/>
          <w:sz w:val="20"/>
          <w:szCs w:val="20"/>
        </w:rPr>
        <w:tab/>
      </w:r>
    </w:p>
    <w:p w14:paraId="126D2C1A" w14:textId="77777777" w:rsidR="00A739E0" w:rsidRPr="000F4DFE" w:rsidRDefault="00A739E0" w:rsidP="00A739E0">
      <w:pPr>
        <w:spacing w:line="360" w:lineRule="auto"/>
        <w:ind w:left="3540" w:firstLine="708"/>
        <w:rPr>
          <w:bCs/>
          <w:sz w:val="20"/>
          <w:szCs w:val="20"/>
        </w:rPr>
      </w:pPr>
      <w:r w:rsidRPr="000F4DFE">
        <w:rPr>
          <w:b/>
          <w:bCs/>
          <w:sz w:val="20"/>
          <w:szCs w:val="20"/>
        </w:rPr>
        <w:t xml:space="preserve">           </w:t>
      </w:r>
      <w:r w:rsidRPr="000F4DFE">
        <w:rPr>
          <w:bCs/>
          <w:sz w:val="20"/>
          <w:szCs w:val="20"/>
        </w:rPr>
        <w:t>Podpis/y upoważnionego/ych przedstawiciela/li Wykonawcy</w:t>
      </w:r>
    </w:p>
    <w:p w14:paraId="0141AF14" w14:textId="77777777" w:rsidR="00A739E0" w:rsidRPr="000F4DFE" w:rsidRDefault="00A739E0" w:rsidP="00A739E0">
      <w:pPr>
        <w:keepNext/>
        <w:outlineLvl w:val="0"/>
        <w:rPr>
          <w:kern w:val="1"/>
          <w:sz w:val="20"/>
          <w:szCs w:val="20"/>
        </w:rPr>
      </w:pPr>
    </w:p>
    <w:p w14:paraId="71254DA7" w14:textId="77777777" w:rsidR="00A739E0" w:rsidRPr="000F4DFE" w:rsidRDefault="00A739E0" w:rsidP="00474C0D">
      <w:pPr>
        <w:jc w:val="right"/>
        <w:rPr>
          <w:noProof/>
          <w:lang w:eastAsia="pl-PL"/>
        </w:rPr>
      </w:pPr>
    </w:p>
    <w:p w14:paraId="361B0C76" w14:textId="77777777" w:rsidR="00A739E0" w:rsidRPr="000F4DFE" w:rsidRDefault="00A739E0" w:rsidP="00474C0D">
      <w:pPr>
        <w:jc w:val="right"/>
        <w:rPr>
          <w:noProof/>
          <w:lang w:eastAsia="pl-PL"/>
        </w:rPr>
      </w:pPr>
    </w:p>
    <w:p w14:paraId="46B9DDAA" w14:textId="77777777" w:rsidR="00A739E0" w:rsidRPr="000F4DFE" w:rsidRDefault="00A739E0" w:rsidP="00474C0D">
      <w:pPr>
        <w:jc w:val="right"/>
        <w:rPr>
          <w:noProof/>
          <w:lang w:eastAsia="pl-PL"/>
        </w:rPr>
      </w:pPr>
    </w:p>
    <w:p w14:paraId="63799195" w14:textId="77777777" w:rsidR="00A739E0" w:rsidRPr="000F4DFE" w:rsidRDefault="00A739E0" w:rsidP="00474C0D">
      <w:pPr>
        <w:jc w:val="right"/>
        <w:rPr>
          <w:noProof/>
          <w:lang w:eastAsia="pl-PL"/>
        </w:rPr>
      </w:pPr>
    </w:p>
    <w:p w14:paraId="49D2DE44" w14:textId="77777777" w:rsidR="00A739E0" w:rsidRPr="000F4DFE" w:rsidRDefault="00A739E0" w:rsidP="00474C0D">
      <w:pPr>
        <w:jc w:val="right"/>
        <w:rPr>
          <w:noProof/>
          <w:lang w:eastAsia="pl-PL"/>
        </w:rPr>
      </w:pPr>
    </w:p>
    <w:p w14:paraId="39A5A813" w14:textId="77777777" w:rsidR="00A739E0" w:rsidRPr="000F4DFE" w:rsidRDefault="00A739E0" w:rsidP="00474C0D">
      <w:pPr>
        <w:jc w:val="right"/>
        <w:rPr>
          <w:noProof/>
          <w:lang w:eastAsia="pl-PL"/>
        </w:rPr>
      </w:pPr>
    </w:p>
    <w:p w14:paraId="542F5782" w14:textId="73408F6E" w:rsidR="00DD0CA2" w:rsidRPr="000F4DFE" w:rsidRDefault="000E37C6" w:rsidP="00474C0D">
      <w:pPr>
        <w:jc w:val="right"/>
      </w:pPr>
      <w:r w:rsidRPr="000F4DFE">
        <w:rPr>
          <w:noProof/>
          <w:lang w:eastAsia="pl-PL"/>
        </w:rPr>
        <w:t xml:space="preserve"> </w:t>
      </w:r>
      <w:r w:rsidR="00DD0CA2" w:rsidRPr="000F4DFE">
        <w:t>Załącznik nr 6</w:t>
      </w:r>
      <w:r w:rsidR="00A739E0" w:rsidRPr="000F4DFE">
        <w:t>b</w:t>
      </w:r>
      <w:r w:rsidR="00DD0CA2" w:rsidRPr="000F4DFE">
        <w:t xml:space="preserve"> do SIWZ</w:t>
      </w:r>
    </w:p>
    <w:p w14:paraId="5D87BE16" w14:textId="77777777" w:rsidR="00FA1B87" w:rsidRPr="000F4DFE" w:rsidRDefault="00FA1B87" w:rsidP="00C8581F">
      <w:pPr>
        <w:spacing w:line="276" w:lineRule="auto"/>
        <w:rPr>
          <w:b/>
          <w:bCs/>
          <w:sz w:val="28"/>
          <w:szCs w:val="28"/>
          <w:u w:val="single"/>
          <w:lang w:eastAsia="zh-CN"/>
        </w:rPr>
      </w:pPr>
    </w:p>
    <w:p w14:paraId="660DCDDA" w14:textId="77777777" w:rsidR="000E37C6" w:rsidRPr="000F4DFE" w:rsidRDefault="000E37C6" w:rsidP="000E37C6">
      <w:pPr>
        <w:spacing w:line="276" w:lineRule="auto"/>
        <w:jc w:val="center"/>
        <w:rPr>
          <w:b/>
          <w:bCs/>
          <w:sz w:val="28"/>
          <w:szCs w:val="28"/>
          <w:u w:val="single"/>
          <w:lang w:eastAsia="zh-CN"/>
        </w:rPr>
      </w:pPr>
      <w:r w:rsidRPr="000F4DFE">
        <w:rPr>
          <w:b/>
          <w:bCs/>
          <w:sz w:val="28"/>
          <w:szCs w:val="28"/>
          <w:u w:val="single"/>
          <w:lang w:eastAsia="zh-CN"/>
        </w:rPr>
        <w:t xml:space="preserve">WYKAZ OSÓB SKIEROWANYCH PRZEZ WYKONAWCĘ </w:t>
      </w:r>
    </w:p>
    <w:p w14:paraId="3A9F21ED" w14:textId="77777777" w:rsidR="000E37C6" w:rsidRPr="000F4DFE" w:rsidRDefault="000E37C6" w:rsidP="000E37C6">
      <w:pPr>
        <w:spacing w:line="276" w:lineRule="auto"/>
        <w:jc w:val="center"/>
        <w:rPr>
          <w:i/>
          <w:color w:val="000000"/>
          <w:sz w:val="20"/>
          <w:szCs w:val="20"/>
          <w:u w:val="single"/>
        </w:rPr>
      </w:pPr>
      <w:r w:rsidRPr="000F4DFE">
        <w:rPr>
          <w:b/>
          <w:bCs/>
          <w:sz w:val="28"/>
          <w:szCs w:val="28"/>
          <w:u w:val="single"/>
          <w:lang w:eastAsia="zh-CN"/>
        </w:rPr>
        <w:t>DO REALIZACJI ZAMÓWIENIA</w:t>
      </w:r>
    </w:p>
    <w:p w14:paraId="05E55300" w14:textId="77777777" w:rsidR="000E37C6" w:rsidRPr="000F4DFE" w:rsidRDefault="000E37C6" w:rsidP="000E37C6">
      <w:pPr>
        <w:ind w:right="-142"/>
        <w:rPr>
          <w:i/>
          <w:color w:val="000000"/>
          <w:sz w:val="20"/>
          <w:szCs w:val="20"/>
          <w:u w:val="single"/>
        </w:rPr>
      </w:pPr>
    </w:p>
    <w:p w14:paraId="49ADC891" w14:textId="77777777" w:rsidR="000E37C6" w:rsidRPr="000F4DFE" w:rsidRDefault="000E37C6" w:rsidP="000E37C6">
      <w:pPr>
        <w:ind w:right="-142"/>
        <w:rPr>
          <w:i/>
          <w:color w:val="000000"/>
          <w:sz w:val="20"/>
          <w:szCs w:val="20"/>
          <w:u w:val="single"/>
        </w:rPr>
      </w:pPr>
    </w:p>
    <w:p w14:paraId="0BE8494A" w14:textId="02653110" w:rsidR="00F54210" w:rsidRPr="000F4DFE" w:rsidRDefault="000E37C6" w:rsidP="00FA1B87">
      <w:pPr>
        <w:tabs>
          <w:tab w:val="left" w:pos="284"/>
        </w:tabs>
        <w:jc w:val="both"/>
        <w:rPr>
          <w:b/>
          <w:sz w:val="22"/>
          <w:szCs w:val="22"/>
          <w:lang w:eastAsia="pl-PL"/>
        </w:rPr>
      </w:pPr>
      <w:r w:rsidRPr="000F4DFE">
        <w:rPr>
          <w:color w:val="000000"/>
        </w:rPr>
        <w:t>Składając ofertę w postepowaniu o zamówienie publiczne prowadzone w trybie przetargu nieograniczonego na za</w:t>
      </w:r>
      <w:r w:rsidRPr="000F4DFE">
        <w:t xml:space="preserve">padnie </w:t>
      </w:r>
      <w:r w:rsidR="00B83922" w:rsidRPr="000F4DFE">
        <w:rPr>
          <w:b/>
          <w:bCs/>
          <w:lang w:eastAsia="pl-PL"/>
        </w:rPr>
        <w:t>„</w:t>
      </w:r>
      <w:r w:rsidR="00B83922" w:rsidRPr="000F4DFE">
        <w:rPr>
          <w:b/>
        </w:rPr>
        <w:t>Budowa dróg na terenie miasta Leżajska”</w:t>
      </w:r>
      <w:r w:rsidR="00657669" w:rsidRPr="000F4DFE">
        <w:rPr>
          <w:b/>
          <w:sz w:val="22"/>
          <w:szCs w:val="22"/>
          <w:lang w:eastAsia="pl-PL"/>
        </w:rPr>
        <w:t xml:space="preserve"> </w:t>
      </w:r>
      <w:r w:rsidRPr="000F4DFE">
        <w:rPr>
          <w:lang w:eastAsia="pl-PL"/>
        </w:rPr>
        <w:t>oświadczam/my, że zamówienie zrealizuję/my przy pomocy następujących osób</w:t>
      </w:r>
      <w:r w:rsidR="00F54210" w:rsidRPr="000F4DFE">
        <w:rPr>
          <w:lang w:eastAsia="pl-PL"/>
        </w:rPr>
        <w:t xml:space="preserve"> </w:t>
      </w:r>
      <w:r w:rsidR="00F54210" w:rsidRPr="000F4DFE">
        <w:rPr>
          <w:rFonts w:eastAsia="Lucida Sans Unicode"/>
          <w:lang w:eastAsia="pl-PL" w:bidi="pl-PL"/>
        </w:rPr>
        <w:t>które będą uczestniczyć w wykonaniu zamówienia:</w:t>
      </w:r>
    </w:p>
    <w:p w14:paraId="2AF44AE7" w14:textId="1D328001" w:rsidR="000E37C6" w:rsidRPr="000F4DFE" w:rsidRDefault="000E37C6" w:rsidP="00265594">
      <w:pPr>
        <w:tabs>
          <w:tab w:val="left" w:pos="284"/>
        </w:tabs>
        <w:jc w:val="both"/>
        <w:rPr>
          <w:b/>
        </w:rPr>
      </w:pPr>
    </w:p>
    <w:p w14:paraId="78EA4CCB" w14:textId="77777777" w:rsidR="000E37C6" w:rsidRPr="000F4DFE" w:rsidRDefault="000E37C6" w:rsidP="000E37C6">
      <w:pPr>
        <w:ind w:right="-142"/>
        <w:rPr>
          <w:bCs/>
        </w:rPr>
      </w:pPr>
    </w:p>
    <w:p w14:paraId="4F90EF85" w14:textId="77777777" w:rsidR="000E37C6" w:rsidRPr="000F4DFE" w:rsidRDefault="000E37C6" w:rsidP="000E37C6">
      <w:pPr>
        <w:tabs>
          <w:tab w:val="left" w:pos="415"/>
        </w:tabs>
        <w:ind w:right="-567"/>
        <w:rPr>
          <w:bCs/>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462"/>
        <w:gridCol w:w="3442"/>
        <w:gridCol w:w="2835"/>
      </w:tblGrid>
      <w:tr w:rsidR="00FA1B87" w:rsidRPr="000F4DFE" w14:paraId="4AAE6CE7" w14:textId="77777777" w:rsidTr="00FA1B87">
        <w:trPr>
          <w:trHeight w:val="184"/>
        </w:trPr>
        <w:tc>
          <w:tcPr>
            <w:tcW w:w="646" w:type="dxa"/>
            <w:shd w:val="clear" w:color="auto" w:fill="auto"/>
          </w:tcPr>
          <w:p w14:paraId="2FE67538" w14:textId="77777777" w:rsidR="00FA1B87" w:rsidRPr="000F4DFE" w:rsidRDefault="00FA1B87" w:rsidP="00E42726">
            <w:pPr>
              <w:jc w:val="center"/>
              <w:rPr>
                <w:sz w:val="20"/>
                <w:szCs w:val="20"/>
              </w:rPr>
            </w:pPr>
          </w:p>
          <w:p w14:paraId="372BA2DC" w14:textId="77777777" w:rsidR="00FA1B87" w:rsidRPr="000F4DFE" w:rsidRDefault="00FA1B87" w:rsidP="00E42726">
            <w:pPr>
              <w:jc w:val="center"/>
              <w:rPr>
                <w:sz w:val="20"/>
                <w:szCs w:val="20"/>
              </w:rPr>
            </w:pPr>
            <w:r w:rsidRPr="000F4DFE">
              <w:rPr>
                <w:sz w:val="20"/>
                <w:szCs w:val="20"/>
              </w:rPr>
              <w:t>L.p.</w:t>
            </w:r>
          </w:p>
        </w:tc>
        <w:tc>
          <w:tcPr>
            <w:tcW w:w="2462" w:type="dxa"/>
            <w:shd w:val="clear" w:color="auto" w:fill="auto"/>
          </w:tcPr>
          <w:p w14:paraId="2013B0A2" w14:textId="77777777" w:rsidR="00FA1B87" w:rsidRPr="000F4DFE" w:rsidRDefault="00FA1B87" w:rsidP="00E42726">
            <w:pPr>
              <w:jc w:val="center"/>
              <w:rPr>
                <w:strike/>
                <w:sz w:val="22"/>
                <w:szCs w:val="22"/>
              </w:rPr>
            </w:pPr>
          </w:p>
          <w:p w14:paraId="2E6C011B" w14:textId="5ED09BE6" w:rsidR="00FA1B87" w:rsidRPr="000F4DFE" w:rsidRDefault="00FA1B87" w:rsidP="00E42726">
            <w:pPr>
              <w:jc w:val="center"/>
              <w:rPr>
                <w:sz w:val="22"/>
                <w:szCs w:val="22"/>
              </w:rPr>
            </w:pPr>
            <w:r w:rsidRPr="000F4DFE">
              <w:rPr>
                <w:sz w:val="22"/>
                <w:szCs w:val="22"/>
              </w:rPr>
              <w:t>Imię i nazwisko oraz  pełniona funkcja/stanowisko</w:t>
            </w:r>
          </w:p>
        </w:tc>
        <w:tc>
          <w:tcPr>
            <w:tcW w:w="3442" w:type="dxa"/>
          </w:tcPr>
          <w:p w14:paraId="2B98D48B" w14:textId="77777777" w:rsidR="00FA1B87" w:rsidRPr="000F4DFE" w:rsidRDefault="00FA1B87" w:rsidP="00E42726">
            <w:pPr>
              <w:jc w:val="center"/>
              <w:rPr>
                <w:sz w:val="22"/>
                <w:szCs w:val="22"/>
              </w:rPr>
            </w:pPr>
          </w:p>
          <w:p w14:paraId="211EA2AD" w14:textId="77777777" w:rsidR="00FA1B87" w:rsidRPr="000F4DFE" w:rsidRDefault="00FA1B87" w:rsidP="00E42726">
            <w:pPr>
              <w:jc w:val="center"/>
              <w:rPr>
                <w:sz w:val="22"/>
                <w:szCs w:val="22"/>
              </w:rPr>
            </w:pPr>
            <w:r w:rsidRPr="000F4DFE">
              <w:rPr>
                <w:sz w:val="22"/>
                <w:szCs w:val="22"/>
              </w:rPr>
              <w:t>Zakres czynności/odpowiedzialności</w:t>
            </w:r>
          </w:p>
        </w:tc>
        <w:tc>
          <w:tcPr>
            <w:tcW w:w="2835" w:type="dxa"/>
            <w:shd w:val="clear" w:color="auto" w:fill="auto"/>
          </w:tcPr>
          <w:p w14:paraId="2F5399F2" w14:textId="77777777" w:rsidR="00FA1B87" w:rsidRPr="000F4DFE" w:rsidRDefault="00FA1B87" w:rsidP="00E42726">
            <w:pPr>
              <w:jc w:val="center"/>
              <w:rPr>
                <w:sz w:val="22"/>
                <w:szCs w:val="22"/>
              </w:rPr>
            </w:pPr>
          </w:p>
          <w:p w14:paraId="35459D40" w14:textId="48A44520" w:rsidR="00FA1B87" w:rsidRPr="000F4DFE" w:rsidRDefault="00FA1B87" w:rsidP="00E42726">
            <w:pPr>
              <w:jc w:val="center"/>
              <w:rPr>
                <w:b/>
                <w:sz w:val="22"/>
                <w:szCs w:val="22"/>
                <w:vertAlign w:val="superscript"/>
              </w:rPr>
            </w:pPr>
            <w:r w:rsidRPr="000F4DFE">
              <w:rPr>
                <w:sz w:val="22"/>
                <w:szCs w:val="22"/>
              </w:rPr>
              <w:t>Podstawa dysponowania (np. umowa o pracę, zlecenia itp.)</w:t>
            </w:r>
          </w:p>
        </w:tc>
      </w:tr>
      <w:tr w:rsidR="00FA1B87" w:rsidRPr="000F4DFE" w14:paraId="224EF302" w14:textId="77777777" w:rsidTr="00FA1B87">
        <w:trPr>
          <w:trHeight w:val="184"/>
        </w:trPr>
        <w:tc>
          <w:tcPr>
            <w:tcW w:w="646" w:type="dxa"/>
            <w:shd w:val="clear" w:color="auto" w:fill="auto"/>
          </w:tcPr>
          <w:p w14:paraId="2094ACCA" w14:textId="77777777" w:rsidR="00FA1B87" w:rsidRPr="000F4DFE" w:rsidRDefault="00FA1B87" w:rsidP="00E42726">
            <w:pPr>
              <w:jc w:val="center"/>
            </w:pPr>
            <w:r w:rsidRPr="000F4DFE">
              <w:t>1</w:t>
            </w:r>
          </w:p>
        </w:tc>
        <w:tc>
          <w:tcPr>
            <w:tcW w:w="2462" w:type="dxa"/>
            <w:shd w:val="clear" w:color="auto" w:fill="auto"/>
          </w:tcPr>
          <w:p w14:paraId="02B5972E" w14:textId="77777777" w:rsidR="00FA1B87" w:rsidRPr="000F4DFE" w:rsidRDefault="00FA1B87" w:rsidP="00E42726">
            <w:pPr>
              <w:rPr>
                <w:strike/>
              </w:rPr>
            </w:pPr>
          </w:p>
        </w:tc>
        <w:tc>
          <w:tcPr>
            <w:tcW w:w="3442" w:type="dxa"/>
          </w:tcPr>
          <w:p w14:paraId="33B12B89" w14:textId="77777777" w:rsidR="00FA1B87" w:rsidRPr="000F4DFE" w:rsidRDefault="00FA1B87" w:rsidP="00E42726">
            <w:pPr>
              <w:jc w:val="center"/>
            </w:pPr>
          </w:p>
        </w:tc>
        <w:tc>
          <w:tcPr>
            <w:tcW w:w="2835" w:type="dxa"/>
            <w:shd w:val="clear" w:color="auto" w:fill="auto"/>
          </w:tcPr>
          <w:p w14:paraId="2EDFF7C2" w14:textId="77777777" w:rsidR="00FA1B87" w:rsidRPr="000F4DFE" w:rsidRDefault="00FA1B87" w:rsidP="00E42726">
            <w:pPr>
              <w:jc w:val="center"/>
            </w:pPr>
          </w:p>
          <w:p w14:paraId="6130A5A1" w14:textId="77777777" w:rsidR="00FA1B87" w:rsidRPr="000F4DFE" w:rsidRDefault="00FA1B87" w:rsidP="00E42726">
            <w:pPr>
              <w:jc w:val="center"/>
            </w:pPr>
          </w:p>
        </w:tc>
      </w:tr>
      <w:tr w:rsidR="00FA1B87" w:rsidRPr="000F4DFE" w14:paraId="3344C3D7" w14:textId="77777777" w:rsidTr="00FA1B87">
        <w:trPr>
          <w:trHeight w:val="184"/>
        </w:trPr>
        <w:tc>
          <w:tcPr>
            <w:tcW w:w="646" w:type="dxa"/>
            <w:shd w:val="clear" w:color="auto" w:fill="auto"/>
          </w:tcPr>
          <w:p w14:paraId="49CD69E5" w14:textId="77777777" w:rsidR="00FA1B87" w:rsidRPr="000F4DFE" w:rsidRDefault="00FA1B87" w:rsidP="00E42726">
            <w:pPr>
              <w:jc w:val="center"/>
            </w:pPr>
            <w:r w:rsidRPr="000F4DFE">
              <w:t>2</w:t>
            </w:r>
          </w:p>
        </w:tc>
        <w:tc>
          <w:tcPr>
            <w:tcW w:w="2462" w:type="dxa"/>
            <w:shd w:val="clear" w:color="auto" w:fill="auto"/>
          </w:tcPr>
          <w:p w14:paraId="68644BAF" w14:textId="77777777" w:rsidR="00FA1B87" w:rsidRPr="000F4DFE" w:rsidRDefault="00FA1B87" w:rsidP="00E42726">
            <w:pPr>
              <w:rPr>
                <w:strike/>
              </w:rPr>
            </w:pPr>
          </w:p>
        </w:tc>
        <w:tc>
          <w:tcPr>
            <w:tcW w:w="3442" w:type="dxa"/>
          </w:tcPr>
          <w:p w14:paraId="3DB14D7F" w14:textId="77777777" w:rsidR="00FA1B87" w:rsidRPr="000F4DFE" w:rsidRDefault="00FA1B87" w:rsidP="00E42726">
            <w:pPr>
              <w:jc w:val="center"/>
            </w:pPr>
          </w:p>
        </w:tc>
        <w:tc>
          <w:tcPr>
            <w:tcW w:w="2835" w:type="dxa"/>
            <w:shd w:val="clear" w:color="auto" w:fill="auto"/>
          </w:tcPr>
          <w:p w14:paraId="55F6DFFF" w14:textId="77777777" w:rsidR="00FA1B87" w:rsidRPr="000F4DFE" w:rsidRDefault="00FA1B87" w:rsidP="00E42726">
            <w:pPr>
              <w:jc w:val="center"/>
            </w:pPr>
          </w:p>
          <w:p w14:paraId="7AFC11D3" w14:textId="77777777" w:rsidR="00FA1B87" w:rsidRPr="000F4DFE" w:rsidRDefault="00FA1B87" w:rsidP="00E42726">
            <w:pPr>
              <w:jc w:val="center"/>
            </w:pPr>
          </w:p>
        </w:tc>
      </w:tr>
      <w:tr w:rsidR="00FA1B87" w:rsidRPr="000F4DFE" w14:paraId="543EB71E" w14:textId="77777777" w:rsidTr="00FA1B87">
        <w:trPr>
          <w:trHeight w:val="184"/>
        </w:trPr>
        <w:tc>
          <w:tcPr>
            <w:tcW w:w="646" w:type="dxa"/>
            <w:shd w:val="clear" w:color="auto" w:fill="auto"/>
          </w:tcPr>
          <w:p w14:paraId="7019D011" w14:textId="77777777" w:rsidR="00FA1B87" w:rsidRPr="000F4DFE" w:rsidRDefault="00FA1B87" w:rsidP="00E42726">
            <w:pPr>
              <w:jc w:val="center"/>
            </w:pPr>
            <w:r w:rsidRPr="000F4DFE">
              <w:t>3</w:t>
            </w:r>
          </w:p>
        </w:tc>
        <w:tc>
          <w:tcPr>
            <w:tcW w:w="2462" w:type="dxa"/>
            <w:shd w:val="clear" w:color="auto" w:fill="auto"/>
          </w:tcPr>
          <w:p w14:paraId="29500886" w14:textId="77777777" w:rsidR="00FA1B87" w:rsidRPr="000F4DFE" w:rsidRDefault="00FA1B87" w:rsidP="00E42726">
            <w:pPr>
              <w:rPr>
                <w:strike/>
              </w:rPr>
            </w:pPr>
          </w:p>
        </w:tc>
        <w:tc>
          <w:tcPr>
            <w:tcW w:w="3442" w:type="dxa"/>
          </w:tcPr>
          <w:p w14:paraId="552F94C0" w14:textId="77777777" w:rsidR="00FA1B87" w:rsidRPr="000F4DFE" w:rsidRDefault="00FA1B87" w:rsidP="00E42726">
            <w:pPr>
              <w:jc w:val="center"/>
            </w:pPr>
          </w:p>
        </w:tc>
        <w:tc>
          <w:tcPr>
            <w:tcW w:w="2835" w:type="dxa"/>
            <w:shd w:val="clear" w:color="auto" w:fill="auto"/>
          </w:tcPr>
          <w:p w14:paraId="1D6A5FB2" w14:textId="77777777" w:rsidR="00FA1B87" w:rsidRPr="000F4DFE" w:rsidRDefault="00FA1B87" w:rsidP="00E42726">
            <w:pPr>
              <w:jc w:val="center"/>
            </w:pPr>
          </w:p>
          <w:p w14:paraId="14E5F041" w14:textId="77777777" w:rsidR="00FA1B87" w:rsidRPr="000F4DFE" w:rsidRDefault="00FA1B87" w:rsidP="00E42726">
            <w:pPr>
              <w:jc w:val="center"/>
            </w:pPr>
          </w:p>
        </w:tc>
      </w:tr>
      <w:tr w:rsidR="00FA1B87" w:rsidRPr="000F4DFE" w14:paraId="0BE2B518" w14:textId="77777777" w:rsidTr="00FA1B87">
        <w:trPr>
          <w:trHeight w:val="184"/>
        </w:trPr>
        <w:tc>
          <w:tcPr>
            <w:tcW w:w="646" w:type="dxa"/>
            <w:shd w:val="clear" w:color="auto" w:fill="auto"/>
          </w:tcPr>
          <w:p w14:paraId="0503DB02" w14:textId="77777777" w:rsidR="00FA1B87" w:rsidRPr="000F4DFE" w:rsidRDefault="00FA1B87" w:rsidP="00E42726">
            <w:pPr>
              <w:jc w:val="center"/>
            </w:pPr>
            <w:r w:rsidRPr="000F4DFE">
              <w:t>4</w:t>
            </w:r>
          </w:p>
        </w:tc>
        <w:tc>
          <w:tcPr>
            <w:tcW w:w="2462" w:type="dxa"/>
            <w:shd w:val="clear" w:color="auto" w:fill="auto"/>
          </w:tcPr>
          <w:p w14:paraId="7FF59EC9" w14:textId="77777777" w:rsidR="00FA1B87" w:rsidRPr="000F4DFE" w:rsidRDefault="00FA1B87" w:rsidP="00E42726">
            <w:pPr>
              <w:rPr>
                <w:strike/>
              </w:rPr>
            </w:pPr>
          </w:p>
        </w:tc>
        <w:tc>
          <w:tcPr>
            <w:tcW w:w="3442" w:type="dxa"/>
          </w:tcPr>
          <w:p w14:paraId="0D5D6A1D" w14:textId="77777777" w:rsidR="00FA1B87" w:rsidRPr="000F4DFE" w:rsidRDefault="00FA1B87" w:rsidP="00E42726">
            <w:pPr>
              <w:jc w:val="center"/>
            </w:pPr>
          </w:p>
        </w:tc>
        <w:tc>
          <w:tcPr>
            <w:tcW w:w="2835" w:type="dxa"/>
            <w:shd w:val="clear" w:color="auto" w:fill="auto"/>
          </w:tcPr>
          <w:p w14:paraId="53BC9188" w14:textId="77777777" w:rsidR="00FA1B87" w:rsidRPr="000F4DFE" w:rsidRDefault="00FA1B87" w:rsidP="00E42726">
            <w:pPr>
              <w:jc w:val="center"/>
            </w:pPr>
          </w:p>
          <w:p w14:paraId="0427F4B0" w14:textId="77777777" w:rsidR="00FA1B87" w:rsidRPr="000F4DFE" w:rsidRDefault="00FA1B87" w:rsidP="00E42726">
            <w:pPr>
              <w:jc w:val="center"/>
            </w:pPr>
          </w:p>
        </w:tc>
      </w:tr>
      <w:tr w:rsidR="00FA1B87" w:rsidRPr="000F4DFE" w14:paraId="623CFE7C" w14:textId="77777777" w:rsidTr="00FA1B87">
        <w:trPr>
          <w:trHeight w:val="184"/>
        </w:trPr>
        <w:tc>
          <w:tcPr>
            <w:tcW w:w="646" w:type="dxa"/>
            <w:shd w:val="clear" w:color="auto" w:fill="auto"/>
          </w:tcPr>
          <w:p w14:paraId="134A1331" w14:textId="77777777" w:rsidR="00FA1B87" w:rsidRPr="000F4DFE" w:rsidRDefault="00FA1B87" w:rsidP="00E42726">
            <w:pPr>
              <w:jc w:val="center"/>
            </w:pPr>
            <w:r w:rsidRPr="000F4DFE">
              <w:t>5</w:t>
            </w:r>
          </w:p>
        </w:tc>
        <w:tc>
          <w:tcPr>
            <w:tcW w:w="2462" w:type="dxa"/>
            <w:shd w:val="clear" w:color="auto" w:fill="auto"/>
          </w:tcPr>
          <w:p w14:paraId="1BCEFE7E" w14:textId="77777777" w:rsidR="00FA1B87" w:rsidRPr="000F4DFE" w:rsidRDefault="00FA1B87" w:rsidP="00E42726">
            <w:pPr>
              <w:rPr>
                <w:i/>
                <w:strike/>
              </w:rPr>
            </w:pPr>
          </w:p>
          <w:p w14:paraId="6F05EA62" w14:textId="77777777" w:rsidR="00FA1B87" w:rsidRPr="000F4DFE" w:rsidRDefault="00FA1B87" w:rsidP="00E42726">
            <w:pPr>
              <w:rPr>
                <w:i/>
                <w:strike/>
              </w:rPr>
            </w:pPr>
          </w:p>
        </w:tc>
        <w:tc>
          <w:tcPr>
            <w:tcW w:w="3442" w:type="dxa"/>
          </w:tcPr>
          <w:p w14:paraId="2C9B800A" w14:textId="77777777" w:rsidR="00FA1B87" w:rsidRPr="000F4DFE" w:rsidRDefault="00FA1B87" w:rsidP="00E42726">
            <w:pPr>
              <w:jc w:val="center"/>
            </w:pPr>
          </w:p>
        </w:tc>
        <w:tc>
          <w:tcPr>
            <w:tcW w:w="2835" w:type="dxa"/>
            <w:shd w:val="clear" w:color="auto" w:fill="auto"/>
          </w:tcPr>
          <w:p w14:paraId="648BCCCF" w14:textId="77777777" w:rsidR="00FA1B87" w:rsidRPr="000F4DFE" w:rsidRDefault="00FA1B87" w:rsidP="00E42726">
            <w:pPr>
              <w:jc w:val="center"/>
            </w:pPr>
          </w:p>
        </w:tc>
      </w:tr>
      <w:tr w:rsidR="00FA1B87" w:rsidRPr="000F4DFE" w14:paraId="5639EDB0" w14:textId="77777777" w:rsidTr="00FA1B87">
        <w:trPr>
          <w:trHeight w:val="184"/>
        </w:trPr>
        <w:tc>
          <w:tcPr>
            <w:tcW w:w="646" w:type="dxa"/>
            <w:shd w:val="clear" w:color="auto" w:fill="auto"/>
          </w:tcPr>
          <w:p w14:paraId="58FBBA5B" w14:textId="77777777" w:rsidR="00FA1B87" w:rsidRPr="000F4DFE" w:rsidRDefault="00FA1B87" w:rsidP="00E42726">
            <w:pPr>
              <w:jc w:val="center"/>
            </w:pPr>
          </w:p>
          <w:p w14:paraId="4C2910B2" w14:textId="77777777" w:rsidR="00FA1B87" w:rsidRPr="000F4DFE" w:rsidRDefault="00FA1B87" w:rsidP="00E42726">
            <w:pPr>
              <w:jc w:val="center"/>
            </w:pPr>
            <w:r w:rsidRPr="000F4DFE">
              <w:t>….</w:t>
            </w:r>
          </w:p>
        </w:tc>
        <w:tc>
          <w:tcPr>
            <w:tcW w:w="2462" w:type="dxa"/>
            <w:shd w:val="clear" w:color="auto" w:fill="auto"/>
          </w:tcPr>
          <w:p w14:paraId="5E725C1F" w14:textId="77777777" w:rsidR="00FA1B87" w:rsidRPr="000F4DFE" w:rsidRDefault="00FA1B87" w:rsidP="00E42726"/>
        </w:tc>
        <w:tc>
          <w:tcPr>
            <w:tcW w:w="3442" w:type="dxa"/>
          </w:tcPr>
          <w:p w14:paraId="4557BAF5" w14:textId="77777777" w:rsidR="00FA1B87" w:rsidRPr="000F4DFE" w:rsidRDefault="00FA1B87" w:rsidP="00E42726">
            <w:pPr>
              <w:jc w:val="center"/>
            </w:pPr>
          </w:p>
        </w:tc>
        <w:tc>
          <w:tcPr>
            <w:tcW w:w="2835" w:type="dxa"/>
            <w:shd w:val="clear" w:color="auto" w:fill="auto"/>
          </w:tcPr>
          <w:p w14:paraId="51AC3354" w14:textId="77777777" w:rsidR="00FA1B87" w:rsidRPr="000F4DFE" w:rsidRDefault="00FA1B87" w:rsidP="00E42726">
            <w:pPr>
              <w:jc w:val="center"/>
            </w:pPr>
          </w:p>
        </w:tc>
      </w:tr>
    </w:tbl>
    <w:p w14:paraId="09DF2101" w14:textId="77777777" w:rsidR="000E37C6" w:rsidRPr="000F4DFE" w:rsidRDefault="000E37C6" w:rsidP="000E37C6">
      <w:pPr>
        <w:ind w:right="-567"/>
        <w:rPr>
          <w:bCs/>
          <w:sz w:val="20"/>
          <w:szCs w:val="20"/>
        </w:rPr>
      </w:pPr>
    </w:p>
    <w:p w14:paraId="5001E466" w14:textId="77777777" w:rsidR="000E37C6" w:rsidRPr="000F4DFE" w:rsidRDefault="000E37C6" w:rsidP="000E37C6">
      <w:pPr>
        <w:tabs>
          <w:tab w:val="left" w:pos="2890"/>
        </w:tabs>
        <w:ind w:right="-567"/>
        <w:rPr>
          <w:bCs/>
          <w:sz w:val="20"/>
          <w:szCs w:val="20"/>
        </w:rPr>
      </w:pPr>
      <w:r w:rsidRPr="000F4DFE">
        <w:rPr>
          <w:bCs/>
          <w:sz w:val="20"/>
          <w:szCs w:val="20"/>
        </w:rPr>
        <w:tab/>
      </w:r>
    </w:p>
    <w:p w14:paraId="7814D4E4" w14:textId="77777777" w:rsidR="000E37C6" w:rsidRPr="000F4DFE" w:rsidRDefault="000E37C6" w:rsidP="000E37C6">
      <w:pPr>
        <w:ind w:right="-567"/>
        <w:rPr>
          <w:bCs/>
          <w:sz w:val="20"/>
          <w:szCs w:val="20"/>
        </w:rPr>
      </w:pPr>
    </w:p>
    <w:p w14:paraId="52381AA6" w14:textId="77777777" w:rsidR="000E37C6" w:rsidRPr="000F4DFE" w:rsidRDefault="000E37C6" w:rsidP="000E37C6">
      <w:pPr>
        <w:ind w:right="-567"/>
        <w:jc w:val="center"/>
        <w:rPr>
          <w:bCs/>
          <w:sz w:val="20"/>
          <w:szCs w:val="20"/>
        </w:rPr>
      </w:pPr>
    </w:p>
    <w:p w14:paraId="4D633AD4" w14:textId="77777777" w:rsidR="000E37C6" w:rsidRPr="000F4DFE" w:rsidRDefault="000E37C6" w:rsidP="000E37C6">
      <w:pPr>
        <w:ind w:right="-567"/>
        <w:jc w:val="center"/>
        <w:rPr>
          <w:bCs/>
          <w:sz w:val="20"/>
          <w:szCs w:val="20"/>
        </w:rPr>
      </w:pPr>
    </w:p>
    <w:p w14:paraId="72D4BFC3" w14:textId="77777777" w:rsidR="000E37C6" w:rsidRPr="000F4DFE" w:rsidRDefault="000E37C6" w:rsidP="000E37C6">
      <w:pPr>
        <w:ind w:right="-567"/>
        <w:jc w:val="center"/>
        <w:rPr>
          <w:bCs/>
          <w:sz w:val="20"/>
          <w:szCs w:val="20"/>
        </w:rPr>
      </w:pPr>
    </w:p>
    <w:p w14:paraId="66CD997E" w14:textId="08C781C5" w:rsidR="000E37C6" w:rsidRPr="000F4DFE" w:rsidRDefault="000E37C6" w:rsidP="00446A48">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r w:rsidRPr="000F4DFE">
        <w:rPr>
          <w:rFonts w:ascii="Times New Roman" w:hAnsi="Times New Roman"/>
          <w:b w:val="0"/>
          <w:bCs/>
          <w:sz w:val="20"/>
        </w:rPr>
        <w:t>................................................................</w:t>
      </w:r>
      <w:r w:rsidR="00D365E0" w:rsidRPr="000F4DFE">
        <w:rPr>
          <w:rFonts w:ascii="Times New Roman" w:hAnsi="Times New Roman"/>
          <w:b w:val="0"/>
          <w:bCs/>
          <w:sz w:val="20"/>
        </w:rPr>
        <w:t>...........</w:t>
      </w:r>
      <w:r w:rsidRPr="000F4DFE">
        <w:rPr>
          <w:rFonts w:ascii="Times New Roman" w:hAnsi="Times New Roman"/>
          <w:b w:val="0"/>
          <w:bCs/>
          <w:sz w:val="20"/>
        </w:rPr>
        <w:t>......................</w:t>
      </w:r>
      <w:r w:rsidRPr="000F4DFE">
        <w:rPr>
          <w:rFonts w:ascii="Times New Roman" w:hAnsi="Times New Roman"/>
          <w:b w:val="0"/>
          <w:bCs/>
          <w:sz w:val="20"/>
        </w:rPr>
        <w:tab/>
      </w:r>
    </w:p>
    <w:p w14:paraId="78866823" w14:textId="77777777" w:rsidR="000E37C6" w:rsidRPr="000F4DFE" w:rsidRDefault="000E37C6" w:rsidP="000E37C6">
      <w:pPr>
        <w:ind w:left="3540" w:firstLine="708"/>
        <w:rPr>
          <w:bCs/>
          <w:sz w:val="18"/>
          <w:szCs w:val="18"/>
        </w:rPr>
      </w:pPr>
      <w:r w:rsidRPr="000F4DFE">
        <w:rPr>
          <w:b/>
          <w:bCs/>
          <w:sz w:val="18"/>
          <w:szCs w:val="18"/>
        </w:rPr>
        <w:t xml:space="preserve">   </w:t>
      </w:r>
      <w:r w:rsidRPr="000F4DFE">
        <w:rPr>
          <w:bCs/>
          <w:sz w:val="18"/>
          <w:szCs w:val="18"/>
        </w:rPr>
        <w:t>Podpis/y upoważnionego/ych przedstawiciela/li Wykonawcy</w:t>
      </w:r>
    </w:p>
    <w:p w14:paraId="57560019" w14:textId="77777777" w:rsidR="000E37C6" w:rsidRPr="000F4DFE" w:rsidRDefault="000E37C6" w:rsidP="000E37C6">
      <w:pPr>
        <w:rPr>
          <w:bCs/>
          <w:sz w:val="20"/>
          <w:szCs w:val="20"/>
        </w:rPr>
      </w:pPr>
    </w:p>
    <w:p w14:paraId="194EA2D0" w14:textId="77777777" w:rsidR="000E37C6" w:rsidRPr="000F4DFE" w:rsidRDefault="000E37C6" w:rsidP="000E37C6">
      <w:pPr>
        <w:rPr>
          <w:bCs/>
          <w:sz w:val="20"/>
          <w:szCs w:val="20"/>
        </w:rPr>
      </w:pPr>
    </w:p>
    <w:p w14:paraId="256EA575" w14:textId="45C61775" w:rsidR="007A5148" w:rsidRPr="000F4DFE" w:rsidRDefault="007A5148" w:rsidP="000E37C6">
      <w:pPr>
        <w:jc w:val="both"/>
        <w:rPr>
          <w:bCs/>
          <w:sz w:val="20"/>
          <w:szCs w:val="20"/>
        </w:rPr>
      </w:pPr>
    </w:p>
    <w:p w14:paraId="20CE4C4D" w14:textId="77777777" w:rsidR="007A5148" w:rsidRPr="000F4DFE" w:rsidRDefault="007A5148" w:rsidP="007A5148">
      <w:pPr>
        <w:jc w:val="right"/>
        <w:rPr>
          <w:bCs/>
          <w:sz w:val="20"/>
          <w:szCs w:val="20"/>
        </w:rPr>
      </w:pPr>
    </w:p>
    <w:p w14:paraId="2C946BAA" w14:textId="77777777" w:rsidR="007A5148" w:rsidRPr="000F4DFE" w:rsidRDefault="007A5148" w:rsidP="004F7BF3">
      <w:pPr>
        <w:ind w:left="3540" w:firstLine="708"/>
        <w:jc w:val="center"/>
      </w:pPr>
    </w:p>
    <w:p w14:paraId="504EFB84" w14:textId="77777777" w:rsidR="00F37093" w:rsidRPr="000F4DFE" w:rsidRDefault="00F37093" w:rsidP="00F37093">
      <w:pPr>
        <w:jc w:val="both"/>
        <w:rPr>
          <w:b/>
          <w:color w:val="FF0000"/>
          <w:sz w:val="20"/>
          <w:szCs w:val="20"/>
        </w:rPr>
      </w:pPr>
      <w:r w:rsidRPr="000F4DFE">
        <w:rPr>
          <w:b/>
          <w:sz w:val="20"/>
          <w:szCs w:val="20"/>
        </w:rPr>
        <w:t>* Jeżeli Wykonawca polegał będzie na osobach zdolnych do wykonania zamówienia innych podmiotów, to Wykonawca zobowiązany będzie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r w:rsidRPr="000F4DFE">
        <w:rPr>
          <w:rFonts w:eastAsia="Calibri"/>
          <w:sz w:val="22"/>
          <w:szCs w:val="22"/>
          <w:lang w:eastAsia="en-US"/>
        </w:rPr>
        <w:t xml:space="preserve"> </w:t>
      </w:r>
    </w:p>
    <w:p w14:paraId="64A13E2B" w14:textId="7ACF3FFF" w:rsidR="000E37C6" w:rsidRPr="000F4DFE" w:rsidRDefault="000E37C6" w:rsidP="00D365E0">
      <w:pPr>
        <w:pStyle w:val="Tytu"/>
        <w:jc w:val="left"/>
        <w:rPr>
          <w:sz w:val="24"/>
          <w:szCs w:val="24"/>
        </w:rPr>
        <w:sectPr w:rsidR="000E37C6" w:rsidRPr="000F4DFE" w:rsidSect="000E37C6">
          <w:headerReference w:type="even" r:id="rId16"/>
          <w:headerReference w:type="default" r:id="rId17"/>
          <w:footerReference w:type="even" r:id="rId18"/>
          <w:footerReference w:type="default" r:id="rId19"/>
          <w:headerReference w:type="first" r:id="rId20"/>
          <w:footerReference w:type="first" r:id="rId21"/>
          <w:pgSz w:w="11906" w:h="16838"/>
          <w:pgMar w:top="709" w:right="851" w:bottom="567" w:left="1134" w:header="794" w:footer="340" w:gutter="0"/>
          <w:cols w:space="708"/>
          <w:docGrid w:linePitch="360"/>
        </w:sectPr>
      </w:pPr>
    </w:p>
    <w:p w14:paraId="68BD419F" w14:textId="46C94436" w:rsidR="00FA18F9" w:rsidRPr="000F4DFE" w:rsidRDefault="00FA18F9" w:rsidP="00FF1A35">
      <w:pPr>
        <w:jc w:val="right"/>
        <w:rPr>
          <w:b/>
        </w:rPr>
      </w:pPr>
      <w:r w:rsidRPr="000F4DFE">
        <w:t xml:space="preserve"> </w:t>
      </w:r>
      <w:r w:rsidRPr="000F4DFE">
        <w:rPr>
          <w:b/>
        </w:rPr>
        <w:t>Załącznik nr 7 do SIWZ</w:t>
      </w:r>
    </w:p>
    <w:p w14:paraId="3F8B6068" w14:textId="77777777" w:rsidR="00FA18F9" w:rsidRPr="000F4DFE" w:rsidRDefault="00FA18F9" w:rsidP="00FF1A35">
      <w:pPr>
        <w:suppressAutoHyphens w:val="0"/>
        <w:jc w:val="center"/>
        <w:rPr>
          <w:b/>
          <w:lang w:eastAsia="en-US"/>
        </w:rPr>
      </w:pPr>
    </w:p>
    <w:p w14:paraId="60FE41FB" w14:textId="77777777" w:rsidR="00FA18F9" w:rsidRPr="000F4DFE" w:rsidRDefault="00FA18F9" w:rsidP="00FF1A35">
      <w:pPr>
        <w:suppressAutoHyphens w:val="0"/>
        <w:jc w:val="center"/>
        <w:rPr>
          <w:b/>
          <w:u w:val="single"/>
          <w:lang w:eastAsia="en-US"/>
        </w:rPr>
      </w:pPr>
      <w:r w:rsidRPr="000F4DFE">
        <w:rPr>
          <w:b/>
          <w:u w:val="single"/>
          <w:lang w:eastAsia="en-US"/>
        </w:rPr>
        <w:t>WZÓR UMOWY NR ZP 271………2020</w:t>
      </w:r>
    </w:p>
    <w:p w14:paraId="15362FF9" w14:textId="73596933" w:rsidR="00FA18F9" w:rsidRPr="000F4DFE" w:rsidRDefault="00FA18F9" w:rsidP="00FF1A35">
      <w:pPr>
        <w:suppressAutoHyphens w:val="0"/>
        <w:jc w:val="center"/>
        <w:rPr>
          <w:b/>
          <w:u w:val="single"/>
          <w:lang w:eastAsia="en-US"/>
        </w:rPr>
      </w:pPr>
      <w:r w:rsidRPr="000F4DFE">
        <w:rPr>
          <w:b/>
          <w:u w:val="single"/>
          <w:lang w:eastAsia="en-US"/>
        </w:rPr>
        <w:t xml:space="preserve">NA CZĘŚĆ NUMER </w:t>
      </w:r>
      <w:r w:rsidR="00CF22E9" w:rsidRPr="000F4DFE">
        <w:rPr>
          <w:b/>
          <w:u w:val="single"/>
          <w:lang w:eastAsia="en-US"/>
        </w:rPr>
        <w:t>…….</w:t>
      </w:r>
      <w:r w:rsidR="00D72346" w:rsidRPr="000F4DFE">
        <w:rPr>
          <w:b/>
          <w:u w:val="single"/>
          <w:lang w:eastAsia="en-US"/>
        </w:rPr>
        <w:t xml:space="preserve"> </w:t>
      </w:r>
    </w:p>
    <w:p w14:paraId="5ADB2B9D" w14:textId="77777777" w:rsidR="00FA18F9" w:rsidRPr="000F4DFE" w:rsidRDefault="00FA18F9" w:rsidP="00FF1A35">
      <w:pPr>
        <w:jc w:val="both"/>
        <w:rPr>
          <w:rFonts w:eastAsia="Lucida Sans Unicode"/>
          <w:i/>
          <w:iCs/>
        </w:rPr>
      </w:pPr>
    </w:p>
    <w:p w14:paraId="2524FCCE" w14:textId="77777777" w:rsidR="00FA18F9" w:rsidRPr="000F4DFE" w:rsidRDefault="00FA18F9" w:rsidP="00FF1A35">
      <w:pPr>
        <w:jc w:val="both"/>
        <w:rPr>
          <w:b/>
        </w:rPr>
      </w:pPr>
      <w:r w:rsidRPr="000F4DFE">
        <w:t xml:space="preserve">W dniu </w:t>
      </w:r>
      <w:r w:rsidRPr="000F4DFE">
        <w:rPr>
          <w:b/>
        </w:rPr>
        <w:t>................................</w:t>
      </w:r>
      <w:r w:rsidRPr="000F4DFE">
        <w:t xml:space="preserve"> pomiędzy gminą </w:t>
      </w:r>
      <w:r w:rsidRPr="000F4DFE">
        <w:rPr>
          <w:b/>
        </w:rPr>
        <w:t xml:space="preserve">Miasto Leżajsk, ul. Rynek 1, 37-300 Leżajsk, </w:t>
      </w:r>
    </w:p>
    <w:p w14:paraId="17032B5A" w14:textId="77777777" w:rsidR="00FA18F9" w:rsidRPr="000F4DFE" w:rsidRDefault="00FA18F9" w:rsidP="00FF1A35">
      <w:pPr>
        <w:jc w:val="both"/>
      </w:pPr>
      <w:r w:rsidRPr="000F4DFE">
        <w:rPr>
          <w:b/>
        </w:rPr>
        <w:t>nr NIP 816-16-73-010,</w:t>
      </w:r>
      <w:r w:rsidRPr="000F4DFE">
        <w:t xml:space="preserve"> zwanym dalej „</w:t>
      </w:r>
      <w:r w:rsidRPr="000F4DFE">
        <w:rPr>
          <w:b/>
        </w:rPr>
        <w:t>Zamawiającym</w:t>
      </w:r>
      <w:r w:rsidRPr="000F4DFE">
        <w:t>”</w:t>
      </w:r>
    </w:p>
    <w:p w14:paraId="6FA2DE3B" w14:textId="77777777" w:rsidR="00FA18F9" w:rsidRPr="000F4DFE" w:rsidRDefault="00FA18F9" w:rsidP="00FF1A35">
      <w:pPr>
        <w:jc w:val="both"/>
      </w:pPr>
      <w:r w:rsidRPr="000F4DFE">
        <w:t>reprezentowanym przez  ……………………………. - Burmistrza Leżajska,</w:t>
      </w:r>
    </w:p>
    <w:p w14:paraId="563462A9" w14:textId="77777777" w:rsidR="00FA18F9" w:rsidRPr="000F4DFE" w:rsidRDefault="00FA18F9" w:rsidP="00FF1A35">
      <w:pPr>
        <w:jc w:val="both"/>
      </w:pPr>
      <w:r w:rsidRPr="000F4DFE">
        <w:t>przy kontrasygnacie ………………………………… - Skarbnika Miasta Leżajsk</w:t>
      </w:r>
    </w:p>
    <w:p w14:paraId="32B9D685" w14:textId="77777777" w:rsidR="00FA18F9" w:rsidRPr="000F4DFE" w:rsidRDefault="00FA18F9" w:rsidP="00FF1A35">
      <w:pPr>
        <w:widowControl w:val="0"/>
        <w:overflowPunct w:val="0"/>
        <w:autoSpaceDE w:val="0"/>
        <w:textAlignment w:val="baseline"/>
        <w:rPr>
          <w:lang w:val="x-none"/>
        </w:rPr>
      </w:pPr>
      <w:r w:rsidRPr="000F4DFE">
        <w:rPr>
          <w:lang w:val="x-none"/>
        </w:rPr>
        <w:t>a .....................................................................................</w:t>
      </w:r>
    </w:p>
    <w:p w14:paraId="1E678017" w14:textId="77777777" w:rsidR="00FA18F9" w:rsidRPr="000F4DFE" w:rsidRDefault="00FA18F9" w:rsidP="00FF1A35">
      <w:pPr>
        <w:widowControl w:val="0"/>
        <w:overflowPunct w:val="0"/>
        <w:autoSpaceDE w:val="0"/>
        <w:textAlignment w:val="baseline"/>
        <w:rPr>
          <w:lang w:val="x-none"/>
        </w:rPr>
      </w:pPr>
      <w:r w:rsidRPr="000F4DFE">
        <w:rPr>
          <w:lang w:val="x-none"/>
        </w:rPr>
        <w:t xml:space="preserve">zwanym dalej </w:t>
      </w:r>
      <w:r w:rsidRPr="000F4DFE">
        <w:rPr>
          <w:b/>
          <w:lang w:val="x-none"/>
        </w:rPr>
        <w:t>„Wykonawcą”,</w:t>
      </w:r>
      <w:r w:rsidRPr="000F4DFE">
        <w:rPr>
          <w:lang w:val="x-none"/>
        </w:rPr>
        <w:t xml:space="preserve"> reprezentowanym przez:</w:t>
      </w:r>
    </w:p>
    <w:p w14:paraId="03A9A8AF" w14:textId="77777777" w:rsidR="00FA18F9" w:rsidRPr="000F4DFE" w:rsidRDefault="00FA18F9" w:rsidP="00FF1A35">
      <w:pPr>
        <w:jc w:val="both"/>
      </w:pPr>
      <w:r w:rsidRPr="000F4DFE">
        <w:t xml:space="preserve"> .........................................</w:t>
      </w:r>
      <w:r w:rsidRPr="000F4DFE">
        <w:tab/>
      </w:r>
      <w:r w:rsidRPr="000F4DFE">
        <w:tab/>
      </w:r>
      <w:r w:rsidRPr="000F4DFE">
        <w:tab/>
        <w:t>- .............................</w:t>
      </w:r>
    </w:p>
    <w:p w14:paraId="1EB8E924" w14:textId="77777777" w:rsidR="00FA18F9" w:rsidRPr="000F4DFE" w:rsidRDefault="00FA18F9" w:rsidP="00FF1A35">
      <w:pPr>
        <w:jc w:val="both"/>
      </w:pPr>
    </w:p>
    <w:p w14:paraId="36D4B9F5" w14:textId="0A41D9F4" w:rsidR="00FA18F9" w:rsidRPr="000F4DFE" w:rsidRDefault="00FA18F9" w:rsidP="00FF1A35">
      <w:pPr>
        <w:suppressAutoHyphens w:val="0"/>
        <w:autoSpaceDE w:val="0"/>
        <w:autoSpaceDN w:val="0"/>
        <w:adjustRightInd w:val="0"/>
        <w:jc w:val="both"/>
        <w:rPr>
          <w:rFonts w:eastAsia="Calibri"/>
          <w:b/>
          <w:color w:val="000000"/>
          <w:sz w:val="23"/>
          <w:szCs w:val="23"/>
          <w:lang w:eastAsia="pl-PL"/>
        </w:rPr>
      </w:pPr>
      <w:r w:rsidRPr="000F4DFE">
        <w:rPr>
          <w:color w:val="000000"/>
        </w:rPr>
        <w:t xml:space="preserve">w rezultacie dokonania przez Zamawiającego wyboru oferty Wykonawcy w przetargu nieograniczonym na roboty budowlane w zakresie realizacji zadania p.n.: </w:t>
      </w:r>
      <w:r w:rsidR="00CF22E9" w:rsidRPr="000F4DFE">
        <w:rPr>
          <w:b/>
          <w:bCs/>
          <w:lang w:eastAsia="pl-PL"/>
        </w:rPr>
        <w:t>„</w:t>
      </w:r>
      <w:r w:rsidR="00CF22E9" w:rsidRPr="000F4DFE">
        <w:rPr>
          <w:b/>
        </w:rPr>
        <w:t>Budowa dróg na terenie miasta Leżajska”</w:t>
      </w:r>
      <w:r w:rsidR="00CF22E9" w:rsidRPr="000F4DFE">
        <w:rPr>
          <w:b/>
          <w:lang w:eastAsia="pl-PL"/>
        </w:rPr>
        <w:t xml:space="preserve"> </w:t>
      </w:r>
      <w:r w:rsidR="00680C62" w:rsidRPr="000F4DFE">
        <w:rPr>
          <w:rFonts w:eastAsia="Calibri"/>
          <w:b/>
          <w:color w:val="000000"/>
          <w:sz w:val="23"/>
          <w:szCs w:val="23"/>
          <w:lang w:eastAsia="pl-PL"/>
        </w:rPr>
        <w:t>,</w:t>
      </w:r>
      <w:r w:rsidRPr="000F4DFE">
        <w:rPr>
          <w:rFonts w:eastAsia="Calibri"/>
          <w:b/>
          <w:color w:val="000000"/>
          <w:sz w:val="23"/>
          <w:szCs w:val="23"/>
          <w:lang w:eastAsia="pl-PL"/>
        </w:rPr>
        <w:t xml:space="preserve"> </w:t>
      </w:r>
      <w:r w:rsidRPr="000F4DFE">
        <w:rPr>
          <w:color w:val="000000"/>
        </w:rPr>
        <w:t>została zawarta umowa o następującej treści:</w:t>
      </w:r>
    </w:p>
    <w:p w14:paraId="788D5C9C" w14:textId="77777777" w:rsidR="00FA18F9" w:rsidRPr="000F4DFE" w:rsidRDefault="00FA18F9" w:rsidP="00FF1A35">
      <w:pPr>
        <w:tabs>
          <w:tab w:val="center" w:pos="4960"/>
          <w:tab w:val="left" w:pos="7180"/>
        </w:tabs>
        <w:jc w:val="center"/>
        <w:rPr>
          <w:b/>
        </w:rPr>
      </w:pPr>
      <w:r w:rsidRPr="000F4DFE">
        <w:rPr>
          <w:b/>
        </w:rPr>
        <w:t>§ 1</w:t>
      </w:r>
    </w:p>
    <w:p w14:paraId="6226D5A4" w14:textId="77777777" w:rsidR="00FA18F9" w:rsidRPr="000F4DFE" w:rsidRDefault="00FA18F9" w:rsidP="00FF1A35">
      <w:pPr>
        <w:autoSpaceDE w:val="0"/>
        <w:autoSpaceDN w:val="0"/>
        <w:adjustRightInd w:val="0"/>
        <w:jc w:val="center"/>
        <w:rPr>
          <w:b/>
          <w:bCs/>
          <w:color w:val="000000"/>
          <w:lang w:eastAsia="pl-PL"/>
        </w:rPr>
      </w:pPr>
      <w:r w:rsidRPr="000F4DFE">
        <w:rPr>
          <w:b/>
          <w:bCs/>
          <w:color w:val="000000"/>
          <w:lang w:eastAsia="pl-PL"/>
        </w:rPr>
        <w:t>Przedmiot umowy</w:t>
      </w:r>
    </w:p>
    <w:p w14:paraId="69C843F6" w14:textId="693CC773" w:rsidR="00D72346" w:rsidRPr="000F4DFE" w:rsidRDefault="00FA18F9" w:rsidP="00CB333D">
      <w:pPr>
        <w:pStyle w:val="Akapitzlist"/>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Zamawiający zleca, a Wykonawca przyjmuje do wykonania ww. </w:t>
      </w:r>
      <w:r w:rsidRPr="000F4DFE">
        <w:rPr>
          <w:rFonts w:ascii="Times New Roman" w:hAnsi="Times New Roman" w:cs="Times New Roman"/>
          <w:b/>
          <w:bCs/>
          <w:sz w:val="24"/>
          <w:szCs w:val="24"/>
        </w:rPr>
        <w:t xml:space="preserve">roboty budowlane </w:t>
      </w:r>
      <w:r w:rsidRPr="000F4DFE">
        <w:rPr>
          <w:rFonts w:ascii="Times New Roman" w:hAnsi="Times New Roman" w:cs="Times New Roman"/>
          <w:sz w:val="24"/>
          <w:szCs w:val="24"/>
        </w:rPr>
        <w:t>obejmujące</w:t>
      </w:r>
      <w:r w:rsidRPr="000F4DFE">
        <w:rPr>
          <w:rFonts w:ascii="Times New Roman" w:hAnsi="Times New Roman" w:cs="Times New Roman"/>
          <w:b/>
          <w:sz w:val="24"/>
          <w:szCs w:val="24"/>
        </w:rPr>
        <w:t xml:space="preserve"> </w:t>
      </w:r>
      <w:r w:rsidRPr="000F4DFE">
        <w:rPr>
          <w:rFonts w:ascii="Times New Roman" w:hAnsi="Times New Roman" w:cs="Times New Roman"/>
          <w:sz w:val="24"/>
          <w:szCs w:val="24"/>
        </w:rPr>
        <w:t xml:space="preserve">realizację zadania p.n.: </w:t>
      </w:r>
      <w:r w:rsidR="00CF22E9" w:rsidRPr="000F4DFE">
        <w:rPr>
          <w:rFonts w:ascii="Times New Roman" w:hAnsi="Times New Roman" w:cs="Times New Roman"/>
          <w:b/>
          <w:bCs/>
          <w:sz w:val="24"/>
          <w:szCs w:val="24"/>
          <w:lang w:eastAsia="pl-PL"/>
        </w:rPr>
        <w:t>„</w:t>
      </w:r>
      <w:r w:rsidR="00CF22E9" w:rsidRPr="000F4DFE">
        <w:rPr>
          <w:rFonts w:ascii="Times New Roman" w:hAnsi="Times New Roman" w:cs="Times New Roman"/>
          <w:b/>
          <w:sz w:val="24"/>
          <w:szCs w:val="24"/>
        </w:rPr>
        <w:t>Budowa dróg na terenie miasta Leżajska”</w:t>
      </w:r>
      <w:r w:rsidR="00CF22E9" w:rsidRPr="000F4DFE">
        <w:rPr>
          <w:rFonts w:ascii="Times New Roman" w:hAnsi="Times New Roman" w:cs="Times New Roman"/>
          <w:b/>
          <w:sz w:val="24"/>
          <w:szCs w:val="24"/>
          <w:lang w:eastAsia="pl-PL"/>
        </w:rPr>
        <w:t xml:space="preserve"> </w:t>
      </w:r>
      <w:r w:rsidR="00D72346" w:rsidRPr="000F4DFE">
        <w:rPr>
          <w:rFonts w:ascii="Times New Roman" w:hAnsi="Times New Roman" w:cs="Times New Roman"/>
          <w:b/>
          <w:sz w:val="24"/>
          <w:szCs w:val="24"/>
        </w:rPr>
        <w:t>– część numer ……….</w:t>
      </w:r>
      <w:r w:rsidR="00D72346" w:rsidRPr="000F4DFE">
        <w:rPr>
          <w:rFonts w:ascii="Times New Roman" w:hAnsi="Times New Roman" w:cs="Times New Roman"/>
          <w:sz w:val="24"/>
          <w:szCs w:val="24"/>
        </w:rPr>
        <w:t xml:space="preserve"> </w:t>
      </w:r>
      <w:r w:rsidR="00D72346" w:rsidRPr="000F4DFE">
        <w:rPr>
          <w:rFonts w:ascii="Times New Roman" w:hAnsi="Times New Roman" w:cs="Times New Roman"/>
          <w:b/>
          <w:sz w:val="24"/>
          <w:szCs w:val="24"/>
        </w:rPr>
        <w:t>tj.:</w:t>
      </w:r>
    </w:p>
    <w:p w14:paraId="17815A2A" w14:textId="77777777" w:rsidR="00D72346" w:rsidRPr="000F4DFE" w:rsidRDefault="00D72346" w:rsidP="00337326">
      <w:pPr>
        <w:tabs>
          <w:tab w:val="left" w:pos="284"/>
        </w:tabs>
        <w:suppressAutoHyphens w:val="0"/>
        <w:autoSpaceDE w:val="0"/>
        <w:autoSpaceDN w:val="0"/>
        <w:adjustRightInd w:val="0"/>
        <w:ind w:left="284" w:hanging="284"/>
        <w:jc w:val="both"/>
        <w:rPr>
          <w:rFonts w:eastAsia="Calibri"/>
          <w:lang w:eastAsia="en-US"/>
        </w:rPr>
      </w:pPr>
    </w:p>
    <w:p w14:paraId="3B3BE884" w14:textId="6586076E" w:rsidR="00D72346" w:rsidRPr="000F4DFE" w:rsidRDefault="00C0344B" w:rsidP="00337326">
      <w:pPr>
        <w:autoSpaceDE w:val="0"/>
        <w:ind w:firstLine="142"/>
        <w:jc w:val="both"/>
        <w:rPr>
          <w:b/>
          <w:color w:val="000000"/>
        </w:rPr>
      </w:pPr>
      <w:r w:rsidRPr="000F4DFE">
        <w:rPr>
          <w:b/>
        </w:rPr>
        <w:t xml:space="preserve"> </w:t>
      </w:r>
      <w:r w:rsidR="00D72346" w:rsidRPr="000F4DFE">
        <w:rPr>
          <w:b/>
        </w:rPr>
        <w:t xml:space="preserve">Część numer </w:t>
      </w:r>
      <w:r w:rsidR="00CF22E9" w:rsidRPr="000F4DFE">
        <w:rPr>
          <w:b/>
        </w:rPr>
        <w:t>1</w:t>
      </w:r>
      <w:r w:rsidR="00D72346" w:rsidRPr="000F4DFE">
        <w:rPr>
          <w:b/>
        </w:rPr>
        <w:t>:..........................................................................</w:t>
      </w:r>
    </w:p>
    <w:p w14:paraId="0453EEE4" w14:textId="3205E814" w:rsidR="00D72346" w:rsidRPr="000F4DFE" w:rsidRDefault="00C0344B" w:rsidP="00337326">
      <w:pPr>
        <w:ind w:firstLine="142"/>
        <w:rPr>
          <w:b/>
          <w:color w:val="000000"/>
        </w:rPr>
      </w:pPr>
      <w:r w:rsidRPr="000F4DFE">
        <w:rPr>
          <w:b/>
        </w:rPr>
        <w:t xml:space="preserve"> </w:t>
      </w:r>
      <w:r w:rsidR="00CF22E9" w:rsidRPr="000F4DFE">
        <w:rPr>
          <w:b/>
        </w:rPr>
        <w:t>Część numer 2</w:t>
      </w:r>
      <w:r w:rsidR="00D72346" w:rsidRPr="000F4DFE">
        <w:rPr>
          <w:b/>
        </w:rPr>
        <w:t>:..........................................................................</w:t>
      </w:r>
    </w:p>
    <w:p w14:paraId="3FB5BA83" w14:textId="77777777" w:rsidR="00D72346" w:rsidRPr="000F4DFE" w:rsidRDefault="00D72346" w:rsidP="00337326">
      <w:pPr>
        <w:tabs>
          <w:tab w:val="left" w:pos="284"/>
        </w:tabs>
        <w:suppressAutoHyphens w:val="0"/>
        <w:autoSpaceDE w:val="0"/>
        <w:autoSpaceDN w:val="0"/>
        <w:adjustRightInd w:val="0"/>
        <w:ind w:left="284" w:firstLine="142"/>
        <w:jc w:val="both"/>
        <w:rPr>
          <w:rFonts w:eastAsia="Calibri"/>
          <w:lang w:eastAsia="en-US"/>
        </w:rPr>
      </w:pPr>
    </w:p>
    <w:p w14:paraId="17DAFEBB" w14:textId="77777777" w:rsidR="00D72346" w:rsidRPr="000F4DFE" w:rsidRDefault="00D72346" w:rsidP="00337326">
      <w:pPr>
        <w:ind w:firstLine="142"/>
        <w:jc w:val="both"/>
        <w:rPr>
          <w:bCs/>
          <w:color w:val="000000"/>
        </w:rPr>
      </w:pPr>
      <w:r w:rsidRPr="000F4DFE">
        <w:rPr>
          <w:bCs/>
          <w:color w:val="000000"/>
        </w:rPr>
        <w:t>Zakres prac obejmuje:</w:t>
      </w:r>
    </w:p>
    <w:p w14:paraId="1780E9FC" w14:textId="476B0A80" w:rsidR="00D72346" w:rsidRPr="000F4DFE" w:rsidRDefault="00D72346" w:rsidP="00337326">
      <w:pPr>
        <w:ind w:firstLine="142"/>
        <w:jc w:val="both"/>
      </w:pPr>
      <w:r w:rsidRPr="000F4DFE">
        <w:rPr>
          <w:bCs/>
          <w:color w:val="000000"/>
        </w:rPr>
        <w:t>Część numer …………………………</w:t>
      </w:r>
    </w:p>
    <w:p w14:paraId="29AF3156" w14:textId="77777777" w:rsidR="00FA18F9" w:rsidRPr="000F4DFE" w:rsidRDefault="00FA18F9" w:rsidP="00337326">
      <w:pPr>
        <w:suppressAutoHyphens w:val="0"/>
        <w:autoSpaceDE w:val="0"/>
        <w:autoSpaceDN w:val="0"/>
        <w:adjustRightInd w:val="0"/>
        <w:ind w:hanging="294"/>
        <w:jc w:val="both"/>
        <w:rPr>
          <w:rFonts w:eastAsia="Calibri"/>
          <w:color w:val="FF0000"/>
          <w:lang w:eastAsia="en-US"/>
        </w:rPr>
      </w:pPr>
    </w:p>
    <w:p w14:paraId="41048357" w14:textId="18474A0A" w:rsidR="00FA18F9" w:rsidRPr="000F4DFE" w:rsidRDefault="006C5F97" w:rsidP="00CB333D">
      <w:pPr>
        <w:pStyle w:val="Akapitzlist"/>
        <w:numPr>
          <w:ilvl w:val="0"/>
          <w:numId w:val="50"/>
        </w:numPr>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b/>
          <w:sz w:val="24"/>
          <w:szCs w:val="24"/>
        </w:rPr>
        <w:t>Szczegółowy zakres oraz warunki wykonania robót</w:t>
      </w:r>
      <w:r w:rsidRPr="000F4DFE">
        <w:rPr>
          <w:rFonts w:ascii="Times New Roman" w:hAnsi="Times New Roman" w:cs="Times New Roman"/>
          <w:sz w:val="24"/>
          <w:szCs w:val="24"/>
        </w:rPr>
        <w:t xml:space="preserve"> </w:t>
      </w:r>
      <w:r w:rsidRPr="000F4DFE">
        <w:rPr>
          <w:rFonts w:ascii="Times New Roman" w:hAnsi="Times New Roman" w:cs="Times New Roman"/>
          <w:b/>
          <w:sz w:val="24"/>
          <w:szCs w:val="24"/>
        </w:rPr>
        <w:t>dla każdej z części określają</w:t>
      </w:r>
      <w:r w:rsidRPr="000F4DFE">
        <w:rPr>
          <w:rFonts w:ascii="Times New Roman" w:hAnsi="Times New Roman" w:cs="Times New Roman"/>
          <w:sz w:val="24"/>
          <w:szCs w:val="24"/>
        </w:rPr>
        <w:t xml:space="preserve">  dokumentacje projektowe zawierające opisy robót dołączone do zgłoszenia zamiaru wykonania robót  budowlanych, specyfikacje techniczne wykonania i odbioru robót budowlanych (STWiORB)</w:t>
      </w:r>
      <w:r w:rsidR="00FA18F9" w:rsidRPr="000F4DFE">
        <w:rPr>
          <w:rFonts w:ascii="Times New Roman" w:eastAsiaTheme="minorHAnsi" w:hAnsi="Times New Roman" w:cs="Times New Roman"/>
          <w:sz w:val="24"/>
          <w:szCs w:val="24"/>
        </w:rPr>
        <w:t xml:space="preserve">, a także formularze cenowe zawierające przedmiary robót, które stanowią </w:t>
      </w:r>
      <w:r w:rsidR="00FA18F9" w:rsidRPr="000F4DFE">
        <w:rPr>
          <w:rFonts w:ascii="Times New Roman" w:eastAsiaTheme="minorHAnsi" w:hAnsi="Times New Roman" w:cs="Times New Roman"/>
          <w:b/>
          <w:sz w:val="24"/>
          <w:szCs w:val="24"/>
        </w:rPr>
        <w:t>załącznik</w:t>
      </w:r>
      <w:r w:rsidR="001236F4" w:rsidRPr="000F4DFE">
        <w:rPr>
          <w:rFonts w:ascii="Times New Roman" w:eastAsiaTheme="minorHAnsi" w:hAnsi="Times New Roman" w:cs="Times New Roman"/>
          <w:b/>
          <w:sz w:val="24"/>
          <w:szCs w:val="24"/>
        </w:rPr>
        <w:t>i</w:t>
      </w:r>
      <w:r w:rsidR="00FA18F9" w:rsidRPr="000F4DFE">
        <w:rPr>
          <w:rFonts w:ascii="Times New Roman" w:eastAsiaTheme="minorHAnsi" w:hAnsi="Times New Roman" w:cs="Times New Roman"/>
          <w:b/>
          <w:sz w:val="24"/>
          <w:szCs w:val="24"/>
        </w:rPr>
        <w:t xml:space="preserve"> </w:t>
      </w:r>
      <w:r w:rsidR="00680C62" w:rsidRPr="000F4DFE">
        <w:rPr>
          <w:rFonts w:ascii="Times New Roman" w:eastAsiaTheme="minorHAnsi" w:hAnsi="Times New Roman" w:cs="Times New Roman"/>
          <w:sz w:val="24"/>
          <w:szCs w:val="24"/>
        </w:rPr>
        <w:t>do umowy.</w:t>
      </w:r>
      <w:r w:rsidR="00FA18F9" w:rsidRPr="000F4DFE">
        <w:rPr>
          <w:rFonts w:ascii="Times New Roman" w:hAnsi="Times New Roman" w:cs="Times New Roman"/>
          <w:sz w:val="24"/>
          <w:szCs w:val="24"/>
        </w:rPr>
        <w:t xml:space="preserve"> </w:t>
      </w:r>
    </w:p>
    <w:p w14:paraId="72A7171A" w14:textId="77777777" w:rsidR="00CF22E9" w:rsidRPr="000F4DFE" w:rsidRDefault="00CF22E9" w:rsidP="00CF22E9">
      <w:pPr>
        <w:pStyle w:val="Akapitzlist"/>
        <w:spacing w:after="0" w:line="240" w:lineRule="auto"/>
        <w:ind w:left="284"/>
        <w:jc w:val="both"/>
        <w:rPr>
          <w:rFonts w:ascii="Times New Roman" w:hAnsi="Times New Roman" w:cs="Times New Roman"/>
          <w:sz w:val="24"/>
          <w:szCs w:val="24"/>
        </w:rPr>
      </w:pPr>
    </w:p>
    <w:p w14:paraId="539FA318" w14:textId="77777777" w:rsidR="00CF22E9" w:rsidRPr="000F4DFE" w:rsidRDefault="00CF22E9" w:rsidP="00CF22E9">
      <w:pPr>
        <w:pStyle w:val="Akapitzlist"/>
        <w:numPr>
          <w:ilvl w:val="0"/>
          <w:numId w:val="50"/>
        </w:numPr>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Integralna część umowy stanowią </w:t>
      </w:r>
    </w:p>
    <w:p w14:paraId="2E40B95E" w14:textId="77777777" w:rsidR="00CF22E9" w:rsidRPr="000F4DFE" w:rsidRDefault="00CF22E9" w:rsidP="00CF22E9">
      <w:pPr>
        <w:numPr>
          <w:ilvl w:val="0"/>
          <w:numId w:val="72"/>
        </w:numPr>
        <w:tabs>
          <w:tab w:val="left" w:pos="284"/>
        </w:tabs>
        <w:ind w:left="709" w:hanging="425"/>
        <w:jc w:val="both"/>
      </w:pPr>
      <w:r w:rsidRPr="000F4DFE">
        <w:t>Specyfikacja istotnych warunków zamówienia</w:t>
      </w:r>
    </w:p>
    <w:p w14:paraId="04142956" w14:textId="77777777" w:rsidR="00CF22E9" w:rsidRPr="000F4DFE" w:rsidRDefault="00CF22E9" w:rsidP="00CF22E9">
      <w:pPr>
        <w:numPr>
          <w:ilvl w:val="0"/>
          <w:numId w:val="72"/>
        </w:numPr>
        <w:tabs>
          <w:tab w:val="left" w:pos="284"/>
        </w:tabs>
        <w:ind w:left="709" w:hanging="425"/>
        <w:jc w:val="both"/>
      </w:pPr>
      <w:r w:rsidRPr="000F4DFE">
        <w:t>Oferta wykonawcy</w:t>
      </w:r>
    </w:p>
    <w:p w14:paraId="1F49B0DE" w14:textId="77777777" w:rsidR="00FA18F9" w:rsidRPr="000F4DFE" w:rsidRDefault="00FA18F9" w:rsidP="00FF1A35">
      <w:pPr>
        <w:jc w:val="center"/>
        <w:rPr>
          <w:b/>
        </w:rPr>
      </w:pPr>
      <w:r w:rsidRPr="000F4DFE">
        <w:rPr>
          <w:b/>
        </w:rPr>
        <w:t>§ 2</w:t>
      </w:r>
    </w:p>
    <w:p w14:paraId="69130665" w14:textId="77777777" w:rsidR="00FA18F9" w:rsidRPr="000F4DFE" w:rsidRDefault="00FA18F9" w:rsidP="00FF1A35">
      <w:pPr>
        <w:autoSpaceDE w:val="0"/>
        <w:autoSpaceDN w:val="0"/>
        <w:adjustRightInd w:val="0"/>
        <w:jc w:val="center"/>
        <w:rPr>
          <w:b/>
          <w:bCs/>
          <w:color w:val="000000"/>
          <w:lang w:eastAsia="pl-PL"/>
        </w:rPr>
      </w:pPr>
      <w:r w:rsidRPr="000F4DFE">
        <w:rPr>
          <w:b/>
          <w:bCs/>
          <w:color w:val="000000"/>
          <w:lang w:eastAsia="pl-PL"/>
        </w:rPr>
        <w:t>Termin realizacji umowy</w:t>
      </w:r>
    </w:p>
    <w:p w14:paraId="19E9310D" w14:textId="5D199B2D" w:rsidR="00FA18F9" w:rsidRPr="000F4DFE" w:rsidRDefault="00FA18F9" w:rsidP="00CB333D">
      <w:pPr>
        <w:pStyle w:val="Akapitzlist"/>
        <w:numPr>
          <w:ilvl w:val="0"/>
          <w:numId w:val="51"/>
        </w:numPr>
        <w:spacing w:after="0" w:line="240" w:lineRule="auto"/>
        <w:ind w:left="284" w:hanging="284"/>
        <w:jc w:val="both"/>
        <w:rPr>
          <w:rFonts w:ascii="Times New Roman" w:hAnsi="Times New Roman" w:cs="Times New Roman"/>
          <w:b/>
          <w:bCs/>
          <w:sz w:val="24"/>
          <w:szCs w:val="24"/>
        </w:rPr>
      </w:pPr>
      <w:r w:rsidRPr="000F4DFE">
        <w:rPr>
          <w:rFonts w:ascii="Times New Roman" w:hAnsi="Times New Roman" w:cs="Times New Roman"/>
          <w:sz w:val="24"/>
          <w:szCs w:val="24"/>
        </w:rPr>
        <w:t xml:space="preserve">Termin rozpoczęcia realizacji przedmiotu umowy ustala się na </w:t>
      </w:r>
    </w:p>
    <w:p w14:paraId="0306432D" w14:textId="524142DC" w:rsidR="006C5F97" w:rsidRPr="000F4DFE" w:rsidRDefault="006C5F97" w:rsidP="006C5F97">
      <w:pPr>
        <w:ind w:hanging="284"/>
        <w:rPr>
          <w:b/>
        </w:rPr>
      </w:pPr>
      <w:r w:rsidRPr="000F4DFE">
        <w:rPr>
          <w:b/>
        </w:rPr>
        <w:t xml:space="preserve">            Część numer  1 – do 2 dni od  przekazania placu budowy,</w:t>
      </w:r>
    </w:p>
    <w:p w14:paraId="224BD543" w14:textId="77777777" w:rsidR="006C5F97" w:rsidRPr="000F4DFE" w:rsidRDefault="006C5F97" w:rsidP="006C5F97">
      <w:pPr>
        <w:ind w:hanging="284"/>
        <w:rPr>
          <w:b/>
        </w:rPr>
      </w:pPr>
      <w:r w:rsidRPr="000F4DFE">
        <w:rPr>
          <w:b/>
        </w:rPr>
        <w:t xml:space="preserve">            Część numer  2 – do 7 dni od  przekazania placu budowy.</w:t>
      </w:r>
    </w:p>
    <w:p w14:paraId="3A630010" w14:textId="77777777" w:rsidR="006C5F97" w:rsidRPr="000F4DFE" w:rsidRDefault="006C5F97" w:rsidP="006C5F97">
      <w:pPr>
        <w:pStyle w:val="Akapitzlist"/>
        <w:spacing w:after="0" w:line="240" w:lineRule="auto"/>
        <w:ind w:left="284"/>
        <w:jc w:val="both"/>
        <w:rPr>
          <w:rFonts w:ascii="Times New Roman" w:hAnsi="Times New Roman" w:cs="Times New Roman"/>
          <w:b/>
          <w:bCs/>
          <w:sz w:val="24"/>
          <w:szCs w:val="24"/>
        </w:rPr>
      </w:pPr>
    </w:p>
    <w:p w14:paraId="707E9DAC" w14:textId="77777777" w:rsidR="00D72346" w:rsidRPr="000F4DFE" w:rsidRDefault="00FA18F9" w:rsidP="00CB333D">
      <w:pPr>
        <w:pStyle w:val="Akapitzlist"/>
        <w:numPr>
          <w:ilvl w:val="0"/>
          <w:numId w:val="51"/>
        </w:numPr>
        <w:spacing w:after="0" w:line="240" w:lineRule="auto"/>
        <w:ind w:left="284" w:hanging="284"/>
        <w:jc w:val="both"/>
        <w:rPr>
          <w:rFonts w:ascii="Times New Roman" w:hAnsi="Times New Roman" w:cs="Times New Roman"/>
          <w:b/>
          <w:bCs/>
          <w:sz w:val="24"/>
          <w:szCs w:val="24"/>
        </w:rPr>
      </w:pPr>
      <w:r w:rsidRPr="000F4DFE">
        <w:rPr>
          <w:rFonts w:ascii="Times New Roman" w:eastAsiaTheme="minorHAnsi" w:hAnsi="Times New Roman" w:cs="Times New Roman"/>
          <w:sz w:val="24"/>
          <w:szCs w:val="24"/>
        </w:rPr>
        <w:t xml:space="preserve">Termin zakończenia realizacji przedmiotu umowy ustala się na: </w:t>
      </w:r>
    </w:p>
    <w:p w14:paraId="7CE106C0" w14:textId="43163CD3" w:rsidR="007901F0" w:rsidRPr="000F4DFE" w:rsidRDefault="007901F0" w:rsidP="007901F0">
      <w:pPr>
        <w:ind w:left="284" w:hanging="142"/>
        <w:jc w:val="both"/>
        <w:rPr>
          <w:b/>
          <w:lang w:eastAsia="pl-PL"/>
        </w:rPr>
      </w:pPr>
      <w:r w:rsidRPr="000F4DFE">
        <w:rPr>
          <w:b/>
        </w:rPr>
        <w:t xml:space="preserve">    Część numer 1 - </w:t>
      </w:r>
      <w:r w:rsidRPr="000F4DFE">
        <w:rPr>
          <w:b/>
          <w:lang w:eastAsia="pl-PL"/>
        </w:rPr>
        <w:t>30 września 2021 r.</w:t>
      </w:r>
    </w:p>
    <w:p w14:paraId="5FCCE5CA" w14:textId="47284491" w:rsidR="007901F0" w:rsidRPr="000F4DFE" w:rsidRDefault="007901F0" w:rsidP="007901F0">
      <w:pPr>
        <w:ind w:left="284" w:hanging="142"/>
        <w:jc w:val="both"/>
        <w:rPr>
          <w:b/>
          <w:bCs/>
        </w:rPr>
      </w:pPr>
      <w:r w:rsidRPr="000F4DFE">
        <w:rPr>
          <w:b/>
        </w:rPr>
        <w:t xml:space="preserve">    Część numer 2 - </w:t>
      </w:r>
      <w:r w:rsidRPr="000F4DFE">
        <w:rPr>
          <w:b/>
          <w:lang w:eastAsia="pl-PL"/>
        </w:rPr>
        <w:t>23 grudnia 2020 r.</w:t>
      </w:r>
    </w:p>
    <w:p w14:paraId="16F734D5" w14:textId="3AF0CDDC" w:rsidR="00D112BF" w:rsidRPr="000F4DFE" w:rsidRDefault="00D112BF" w:rsidP="007901F0">
      <w:pPr>
        <w:suppressAutoHyphens w:val="0"/>
        <w:ind w:left="284"/>
        <w:jc w:val="both"/>
        <w:rPr>
          <w:rFonts w:eastAsia="Calibri"/>
          <w:b/>
          <w:lang w:eastAsia="en-US"/>
        </w:rPr>
      </w:pPr>
    </w:p>
    <w:p w14:paraId="2FB35625" w14:textId="76F565E2" w:rsidR="00FA18F9" w:rsidRPr="000F4DFE" w:rsidRDefault="00FA18F9" w:rsidP="00CB333D">
      <w:pPr>
        <w:pStyle w:val="Akapitzlist"/>
        <w:numPr>
          <w:ilvl w:val="0"/>
          <w:numId w:val="51"/>
        </w:numPr>
        <w:tabs>
          <w:tab w:val="left" w:pos="284"/>
        </w:tabs>
        <w:spacing w:after="0" w:line="240" w:lineRule="auto"/>
        <w:ind w:left="284" w:hanging="284"/>
        <w:jc w:val="both"/>
        <w:rPr>
          <w:rFonts w:ascii="Times New Roman" w:hAnsi="Times New Roman" w:cs="Times New Roman"/>
          <w:bCs/>
          <w:color w:val="FF0000"/>
          <w:sz w:val="24"/>
          <w:szCs w:val="24"/>
        </w:rPr>
      </w:pPr>
      <w:r w:rsidRPr="000F4DFE">
        <w:rPr>
          <w:rFonts w:ascii="Times New Roman" w:hAnsi="Times New Roman" w:cs="Times New Roman"/>
          <w:bCs/>
          <w:sz w:val="24"/>
          <w:szCs w:val="24"/>
        </w:rPr>
        <w:t>Za termin zakończenia zakresu całego przedmiotu zamów</w:t>
      </w:r>
      <w:r w:rsidR="005332DC" w:rsidRPr="000F4DFE">
        <w:rPr>
          <w:rFonts w:ascii="Times New Roman" w:hAnsi="Times New Roman" w:cs="Times New Roman"/>
          <w:bCs/>
          <w:sz w:val="24"/>
          <w:szCs w:val="24"/>
        </w:rPr>
        <w:t>ienia</w:t>
      </w:r>
      <w:r w:rsidRPr="000F4DFE">
        <w:rPr>
          <w:rFonts w:ascii="Times New Roman" w:hAnsi="Times New Roman" w:cs="Times New Roman"/>
          <w:bCs/>
          <w:sz w:val="24"/>
          <w:szCs w:val="24"/>
        </w:rPr>
        <w:t xml:space="preserve"> uważa się datę </w:t>
      </w:r>
      <w:r w:rsidRPr="000F4DFE">
        <w:rPr>
          <w:rFonts w:ascii="Times New Roman" w:hAnsi="Times New Roman" w:cs="Times New Roman"/>
          <w:sz w:val="24"/>
          <w:szCs w:val="24"/>
        </w:rPr>
        <w:t>zgłoszenia Zamawiającemu  zakończenia robót, dokonanego przez Wykonawcę w formie pisemnej</w:t>
      </w:r>
      <w:r w:rsidRPr="000F4DFE">
        <w:rPr>
          <w:rFonts w:ascii="Times New Roman" w:hAnsi="Times New Roman" w:cs="Times New Roman"/>
          <w:color w:val="FF0000"/>
          <w:sz w:val="24"/>
          <w:szCs w:val="24"/>
        </w:rPr>
        <w:t>.</w:t>
      </w:r>
    </w:p>
    <w:p w14:paraId="20D5A9E5" w14:textId="77777777" w:rsidR="00680C62" w:rsidRPr="000F4DFE" w:rsidRDefault="00680C62" w:rsidP="00FF1A35">
      <w:pPr>
        <w:jc w:val="center"/>
        <w:rPr>
          <w:rFonts w:eastAsiaTheme="minorHAnsi"/>
          <w:color w:val="00B050"/>
          <w:lang w:eastAsia="en-US"/>
        </w:rPr>
      </w:pPr>
    </w:p>
    <w:p w14:paraId="2D75F0D5" w14:textId="77777777" w:rsidR="00FA18F9" w:rsidRPr="000F4DFE" w:rsidRDefault="00FA18F9" w:rsidP="00CE411B">
      <w:pPr>
        <w:ind w:left="284" w:hanging="284"/>
        <w:jc w:val="center"/>
        <w:rPr>
          <w:b/>
        </w:rPr>
      </w:pPr>
      <w:r w:rsidRPr="000F4DFE">
        <w:rPr>
          <w:b/>
        </w:rPr>
        <w:t>§ 3</w:t>
      </w:r>
    </w:p>
    <w:p w14:paraId="20A4F1C6" w14:textId="4C940101" w:rsidR="00FA18F9" w:rsidRPr="00A608B4" w:rsidRDefault="00FA18F9" w:rsidP="00CB333D">
      <w:pPr>
        <w:pStyle w:val="Akapitzlist"/>
        <w:numPr>
          <w:ilvl w:val="0"/>
          <w:numId w:val="52"/>
        </w:numPr>
        <w:spacing w:after="0" w:line="240" w:lineRule="auto"/>
        <w:ind w:left="284" w:hanging="284"/>
        <w:jc w:val="both"/>
        <w:rPr>
          <w:rFonts w:ascii="Times New Roman" w:hAnsi="Times New Roman" w:cs="Times New Roman"/>
          <w:b/>
          <w:sz w:val="24"/>
          <w:szCs w:val="24"/>
          <w:lang w:val="x-none"/>
        </w:rPr>
      </w:pPr>
      <w:r w:rsidRPr="00A608B4">
        <w:rPr>
          <w:rFonts w:ascii="Times New Roman" w:hAnsi="Times New Roman" w:cs="Times New Roman"/>
          <w:sz w:val="24"/>
          <w:szCs w:val="24"/>
          <w:lang w:val="x-none"/>
        </w:rPr>
        <w:t xml:space="preserve">Plac budowy będzie przekazany Wykonawcy przez Zamawiającego w terminie </w:t>
      </w:r>
      <w:r w:rsidR="00FD69BF" w:rsidRPr="00A608B4">
        <w:rPr>
          <w:rFonts w:ascii="Times New Roman" w:hAnsi="Times New Roman" w:cs="Times New Roman"/>
          <w:b/>
          <w:sz w:val="24"/>
          <w:szCs w:val="24"/>
          <w:lang w:val="x-none"/>
        </w:rPr>
        <w:t>do 7</w:t>
      </w:r>
      <w:r w:rsidRPr="00A608B4">
        <w:rPr>
          <w:rFonts w:ascii="Times New Roman" w:hAnsi="Times New Roman" w:cs="Times New Roman"/>
          <w:b/>
          <w:sz w:val="24"/>
          <w:szCs w:val="24"/>
          <w:lang w:val="x-none"/>
        </w:rPr>
        <w:t xml:space="preserve"> dni </w:t>
      </w:r>
      <w:r w:rsidRPr="00A608B4">
        <w:rPr>
          <w:rFonts w:ascii="Times New Roman" w:hAnsi="Times New Roman" w:cs="Times New Roman"/>
          <w:b/>
          <w:sz w:val="24"/>
          <w:szCs w:val="24"/>
        </w:rPr>
        <w:t>od podpisania umowy</w:t>
      </w:r>
      <w:r w:rsidRPr="00A608B4">
        <w:rPr>
          <w:rFonts w:ascii="Times New Roman" w:hAnsi="Times New Roman" w:cs="Times New Roman"/>
          <w:b/>
          <w:sz w:val="24"/>
          <w:szCs w:val="24"/>
          <w:lang w:val="x-none"/>
        </w:rPr>
        <w:t>.</w:t>
      </w:r>
    </w:p>
    <w:p w14:paraId="72DBFCF6" w14:textId="77777777" w:rsidR="00FA18F9" w:rsidRPr="000F4DFE" w:rsidRDefault="00FA18F9" w:rsidP="00CB333D">
      <w:pPr>
        <w:pStyle w:val="Akapitzlist"/>
        <w:numPr>
          <w:ilvl w:val="0"/>
          <w:numId w:val="52"/>
        </w:numPr>
        <w:spacing w:after="0" w:line="240" w:lineRule="auto"/>
        <w:ind w:left="284" w:hanging="284"/>
        <w:jc w:val="both"/>
        <w:rPr>
          <w:rFonts w:ascii="Times New Roman" w:hAnsi="Times New Roman" w:cs="Times New Roman"/>
          <w:b/>
          <w:sz w:val="24"/>
          <w:szCs w:val="24"/>
          <w:lang w:val="x-none"/>
        </w:rPr>
      </w:pPr>
      <w:r w:rsidRPr="000F4DFE">
        <w:rPr>
          <w:rFonts w:ascii="Times New Roman" w:hAnsi="Times New Roman" w:cs="Times New Roman"/>
          <w:sz w:val="24"/>
          <w:szCs w:val="24"/>
          <w:lang w:val="x-none"/>
        </w:rPr>
        <w:t>Zamawiający w terminie jw. przekaże Wykonawcy niezbędną dokumentację pozwalającą na wykonanie robót w jednym egzemplarzu.</w:t>
      </w:r>
    </w:p>
    <w:p w14:paraId="7C8466DE" w14:textId="77777777" w:rsidR="00FA18F9" w:rsidRPr="000F4DFE" w:rsidRDefault="00FA18F9" w:rsidP="00CB333D">
      <w:pPr>
        <w:pStyle w:val="Akapitzlist"/>
        <w:numPr>
          <w:ilvl w:val="0"/>
          <w:numId w:val="52"/>
        </w:numPr>
        <w:spacing w:after="0" w:line="240" w:lineRule="auto"/>
        <w:ind w:left="284" w:hanging="284"/>
        <w:jc w:val="both"/>
        <w:rPr>
          <w:rFonts w:ascii="Times New Roman" w:hAnsi="Times New Roman" w:cs="Times New Roman"/>
          <w:b/>
          <w:sz w:val="24"/>
          <w:szCs w:val="24"/>
          <w:lang w:val="x-none"/>
        </w:rPr>
      </w:pPr>
      <w:r w:rsidRPr="000F4DFE">
        <w:rPr>
          <w:rFonts w:ascii="Times New Roman" w:hAnsi="Times New Roman" w:cs="Times New Roman"/>
          <w:sz w:val="24"/>
          <w:szCs w:val="24"/>
          <w:lang w:val="x-none" w:eastAsia="pl-PL"/>
        </w:rPr>
        <w:t>Wykonawca przejmie odpowiedzialność za przejęty obiekt do czasu odbioru końcowego robót.</w:t>
      </w:r>
    </w:p>
    <w:p w14:paraId="384AD96E" w14:textId="77777777" w:rsidR="004077A4" w:rsidRPr="000F4DFE" w:rsidRDefault="004077A4" w:rsidP="00CE411B">
      <w:pPr>
        <w:ind w:left="284" w:hanging="284"/>
        <w:jc w:val="center"/>
        <w:rPr>
          <w:b/>
        </w:rPr>
      </w:pPr>
    </w:p>
    <w:p w14:paraId="7E6B5C70" w14:textId="77777777" w:rsidR="00FA18F9" w:rsidRPr="000F4DFE" w:rsidRDefault="00FA18F9" w:rsidP="00FF1A35">
      <w:pPr>
        <w:jc w:val="center"/>
        <w:rPr>
          <w:b/>
        </w:rPr>
      </w:pPr>
      <w:r w:rsidRPr="000F4DFE">
        <w:rPr>
          <w:b/>
        </w:rPr>
        <w:t>§ 4</w:t>
      </w:r>
    </w:p>
    <w:p w14:paraId="77C63663" w14:textId="77777777" w:rsidR="00FA18F9" w:rsidRPr="000F4DFE" w:rsidRDefault="00FA18F9" w:rsidP="00FF1A35">
      <w:pPr>
        <w:tabs>
          <w:tab w:val="left" w:pos="708"/>
          <w:tab w:val="center" w:pos="4536"/>
          <w:tab w:val="right" w:pos="9072"/>
        </w:tabs>
        <w:jc w:val="center"/>
        <w:rPr>
          <w:b/>
          <w:color w:val="000000"/>
        </w:rPr>
      </w:pPr>
      <w:r w:rsidRPr="000F4DFE">
        <w:rPr>
          <w:b/>
          <w:color w:val="000000"/>
        </w:rPr>
        <w:t>Przedstawiciele stron</w:t>
      </w:r>
    </w:p>
    <w:p w14:paraId="0A215DFE" w14:textId="70694D2F" w:rsidR="00FA18F9" w:rsidRPr="000F4DFE" w:rsidRDefault="00FA18F9" w:rsidP="00CB333D">
      <w:pPr>
        <w:pStyle w:val="Akapitzlist"/>
        <w:numPr>
          <w:ilvl w:val="0"/>
          <w:numId w:val="53"/>
        </w:numPr>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Przedstawicielem Wykonawcy na budowie jest Kierownik </w:t>
      </w:r>
      <w:r w:rsidR="00FD69BF" w:rsidRPr="000F4DFE">
        <w:rPr>
          <w:rFonts w:ascii="Times New Roman" w:hAnsi="Times New Roman" w:cs="Times New Roman"/>
          <w:sz w:val="24"/>
          <w:szCs w:val="24"/>
        </w:rPr>
        <w:t>robót</w:t>
      </w:r>
      <w:r w:rsidRPr="000F4DFE">
        <w:rPr>
          <w:rFonts w:ascii="Times New Roman" w:hAnsi="Times New Roman" w:cs="Times New Roman"/>
          <w:sz w:val="24"/>
          <w:szCs w:val="24"/>
        </w:rPr>
        <w:t xml:space="preserve">  ........................................... (tel. …………………….…..) zwany w dalszej części umowy „Kierownikiem”.</w:t>
      </w:r>
    </w:p>
    <w:p w14:paraId="7E89F1DE" w14:textId="3E926701" w:rsidR="00FA18F9" w:rsidRPr="000F4DFE" w:rsidRDefault="00FA18F9" w:rsidP="00CB333D">
      <w:pPr>
        <w:pStyle w:val="Akapitzlist"/>
        <w:numPr>
          <w:ilvl w:val="0"/>
          <w:numId w:val="53"/>
        </w:numPr>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Przedstawicielem Zamawiającego w zakresie </w:t>
      </w:r>
      <w:r w:rsidR="00FD69BF" w:rsidRPr="000F4DFE">
        <w:rPr>
          <w:rFonts w:ascii="Times New Roman" w:hAnsi="Times New Roman" w:cs="Times New Roman"/>
          <w:sz w:val="24"/>
          <w:szCs w:val="24"/>
        </w:rPr>
        <w:t>realizacji umowy jest:</w:t>
      </w:r>
      <w:r w:rsidRPr="000F4DFE">
        <w:rPr>
          <w:rFonts w:ascii="Times New Roman" w:hAnsi="Times New Roman" w:cs="Times New Roman"/>
          <w:sz w:val="24"/>
          <w:szCs w:val="24"/>
        </w:rPr>
        <w:t xml:space="preserve"> …………………..… (tel. ……………...),  zwany w dalszej części umowy „Inspektorem”.</w:t>
      </w:r>
    </w:p>
    <w:p w14:paraId="5794BDDB" w14:textId="77777777" w:rsidR="00FA18F9" w:rsidRPr="000F4DFE" w:rsidRDefault="00FA18F9" w:rsidP="00CB333D">
      <w:pPr>
        <w:pStyle w:val="Akapitzlist"/>
        <w:numPr>
          <w:ilvl w:val="0"/>
          <w:numId w:val="53"/>
        </w:numPr>
        <w:tabs>
          <w:tab w:val="left" w:pos="284"/>
          <w:tab w:val="left" w:pos="426"/>
        </w:tabs>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Inspektor jest osobą upoważnioną do współpracy z Wykonawcą robót i wykonywania czynności kontrolnych w zakresie niniejszej umowy, w tym dotyczących wymaganego zatrudnienia pracowników na umowę o pracę. </w:t>
      </w:r>
    </w:p>
    <w:p w14:paraId="5C7FCF85" w14:textId="3E729091" w:rsidR="00FA18F9" w:rsidRPr="000F4DFE" w:rsidRDefault="00FA18F9" w:rsidP="00FD69BF">
      <w:pPr>
        <w:pStyle w:val="Akapitzlist"/>
        <w:numPr>
          <w:ilvl w:val="0"/>
          <w:numId w:val="53"/>
        </w:numPr>
        <w:tabs>
          <w:tab w:val="left" w:pos="284"/>
        </w:tabs>
        <w:spacing w:after="0" w:line="240" w:lineRule="auto"/>
        <w:ind w:left="284" w:hanging="284"/>
        <w:jc w:val="both"/>
        <w:rPr>
          <w:rFonts w:ascii="Times New Roman" w:hAnsi="Times New Roman" w:cs="Times New Roman"/>
          <w:b/>
        </w:rPr>
      </w:pPr>
      <w:r w:rsidRPr="000F4DFE">
        <w:rPr>
          <w:rFonts w:ascii="Times New Roman" w:hAnsi="Times New Roman" w:cs="Times New Roman"/>
          <w:sz w:val="24"/>
          <w:szCs w:val="24"/>
        </w:rPr>
        <w:t xml:space="preserve">Każdorazowa zmiana Kierownika bądź Inspektora wymaga pisemnego poinformowania o tym fakcie drugiej strony. </w:t>
      </w:r>
    </w:p>
    <w:p w14:paraId="2E49190E" w14:textId="77777777" w:rsidR="00FA18F9" w:rsidRPr="000F4DFE" w:rsidRDefault="00FA18F9" w:rsidP="00FF1A35">
      <w:pPr>
        <w:jc w:val="center"/>
        <w:rPr>
          <w:b/>
        </w:rPr>
      </w:pPr>
      <w:r w:rsidRPr="000F4DFE">
        <w:rPr>
          <w:b/>
        </w:rPr>
        <w:t>§ 5</w:t>
      </w:r>
    </w:p>
    <w:p w14:paraId="4552F9FD" w14:textId="77777777" w:rsidR="00FA18F9" w:rsidRPr="000F4DFE" w:rsidRDefault="00FA18F9" w:rsidP="00FF1A35">
      <w:pPr>
        <w:jc w:val="center"/>
        <w:rPr>
          <w:b/>
        </w:rPr>
      </w:pPr>
      <w:r w:rsidRPr="000F4DFE">
        <w:rPr>
          <w:b/>
          <w:color w:val="000000"/>
        </w:rPr>
        <w:t>Obowiązki Wykonawcy</w:t>
      </w:r>
    </w:p>
    <w:p w14:paraId="1B4D38D4" w14:textId="07DEB55F" w:rsidR="00FA18F9" w:rsidRPr="000F4DFE" w:rsidRDefault="00FA18F9" w:rsidP="00CB333D">
      <w:pPr>
        <w:pStyle w:val="Akapitzlist"/>
        <w:numPr>
          <w:ilvl w:val="0"/>
          <w:numId w:val="54"/>
        </w:numPr>
        <w:tabs>
          <w:tab w:val="left" w:pos="142"/>
          <w:tab w:val="left" w:pos="284"/>
          <w:tab w:val="num" w:pos="1440"/>
        </w:tabs>
        <w:spacing w:after="0" w:line="240" w:lineRule="auto"/>
        <w:ind w:left="426" w:hanging="284"/>
        <w:jc w:val="both"/>
        <w:rPr>
          <w:rFonts w:ascii="Times New Roman" w:hAnsi="Times New Roman" w:cs="Times New Roman"/>
          <w:sz w:val="24"/>
          <w:szCs w:val="24"/>
        </w:rPr>
      </w:pPr>
      <w:r w:rsidRPr="000F4DFE">
        <w:rPr>
          <w:rFonts w:ascii="Times New Roman" w:hAnsi="Times New Roman" w:cs="Times New Roman"/>
          <w:sz w:val="24"/>
          <w:szCs w:val="24"/>
        </w:rPr>
        <w:t>Wykonawca oświadcza, że wniósł wymagane zabezpieczenie należytego wykonania umowy.</w:t>
      </w:r>
    </w:p>
    <w:p w14:paraId="7C89CF4A" w14:textId="77777777" w:rsidR="00FA18F9" w:rsidRPr="000F4DFE" w:rsidRDefault="00FA18F9" w:rsidP="00355F16">
      <w:pPr>
        <w:tabs>
          <w:tab w:val="left" w:pos="5580"/>
        </w:tabs>
        <w:ind w:left="426" w:hanging="284"/>
      </w:pPr>
    </w:p>
    <w:p w14:paraId="0FCABA76" w14:textId="1FF2A430" w:rsidR="003E403C" w:rsidRPr="00A608B4" w:rsidRDefault="00FA18F9" w:rsidP="00CB333D">
      <w:pPr>
        <w:pStyle w:val="Akapitzlist"/>
        <w:numPr>
          <w:ilvl w:val="0"/>
          <w:numId w:val="54"/>
        </w:numPr>
        <w:spacing w:after="0" w:line="240" w:lineRule="auto"/>
        <w:ind w:left="426" w:hanging="284"/>
        <w:rPr>
          <w:rFonts w:ascii="Times New Roman" w:hAnsi="Times New Roman" w:cs="Times New Roman"/>
          <w:sz w:val="24"/>
          <w:szCs w:val="24"/>
          <w:lang w:val="x-none"/>
        </w:rPr>
      </w:pPr>
      <w:r w:rsidRPr="00A608B4">
        <w:rPr>
          <w:rFonts w:ascii="Times New Roman" w:hAnsi="Times New Roman" w:cs="Times New Roman"/>
          <w:sz w:val="24"/>
          <w:szCs w:val="24"/>
          <w:lang w:val="x-none"/>
        </w:rPr>
        <w:t>Wykonawca zobowiązuje się do:</w:t>
      </w:r>
    </w:p>
    <w:p w14:paraId="478004A8" w14:textId="0E9A1746" w:rsidR="00FD69BF" w:rsidRPr="000F4DFE" w:rsidRDefault="00FD69BF" w:rsidP="0025468B">
      <w:pPr>
        <w:pStyle w:val="Akapitzlist"/>
        <w:numPr>
          <w:ilvl w:val="1"/>
          <w:numId w:val="30"/>
        </w:numPr>
        <w:spacing w:after="0" w:line="240" w:lineRule="auto"/>
        <w:ind w:left="426" w:hanging="284"/>
        <w:jc w:val="both"/>
        <w:rPr>
          <w:rFonts w:ascii="Times New Roman" w:hAnsi="Times New Roman" w:cs="Times New Roman"/>
          <w:sz w:val="24"/>
          <w:szCs w:val="24"/>
        </w:rPr>
      </w:pPr>
      <w:r w:rsidRPr="00A608B4">
        <w:rPr>
          <w:rFonts w:ascii="Times New Roman" w:hAnsi="Times New Roman" w:cs="Times New Roman"/>
          <w:sz w:val="24"/>
          <w:szCs w:val="24"/>
        </w:rPr>
        <w:t xml:space="preserve">wykonania robót zgodnie ze zgłoszeniem robót, dokumentacją techniczną, specyfikacją </w:t>
      </w:r>
      <w:r w:rsidR="00A608B4" w:rsidRPr="00A608B4">
        <w:rPr>
          <w:rFonts w:ascii="Times New Roman" w:hAnsi="Times New Roman" w:cs="Times New Roman"/>
          <w:sz w:val="24"/>
          <w:szCs w:val="24"/>
        </w:rPr>
        <w:t>techniczną</w:t>
      </w:r>
      <w:r w:rsidRPr="00A608B4">
        <w:rPr>
          <w:rFonts w:ascii="Times New Roman" w:hAnsi="Times New Roman" w:cs="Times New Roman"/>
          <w:sz w:val="24"/>
          <w:szCs w:val="24"/>
        </w:rPr>
        <w:t xml:space="preserve"> wykonania robót, niniejszą umową, SIWZ, zgodnie ze złożoną ofertą, zasadami współczesnej wiedzy technicznej, sztuką  budowlaną, zgodnie z obowiązującymi przepisami oraz normami i z </w:t>
      </w:r>
      <w:r w:rsidRPr="000F4DFE">
        <w:rPr>
          <w:rFonts w:ascii="Times New Roman" w:hAnsi="Times New Roman" w:cs="Times New Roman"/>
          <w:sz w:val="24"/>
          <w:szCs w:val="24"/>
        </w:rPr>
        <w:t>należytą starannością;</w:t>
      </w:r>
    </w:p>
    <w:p w14:paraId="7ADB7A8E" w14:textId="77777777" w:rsidR="00FA18F9" w:rsidRPr="000F4DFE" w:rsidRDefault="00FA18F9" w:rsidP="00CB333D">
      <w:pPr>
        <w:numPr>
          <w:ilvl w:val="1"/>
          <w:numId w:val="30"/>
        </w:numPr>
        <w:suppressAutoHyphens w:val="0"/>
        <w:ind w:left="426" w:hanging="284"/>
        <w:jc w:val="both"/>
      </w:pPr>
      <w:r w:rsidRPr="000F4DFE">
        <w:rPr>
          <w:lang w:eastAsia="pl-PL"/>
        </w:rPr>
        <w:t>ponoszenia kosztów utrzymania budowy, konserwacji urządzeń obiektów tymczasowych na terenie budowy;</w:t>
      </w:r>
    </w:p>
    <w:p w14:paraId="50F99597" w14:textId="77777777" w:rsidR="00FA18F9" w:rsidRPr="000F4DFE" w:rsidRDefault="00FA18F9" w:rsidP="00CB333D">
      <w:pPr>
        <w:numPr>
          <w:ilvl w:val="1"/>
          <w:numId w:val="30"/>
        </w:numPr>
        <w:suppressAutoHyphens w:val="0"/>
        <w:ind w:left="426" w:hanging="284"/>
        <w:jc w:val="both"/>
      </w:pPr>
      <w:r w:rsidRPr="000F4DFE">
        <w:rPr>
          <w:rFonts w:eastAsiaTheme="minorHAnsi"/>
          <w:lang w:eastAsia="en-US"/>
        </w:rPr>
        <w:t>doprowadzenie wody i energii elektrycznej na teren budowy oraz ponoszenie kosztów zużycia wody i energii w okresie realizacji robót, stosownie do potrzeb budowy;</w:t>
      </w:r>
    </w:p>
    <w:p w14:paraId="11ECB360" w14:textId="77777777" w:rsidR="00FA18F9" w:rsidRPr="000F4DFE" w:rsidRDefault="00FA18F9" w:rsidP="00CB333D">
      <w:pPr>
        <w:numPr>
          <w:ilvl w:val="1"/>
          <w:numId w:val="30"/>
        </w:numPr>
        <w:suppressAutoHyphens w:val="0"/>
        <w:ind w:left="426" w:hanging="284"/>
        <w:jc w:val="both"/>
      </w:pPr>
      <w:r w:rsidRPr="000F4DFE">
        <w:rPr>
          <w:rFonts w:eastAsiaTheme="minorHAnsi"/>
          <w:lang w:eastAsia="en-US"/>
        </w:rPr>
        <w:t>prawidłowe zabezpieczenie mienia wymienionego w protokole przekazania placu budowy;</w:t>
      </w:r>
    </w:p>
    <w:p w14:paraId="40AA2478" w14:textId="77777777" w:rsidR="00FA18F9" w:rsidRPr="000F4DFE" w:rsidRDefault="00FA18F9" w:rsidP="00CB333D">
      <w:pPr>
        <w:numPr>
          <w:ilvl w:val="1"/>
          <w:numId w:val="30"/>
        </w:numPr>
        <w:suppressAutoHyphens w:val="0"/>
        <w:ind w:left="426" w:hanging="284"/>
        <w:jc w:val="both"/>
      </w:pPr>
      <w:r w:rsidRPr="000F4DFE">
        <w:t>zapewnienia bezpieczeństwa w trakcie trwania umowy;</w:t>
      </w:r>
    </w:p>
    <w:p w14:paraId="5A45EB14" w14:textId="47EF46BA" w:rsidR="00FA18F9" w:rsidRPr="00A608B4" w:rsidRDefault="00FA18F9" w:rsidP="00CB333D">
      <w:pPr>
        <w:numPr>
          <w:ilvl w:val="1"/>
          <w:numId w:val="30"/>
        </w:numPr>
        <w:suppressAutoHyphens w:val="0"/>
        <w:ind w:left="426" w:hanging="284"/>
        <w:jc w:val="both"/>
      </w:pPr>
      <w:r w:rsidRPr="00A608B4">
        <w:t>prowadzenia n</w:t>
      </w:r>
      <w:r w:rsidR="00A608B4" w:rsidRPr="00A608B4">
        <w:t xml:space="preserve">a bieżąco </w:t>
      </w:r>
      <w:r w:rsidRPr="00A608B4">
        <w:t>książki obmiaru robót;</w:t>
      </w:r>
    </w:p>
    <w:p w14:paraId="47585627" w14:textId="77777777" w:rsidR="00FA18F9" w:rsidRPr="000F4DFE" w:rsidRDefault="00FA18F9" w:rsidP="00CB333D">
      <w:pPr>
        <w:numPr>
          <w:ilvl w:val="1"/>
          <w:numId w:val="30"/>
        </w:numPr>
        <w:suppressAutoHyphens w:val="0"/>
        <w:ind w:left="426" w:hanging="284"/>
        <w:jc w:val="both"/>
      </w:pPr>
      <w:r w:rsidRPr="000F4DFE">
        <w:t>wykonania przedmiotu umowy z materiałów własnych oraz przekazania Zamawiającemu certyfikatów lub atestów wbudowanych materiałów;</w:t>
      </w:r>
    </w:p>
    <w:p w14:paraId="22EDE19F" w14:textId="77777777" w:rsidR="00FA18F9" w:rsidRPr="000F4DFE" w:rsidRDefault="00FA18F9" w:rsidP="00CB333D">
      <w:pPr>
        <w:numPr>
          <w:ilvl w:val="1"/>
          <w:numId w:val="30"/>
        </w:numPr>
        <w:suppressAutoHyphens w:val="0"/>
        <w:ind w:left="426" w:hanging="284"/>
        <w:jc w:val="both"/>
      </w:pPr>
      <w:r w:rsidRPr="000F4DFE">
        <w:rPr>
          <w:lang w:eastAsia="pl-PL"/>
        </w:rPr>
        <w:t>zgłaszania Zamawiającemu do odbioru robót zanikających,</w:t>
      </w:r>
    </w:p>
    <w:p w14:paraId="1AF5673B" w14:textId="05329077" w:rsidR="00FA18F9" w:rsidRPr="000F4DFE" w:rsidRDefault="00FA18F9" w:rsidP="00CB333D">
      <w:pPr>
        <w:numPr>
          <w:ilvl w:val="1"/>
          <w:numId w:val="30"/>
        </w:numPr>
        <w:suppressAutoHyphens w:val="0"/>
        <w:ind w:left="426" w:hanging="284"/>
        <w:jc w:val="both"/>
      </w:pPr>
      <w:r w:rsidRPr="000F4DFE">
        <w:rPr>
          <w:lang w:eastAsia="pl-PL"/>
        </w:rPr>
        <w:t xml:space="preserve">opracowania i uzgodnienia organizacji ruchu na czas wykonywania robót, zabezpieczenia i oznakowania robót, wytyczenia pasa drogowego, wykonania inwentaryzacji powykonawczej oraz dbania o stan techniczny i prawidłowość oznakowania terenu robót przez cały okres realizacji zadania </w:t>
      </w:r>
      <w:r w:rsidRPr="000F4DFE">
        <w:t>oraz prowadzenia budowy zgodni</w:t>
      </w:r>
      <w:r w:rsidR="001236F4" w:rsidRPr="000F4DFE">
        <w:t>e z wymogami prawa budowlanego;</w:t>
      </w:r>
    </w:p>
    <w:p w14:paraId="321CD2B6" w14:textId="77777777" w:rsidR="001236F4" w:rsidRPr="00A608B4" w:rsidRDefault="00FA18F9" w:rsidP="00CB333D">
      <w:pPr>
        <w:numPr>
          <w:ilvl w:val="1"/>
          <w:numId w:val="30"/>
        </w:numPr>
        <w:suppressAutoHyphens w:val="0"/>
        <w:ind w:left="426" w:hanging="426"/>
        <w:jc w:val="both"/>
      </w:pPr>
      <w:r w:rsidRPr="00A608B4">
        <w:rPr>
          <w:rFonts w:eastAsiaTheme="minorHAnsi"/>
          <w:lang w:eastAsia="en-US"/>
        </w:rPr>
        <w:t>zapewnie</w:t>
      </w:r>
      <w:r w:rsidR="001236F4" w:rsidRPr="00A608B4">
        <w:rPr>
          <w:rFonts w:eastAsiaTheme="minorHAnsi"/>
          <w:lang w:eastAsia="en-US"/>
        </w:rPr>
        <w:t xml:space="preserve">nia pełnej obsługi geodezyjnej </w:t>
      </w:r>
    </w:p>
    <w:p w14:paraId="18C4877C" w14:textId="43CE4DA9" w:rsidR="00FA18F9" w:rsidRPr="000F4DFE" w:rsidRDefault="00FA18F9" w:rsidP="00CB333D">
      <w:pPr>
        <w:numPr>
          <w:ilvl w:val="1"/>
          <w:numId w:val="30"/>
        </w:numPr>
        <w:suppressAutoHyphens w:val="0"/>
        <w:ind w:left="426" w:hanging="426"/>
        <w:jc w:val="both"/>
      </w:pPr>
      <w:r w:rsidRPr="000F4DFE">
        <w:rPr>
          <w:lang w:eastAsia="pl-PL"/>
        </w:rPr>
        <w:t xml:space="preserve">utrzymywania terenu budowy w stanie wolnym od przeszkód komunikacyjnych oraz usuwania      </w:t>
      </w:r>
      <w:r w:rsidR="004A0837" w:rsidRPr="000F4DFE">
        <w:rPr>
          <w:lang w:eastAsia="pl-PL"/>
        </w:rPr>
        <w:t xml:space="preserve">   </w:t>
      </w:r>
      <w:r w:rsidRPr="000F4DFE">
        <w:rPr>
          <w:lang w:eastAsia="pl-PL"/>
        </w:rPr>
        <w:t xml:space="preserve">   i składowania wszelkich urządzeń pomocniczych, zbędnych materiałów, odpadów i śmieci oraz niepotrzebnych urządzeń prowizorycznych;</w:t>
      </w:r>
    </w:p>
    <w:p w14:paraId="468E70D2" w14:textId="5C8621F6" w:rsidR="00FA18F9" w:rsidRPr="000F4DFE" w:rsidRDefault="00FA18F9" w:rsidP="00CB333D">
      <w:pPr>
        <w:numPr>
          <w:ilvl w:val="1"/>
          <w:numId w:val="30"/>
        </w:numPr>
        <w:suppressAutoHyphens w:val="0"/>
        <w:ind w:left="426" w:hanging="426"/>
        <w:jc w:val="both"/>
      </w:pPr>
      <w:r w:rsidRPr="000F4DFE">
        <w:rPr>
          <w:rFonts w:eastAsiaTheme="minorHAnsi"/>
          <w:lang w:eastAsia="en-US"/>
        </w:rPr>
        <w:t xml:space="preserve">angażowania odpowiedniej liczby osób, posiadających niezbędne uprawnienia, wiedzę                      </w:t>
      </w:r>
      <w:r w:rsidR="004A0837" w:rsidRPr="000F4DFE">
        <w:rPr>
          <w:rFonts w:eastAsiaTheme="minorHAnsi"/>
          <w:lang w:eastAsia="en-US"/>
        </w:rPr>
        <w:t xml:space="preserve">   </w:t>
      </w:r>
      <w:r w:rsidRPr="000F4DFE">
        <w:rPr>
          <w:rFonts w:eastAsiaTheme="minorHAnsi"/>
          <w:lang w:eastAsia="en-US"/>
        </w:rPr>
        <w:t xml:space="preserve">   i doświadczenie do wykonywania powierzonych im robót oraz innych czynności w ramach realizacji Umowy;</w:t>
      </w:r>
    </w:p>
    <w:p w14:paraId="618AFAC9" w14:textId="271321A1" w:rsidR="00FA18F9" w:rsidRPr="000F4DFE" w:rsidRDefault="0025468B" w:rsidP="00CB333D">
      <w:pPr>
        <w:numPr>
          <w:ilvl w:val="1"/>
          <w:numId w:val="30"/>
        </w:numPr>
        <w:suppressAutoHyphens w:val="0"/>
        <w:ind w:left="426" w:hanging="426"/>
        <w:jc w:val="both"/>
      </w:pPr>
      <w:r w:rsidRPr="000F4DFE">
        <w:t xml:space="preserve">uzgodnienia z Inspektorem </w:t>
      </w:r>
      <w:r w:rsidR="00FA18F9" w:rsidRPr="000F4DFE">
        <w:t>wprowadzenia ewentualnych zmian w trakcie trwania robót w stosunku do dokumentacji przetargowej, w szczególności do dokumentacji technicznej;</w:t>
      </w:r>
    </w:p>
    <w:p w14:paraId="2BC3CA56" w14:textId="77777777" w:rsidR="00FA18F9" w:rsidRPr="000F4DFE" w:rsidRDefault="00FA18F9" w:rsidP="00CB333D">
      <w:pPr>
        <w:numPr>
          <w:ilvl w:val="1"/>
          <w:numId w:val="30"/>
        </w:numPr>
        <w:suppressAutoHyphens w:val="0"/>
        <w:ind w:left="426" w:hanging="426"/>
        <w:jc w:val="both"/>
      </w:pPr>
      <w:r w:rsidRPr="000F4DFE">
        <w:t>niezwłocznych napraw i usuwania na swój koszt wszelkich szkód powstałych w związku z wykonywanymi pracami;</w:t>
      </w:r>
    </w:p>
    <w:p w14:paraId="11360C81" w14:textId="77777777" w:rsidR="00FA18F9" w:rsidRPr="000F4DFE" w:rsidRDefault="00FA18F9" w:rsidP="00CB333D">
      <w:pPr>
        <w:numPr>
          <w:ilvl w:val="1"/>
          <w:numId w:val="30"/>
        </w:numPr>
        <w:suppressAutoHyphens w:val="0"/>
        <w:ind w:left="426" w:hanging="426"/>
        <w:jc w:val="both"/>
      </w:pPr>
      <w:r w:rsidRPr="000F4DFE">
        <w:rPr>
          <w:lang w:eastAsia="pl-PL"/>
        </w:rPr>
        <w:t>po zakończeniu robót Wykonawca zobowiązany jest uporządkować teren budowy i przekazać go Zamawiającemu w dniu odbioru robót;</w:t>
      </w:r>
    </w:p>
    <w:p w14:paraId="6093CE6D" w14:textId="77777777" w:rsidR="001236F4" w:rsidRPr="000F4DFE" w:rsidRDefault="001236F4" w:rsidP="00CB333D">
      <w:pPr>
        <w:numPr>
          <w:ilvl w:val="1"/>
          <w:numId w:val="30"/>
        </w:numPr>
        <w:suppressAutoHyphens w:val="0"/>
        <w:ind w:left="426" w:hanging="426"/>
        <w:jc w:val="both"/>
      </w:pPr>
      <w:r w:rsidRPr="000F4DFE">
        <w:rPr>
          <w:rFonts w:eastAsiaTheme="minorHAnsi"/>
          <w:lang w:eastAsia="en-US"/>
        </w:rPr>
        <w:t xml:space="preserve">Wykonawca ponosi odpowiedzialność </w:t>
      </w:r>
      <w:r w:rsidRPr="000F4DFE">
        <w:t>wobec Zamawiającego oraz osób trzecich za wszelkie szkody spowodowane w związku z prowadzonymi pracami jak również za brak odpowiedniego zabezpieczenia placu budowy;</w:t>
      </w:r>
    </w:p>
    <w:p w14:paraId="4E8DCDAE" w14:textId="3DF047C7" w:rsidR="001236F4" w:rsidRPr="000F4DFE" w:rsidRDefault="001236F4" w:rsidP="00CB333D">
      <w:pPr>
        <w:numPr>
          <w:ilvl w:val="1"/>
          <w:numId w:val="30"/>
        </w:numPr>
        <w:suppressAutoHyphens w:val="0"/>
        <w:ind w:left="426" w:hanging="426"/>
        <w:jc w:val="both"/>
      </w:pPr>
      <w:r w:rsidRPr="000F4DFE">
        <w:rPr>
          <w:rFonts w:eastAsiaTheme="minorHAnsi"/>
          <w:lang w:eastAsia="en-US"/>
        </w:rPr>
        <w:t xml:space="preserve">Wykonawca odpowiada za uszkodzenie urządzeń podziemnych uwidocznionych w przekazanej dokumentacji lub odkrytych podczas prac ziemnych. </w:t>
      </w:r>
    </w:p>
    <w:p w14:paraId="618A5A5F" w14:textId="77777777" w:rsidR="00FA18F9" w:rsidRPr="000F4DFE" w:rsidRDefault="00FA18F9" w:rsidP="00FF1A35">
      <w:pPr>
        <w:suppressAutoHyphens w:val="0"/>
        <w:ind w:left="284" w:hanging="284"/>
        <w:jc w:val="both"/>
        <w:rPr>
          <w:lang w:eastAsia="pl-PL"/>
        </w:rPr>
      </w:pPr>
      <w:r w:rsidRPr="000F4DFE">
        <w:rPr>
          <w:lang w:eastAsia="pl-PL"/>
        </w:rPr>
        <w:t>3. Wykonawca będzie stosował właściwe materiały i technologie</w:t>
      </w:r>
      <w:r w:rsidRPr="000F4DFE">
        <w:t xml:space="preserve"> zgodnie z art. 10 ustawy Prawo budowlane oraz zgodnie z normami i w oparciu o zasady określone w art. 30-30b uPzp oraz wymaganiami określonymi w Specyfikacji Technicznej Wykonania i Odbioru Robót oraz będzie wykonywał roboty przez uprawnionych pracowników.</w:t>
      </w:r>
      <w:r w:rsidRPr="000F4DFE">
        <w:rPr>
          <w:lang w:eastAsia="pl-PL"/>
        </w:rPr>
        <w:t xml:space="preserve"> </w:t>
      </w:r>
    </w:p>
    <w:p w14:paraId="13B9E07B" w14:textId="2F26AAF3" w:rsidR="00FA18F9" w:rsidRPr="000F4DFE" w:rsidRDefault="00FA18F9" w:rsidP="00FF1A35">
      <w:pPr>
        <w:suppressAutoHyphens w:val="0"/>
        <w:ind w:left="284" w:hanging="284"/>
        <w:jc w:val="both"/>
        <w:rPr>
          <w:lang w:eastAsia="pl-PL"/>
        </w:rPr>
      </w:pPr>
      <w:r w:rsidRPr="00A608B4">
        <w:rPr>
          <w:lang w:eastAsia="pl-PL"/>
        </w:rPr>
        <w:t xml:space="preserve">4. Po zakończeniu zadania Wykonawca przedstawi Zamawiającemu komplet dokumentów </w:t>
      </w:r>
      <w:r w:rsidRPr="000F4DFE">
        <w:rPr>
          <w:lang w:eastAsia="pl-PL"/>
        </w:rPr>
        <w:t>potwierdzających prawidłowe i zgodne z umową oraz warunkami przetargu wykonanie robót zawierający w szczególności zestawienie certyfikatów i deklaracji zgodności, protokoły, inwentaryzację</w:t>
      </w:r>
      <w:r w:rsidR="00B342F7" w:rsidRPr="000F4DFE">
        <w:rPr>
          <w:lang w:eastAsia="pl-PL"/>
        </w:rPr>
        <w:t xml:space="preserve"> powykonawczą</w:t>
      </w:r>
      <w:r w:rsidR="00B342F7" w:rsidRPr="00A608B4">
        <w:rPr>
          <w:lang w:eastAsia="pl-PL"/>
        </w:rPr>
        <w:t xml:space="preserve">, </w:t>
      </w:r>
      <w:r w:rsidR="00A608B4" w:rsidRPr="00A608B4">
        <w:rPr>
          <w:lang w:eastAsia="pl-PL"/>
        </w:rPr>
        <w:t xml:space="preserve">rozliczenie wykonanych robót zawierające ich obmiar </w:t>
      </w:r>
      <w:r w:rsidRPr="000F4DFE">
        <w:rPr>
          <w:lang w:eastAsia="pl-PL"/>
        </w:rPr>
        <w:t>pod rygorem odmowy dokonania odbioru końcowego.</w:t>
      </w:r>
    </w:p>
    <w:p w14:paraId="6D547E54" w14:textId="77777777" w:rsidR="00FA18F9" w:rsidRPr="000F4DFE" w:rsidRDefault="00FA18F9" w:rsidP="00FF1A35">
      <w:pPr>
        <w:suppressAutoHyphens w:val="0"/>
        <w:autoSpaceDE w:val="0"/>
        <w:autoSpaceDN w:val="0"/>
        <w:adjustRightInd w:val="0"/>
        <w:rPr>
          <w:rFonts w:eastAsiaTheme="minorHAnsi"/>
          <w:color w:val="000000"/>
          <w:lang w:eastAsia="en-US"/>
        </w:rPr>
      </w:pPr>
    </w:p>
    <w:p w14:paraId="32DF4272" w14:textId="77777777" w:rsidR="00FA18F9" w:rsidRPr="000F4DFE" w:rsidRDefault="00FA18F9" w:rsidP="00FF1A35">
      <w:pPr>
        <w:jc w:val="center"/>
        <w:rPr>
          <w:b/>
        </w:rPr>
      </w:pPr>
      <w:r w:rsidRPr="000F4DFE">
        <w:rPr>
          <w:b/>
        </w:rPr>
        <w:t>§ 6</w:t>
      </w:r>
    </w:p>
    <w:p w14:paraId="7BE6ED0C" w14:textId="77777777" w:rsidR="00516BE2" w:rsidRPr="000F4DFE" w:rsidRDefault="00516BE2" w:rsidP="00516BE2">
      <w:pPr>
        <w:suppressAutoHyphens w:val="0"/>
        <w:ind w:left="142"/>
        <w:contextualSpacing/>
        <w:jc w:val="center"/>
        <w:rPr>
          <w:rFonts w:eastAsia="Calibri"/>
          <w:b/>
          <w:color w:val="000000"/>
          <w:lang w:eastAsia="en-US"/>
        </w:rPr>
      </w:pPr>
      <w:r w:rsidRPr="000F4DFE">
        <w:rPr>
          <w:rFonts w:eastAsia="Calibri"/>
          <w:b/>
          <w:color w:val="000000"/>
          <w:lang w:eastAsia="en-US"/>
        </w:rPr>
        <w:t>Wynagrodzenie</w:t>
      </w:r>
    </w:p>
    <w:p w14:paraId="3A04EFEC" w14:textId="77777777" w:rsidR="00FA18F9" w:rsidRPr="000F4DFE" w:rsidRDefault="00FA18F9" w:rsidP="00CB333D">
      <w:pPr>
        <w:pStyle w:val="Akapitzlist"/>
        <w:numPr>
          <w:ilvl w:val="0"/>
          <w:numId w:val="55"/>
        </w:numPr>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Strony ustalają, że obowiązującą formą wynagrodzenia, zgodnie ze specyfikacją istotnych warunków zamówienia oraz wybraną w trybie przetargu ofertą Wykonawcy, będzie </w:t>
      </w:r>
      <w:r w:rsidRPr="000F4DFE">
        <w:rPr>
          <w:rFonts w:ascii="Times New Roman" w:hAnsi="Times New Roman" w:cs="Times New Roman"/>
          <w:b/>
          <w:sz w:val="24"/>
          <w:szCs w:val="24"/>
        </w:rPr>
        <w:t>wynagrodzenie kosztorysowe</w:t>
      </w:r>
      <w:r w:rsidRPr="000F4DFE">
        <w:rPr>
          <w:rFonts w:ascii="Times New Roman" w:hAnsi="Times New Roman" w:cs="Times New Roman"/>
          <w:sz w:val="24"/>
          <w:szCs w:val="24"/>
        </w:rPr>
        <w:t>.</w:t>
      </w:r>
    </w:p>
    <w:p w14:paraId="7D91D4F4" w14:textId="529449DA" w:rsidR="00335F91" w:rsidRPr="000F4DFE" w:rsidRDefault="00FA18F9" w:rsidP="00CB333D">
      <w:pPr>
        <w:pStyle w:val="Akapitzlist"/>
        <w:numPr>
          <w:ilvl w:val="0"/>
          <w:numId w:val="55"/>
        </w:numPr>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Ustalone w tej formie wynagrodzenie Wykonawcy, </w:t>
      </w:r>
      <w:r w:rsidRPr="000F4DFE">
        <w:rPr>
          <w:rFonts w:ascii="Times New Roman" w:hAnsi="Times New Roman" w:cs="Times New Roman"/>
          <w:b/>
          <w:sz w:val="24"/>
          <w:szCs w:val="24"/>
        </w:rPr>
        <w:t>za określony w dokumentacji przetargow</w:t>
      </w:r>
      <w:r w:rsidR="00335F91" w:rsidRPr="000F4DFE">
        <w:rPr>
          <w:rFonts w:ascii="Times New Roman" w:hAnsi="Times New Roman" w:cs="Times New Roman"/>
          <w:b/>
          <w:sz w:val="24"/>
          <w:szCs w:val="24"/>
        </w:rPr>
        <w:t>ej zakres robót</w:t>
      </w:r>
      <w:r w:rsidRPr="000F4DFE">
        <w:rPr>
          <w:rFonts w:ascii="Times New Roman" w:hAnsi="Times New Roman" w:cs="Times New Roman"/>
          <w:sz w:val="24"/>
          <w:szCs w:val="24"/>
        </w:rPr>
        <w:t>, wynosi łącznie .......................</w:t>
      </w:r>
      <w:r w:rsidRPr="000F4DFE">
        <w:rPr>
          <w:rFonts w:ascii="Times New Roman" w:hAnsi="Times New Roman" w:cs="Times New Roman"/>
          <w:b/>
          <w:sz w:val="24"/>
          <w:szCs w:val="24"/>
        </w:rPr>
        <w:t xml:space="preserve"> zł brutto</w:t>
      </w:r>
      <w:r w:rsidRPr="000F4DFE">
        <w:rPr>
          <w:rFonts w:ascii="Times New Roman" w:hAnsi="Times New Roman" w:cs="Times New Roman"/>
          <w:sz w:val="24"/>
          <w:szCs w:val="24"/>
        </w:rPr>
        <w:t xml:space="preserve"> (słowni</w:t>
      </w:r>
      <w:r w:rsidR="00335F91" w:rsidRPr="000F4DFE">
        <w:rPr>
          <w:rFonts w:ascii="Times New Roman" w:hAnsi="Times New Roman" w:cs="Times New Roman"/>
          <w:sz w:val="24"/>
          <w:szCs w:val="24"/>
        </w:rPr>
        <w:t>e: .........................</w:t>
      </w:r>
      <w:r w:rsidRPr="000F4DFE">
        <w:rPr>
          <w:rFonts w:ascii="Times New Roman" w:hAnsi="Times New Roman" w:cs="Times New Roman"/>
          <w:sz w:val="24"/>
          <w:szCs w:val="24"/>
        </w:rPr>
        <w:t>.. zł), z zawartym podatkiem VAT ............</w:t>
      </w:r>
      <w:r w:rsidRPr="000F4DFE">
        <w:rPr>
          <w:rFonts w:ascii="Times New Roman" w:hAnsi="Times New Roman" w:cs="Times New Roman"/>
          <w:b/>
          <w:sz w:val="24"/>
          <w:szCs w:val="24"/>
        </w:rPr>
        <w:t xml:space="preserve"> zł</w:t>
      </w:r>
      <w:r w:rsidRPr="000F4DFE">
        <w:rPr>
          <w:rFonts w:ascii="Times New Roman" w:hAnsi="Times New Roman" w:cs="Times New Roman"/>
          <w:sz w:val="24"/>
          <w:szCs w:val="24"/>
        </w:rPr>
        <w:t xml:space="preserve"> (słownie: ..................................)</w:t>
      </w:r>
      <w:r w:rsidR="00335F91" w:rsidRPr="000F4DFE">
        <w:rPr>
          <w:rFonts w:ascii="Times New Roman" w:hAnsi="Times New Roman" w:cs="Times New Roman"/>
          <w:sz w:val="24"/>
          <w:szCs w:val="24"/>
        </w:rPr>
        <w:t xml:space="preserve">  w tym:</w:t>
      </w:r>
    </w:p>
    <w:p w14:paraId="5EA387E1" w14:textId="77777777" w:rsidR="00335F91" w:rsidRPr="000F4DFE" w:rsidRDefault="00335F91" w:rsidP="00355F16">
      <w:pPr>
        <w:ind w:left="284" w:hanging="284"/>
        <w:jc w:val="both"/>
      </w:pPr>
      <w:r w:rsidRPr="000F4DFE">
        <w:t xml:space="preserve">    </w:t>
      </w:r>
    </w:p>
    <w:p w14:paraId="42A0AAAA" w14:textId="644380CF" w:rsidR="00335F91" w:rsidRPr="000F4DFE" w:rsidRDefault="00D56D89" w:rsidP="00D56D89">
      <w:pPr>
        <w:pStyle w:val="Akapitzlist"/>
        <w:spacing w:after="0" w:line="240" w:lineRule="auto"/>
        <w:ind w:left="284"/>
        <w:jc w:val="both"/>
        <w:rPr>
          <w:rFonts w:ascii="Times New Roman" w:hAnsi="Times New Roman" w:cs="Times New Roman"/>
          <w:sz w:val="24"/>
          <w:szCs w:val="24"/>
        </w:rPr>
      </w:pPr>
      <w:r w:rsidRPr="000F4DFE">
        <w:rPr>
          <w:rFonts w:ascii="Times New Roman" w:hAnsi="Times New Roman" w:cs="Times New Roman"/>
          <w:sz w:val="24"/>
          <w:szCs w:val="24"/>
        </w:rPr>
        <w:t xml:space="preserve">2.1 </w:t>
      </w:r>
      <w:r w:rsidR="00DC4C07" w:rsidRPr="000F4DFE">
        <w:rPr>
          <w:rFonts w:ascii="Times New Roman" w:hAnsi="Times New Roman" w:cs="Times New Roman"/>
          <w:sz w:val="24"/>
          <w:szCs w:val="24"/>
        </w:rPr>
        <w:t>Wynagrodzenie za Część 1</w:t>
      </w:r>
      <w:r w:rsidR="00335F91" w:rsidRPr="000F4DFE">
        <w:rPr>
          <w:rFonts w:ascii="Times New Roman" w:hAnsi="Times New Roman" w:cs="Times New Roman"/>
          <w:sz w:val="24"/>
          <w:szCs w:val="24"/>
        </w:rPr>
        <w:t xml:space="preserve"> wynosi …………….,</w:t>
      </w:r>
      <w:r w:rsidR="00536E08" w:rsidRPr="000F4DFE">
        <w:rPr>
          <w:rFonts w:ascii="Times New Roman" w:hAnsi="Times New Roman" w:cs="Times New Roman"/>
          <w:sz w:val="24"/>
          <w:szCs w:val="24"/>
        </w:rPr>
        <w:t xml:space="preserve"> w tym podatek VAT w kwocie……….</w:t>
      </w:r>
    </w:p>
    <w:p w14:paraId="28C01320" w14:textId="0E1037DB" w:rsidR="00335F91" w:rsidRPr="000F4DFE" w:rsidRDefault="00D56D89" w:rsidP="00D56D89">
      <w:pPr>
        <w:pStyle w:val="Akapitzlist"/>
        <w:spacing w:after="0" w:line="240" w:lineRule="auto"/>
        <w:ind w:left="284"/>
        <w:jc w:val="both"/>
        <w:rPr>
          <w:rFonts w:ascii="Times New Roman" w:hAnsi="Times New Roman" w:cs="Times New Roman"/>
          <w:sz w:val="24"/>
          <w:szCs w:val="24"/>
        </w:rPr>
      </w:pPr>
      <w:r w:rsidRPr="000F4DFE">
        <w:rPr>
          <w:rFonts w:ascii="Times New Roman" w:hAnsi="Times New Roman" w:cs="Times New Roman"/>
          <w:sz w:val="24"/>
          <w:szCs w:val="24"/>
        </w:rPr>
        <w:t xml:space="preserve">2.2 </w:t>
      </w:r>
      <w:r w:rsidR="00DC4C07" w:rsidRPr="000F4DFE">
        <w:rPr>
          <w:rFonts w:ascii="Times New Roman" w:hAnsi="Times New Roman" w:cs="Times New Roman"/>
          <w:sz w:val="24"/>
          <w:szCs w:val="24"/>
        </w:rPr>
        <w:t>Wynagrodzenie za Część 2</w:t>
      </w:r>
      <w:r w:rsidR="00335F91" w:rsidRPr="000F4DFE">
        <w:rPr>
          <w:rFonts w:ascii="Times New Roman" w:hAnsi="Times New Roman" w:cs="Times New Roman"/>
          <w:sz w:val="24"/>
          <w:szCs w:val="24"/>
        </w:rPr>
        <w:t xml:space="preserve"> wynosi …………….,</w:t>
      </w:r>
      <w:r w:rsidR="00536E08" w:rsidRPr="000F4DFE">
        <w:rPr>
          <w:rFonts w:ascii="Times New Roman" w:hAnsi="Times New Roman" w:cs="Times New Roman"/>
          <w:sz w:val="24"/>
          <w:szCs w:val="24"/>
        </w:rPr>
        <w:t xml:space="preserve"> w tym podatek VAT w kwocie……….</w:t>
      </w:r>
    </w:p>
    <w:p w14:paraId="16076724" w14:textId="77777777" w:rsidR="00335F91" w:rsidRPr="000F4DFE" w:rsidRDefault="00335F91" w:rsidP="00355F16">
      <w:pPr>
        <w:suppressAutoHyphens w:val="0"/>
        <w:ind w:left="284" w:hanging="284"/>
        <w:jc w:val="both"/>
        <w:rPr>
          <w:rFonts w:eastAsia="Calibri"/>
          <w:lang w:eastAsia="en-US"/>
        </w:rPr>
      </w:pPr>
    </w:p>
    <w:p w14:paraId="56E9E18B" w14:textId="0ABDF2D4" w:rsidR="00243EFA" w:rsidRPr="000F4DFE" w:rsidRDefault="00243EFA" w:rsidP="00CB333D">
      <w:pPr>
        <w:pStyle w:val="Akapitzlist"/>
        <w:numPr>
          <w:ilvl w:val="0"/>
          <w:numId w:val="55"/>
        </w:numPr>
        <w:tabs>
          <w:tab w:val="num" w:pos="644"/>
        </w:tabs>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lang w:eastAsia="ar-SA"/>
        </w:rPr>
        <w:t xml:space="preserve">Zamawiający za wykonany przedmiot umowy zapłaci wykonawcy wynagrodzenie kosztorysowe ustalone na podstawie oferty wykonawcy oraz sprawdzonych i potwierdzonych obmiarów rzeczywiście wykonanych ilości robót z zachowaniem cen jednostkowych wskazanych w </w:t>
      </w:r>
      <w:r w:rsidR="00DC4C07" w:rsidRPr="000F4DFE">
        <w:rPr>
          <w:rFonts w:ascii="Times New Roman" w:hAnsi="Times New Roman" w:cs="Times New Roman"/>
          <w:sz w:val="24"/>
          <w:szCs w:val="24"/>
          <w:lang w:eastAsia="ar-SA"/>
        </w:rPr>
        <w:t>formularzu cenowym</w:t>
      </w:r>
      <w:r w:rsidRPr="000F4DFE">
        <w:rPr>
          <w:rFonts w:ascii="Times New Roman" w:hAnsi="Times New Roman" w:cs="Times New Roman"/>
          <w:sz w:val="24"/>
          <w:szCs w:val="24"/>
          <w:lang w:eastAsia="ar-SA"/>
        </w:rPr>
        <w:t xml:space="preserve"> na daną część.</w:t>
      </w:r>
    </w:p>
    <w:p w14:paraId="4AB6D367" w14:textId="43894F4A" w:rsidR="00DC4C07" w:rsidRPr="000F4DFE" w:rsidRDefault="00DC4C07" w:rsidP="00DC4C07">
      <w:pPr>
        <w:pStyle w:val="Akapitzlist"/>
        <w:numPr>
          <w:ilvl w:val="0"/>
          <w:numId w:val="55"/>
        </w:numPr>
        <w:tabs>
          <w:tab w:val="num" w:pos="644"/>
        </w:tabs>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Ustalone w ww. </w:t>
      </w:r>
      <w:r w:rsidRPr="000F4DFE">
        <w:rPr>
          <w:rFonts w:ascii="Times New Roman" w:hAnsi="Times New Roman" w:cs="Times New Roman"/>
          <w:b/>
          <w:sz w:val="24"/>
          <w:szCs w:val="24"/>
        </w:rPr>
        <w:t>formularzu cenowym</w:t>
      </w:r>
      <w:r w:rsidRPr="000F4DFE">
        <w:rPr>
          <w:rFonts w:ascii="Times New Roman" w:hAnsi="Times New Roman" w:cs="Times New Roman"/>
          <w:sz w:val="24"/>
          <w:szCs w:val="24"/>
        </w:rPr>
        <w:t xml:space="preserve"> wartości jednostkowe robót nie podlegają waloryzacji w okresie realizacji robót.</w:t>
      </w:r>
    </w:p>
    <w:p w14:paraId="65EEE4DA" w14:textId="77777777" w:rsidR="00FA18F9" w:rsidRPr="000F4DFE" w:rsidRDefault="00FA18F9" w:rsidP="00FF1A35">
      <w:pPr>
        <w:jc w:val="center"/>
        <w:rPr>
          <w:b/>
        </w:rPr>
      </w:pPr>
      <w:r w:rsidRPr="000F4DFE">
        <w:rPr>
          <w:b/>
        </w:rPr>
        <w:t>§ 7</w:t>
      </w:r>
    </w:p>
    <w:p w14:paraId="18CE6D58" w14:textId="77777777" w:rsidR="00FA18F9" w:rsidRPr="000F4DFE" w:rsidRDefault="00FA18F9" w:rsidP="00FF1A35">
      <w:pPr>
        <w:jc w:val="center"/>
        <w:rPr>
          <w:b/>
        </w:rPr>
      </w:pPr>
      <w:r w:rsidRPr="000F4DFE">
        <w:rPr>
          <w:b/>
          <w:color w:val="000000"/>
        </w:rPr>
        <w:t>Zmiany postanowień umowy</w:t>
      </w:r>
    </w:p>
    <w:p w14:paraId="7ED5324E" w14:textId="4A36FE4A" w:rsidR="00FA18F9" w:rsidRPr="000F4DFE" w:rsidRDefault="00FA18F9" w:rsidP="00CB333D">
      <w:pPr>
        <w:pStyle w:val="Akapitzlist"/>
        <w:numPr>
          <w:ilvl w:val="3"/>
          <w:numId w:val="54"/>
        </w:numPr>
        <w:autoSpaceDE w:val="0"/>
        <w:spacing w:after="0" w:line="240" w:lineRule="auto"/>
        <w:jc w:val="both"/>
        <w:rPr>
          <w:rFonts w:ascii="Times New Roman" w:hAnsi="Times New Roman" w:cs="Times New Roman"/>
          <w:b/>
          <w:sz w:val="24"/>
          <w:szCs w:val="24"/>
        </w:rPr>
      </w:pPr>
      <w:r w:rsidRPr="000F4DFE">
        <w:rPr>
          <w:rFonts w:ascii="Times New Roman" w:hAnsi="Times New Roman" w:cs="Times New Roman"/>
          <w:sz w:val="24"/>
          <w:szCs w:val="24"/>
        </w:rPr>
        <w:t xml:space="preserve">Zamawiający zastrzega możliwość zmian postanowień zawartej umowy w stosunku do treści oferty w zakresie: zmiany terminu realizacji zamówienia, zmiany wartości wynagrodzenia Wykonawcy, zmiany ilości lub zakresu oferowanych do wykonania robót (w tym określonych w przedmiarze zawartym w formularzu cenowym) w stosunku do wynikających z rozliczenia robót faktycznie wykonanych </w:t>
      </w:r>
      <w:r w:rsidRPr="000F4DFE">
        <w:rPr>
          <w:rFonts w:ascii="Times New Roman" w:hAnsi="Times New Roman" w:cs="Times New Roman"/>
          <w:b/>
          <w:sz w:val="24"/>
          <w:szCs w:val="24"/>
        </w:rPr>
        <w:t xml:space="preserve">- w przypadkach i na zasadach określonych poniżej w ust. od 2 do 6. </w:t>
      </w:r>
    </w:p>
    <w:p w14:paraId="53F7E7BA" w14:textId="77777777" w:rsidR="00FA18F9" w:rsidRPr="000F4DFE" w:rsidRDefault="00FA18F9" w:rsidP="00D56D89">
      <w:pPr>
        <w:autoSpaceDE w:val="0"/>
        <w:jc w:val="both"/>
        <w:rPr>
          <w:b/>
        </w:rPr>
      </w:pPr>
    </w:p>
    <w:p w14:paraId="68819B1E" w14:textId="3AC63287" w:rsidR="00FA18F9" w:rsidRPr="000F4DFE" w:rsidRDefault="00D56D89" w:rsidP="00D56D89">
      <w:pPr>
        <w:pStyle w:val="Akapitzlist"/>
        <w:tabs>
          <w:tab w:val="left" w:pos="284"/>
        </w:tabs>
        <w:autoSpaceDE w:val="0"/>
        <w:spacing w:after="0" w:line="240" w:lineRule="auto"/>
        <w:ind w:left="1080" w:hanging="1080"/>
        <w:jc w:val="both"/>
        <w:rPr>
          <w:rFonts w:ascii="Times New Roman" w:hAnsi="Times New Roman" w:cs="Times New Roman"/>
          <w:sz w:val="24"/>
          <w:szCs w:val="24"/>
        </w:rPr>
      </w:pPr>
      <w:r w:rsidRPr="000F4DFE">
        <w:rPr>
          <w:rFonts w:ascii="Times New Roman" w:hAnsi="Times New Roman" w:cs="Times New Roman"/>
          <w:sz w:val="24"/>
          <w:szCs w:val="24"/>
        </w:rPr>
        <w:t xml:space="preserve">2. </w:t>
      </w:r>
      <w:r w:rsidR="00FA18F9" w:rsidRPr="000F4DFE">
        <w:rPr>
          <w:rFonts w:ascii="Times New Roman" w:hAnsi="Times New Roman" w:cs="Times New Roman"/>
          <w:sz w:val="24"/>
          <w:szCs w:val="24"/>
        </w:rPr>
        <w:t>Termin  realizacji zamówienia może zostać zmieniony w przypadku:</w:t>
      </w:r>
    </w:p>
    <w:p w14:paraId="4F28B1DA" w14:textId="66BEC51B" w:rsidR="00FA18F9" w:rsidRPr="00A608B4" w:rsidRDefault="00FA18F9" w:rsidP="00FF1A35">
      <w:pPr>
        <w:autoSpaceDE w:val="0"/>
        <w:ind w:left="426" w:hanging="284"/>
        <w:jc w:val="both"/>
      </w:pPr>
      <w:r w:rsidRPr="00A608B4">
        <w:t xml:space="preserve">1) konieczności wykonania robót dodatkowych, które będą niezbędne do prawidłowego wykonania    </w:t>
      </w:r>
      <w:r w:rsidR="00D56D89" w:rsidRPr="00A608B4">
        <w:t xml:space="preserve">   </w:t>
      </w:r>
      <w:r w:rsidRPr="00A608B4">
        <w:t>i zakończenia robót realizowanych w ramach zamówienia podstawowego, a ich wykonanie wymagać będzie dłuższego terminu niż 7 dni,</w:t>
      </w:r>
    </w:p>
    <w:p w14:paraId="7EBBA081" w14:textId="5E1948A7" w:rsidR="00FA18F9" w:rsidRPr="00A608B4" w:rsidRDefault="00424B63" w:rsidP="00FF1A35">
      <w:pPr>
        <w:autoSpaceDE w:val="0"/>
        <w:ind w:left="426" w:hanging="284"/>
        <w:jc w:val="both"/>
      </w:pPr>
      <w:r w:rsidRPr="00A608B4">
        <w:t>2</w:t>
      </w:r>
      <w:r w:rsidR="00FA18F9" w:rsidRPr="00A608B4">
        <w:t xml:space="preserve">) działania siły wyższej mającej wpływ na niemożność prowadzenia robót budowlanych,  </w:t>
      </w:r>
    </w:p>
    <w:p w14:paraId="7F0975A9" w14:textId="5CF8BFD1" w:rsidR="00FA18F9" w:rsidRPr="00A608B4" w:rsidRDefault="00424B63" w:rsidP="00FF1A35">
      <w:pPr>
        <w:autoSpaceDE w:val="0"/>
        <w:ind w:left="426" w:hanging="284"/>
        <w:jc w:val="both"/>
      </w:pPr>
      <w:r w:rsidRPr="00A608B4">
        <w:t>3</w:t>
      </w:r>
      <w:r w:rsidR="00FA18F9" w:rsidRPr="00A608B4">
        <w:t>) wystąpienia warunków pogodowych mających wpływ na niemożność prowadzenia robót budowlanych takich jak: długotrwałe intensywne opady trwające powyżej 7 dni.</w:t>
      </w:r>
    </w:p>
    <w:p w14:paraId="28F3DDE4" w14:textId="30A90731" w:rsidR="00FA18F9" w:rsidRPr="00A608B4" w:rsidRDefault="00424B63" w:rsidP="00FF1A35">
      <w:pPr>
        <w:autoSpaceDE w:val="0"/>
        <w:ind w:left="426" w:hanging="284"/>
        <w:jc w:val="both"/>
      </w:pPr>
      <w:r w:rsidRPr="00A608B4">
        <w:t>4</w:t>
      </w:r>
      <w:r w:rsidR="00FA18F9" w:rsidRPr="00A608B4">
        <w:t>) wystąpienia okoliczności powodujących konieczność wykonania dodatkowych opracowań lub uzyskania dokumentów niezbędnych do prawidłowego zakończenia zadania.</w:t>
      </w:r>
    </w:p>
    <w:p w14:paraId="2E94334B" w14:textId="26BCE71C" w:rsidR="00FA18F9" w:rsidRPr="00A608B4" w:rsidRDefault="00424B63" w:rsidP="00FF1A35">
      <w:pPr>
        <w:autoSpaceDE w:val="0"/>
        <w:ind w:left="426" w:hanging="284"/>
        <w:jc w:val="both"/>
      </w:pPr>
      <w:r w:rsidRPr="00A608B4">
        <w:t>5</w:t>
      </w:r>
      <w:r w:rsidR="00FA18F9" w:rsidRPr="00A608B4">
        <w:t>) konieczności usunięcia błędów w dokumentacji projektowej lub specyfikacji technicznej wykonania i odbioru robót, które mogą mieć wpływ na terminową realizację zadania,</w:t>
      </w:r>
    </w:p>
    <w:p w14:paraId="06809852" w14:textId="2CF5188A" w:rsidR="00FA18F9" w:rsidRPr="00A608B4" w:rsidRDefault="00424B63" w:rsidP="00FF1A35">
      <w:pPr>
        <w:autoSpaceDE w:val="0"/>
        <w:ind w:left="426" w:hanging="284"/>
        <w:jc w:val="both"/>
      </w:pPr>
      <w:r w:rsidRPr="00A608B4">
        <w:t>6</w:t>
      </w:r>
      <w:r w:rsidR="00FA18F9" w:rsidRPr="00A608B4">
        <w:t xml:space="preserve">) konieczności wprowadzenia istotnych zmian w dokumentacji projektowej w rozumieniu    art. 36a ustawy Prawo budowlane, </w:t>
      </w:r>
    </w:p>
    <w:p w14:paraId="0E602DA0" w14:textId="12A9DDA6" w:rsidR="00FA18F9" w:rsidRPr="00A608B4" w:rsidRDefault="00424B63" w:rsidP="00FF1A35">
      <w:pPr>
        <w:autoSpaceDE w:val="0"/>
        <w:ind w:left="426" w:hanging="284"/>
        <w:jc w:val="both"/>
      </w:pPr>
      <w:r w:rsidRPr="00A608B4">
        <w:t>7</w:t>
      </w:r>
      <w:r w:rsidR="00FA18F9" w:rsidRPr="00A608B4">
        <w:t>) wstrzymania robót przez właściwy organ z przyczyn za które nie odpowiada Wykonawca.</w:t>
      </w:r>
    </w:p>
    <w:p w14:paraId="18B85794" w14:textId="010D1ADE" w:rsidR="00FA18F9" w:rsidRPr="00A608B4" w:rsidRDefault="00E11A17" w:rsidP="00FF1A35">
      <w:pPr>
        <w:autoSpaceDE w:val="0"/>
        <w:ind w:left="426" w:hanging="284"/>
        <w:jc w:val="both"/>
      </w:pPr>
      <w:r w:rsidRPr="00A608B4">
        <w:t>8</w:t>
      </w:r>
      <w:r w:rsidR="00FA18F9" w:rsidRPr="00A608B4">
        <w:t>) wystąpienia innych przeszkód uniemożliwiających prowadzenie robót, za które nie odpowiada Wykonawca - trwających dłużej niż 7 dni.</w:t>
      </w:r>
    </w:p>
    <w:p w14:paraId="3AA50EA3" w14:textId="3C921039" w:rsidR="0090138D" w:rsidRPr="00A608B4" w:rsidRDefault="0090138D" w:rsidP="0090138D">
      <w:pPr>
        <w:autoSpaceDE w:val="0"/>
        <w:ind w:left="426" w:hanging="284"/>
        <w:jc w:val="both"/>
      </w:pPr>
      <w:r w:rsidRPr="00A608B4">
        <w:t xml:space="preserve">9) </w:t>
      </w:r>
      <w:r w:rsidRPr="00A608B4">
        <w:rPr>
          <w:bCs/>
        </w:rPr>
        <w:t xml:space="preserve">W przypadku wystąpienia okoliczności związanych z wystąpieniem COVID-19 i mających wpływ na realizację postanowień niniejszej umowy zastosowanie będzie miał art. 15r Ustawy z dnia 2 marca 2020 r. o </w:t>
      </w:r>
      <w:r w:rsidRPr="00A608B4">
        <w:rPr>
          <w:rStyle w:val="Uwydatnienie"/>
          <w:bCs/>
          <w:i w:val="0"/>
        </w:rPr>
        <w:t>szczególnych rozwiązaniach związanych</w:t>
      </w:r>
      <w:r w:rsidRPr="00A608B4">
        <w:rPr>
          <w:bCs/>
          <w:i/>
        </w:rPr>
        <w:t xml:space="preserve"> z </w:t>
      </w:r>
      <w:r w:rsidRPr="00A608B4">
        <w:rPr>
          <w:rStyle w:val="Uwydatnienie"/>
          <w:bCs/>
          <w:i w:val="0"/>
        </w:rPr>
        <w:t>zapobieganiem, przeciwdziałaniem</w:t>
      </w:r>
      <w:r w:rsidRPr="00A608B4">
        <w:rPr>
          <w:bCs/>
          <w:i/>
        </w:rPr>
        <w:t xml:space="preserve"> i </w:t>
      </w:r>
      <w:r w:rsidRPr="00A608B4">
        <w:rPr>
          <w:rStyle w:val="Uwydatnienie"/>
          <w:bCs/>
          <w:i w:val="0"/>
        </w:rPr>
        <w:t>zwalczaniem COVID-19, innych chorób zakaźnych</w:t>
      </w:r>
      <w:r w:rsidRPr="00A608B4">
        <w:rPr>
          <w:bCs/>
          <w:i/>
        </w:rPr>
        <w:t xml:space="preserve"> oraz </w:t>
      </w:r>
      <w:r w:rsidRPr="00A608B4">
        <w:rPr>
          <w:rStyle w:val="Uwydatnienie"/>
          <w:bCs/>
          <w:i w:val="0"/>
        </w:rPr>
        <w:t>wywołanych nimi sytuacji kryzysowych (Dz. U. z 2020 r. poz. 374 ze zm.).</w:t>
      </w:r>
      <w:r w:rsidRPr="00A608B4">
        <w:rPr>
          <w:rStyle w:val="Uwydatnienie"/>
          <w:bCs/>
        </w:rPr>
        <w:t xml:space="preserve"> </w:t>
      </w:r>
    </w:p>
    <w:p w14:paraId="73048C7F" w14:textId="77777777" w:rsidR="00FA18F9" w:rsidRPr="000F4DFE" w:rsidRDefault="00FA18F9" w:rsidP="00FF1A35">
      <w:pPr>
        <w:autoSpaceDE w:val="0"/>
        <w:ind w:left="426" w:hanging="284"/>
        <w:jc w:val="both"/>
        <w:rPr>
          <w:strike/>
        </w:rPr>
      </w:pPr>
    </w:p>
    <w:p w14:paraId="1AD3F5C7" w14:textId="26026155" w:rsidR="0090138D" w:rsidRPr="000F4DFE" w:rsidRDefault="00FA18F9" w:rsidP="0090138D">
      <w:pPr>
        <w:pStyle w:val="Akapitzlist"/>
        <w:numPr>
          <w:ilvl w:val="0"/>
          <w:numId w:val="54"/>
        </w:numPr>
        <w:autoSpaceDE w:val="0"/>
        <w:spacing w:after="0" w:line="240" w:lineRule="auto"/>
        <w:ind w:left="425" w:hanging="425"/>
        <w:jc w:val="both"/>
        <w:rPr>
          <w:rFonts w:ascii="Times New Roman" w:eastAsiaTheme="minorHAnsi" w:hAnsi="Times New Roman" w:cs="Times New Roman"/>
          <w:sz w:val="24"/>
          <w:szCs w:val="24"/>
        </w:rPr>
      </w:pPr>
      <w:r w:rsidRPr="000F4DFE">
        <w:rPr>
          <w:rFonts w:ascii="Times New Roman" w:hAnsi="Times New Roman" w:cs="Times New Roman"/>
          <w:bCs/>
          <w:sz w:val="24"/>
          <w:szCs w:val="24"/>
        </w:rPr>
        <w:t>Z</w:t>
      </w:r>
      <w:r w:rsidRPr="000F4DFE">
        <w:rPr>
          <w:rFonts w:ascii="Times New Roman" w:hAnsi="Times New Roman" w:cs="Times New Roman"/>
          <w:sz w:val="24"/>
          <w:szCs w:val="24"/>
        </w:rPr>
        <w:t xml:space="preserve">miana wartości wynagrodzenia wykonawcy na podstawie art. 142 ust. 5 ustawy Pzp może nastąpić </w:t>
      </w:r>
      <w:r w:rsidR="0090138D" w:rsidRPr="000F4DFE">
        <w:rPr>
          <w:rFonts w:ascii="Times New Roman" w:eastAsiaTheme="minorHAnsi" w:hAnsi="Times New Roman" w:cs="Times New Roman"/>
          <w:sz w:val="24"/>
          <w:szCs w:val="24"/>
        </w:rPr>
        <w:t>w przypadku</w:t>
      </w:r>
      <w:r w:rsidR="0090138D" w:rsidRPr="000F4DFE">
        <w:rPr>
          <w:rFonts w:ascii="Times New Roman" w:hAnsi="Times New Roman" w:cs="Times New Roman"/>
        </w:rPr>
        <w:t xml:space="preserve"> </w:t>
      </w:r>
      <w:r w:rsidR="0090138D" w:rsidRPr="000F4DFE">
        <w:rPr>
          <w:rFonts w:ascii="Times New Roman" w:hAnsi="Times New Roman" w:cs="Times New Roman"/>
          <w:sz w:val="24"/>
          <w:szCs w:val="24"/>
        </w:rPr>
        <w:t>ustawowych zmian stawek podatku VAT- jeżeli zmiany te będą miały wpływ na koszty wykonania zamówienia przez Wykonawcę.</w:t>
      </w:r>
    </w:p>
    <w:p w14:paraId="5BA3432F" w14:textId="2E7C0A9F" w:rsidR="00FA18F9" w:rsidRPr="000F4DFE" w:rsidRDefault="00FA18F9" w:rsidP="00F61687">
      <w:pPr>
        <w:suppressAutoHyphens w:val="0"/>
        <w:autoSpaceDE w:val="0"/>
        <w:ind w:left="426"/>
        <w:jc w:val="both"/>
        <w:rPr>
          <w:rFonts w:eastAsiaTheme="minorHAnsi"/>
          <w:lang w:eastAsia="en-US"/>
        </w:rPr>
      </w:pPr>
    </w:p>
    <w:p w14:paraId="215557B7" w14:textId="5D66D074" w:rsidR="00FA18F9" w:rsidRPr="000F4DFE" w:rsidRDefault="00FA18F9" w:rsidP="00CB333D">
      <w:pPr>
        <w:pStyle w:val="Akapitzlist"/>
        <w:numPr>
          <w:ilvl w:val="0"/>
          <w:numId w:val="54"/>
        </w:numPr>
        <w:autoSpaceDE w:val="0"/>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rPr>
        <w:t>Ww. zmiany wynagrodzenia mogą być wprowadzone wg zasad jak poniżej:</w:t>
      </w:r>
    </w:p>
    <w:p w14:paraId="6212C1B3" w14:textId="1993632E" w:rsidR="00FA18F9" w:rsidRPr="000F4DFE" w:rsidRDefault="00FA18F9" w:rsidP="00FF1A35">
      <w:pPr>
        <w:tabs>
          <w:tab w:val="left" w:pos="284"/>
        </w:tabs>
        <w:autoSpaceDE w:val="0"/>
        <w:ind w:left="360"/>
        <w:jc w:val="both"/>
      </w:pPr>
      <w:r w:rsidRPr="000F4DFE">
        <w:t>1) strona wnioskująca o zmianę wynagrodzenia dołącza stosowne uzas</w:t>
      </w:r>
      <w:r w:rsidR="00461921" w:rsidRPr="000F4DFE">
        <w:t>adnienie do oceny drugiej stronie</w:t>
      </w:r>
      <w:r w:rsidRPr="000F4DFE">
        <w:t xml:space="preserve"> umowy,</w:t>
      </w:r>
    </w:p>
    <w:p w14:paraId="049DCF0A" w14:textId="77777777" w:rsidR="00FA18F9" w:rsidRPr="000F4DFE" w:rsidRDefault="00FA18F9" w:rsidP="00FF1A35">
      <w:pPr>
        <w:tabs>
          <w:tab w:val="left" w:pos="284"/>
        </w:tabs>
        <w:autoSpaceDE w:val="0"/>
        <w:ind w:left="360"/>
        <w:jc w:val="both"/>
      </w:pPr>
      <w:r w:rsidRPr="000F4DFE">
        <w:t>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w:t>
      </w:r>
    </w:p>
    <w:p w14:paraId="351C7266" w14:textId="77777777" w:rsidR="00FA18F9" w:rsidRPr="000F4DFE" w:rsidRDefault="00FA18F9" w:rsidP="00FF1A35">
      <w:pPr>
        <w:tabs>
          <w:tab w:val="left" w:pos="284"/>
        </w:tabs>
        <w:autoSpaceDE w:val="0"/>
        <w:ind w:left="360"/>
        <w:jc w:val="both"/>
      </w:pPr>
      <w:r w:rsidRPr="000F4DFE">
        <w:t>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w:t>
      </w:r>
    </w:p>
    <w:p w14:paraId="1F5D7CA3" w14:textId="77777777" w:rsidR="00FA18F9" w:rsidRPr="000F4DFE" w:rsidRDefault="00FA18F9" w:rsidP="00FF1A35">
      <w:pPr>
        <w:tabs>
          <w:tab w:val="left" w:pos="284"/>
        </w:tabs>
        <w:autoSpaceDE w:val="0"/>
        <w:ind w:left="360"/>
        <w:jc w:val="both"/>
      </w:pPr>
      <w:r w:rsidRPr="000F4DFE">
        <w:t>4) w przypadku ww. uznania zasadności wniosku strony umowy wprowadzają do umowy powyższą zmianę wysokości wynagrodzenia w formie aneksu do umowy.</w:t>
      </w:r>
    </w:p>
    <w:p w14:paraId="60833AED" w14:textId="51D085C3" w:rsidR="00FA18F9" w:rsidRPr="000F4DFE" w:rsidRDefault="00FA18F9" w:rsidP="00FF1A35">
      <w:pPr>
        <w:tabs>
          <w:tab w:val="left" w:pos="426"/>
        </w:tabs>
        <w:autoSpaceDE w:val="0"/>
        <w:ind w:left="284" w:hanging="284"/>
        <w:jc w:val="both"/>
      </w:pPr>
      <w:r w:rsidRPr="000F4DFE">
        <w:t xml:space="preserve">5.  </w:t>
      </w:r>
      <w:r w:rsidRPr="000F4DFE">
        <w:rPr>
          <w:bCs/>
        </w:rPr>
        <w:t>Ponadto z</w:t>
      </w:r>
      <w:r w:rsidRPr="000F4DFE">
        <w:t xml:space="preserve">miany wartości wynagrodzenia wykonawcy mogą nastąpić w przypadku  wykonania robót dodatkowych w przypadkach </w:t>
      </w:r>
      <w:r w:rsidR="00506897" w:rsidRPr="000F4DFE">
        <w:t>wskazanych w ust.2 pkt 1</w:t>
      </w:r>
      <w:r w:rsidRPr="000F4DFE">
        <w:t xml:space="preserve"> – bez względu na czas ich trwania oraz zmiany zakresu, w tym zmniejszenia lub ograniczenia części robót.</w:t>
      </w:r>
    </w:p>
    <w:p w14:paraId="25787B67" w14:textId="237607B6" w:rsidR="00FA18F9" w:rsidRPr="000F4DFE" w:rsidRDefault="00FA18F9" w:rsidP="00CB333D">
      <w:pPr>
        <w:pStyle w:val="Akapitzlist"/>
        <w:numPr>
          <w:ilvl w:val="0"/>
          <w:numId w:val="53"/>
        </w:numPr>
        <w:autoSpaceDE w:val="0"/>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Zmiana zakresu, ilości lub ograniczenie oferowanych do wykonania robót,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w:t>
      </w:r>
    </w:p>
    <w:p w14:paraId="1A22E813" w14:textId="1FAB7C65" w:rsidR="00FA18F9" w:rsidRPr="000F4DFE" w:rsidRDefault="00FA18F9" w:rsidP="00CB333D">
      <w:pPr>
        <w:pStyle w:val="Akapitzlist"/>
        <w:numPr>
          <w:ilvl w:val="0"/>
          <w:numId w:val="53"/>
        </w:numPr>
        <w:autoSpaceDE w:val="0"/>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Dla przypadków wymienionych w ust. od 2 do 4, okoliczności będące podstawą do zmian umowy należy potwierdzić protokolarnie przez osoby będące przedstawicielami stron w zakresie niniejszej umowy.</w:t>
      </w:r>
    </w:p>
    <w:p w14:paraId="482DE995" w14:textId="5F1F427B" w:rsidR="00FA18F9" w:rsidRPr="000F4DFE" w:rsidRDefault="00FA18F9" w:rsidP="00CB333D">
      <w:pPr>
        <w:pStyle w:val="Akapitzlist"/>
        <w:numPr>
          <w:ilvl w:val="0"/>
          <w:numId w:val="53"/>
        </w:numPr>
        <w:autoSpaceDE w:val="0"/>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bCs/>
          <w:sz w:val="24"/>
          <w:szCs w:val="24"/>
        </w:rPr>
        <w:t xml:space="preserve">Rozliczanie robót nie będzie stanowić zmiany ilości, zakresu robót czy wartości wynagrodzenia i będzie dokonywane na podstawie faktycznie wykonanych ilości robót wynikających z wykonanych obmiarów  i wartości  jednostkowych robót określonych w formularzu cenowym.   </w:t>
      </w:r>
    </w:p>
    <w:p w14:paraId="2466DA50" w14:textId="16EB33D8" w:rsidR="00FA18F9" w:rsidRPr="000F4DFE" w:rsidRDefault="00FA18F9" w:rsidP="00CB333D">
      <w:pPr>
        <w:pStyle w:val="Akapitzlist"/>
        <w:numPr>
          <w:ilvl w:val="0"/>
          <w:numId w:val="53"/>
        </w:numPr>
        <w:autoSpaceDE w:val="0"/>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lang w:eastAsia="pl-PL"/>
        </w:rPr>
        <w:t>Zmiany istotne treści umowy wymagają zgody obydwu stron i formy pisemnej w postaci aneksu pod rygorem nieważności.</w:t>
      </w:r>
    </w:p>
    <w:p w14:paraId="72E02EB1" w14:textId="77777777" w:rsidR="00BD0872" w:rsidRPr="000F4DFE" w:rsidRDefault="00BD0872" w:rsidP="00FF1A35">
      <w:pPr>
        <w:jc w:val="center"/>
        <w:rPr>
          <w:b/>
        </w:rPr>
      </w:pPr>
    </w:p>
    <w:p w14:paraId="0F741E22" w14:textId="77777777" w:rsidR="00524C43" w:rsidRDefault="00524C43" w:rsidP="00FF1A35">
      <w:pPr>
        <w:jc w:val="center"/>
        <w:rPr>
          <w:b/>
        </w:rPr>
      </w:pPr>
    </w:p>
    <w:p w14:paraId="74B4A8C2" w14:textId="77777777" w:rsidR="00524C43" w:rsidRDefault="00524C43" w:rsidP="00FF1A35">
      <w:pPr>
        <w:jc w:val="center"/>
        <w:rPr>
          <w:b/>
        </w:rPr>
      </w:pPr>
    </w:p>
    <w:p w14:paraId="18D1F918" w14:textId="77777777" w:rsidR="00FA18F9" w:rsidRPr="000F4DFE" w:rsidRDefault="00FA18F9" w:rsidP="00FF1A35">
      <w:pPr>
        <w:jc w:val="center"/>
        <w:rPr>
          <w:b/>
        </w:rPr>
      </w:pPr>
      <w:r w:rsidRPr="000F4DFE">
        <w:rPr>
          <w:b/>
        </w:rPr>
        <w:t>§ 8</w:t>
      </w:r>
    </w:p>
    <w:p w14:paraId="4A4DD2E1" w14:textId="77777777" w:rsidR="00FA18F9" w:rsidRPr="000F4DFE" w:rsidRDefault="00FA18F9" w:rsidP="00FF1A35">
      <w:pPr>
        <w:jc w:val="center"/>
        <w:rPr>
          <w:b/>
        </w:rPr>
      </w:pPr>
      <w:r w:rsidRPr="000F4DFE">
        <w:rPr>
          <w:b/>
          <w:lang w:eastAsia="pl-PL"/>
        </w:rPr>
        <w:t xml:space="preserve">Sposób płatności </w:t>
      </w:r>
    </w:p>
    <w:p w14:paraId="269FCE51" w14:textId="2D926248" w:rsidR="00FA18F9" w:rsidRPr="00A608B4" w:rsidRDefault="003E403C" w:rsidP="000738B5">
      <w:pPr>
        <w:tabs>
          <w:tab w:val="left" w:pos="284"/>
        </w:tabs>
        <w:ind w:left="284" w:hanging="284"/>
        <w:jc w:val="both"/>
      </w:pPr>
      <w:r w:rsidRPr="00A608B4">
        <w:t>1.</w:t>
      </w:r>
      <w:r w:rsidR="000738B5" w:rsidRPr="00A608B4">
        <w:t xml:space="preserve"> </w:t>
      </w:r>
      <w:r w:rsidR="00FA18F9" w:rsidRPr="00A608B4">
        <w:t xml:space="preserve">Płatności wynagrodzenia następować będą po wykonaniu części robót na podstawie faktur przejściowych, wystawianych </w:t>
      </w:r>
      <w:r w:rsidR="0090138D" w:rsidRPr="00A608B4">
        <w:rPr>
          <w:b/>
        </w:rPr>
        <w:t>nie częściej niż raz na  miesiąc</w:t>
      </w:r>
      <w:r w:rsidR="00FA18F9" w:rsidRPr="00A608B4">
        <w:t xml:space="preserve"> do wysokości 90 % wartości  robót, wystawionych przez Wykonawcę, na podstawie potwierdzonego przez Inspektora protokołu odbioru częściowego. </w:t>
      </w:r>
    </w:p>
    <w:p w14:paraId="5BBAC554" w14:textId="77777777" w:rsidR="00FA18F9" w:rsidRPr="000F4DFE" w:rsidRDefault="00FA18F9" w:rsidP="000738B5">
      <w:pPr>
        <w:ind w:left="284" w:hanging="284"/>
        <w:jc w:val="both"/>
      </w:pPr>
      <w:r w:rsidRPr="00A608B4">
        <w:t xml:space="preserve">2. Płatność końcowa (pozostała - nie mniej niż 10% wartości robót) nastąpi na podstawie ostatecznego </w:t>
      </w:r>
      <w:r w:rsidRPr="000F4DFE">
        <w:t>rozliczenia robót potwierdzonego w końcowym protokole odbioru, po zakończeniu i odebraniu wszystkich robót.</w:t>
      </w:r>
    </w:p>
    <w:p w14:paraId="2731016E" w14:textId="77777777" w:rsidR="00FA18F9" w:rsidRPr="000F4DFE" w:rsidRDefault="00FA18F9" w:rsidP="000738B5">
      <w:pPr>
        <w:ind w:left="284" w:hanging="284"/>
        <w:jc w:val="both"/>
      </w:pPr>
      <w:r w:rsidRPr="000F4DFE">
        <w:t xml:space="preserve">3. Zapłata wynagrodzenia następować będzie w terminie </w:t>
      </w:r>
      <w:r w:rsidRPr="000F4DFE">
        <w:rPr>
          <w:b/>
        </w:rPr>
        <w:t>do 30</w:t>
      </w:r>
      <w:r w:rsidRPr="000F4DFE">
        <w:rPr>
          <w:b/>
          <w:bCs/>
        </w:rPr>
        <w:t xml:space="preserve"> dni</w:t>
      </w:r>
      <w:r w:rsidRPr="000F4DFE">
        <w:t xml:space="preserve"> od daty dostarczenia poprawnie wystawionej faktury wraz ze wszystkimi niezbędnymi protokołami do siedziby Zamawiającego.</w:t>
      </w:r>
    </w:p>
    <w:p w14:paraId="1E10B19A" w14:textId="77777777" w:rsidR="00FA18F9" w:rsidRPr="000F4DFE" w:rsidRDefault="00FA18F9" w:rsidP="000738B5">
      <w:pPr>
        <w:ind w:left="284" w:hanging="284"/>
        <w:jc w:val="both"/>
      </w:pPr>
      <w:r w:rsidRPr="000F4DFE">
        <w:t>4. Wierzytelności z tytułu wynagrodzenia należnego Wykonawcy za wykonane w ramach umowy roboty nie mogą być przeniesione przez Wykonawcę na osoby trzecie bez uprzedniej pisemnej zgody Zamawiającego.</w:t>
      </w:r>
    </w:p>
    <w:p w14:paraId="017A3638" w14:textId="77777777" w:rsidR="00FA18F9" w:rsidRPr="000F4DFE" w:rsidRDefault="00FA18F9" w:rsidP="000738B5">
      <w:pPr>
        <w:ind w:left="284" w:hanging="284"/>
        <w:jc w:val="both"/>
      </w:pPr>
      <w:r w:rsidRPr="000F4DFE">
        <w:t>5. Należności regulowane będą na podstawie faktur VAT wystawianych przez Wykonawcę dla Zamawiającego.</w:t>
      </w:r>
    </w:p>
    <w:p w14:paraId="487EAA94" w14:textId="77777777" w:rsidR="00FA18F9" w:rsidRPr="000F4DFE" w:rsidRDefault="00FA18F9" w:rsidP="000738B5">
      <w:pPr>
        <w:ind w:left="284"/>
        <w:jc w:val="both"/>
      </w:pPr>
      <w:r w:rsidRPr="000F4DFE">
        <w:t>Faktury będą wystawiane z następującym wyszczególnieniem:</w:t>
      </w:r>
    </w:p>
    <w:p w14:paraId="3E62DE5D" w14:textId="77777777" w:rsidR="00FA18F9" w:rsidRPr="000F4DFE" w:rsidRDefault="00FA18F9" w:rsidP="000738B5">
      <w:pPr>
        <w:ind w:left="284"/>
        <w:jc w:val="both"/>
      </w:pPr>
      <w:r w:rsidRPr="000F4DFE">
        <w:t>nabywca - Miasto Leżajsk, 37-300 Leżajsk, ul. Rynek 1, NIP 8161673010,</w:t>
      </w:r>
    </w:p>
    <w:p w14:paraId="71F9589E" w14:textId="77777777" w:rsidR="00FA18F9" w:rsidRPr="000F4DFE" w:rsidRDefault="00FA18F9" w:rsidP="000738B5">
      <w:pPr>
        <w:ind w:left="284"/>
        <w:jc w:val="both"/>
      </w:pPr>
      <w:r w:rsidRPr="000F4DFE">
        <w:t>odbiorca – Urząd Miejski w Leżajsku, 37-300 Leżajsk, ul. Rynek 1.</w:t>
      </w:r>
    </w:p>
    <w:p w14:paraId="05C9A681" w14:textId="77777777" w:rsidR="00FA18F9" w:rsidRPr="000F4DFE" w:rsidRDefault="00FA18F9" w:rsidP="000738B5">
      <w:pPr>
        <w:suppressAutoHyphens w:val="0"/>
        <w:ind w:left="284" w:hanging="284"/>
        <w:jc w:val="both"/>
        <w:rPr>
          <w:rFonts w:eastAsiaTheme="minorHAnsi"/>
        </w:rPr>
      </w:pPr>
      <w:r w:rsidRPr="000F4DFE">
        <w:rPr>
          <w:rFonts w:eastAsiaTheme="minorHAnsi"/>
        </w:rPr>
        <w:t>6. Zapłata należności zostanie dokonana na rachunek bankowy każdorazowo wskazany w fakturze VAT. W przypadku wskazania na fakturze rachunku bankowego innego niż wskazany w wykazie, o którym mowa w art. 96b ust. 1 ustawy z dnia 11 marca 2004 r. o podatku od towarów i usług, Zamawiający dokona zapłaty należności na rachunek bankowy wskazany w w/w wykazie.</w:t>
      </w:r>
    </w:p>
    <w:p w14:paraId="24055524" w14:textId="1CC83614" w:rsidR="00FA18F9" w:rsidRPr="000F4DFE" w:rsidRDefault="00C45A28" w:rsidP="000738B5">
      <w:pPr>
        <w:suppressAutoHyphens w:val="0"/>
        <w:ind w:left="284" w:hanging="284"/>
        <w:contextualSpacing/>
        <w:jc w:val="both"/>
        <w:rPr>
          <w:rFonts w:eastAsia="SimSun"/>
        </w:rPr>
      </w:pPr>
      <w:r w:rsidRPr="000F4DFE">
        <w:rPr>
          <w:rFonts w:eastAsia="SimSun"/>
        </w:rPr>
        <w:t>7</w:t>
      </w:r>
      <w:r w:rsidR="00FA18F9" w:rsidRPr="000F4DFE">
        <w:rPr>
          <w:rFonts w:eastAsia="SimSun"/>
        </w:rPr>
        <w:t xml:space="preserve">. W przypadku chęci złożenia ustrukturyzowanej faktury elektronicznej Wykonawca w terminie 7 dni przed planowanym terminem złożenia ww. faktury zgłasza ten fakt Zamawiającemu w celu uzyskania numeru identyfikacyjnego. </w:t>
      </w:r>
    </w:p>
    <w:p w14:paraId="4845F3EE" w14:textId="77777777" w:rsidR="00FA18F9" w:rsidRPr="000F4DFE" w:rsidRDefault="00FA18F9" w:rsidP="00FF1A35">
      <w:pPr>
        <w:jc w:val="center"/>
        <w:rPr>
          <w:b/>
        </w:rPr>
      </w:pPr>
      <w:r w:rsidRPr="000F4DFE">
        <w:rPr>
          <w:b/>
        </w:rPr>
        <w:t>§ 9</w:t>
      </w:r>
    </w:p>
    <w:p w14:paraId="3EABE021" w14:textId="77777777" w:rsidR="00FA18F9" w:rsidRPr="000F4DFE" w:rsidRDefault="00FA18F9" w:rsidP="00FF1A35">
      <w:pPr>
        <w:contextualSpacing/>
        <w:jc w:val="center"/>
        <w:rPr>
          <w:b/>
        </w:rPr>
      </w:pPr>
      <w:r w:rsidRPr="000F4DFE">
        <w:rPr>
          <w:b/>
        </w:rPr>
        <w:t>Podwykonawcy</w:t>
      </w:r>
    </w:p>
    <w:p w14:paraId="62C236B1" w14:textId="77777777" w:rsidR="00FA18F9" w:rsidRPr="000F4DFE" w:rsidRDefault="00FA18F9" w:rsidP="00851BAB">
      <w:pPr>
        <w:jc w:val="center"/>
        <w:rPr>
          <w:b/>
        </w:rPr>
      </w:pPr>
    </w:p>
    <w:p w14:paraId="4FB902EF" w14:textId="0B4525B9" w:rsidR="00FA18F9" w:rsidRPr="000F4DFE" w:rsidRDefault="00FA18F9" w:rsidP="00CB333D">
      <w:pPr>
        <w:pStyle w:val="Akapitzlist"/>
        <w:numPr>
          <w:ilvl w:val="2"/>
          <w:numId w:val="53"/>
        </w:numPr>
        <w:spacing w:after="0" w:line="240" w:lineRule="auto"/>
        <w:ind w:left="142" w:hanging="142"/>
        <w:jc w:val="both"/>
        <w:rPr>
          <w:rFonts w:ascii="Times New Roman" w:hAnsi="Times New Roman" w:cs="Times New Roman"/>
          <w:bCs/>
          <w:sz w:val="24"/>
          <w:szCs w:val="24"/>
        </w:rPr>
      </w:pPr>
      <w:r w:rsidRPr="000F4DFE">
        <w:rPr>
          <w:rFonts w:ascii="Times New Roman" w:hAnsi="Times New Roman" w:cs="Times New Roman"/>
          <w:bCs/>
          <w:sz w:val="24"/>
          <w:szCs w:val="24"/>
        </w:rPr>
        <w:t xml:space="preserve">Wykonawca może </w:t>
      </w:r>
      <w:r w:rsidRPr="000F4DFE">
        <w:rPr>
          <w:rFonts w:ascii="Times New Roman" w:hAnsi="Times New Roman" w:cs="Times New Roman"/>
          <w:sz w:val="24"/>
          <w:szCs w:val="24"/>
          <w:lang w:eastAsia="pl-PL"/>
        </w:rPr>
        <w:t xml:space="preserve">polegać na zasobach stanowiących zdolności innych </w:t>
      </w:r>
      <w:r w:rsidRPr="000F4DFE">
        <w:rPr>
          <w:rFonts w:ascii="Times New Roman" w:hAnsi="Times New Roman" w:cs="Times New Roman"/>
          <w:bCs/>
          <w:sz w:val="24"/>
          <w:szCs w:val="24"/>
        </w:rPr>
        <w:t xml:space="preserve">podmiotów </w:t>
      </w:r>
      <w:r w:rsidRPr="000F4DFE">
        <w:rPr>
          <w:rFonts w:ascii="Times New Roman" w:hAnsi="Times New Roman" w:cs="Times New Roman"/>
          <w:sz w:val="24"/>
          <w:szCs w:val="24"/>
        </w:rPr>
        <w:t>w zakresie kwalifikacji zawodowych lub doświadczenia, jeśli podmioty te zobowiązane są realizować w podwykonawstwie roboty budowlane, do realizacji których te zdolności są wymagane.</w:t>
      </w:r>
    </w:p>
    <w:p w14:paraId="07B2747A" w14:textId="77777777" w:rsidR="00FA18F9" w:rsidRPr="000F4DFE" w:rsidRDefault="00FA18F9" w:rsidP="00CB333D">
      <w:pPr>
        <w:numPr>
          <w:ilvl w:val="2"/>
          <w:numId w:val="53"/>
        </w:numPr>
        <w:tabs>
          <w:tab w:val="left" w:pos="284"/>
        </w:tabs>
        <w:suppressAutoHyphens w:val="0"/>
        <w:autoSpaceDE w:val="0"/>
        <w:ind w:left="142" w:hanging="142"/>
        <w:jc w:val="both"/>
      </w:pPr>
      <w:r w:rsidRPr="000F4DFE">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642B2424" w14:textId="77777777" w:rsidR="00FA18F9" w:rsidRPr="000F4DFE" w:rsidRDefault="00FA18F9" w:rsidP="00CB333D">
      <w:pPr>
        <w:numPr>
          <w:ilvl w:val="2"/>
          <w:numId w:val="53"/>
        </w:numPr>
        <w:tabs>
          <w:tab w:val="left" w:pos="284"/>
        </w:tabs>
        <w:suppressAutoHyphens w:val="0"/>
        <w:ind w:left="142" w:hanging="142"/>
        <w:jc w:val="both"/>
        <w:rPr>
          <w:bCs/>
        </w:rPr>
      </w:pPr>
      <w:r w:rsidRPr="000F4DFE">
        <w:t>Jeżeli zdolności techniczne lub zawodowe lub sytuacja finansowa, podmiotu nie potwierdzają spełnienia przez Wykonawcę warunków udziału w postępowaniu lub zachodzą wobec tych podmiotów podstawy wykluczenia, Wykonawca w terminie określonym przez Zamawiającego:</w:t>
      </w:r>
    </w:p>
    <w:p w14:paraId="66165F47" w14:textId="77777777" w:rsidR="00FA18F9" w:rsidRPr="000F4DFE" w:rsidRDefault="00FA18F9" w:rsidP="00123A6C">
      <w:pPr>
        <w:tabs>
          <w:tab w:val="left" w:pos="284"/>
          <w:tab w:val="left" w:pos="720"/>
        </w:tabs>
        <w:autoSpaceDE w:val="0"/>
        <w:ind w:left="142" w:hanging="142"/>
        <w:jc w:val="both"/>
      </w:pPr>
      <w:r w:rsidRPr="000F4DFE">
        <w:t>1)</w:t>
      </w:r>
      <w:r w:rsidRPr="000F4DFE">
        <w:tab/>
        <w:t>zastąpi ten podmiot innym podmiotem lub podmiotami lub</w:t>
      </w:r>
    </w:p>
    <w:p w14:paraId="03521DB5" w14:textId="77777777" w:rsidR="00FA18F9" w:rsidRPr="000F4DFE" w:rsidRDefault="00FA18F9" w:rsidP="00123A6C">
      <w:pPr>
        <w:tabs>
          <w:tab w:val="left" w:pos="284"/>
          <w:tab w:val="left" w:pos="720"/>
        </w:tabs>
        <w:autoSpaceDE w:val="0"/>
        <w:ind w:left="142" w:hanging="142"/>
        <w:jc w:val="both"/>
      </w:pPr>
      <w:r w:rsidRPr="000F4DFE">
        <w:t>2)</w:t>
      </w:r>
      <w:r w:rsidRPr="000F4DFE">
        <w:tab/>
        <w:t xml:space="preserve">zobowiąże się do osobistego wykonania odpowiedniej części zamówienia, jeżeli wykaże zdolności techniczne lub zawodowe lub sytuację finansową. </w:t>
      </w:r>
    </w:p>
    <w:p w14:paraId="004A6659" w14:textId="77777777" w:rsidR="00FA18F9" w:rsidRPr="000F4DFE" w:rsidRDefault="00FA18F9" w:rsidP="00CB333D">
      <w:pPr>
        <w:numPr>
          <w:ilvl w:val="2"/>
          <w:numId w:val="53"/>
        </w:numPr>
        <w:tabs>
          <w:tab w:val="left" w:pos="284"/>
        </w:tabs>
        <w:suppressAutoHyphens w:val="0"/>
        <w:ind w:left="142" w:hanging="142"/>
        <w:jc w:val="both"/>
        <w:rPr>
          <w:bCs/>
        </w:rPr>
      </w:pPr>
      <w:r w:rsidRPr="000F4DFE">
        <w:t>Wykonawca może powierzyć realizację zamówienia Podwykonawcom.</w:t>
      </w:r>
      <w:r w:rsidRPr="000F4DFE">
        <w:rPr>
          <w:bCs/>
        </w:rPr>
        <w:t xml:space="preserve"> </w:t>
      </w:r>
      <w:r w:rsidRPr="000F4DFE">
        <w:t>Wykonawca powierzając realizację jakiejkolwiek części zamówienia Podwykonawcom jest odpowiedzialny przed Zamawiającym za działania lub zaniechania Podwykonawcy, jego przedstawicieli lub pracowników, jak za własne działania lub zaniechania. Obowiązkiem Wykonawcy jest zgłoszenie w formie pisemnej  wszystkich Podwykonawców przed terminem powierzenia im robót.</w:t>
      </w:r>
    </w:p>
    <w:p w14:paraId="414523A6" w14:textId="77777777" w:rsidR="00FA18F9" w:rsidRPr="000F4DFE" w:rsidRDefault="00FA18F9" w:rsidP="00CB333D">
      <w:pPr>
        <w:numPr>
          <w:ilvl w:val="2"/>
          <w:numId w:val="53"/>
        </w:numPr>
        <w:tabs>
          <w:tab w:val="left" w:pos="0"/>
        </w:tabs>
        <w:suppressAutoHyphens w:val="0"/>
        <w:ind w:left="142" w:hanging="142"/>
        <w:jc w:val="both"/>
        <w:rPr>
          <w:bCs/>
        </w:rPr>
      </w:pPr>
      <w:r w:rsidRPr="000F4DFE">
        <w:t xml:space="preserve"> Powierzenie  realizacji części zamówienia Podwykonawcom  powinno nastąpić w  formie pisemnej umowy. Umowa z Podwykonawcą powinna określać w szczególności:</w:t>
      </w:r>
    </w:p>
    <w:p w14:paraId="14757470" w14:textId="01CA2D01" w:rsidR="00FA18F9" w:rsidRPr="000F4DFE" w:rsidRDefault="00FA18F9" w:rsidP="00CB333D">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rPr>
        <w:t>zakres zlecanej części zamówienia, który jest zgodny ze zakresem opisującym przedmiot zamówienia;</w:t>
      </w:r>
    </w:p>
    <w:p w14:paraId="7900ADCC" w14:textId="0A2FAFF0" w:rsidR="00FA18F9" w:rsidRPr="000F4DFE" w:rsidRDefault="00FA18F9" w:rsidP="00CB333D">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lang w:eastAsia="pl-PL"/>
        </w:rPr>
        <w:t>termin wykonania robót objętych umową z Podwykonawcą, który jest dostosowany do terminu wynikającego z umowy o wykonanie zamówienia,</w:t>
      </w:r>
    </w:p>
    <w:p w14:paraId="2A186565" w14:textId="1BB25962" w:rsidR="00FA18F9" w:rsidRPr="000F4DFE" w:rsidRDefault="00FA18F9" w:rsidP="00CB333D">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lang w:eastAsia="pl-PL"/>
        </w:rPr>
        <w:t>kwotę wynagrodzenia, która nie jest wyższa, niż ustalona dla tego zakresu</w:t>
      </w:r>
      <w:r w:rsidRPr="000F4DFE">
        <w:rPr>
          <w:rFonts w:ascii="Times New Roman" w:hAnsi="Times New Roman" w:cs="Times New Roman"/>
          <w:sz w:val="24"/>
          <w:szCs w:val="24"/>
        </w:rPr>
        <w:t xml:space="preserve"> </w:t>
      </w:r>
      <w:r w:rsidRPr="000F4DFE">
        <w:rPr>
          <w:rFonts w:ascii="Times New Roman" w:hAnsi="Times New Roman" w:cs="Times New Roman"/>
          <w:sz w:val="24"/>
          <w:szCs w:val="24"/>
          <w:lang w:eastAsia="pl-PL"/>
        </w:rPr>
        <w:t>robót dla  Wykonawcy;</w:t>
      </w:r>
    </w:p>
    <w:p w14:paraId="04F697F4" w14:textId="6839A92C" w:rsidR="00FA18F9" w:rsidRPr="000F4DFE" w:rsidRDefault="00FA18F9" w:rsidP="00CB333D">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rPr>
        <w:t xml:space="preserve">terminy zapłaty wynagrodzenia, który nie może być dłuższy niż 30 dni od dnia doręczenia Wykonawcy faktury lub rachunku; </w:t>
      </w:r>
    </w:p>
    <w:p w14:paraId="03303154" w14:textId="6E4BA583" w:rsidR="00FA18F9" w:rsidRPr="000F4DFE" w:rsidRDefault="00FA18F9" w:rsidP="00CB333D">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lang w:eastAsia="pl-PL"/>
        </w:rPr>
        <w:t>termin wynagrodzenia płatnego przez Wykonawcę za</w:t>
      </w:r>
      <w:r w:rsidRPr="000F4DFE">
        <w:rPr>
          <w:rFonts w:ascii="Times New Roman" w:hAnsi="Times New Roman" w:cs="Times New Roman"/>
          <w:sz w:val="24"/>
          <w:szCs w:val="24"/>
        </w:rPr>
        <w:t xml:space="preserve"> </w:t>
      </w:r>
      <w:r w:rsidRPr="000F4DFE">
        <w:rPr>
          <w:rFonts w:ascii="Times New Roman" w:hAnsi="Times New Roman" w:cs="Times New Roman"/>
          <w:sz w:val="24"/>
          <w:szCs w:val="24"/>
          <w:lang w:eastAsia="pl-PL"/>
        </w:rPr>
        <w:t>wykonane prace Podwykonawcy będzie przypadał wcześniej niż termin zapłaty wynagrodzenia należnego Wykonawcy przez Zamawiającego;</w:t>
      </w:r>
    </w:p>
    <w:p w14:paraId="6AE11424" w14:textId="38E141BF" w:rsidR="00FA18F9" w:rsidRPr="000F4DFE" w:rsidRDefault="00FA18F9" w:rsidP="00CB333D">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rPr>
        <w:t>wypłata wynagrodzenia Podwykonawcy przez Wykonawcę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CEA4DC" w14:textId="1445DBAA" w:rsidR="00FA18F9" w:rsidRPr="000F4DFE" w:rsidRDefault="00FA18F9" w:rsidP="00CB333D">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rPr>
        <w:t>zobowiązanie Podwykonawcy do przestrzegania obowiązujących  przepisów prawa w zakresie ochrony danych osobowych pod sankcją kar umownych,</w:t>
      </w:r>
    </w:p>
    <w:p w14:paraId="7DBB6805" w14:textId="1ED7DCDE" w:rsidR="00476DCF" w:rsidRPr="000F4DFE" w:rsidRDefault="00FA18F9" w:rsidP="00476DCF">
      <w:pPr>
        <w:pStyle w:val="Akapitzlist"/>
        <w:numPr>
          <w:ilvl w:val="3"/>
          <w:numId w:val="53"/>
        </w:numPr>
        <w:spacing w:after="0" w:line="240" w:lineRule="auto"/>
        <w:ind w:left="425" w:hanging="425"/>
        <w:jc w:val="both"/>
        <w:rPr>
          <w:rFonts w:ascii="Times New Roman" w:hAnsi="Times New Roman" w:cs="Times New Roman"/>
          <w:sz w:val="24"/>
          <w:szCs w:val="24"/>
        </w:rPr>
      </w:pPr>
      <w:r w:rsidRPr="000F4DFE">
        <w:rPr>
          <w:rFonts w:ascii="Times New Roman" w:hAnsi="Times New Roman" w:cs="Times New Roman"/>
          <w:sz w:val="24"/>
          <w:szCs w:val="24"/>
        </w:rPr>
        <w:t xml:space="preserve">obowiązek zatrudnienia na umowę o pracę pracowników wykonujących czynności polegające na wykonywaniu pracy w sposób określony w art. 22 ust. 1 ustawy z dnia 26 czerwca 1974 r. – Kodeks pracy </w:t>
      </w:r>
      <w:r w:rsidR="0090138D" w:rsidRPr="000F4DFE">
        <w:rPr>
          <w:rFonts w:ascii="Times New Roman" w:hAnsi="Times New Roman" w:cs="Times New Roman"/>
          <w:sz w:val="24"/>
          <w:szCs w:val="24"/>
        </w:rPr>
        <w:t xml:space="preserve">(Dz.U. z 2020 r., poz. 1320 z późn. zm.) </w:t>
      </w:r>
      <w:r w:rsidRPr="000F4DFE">
        <w:rPr>
          <w:rFonts w:ascii="Times New Roman" w:hAnsi="Times New Roman" w:cs="Times New Roman"/>
          <w:sz w:val="24"/>
          <w:szCs w:val="24"/>
        </w:rPr>
        <w:t>tj.</w:t>
      </w:r>
      <w:r w:rsidRPr="000F4DFE">
        <w:rPr>
          <w:rFonts w:ascii="Times New Roman" w:hAnsi="Times New Roman" w:cs="Times New Roman"/>
          <w:b/>
          <w:sz w:val="24"/>
          <w:szCs w:val="24"/>
        </w:rPr>
        <w:t xml:space="preserve">: </w:t>
      </w:r>
      <w:r w:rsidRPr="000F4DFE">
        <w:rPr>
          <w:rFonts w:ascii="Times New Roman" w:hAnsi="Times New Roman" w:cs="Times New Roman"/>
          <w:sz w:val="24"/>
          <w:szCs w:val="24"/>
        </w:rPr>
        <w:t xml:space="preserve"> </w:t>
      </w:r>
      <w:r w:rsidR="00476DCF" w:rsidRPr="000F4DFE">
        <w:rPr>
          <w:rFonts w:ascii="Times New Roman" w:hAnsi="Times New Roman" w:cs="Times New Roman"/>
          <w:sz w:val="24"/>
          <w:szCs w:val="24"/>
          <w:lang w:eastAsia="pl-PL"/>
        </w:rPr>
        <w:t>roboty ziemne, podbudowy, nawierzchnia</w:t>
      </w:r>
    </w:p>
    <w:p w14:paraId="2D977F8A" w14:textId="3B8879F4" w:rsidR="00FA18F9" w:rsidRPr="000F4DFE" w:rsidRDefault="00FA18F9" w:rsidP="00476DCF">
      <w:pPr>
        <w:pStyle w:val="Akapitzlist"/>
        <w:spacing w:after="0" w:line="240" w:lineRule="auto"/>
        <w:ind w:left="425"/>
        <w:jc w:val="both"/>
        <w:rPr>
          <w:rFonts w:ascii="Times New Roman" w:hAnsi="Times New Roman" w:cs="Times New Roman"/>
          <w:sz w:val="24"/>
          <w:szCs w:val="24"/>
        </w:rPr>
      </w:pPr>
      <w:r w:rsidRPr="000F4DFE">
        <w:rPr>
          <w:rFonts w:ascii="Times New Roman" w:hAnsi="Times New Roman" w:cs="Times New Roman"/>
          <w:sz w:val="24"/>
          <w:szCs w:val="24"/>
        </w:rPr>
        <w:t>Powyższe zobowiązanie dotyczy również Podwykonawców. Powyższe wymaganie nie obowiązuje, jeżeli czynności te są wykonywane osobiście przez Podwykonawcę;</w:t>
      </w:r>
    </w:p>
    <w:p w14:paraId="28048F06" w14:textId="77777777" w:rsidR="00FA18F9" w:rsidRPr="000F4DFE" w:rsidRDefault="00FA18F9" w:rsidP="00FF1A35">
      <w:pPr>
        <w:suppressAutoHyphens w:val="0"/>
        <w:jc w:val="both"/>
        <w:rPr>
          <w:rFonts w:eastAsia="Calibri"/>
          <w:lang w:eastAsia="en-US"/>
        </w:rPr>
      </w:pPr>
      <w:r w:rsidRPr="000F4DFE">
        <w:rPr>
          <w:rFonts w:eastAsia="Calibri"/>
          <w:lang w:eastAsia="en-US"/>
        </w:rPr>
        <w:t>6</w:t>
      </w:r>
      <w:r w:rsidRPr="000F4DFE">
        <w:rPr>
          <w:rFonts w:eastAsia="Calibri"/>
          <w:b/>
          <w:lang w:eastAsia="en-US"/>
        </w:rPr>
        <w:t>.</w:t>
      </w:r>
      <w:r w:rsidRPr="000F4DFE">
        <w:rPr>
          <w:rFonts w:eastAsia="Calibri"/>
          <w:lang w:eastAsia="en-US"/>
        </w:rPr>
        <w:t xml:space="preserve"> Umowa o podwykonawstwo nie może zawierać postanowień:</w:t>
      </w:r>
    </w:p>
    <w:p w14:paraId="51EFB45E" w14:textId="0A8ADFE1" w:rsidR="00FA18F9" w:rsidRPr="000F4DFE" w:rsidRDefault="00FA18F9" w:rsidP="00CB333D">
      <w:pPr>
        <w:pStyle w:val="Akapitzlist"/>
        <w:numPr>
          <w:ilvl w:val="1"/>
          <w:numId w:val="32"/>
        </w:numPr>
        <w:spacing w:after="0" w:line="240" w:lineRule="auto"/>
        <w:ind w:left="426" w:hanging="284"/>
        <w:jc w:val="both"/>
        <w:rPr>
          <w:rFonts w:ascii="Times New Roman" w:hAnsi="Times New Roman" w:cs="Times New Roman"/>
          <w:sz w:val="24"/>
          <w:szCs w:val="24"/>
        </w:rPr>
      </w:pPr>
      <w:r w:rsidRPr="000F4DFE">
        <w:rPr>
          <w:rFonts w:ascii="Times New Roman" w:hAnsi="Times New Roman" w:cs="Times New Roman"/>
          <w:sz w:val="24"/>
          <w:szCs w:val="24"/>
        </w:rPr>
        <w:t>uzależniających uzyskanie przez Podwykonawcę płatności od Wykonawcy od zapłaty przez Zamawiającego Wykonawcy wynagrodzenia obejmującego zakres robót wykonanych przez Podwykonawcę;</w:t>
      </w:r>
    </w:p>
    <w:p w14:paraId="73E75628" w14:textId="77777777" w:rsidR="00FA18F9" w:rsidRPr="000F4DFE" w:rsidRDefault="00FA18F9" w:rsidP="00CB333D">
      <w:pPr>
        <w:numPr>
          <w:ilvl w:val="1"/>
          <w:numId w:val="32"/>
        </w:numPr>
        <w:suppressAutoHyphens w:val="0"/>
        <w:ind w:left="426" w:hanging="284"/>
        <w:jc w:val="both"/>
        <w:rPr>
          <w:rFonts w:eastAsia="Calibri"/>
          <w:sz w:val="22"/>
          <w:szCs w:val="22"/>
          <w:lang w:eastAsia="en-US"/>
        </w:rPr>
      </w:pPr>
      <w:r w:rsidRPr="000F4DFE">
        <w:rPr>
          <w:rFonts w:eastAsia="Calibri"/>
          <w:sz w:val="22"/>
          <w:szCs w:val="22"/>
          <w:lang w:eastAsia="en-US"/>
        </w:rPr>
        <w:t xml:space="preserve">uzależniających zwrot Podwykonawcy kwot zabezpieczenia przez Wykonawcę, od zwrotu zabezpieczenia wykonania umowy przez Zamawiającego Wykonawcy. </w:t>
      </w:r>
    </w:p>
    <w:p w14:paraId="0CE13ED6" w14:textId="7CBFD791" w:rsidR="00FA18F9" w:rsidRPr="000F4DFE" w:rsidRDefault="00FA18F9" w:rsidP="00FF1A35">
      <w:pPr>
        <w:tabs>
          <w:tab w:val="left" w:pos="851"/>
        </w:tabs>
        <w:suppressAutoHyphens w:val="0"/>
        <w:jc w:val="both"/>
        <w:rPr>
          <w:rFonts w:eastAsia="Calibri"/>
          <w:lang w:eastAsia="en-US"/>
        </w:rPr>
      </w:pPr>
      <w:r w:rsidRPr="000F4DFE">
        <w:rPr>
          <w:rFonts w:eastAsia="Calibri"/>
          <w:lang w:eastAsia="en-US"/>
        </w:rPr>
        <w:t>7</w:t>
      </w:r>
      <w:r w:rsidRPr="000F4DFE">
        <w:rPr>
          <w:rFonts w:eastAsia="Calibri"/>
          <w:b/>
          <w:lang w:eastAsia="en-US"/>
        </w:rPr>
        <w:t>.</w:t>
      </w:r>
      <w:r w:rsidRPr="000F4DFE">
        <w:rPr>
          <w:rFonts w:eastAsia="Calibri"/>
          <w:lang w:eastAsia="en-US"/>
        </w:rPr>
        <w:t xml:space="preserve"> Wykonawca zamierzający zawrzeć umowę o podwykonawstwo, jest obowiązany, w trakcie realizacji zamówienia publicznego na roboty budowlane, do przedłożenia Zamawiającemu projektu tej umowy, nie później niż 14 dni przed jej zawarciem</w:t>
      </w:r>
      <w:r w:rsidR="0078537A" w:rsidRPr="000F4DFE">
        <w:rPr>
          <w:rFonts w:eastAsia="Calibri"/>
          <w:lang w:eastAsia="en-US"/>
        </w:rPr>
        <w:t>.</w:t>
      </w:r>
    </w:p>
    <w:p w14:paraId="3834466C" w14:textId="77777777" w:rsidR="00FA18F9" w:rsidRPr="000F4DFE" w:rsidRDefault="00FA18F9" w:rsidP="00FF1A35">
      <w:pPr>
        <w:tabs>
          <w:tab w:val="left" w:pos="851"/>
        </w:tabs>
        <w:suppressAutoHyphens w:val="0"/>
        <w:jc w:val="both"/>
        <w:rPr>
          <w:rFonts w:eastAsia="Calibri"/>
          <w:highlight w:val="yellow"/>
          <w:lang w:eastAsia="en-US"/>
        </w:rPr>
      </w:pPr>
      <w:r w:rsidRPr="000F4DFE">
        <w:rPr>
          <w:rFonts w:eastAsia="Calibri"/>
          <w:lang w:eastAsia="en-US"/>
        </w:rPr>
        <w:t xml:space="preserve">8. Przedkładający projekt umowy o podwykonawstwo jest obowiązany do </w:t>
      </w:r>
      <w:r w:rsidRPr="000F4DFE">
        <w:rPr>
          <w:rFonts w:eastAsia="Calibri"/>
        </w:rPr>
        <w:t xml:space="preserve">przedłożenia wraz z projektem umowy odpisu z Krajowego Rejestru Sądowego Podwykonawcy lub innego dokumentu właściwego z uwagi na status prawny Podwykonawcy, potwierdzający uprawnienia osób zawierających umowę w imieniu Podwykonawcy do jego reprezentowania. </w:t>
      </w:r>
    </w:p>
    <w:p w14:paraId="487E7D4B" w14:textId="3E6CAB3E" w:rsidR="00FA18F9" w:rsidRPr="000F4DFE" w:rsidRDefault="00544885" w:rsidP="00544885">
      <w:pPr>
        <w:tabs>
          <w:tab w:val="left" w:pos="0"/>
          <w:tab w:val="left" w:pos="66"/>
          <w:tab w:val="left" w:pos="284"/>
        </w:tabs>
        <w:jc w:val="both"/>
      </w:pPr>
      <w:r w:rsidRPr="000F4DFE">
        <w:t xml:space="preserve">9. </w:t>
      </w:r>
      <w:r w:rsidR="00FA18F9" w:rsidRPr="000F4DFE">
        <w:t>Zamawiający, w terminie do 10 dni od dnia przedłożenia mu projektu umowy                                          o  podwykonawstwo, zgłasza w formie pisemnej zastrzeżenia do w/w projektu umowy niespełniającej wymagań określonych w ust. 5.</w:t>
      </w:r>
    </w:p>
    <w:p w14:paraId="37997AD7" w14:textId="28C6A658" w:rsidR="00FA18F9" w:rsidRPr="000F4DFE" w:rsidRDefault="00544885" w:rsidP="00544885">
      <w:pPr>
        <w:tabs>
          <w:tab w:val="left" w:pos="0"/>
          <w:tab w:val="left" w:pos="426"/>
        </w:tabs>
        <w:suppressAutoHyphens w:val="0"/>
        <w:jc w:val="both"/>
        <w:rPr>
          <w:rFonts w:eastAsia="Calibri"/>
          <w:lang w:eastAsia="en-US"/>
        </w:rPr>
      </w:pPr>
      <w:r w:rsidRPr="000F4DFE">
        <w:rPr>
          <w:rFonts w:eastAsia="Calibri"/>
          <w:lang w:eastAsia="en-US"/>
        </w:rPr>
        <w:t xml:space="preserve">10. </w:t>
      </w:r>
      <w:r w:rsidR="00FA18F9" w:rsidRPr="000F4DFE">
        <w:rPr>
          <w:rFonts w:eastAsia="Calibri"/>
          <w:lang w:eastAsia="en-US"/>
        </w:rPr>
        <w:t>Niezgłoszenie pisemnego sprzeciwu do przedłożonego projektu umowy o podwykonawstwo, w w/w terminie uważa się za akceptację przez Zamawiającego.</w:t>
      </w:r>
    </w:p>
    <w:p w14:paraId="160A66B8" w14:textId="67E8394F" w:rsidR="00FA18F9" w:rsidRPr="000F4DFE" w:rsidRDefault="00544885" w:rsidP="00544885">
      <w:pPr>
        <w:pStyle w:val="Akapitzlist"/>
        <w:tabs>
          <w:tab w:val="left" w:pos="284"/>
          <w:tab w:val="left" w:pos="426"/>
        </w:tabs>
        <w:spacing w:after="0" w:line="240" w:lineRule="auto"/>
        <w:ind w:left="0"/>
        <w:jc w:val="both"/>
        <w:rPr>
          <w:rFonts w:ascii="Times New Roman" w:hAnsi="Times New Roman" w:cs="Times New Roman"/>
          <w:sz w:val="24"/>
          <w:szCs w:val="24"/>
        </w:rPr>
      </w:pPr>
      <w:r w:rsidRPr="000F4DFE">
        <w:rPr>
          <w:rFonts w:ascii="Times New Roman" w:hAnsi="Times New Roman" w:cs="Times New Roman"/>
          <w:sz w:val="24"/>
          <w:szCs w:val="24"/>
        </w:rPr>
        <w:t xml:space="preserve">11. </w:t>
      </w:r>
      <w:r w:rsidR="00FA18F9" w:rsidRPr="000F4DFE">
        <w:rPr>
          <w:rFonts w:ascii="Times New Roman" w:hAnsi="Times New Roman" w:cs="Times New Roman"/>
          <w:sz w:val="24"/>
          <w:szCs w:val="24"/>
        </w:rPr>
        <w:t>Po akceptacji projektu umowy o podwykonawstwo, której przedmiotem są roboty budowlane lub po bezskutecznym upływie terminu na zgłoszenie przez Zamawiającego zastrzeżeń do tego projektu, Wykonawca przedkłada Zamawiającemu poświadczoną za zgodność z oryginałem kopię zawartej umowy o podwykonawstwo, której przedmiotem są roboty budowlane, w terminie do 7 dni od dnia jej zawarcia, jednakże nie później niż na 7 dni przed dniem rozpoczęcia realizacji umowy przez Podwykonawcę.</w:t>
      </w:r>
      <w:r w:rsidR="00FA18F9" w:rsidRPr="000F4DFE">
        <w:rPr>
          <w:rFonts w:ascii="Times New Roman" w:hAnsi="Times New Roman" w:cs="Times New Roman"/>
          <w:sz w:val="24"/>
          <w:szCs w:val="24"/>
          <w:lang w:eastAsia="pl-PL"/>
        </w:rPr>
        <w:t xml:space="preserve"> </w:t>
      </w:r>
    </w:p>
    <w:p w14:paraId="281367CD" w14:textId="52EB8681" w:rsidR="00FA18F9" w:rsidRPr="000F4DFE" w:rsidRDefault="00544885" w:rsidP="00544885">
      <w:pPr>
        <w:pStyle w:val="Akapitzlist"/>
        <w:tabs>
          <w:tab w:val="left" w:pos="284"/>
          <w:tab w:val="left" w:pos="426"/>
        </w:tabs>
        <w:spacing w:after="0" w:line="240" w:lineRule="auto"/>
        <w:ind w:left="0"/>
        <w:jc w:val="both"/>
        <w:rPr>
          <w:rFonts w:ascii="Times New Roman" w:hAnsi="Times New Roman" w:cs="Times New Roman"/>
          <w:sz w:val="24"/>
          <w:szCs w:val="24"/>
        </w:rPr>
      </w:pPr>
      <w:r w:rsidRPr="000F4DFE">
        <w:rPr>
          <w:rFonts w:ascii="Times New Roman" w:hAnsi="Times New Roman" w:cs="Times New Roman"/>
          <w:sz w:val="24"/>
          <w:szCs w:val="24"/>
        </w:rPr>
        <w:t xml:space="preserve">12. </w:t>
      </w:r>
      <w:r w:rsidR="00FA18F9" w:rsidRPr="000F4DFE">
        <w:rPr>
          <w:rFonts w:ascii="Times New Roman" w:hAnsi="Times New Roman" w:cs="Times New Roman"/>
          <w:sz w:val="24"/>
          <w:szCs w:val="24"/>
        </w:rPr>
        <w:t>Zamawiający, w terminie do 7 dni od dnia przedłożenia umowy o podwykonawstwo, której przedmiotem są roboty budowlane, zgłasza w formie pisemnej sprzeciw do umowy o podwykonawstwo w przypadkach, o których mowa w ust. 5.</w:t>
      </w:r>
    </w:p>
    <w:p w14:paraId="0B81FDD7" w14:textId="3093F7E7" w:rsidR="00FA18F9" w:rsidRPr="000F4DFE" w:rsidRDefault="00544885" w:rsidP="00544885">
      <w:pPr>
        <w:pStyle w:val="Akapitzlist"/>
        <w:tabs>
          <w:tab w:val="left" w:pos="284"/>
          <w:tab w:val="left" w:pos="426"/>
          <w:tab w:val="left" w:pos="851"/>
        </w:tabs>
        <w:spacing w:after="0" w:line="240" w:lineRule="auto"/>
        <w:ind w:left="0"/>
        <w:jc w:val="both"/>
        <w:rPr>
          <w:rFonts w:ascii="Times New Roman" w:hAnsi="Times New Roman" w:cs="Times New Roman"/>
          <w:sz w:val="24"/>
          <w:szCs w:val="24"/>
        </w:rPr>
      </w:pPr>
      <w:r w:rsidRPr="000F4DFE">
        <w:rPr>
          <w:rFonts w:ascii="Times New Roman" w:hAnsi="Times New Roman" w:cs="Times New Roman"/>
          <w:sz w:val="24"/>
          <w:szCs w:val="24"/>
        </w:rPr>
        <w:t xml:space="preserve">13. </w:t>
      </w:r>
      <w:r w:rsidR="00FA18F9" w:rsidRPr="000F4DFE">
        <w:rPr>
          <w:rFonts w:ascii="Times New Roman" w:hAnsi="Times New Roman" w:cs="Times New Roman"/>
          <w:sz w:val="24"/>
          <w:szCs w:val="24"/>
        </w:rPr>
        <w:t>Niezgłoszenie w formie pisemnej  sprzeciwu do przedłożonej umowy o podwykonawstwo, której przedmiotem są roboty budowlane, w w/w terminie uważa się za akceptację umowy przez Zamawiającego.</w:t>
      </w:r>
    </w:p>
    <w:p w14:paraId="14F3D6D5" w14:textId="379A281E" w:rsidR="00FA18F9" w:rsidRPr="000F4DFE" w:rsidRDefault="00544885" w:rsidP="00544885">
      <w:pPr>
        <w:tabs>
          <w:tab w:val="left" w:pos="426"/>
          <w:tab w:val="left" w:pos="851"/>
        </w:tabs>
        <w:suppressAutoHyphens w:val="0"/>
        <w:jc w:val="both"/>
        <w:rPr>
          <w:rFonts w:eastAsia="Calibri"/>
          <w:lang w:eastAsia="en-US"/>
        </w:rPr>
      </w:pPr>
      <w:r w:rsidRPr="000F4DFE">
        <w:rPr>
          <w:rFonts w:eastAsia="Calibri"/>
          <w:lang w:eastAsia="en-US"/>
        </w:rPr>
        <w:t xml:space="preserve">14. </w:t>
      </w:r>
      <w:r w:rsidR="00FA18F9" w:rsidRPr="000F4DFE">
        <w:rPr>
          <w:rFonts w:eastAsia="Calibri"/>
          <w:lang w:eastAsia="en-US"/>
        </w:rPr>
        <w:t xml:space="preserve">Obowiązek przedkładania Zamawiającemu umów o podwykonawstwo nie dotyczy umów, których przedmiotem są dostawy lub usługi o wartości mniejszej niż 0,5% wartości umowy w sprawie zamówienia publicznego. Wyłączenie to nie dotyczy ww. umów o wartości większej niż 7 000,00 zł. </w:t>
      </w:r>
    </w:p>
    <w:p w14:paraId="698565EB" w14:textId="3001E084" w:rsidR="00FA18F9" w:rsidRPr="000F4DFE" w:rsidRDefault="00544885" w:rsidP="00544885">
      <w:pPr>
        <w:tabs>
          <w:tab w:val="left" w:pos="426"/>
          <w:tab w:val="left" w:pos="851"/>
        </w:tabs>
        <w:suppressAutoHyphens w:val="0"/>
        <w:jc w:val="both"/>
        <w:rPr>
          <w:rFonts w:eastAsia="Calibri"/>
          <w:lang w:eastAsia="en-US"/>
        </w:rPr>
      </w:pPr>
      <w:r w:rsidRPr="000F4DFE">
        <w:rPr>
          <w:rFonts w:eastAsia="Calibri"/>
          <w:lang w:eastAsia="en-US"/>
        </w:rPr>
        <w:t xml:space="preserve">15. </w:t>
      </w:r>
      <w:r w:rsidR="00FA18F9" w:rsidRPr="000F4DFE">
        <w:rPr>
          <w:rFonts w:eastAsia="Calibri"/>
          <w:lang w:eastAsia="en-US"/>
        </w:rPr>
        <w:t>W przypadku zgłoszenia przez Zamawiającego sprzeciwu do umowy, w szczególności jeżeli termin zapłaty wynagrodzenia w umowie na podwykonawstwo jest dłuższy niż określony powyżej, Zamawiający informuje o tym Wykonawcę i wzywa go do doprowadzenia, w terminie do 7 dni  od otrzymania wezwania, do zmian tej umowy pod rygorem wystąpienia o zapłatę kary umownej.</w:t>
      </w:r>
    </w:p>
    <w:p w14:paraId="3DA3DF95" w14:textId="530EE4B8" w:rsidR="00FA18F9" w:rsidRPr="000F4DFE" w:rsidRDefault="00544885" w:rsidP="00544885">
      <w:pPr>
        <w:tabs>
          <w:tab w:val="left" w:pos="284"/>
          <w:tab w:val="left" w:pos="426"/>
        </w:tabs>
        <w:suppressAutoHyphens w:val="0"/>
        <w:jc w:val="both"/>
      </w:pPr>
      <w:r w:rsidRPr="000F4DFE">
        <w:t xml:space="preserve">16. </w:t>
      </w:r>
      <w:r w:rsidR="00FA18F9" w:rsidRPr="000F4DFE">
        <w:t>Do zmian postanowień umów o podwykonawstwo stosuje się zasady mające zastosowanie przy zawieraniu umowy o podwykonawstwo.</w:t>
      </w:r>
    </w:p>
    <w:p w14:paraId="52C53098" w14:textId="7D694C98" w:rsidR="00FA18F9" w:rsidRPr="000F4DFE" w:rsidRDefault="00544885" w:rsidP="00544885">
      <w:pPr>
        <w:tabs>
          <w:tab w:val="left" w:pos="284"/>
          <w:tab w:val="left" w:pos="426"/>
        </w:tabs>
        <w:suppressAutoHyphens w:val="0"/>
        <w:jc w:val="both"/>
      </w:pPr>
      <w:r w:rsidRPr="000F4DFE">
        <w:t xml:space="preserve">17. </w:t>
      </w:r>
      <w:r w:rsidR="00FA18F9" w:rsidRPr="000F4DFE">
        <w:t>Wykonawca, w zakresie fakturowanych Zamawiającemu, a zlecanych do podwykonawstwa części robót zobowiązany jest do przedstawienia dowodów zapłaty tych części zleconych  Podwykonawcom.</w:t>
      </w:r>
    </w:p>
    <w:p w14:paraId="71E60C69" w14:textId="4BAC56AF" w:rsidR="00FA18F9" w:rsidRPr="000F4DFE" w:rsidRDefault="00544885" w:rsidP="00544885">
      <w:pPr>
        <w:tabs>
          <w:tab w:val="left" w:pos="426"/>
        </w:tabs>
        <w:suppressAutoHyphens w:val="0"/>
        <w:jc w:val="both"/>
        <w:rPr>
          <w:rFonts w:eastAsia="Calibri"/>
          <w:lang w:eastAsia="en-US"/>
        </w:rPr>
      </w:pPr>
      <w:r w:rsidRPr="000F4DFE">
        <w:rPr>
          <w:rFonts w:eastAsia="Calibri"/>
        </w:rPr>
        <w:t xml:space="preserve">18. </w:t>
      </w:r>
      <w:r w:rsidR="00FA18F9" w:rsidRPr="000F4DFE">
        <w:rPr>
          <w:rFonts w:eastAsia="Calibri"/>
        </w:rPr>
        <w:t>W przypadku nieprzedstawienia przez Wykonawcę wszystkich dowodów zapłaty, o których mowa powyżej, wstrzymuje się wypłatę Wykonawcy za fakturowane roboty.</w:t>
      </w:r>
    </w:p>
    <w:p w14:paraId="21770624" w14:textId="2D864DF8" w:rsidR="00FA18F9" w:rsidRPr="000F4DFE" w:rsidRDefault="00544885" w:rsidP="00544885">
      <w:pPr>
        <w:tabs>
          <w:tab w:val="left" w:pos="426"/>
        </w:tabs>
        <w:suppressAutoHyphens w:val="0"/>
        <w:jc w:val="both"/>
        <w:rPr>
          <w:rFonts w:eastAsia="Calibri"/>
          <w:lang w:eastAsia="en-US"/>
        </w:rPr>
      </w:pPr>
      <w:r w:rsidRPr="000F4DFE">
        <w:rPr>
          <w:rFonts w:eastAsia="Calibri"/>
        </w:rPr>
        <w:t xml:space="preserve">19. </w:t>
      </w:r>
      <w:r w:rsidR="00FA18F9" w:rsidRPr="000F4DFE">
        <w:rPr>
          <w:rFonts w:eastAsia="Calibri"/>
        </w:rPr>
        <w:t xml:space="preserve">Jeżeli w terminie określonym w umowie o podwykonawstwo, którą Zamawiający zaakceptował, Wykonawca nie zapłaci w całości lub w części wynagrodzenia przysługującego Podwykonawcy, Podwykonawca może zwrócić się z żądaniem zapłaty wynagrodzenia bezpośrednio do Zamawiającego. </w:t>
      </w:r>
    </w:p>
    <w:p w14:paraId="6E335F6D" w14:textId="1469E722" w:rsidR="00FA18F9" w:rsidRPr="000F4DFE" w:rsidRDefault="00544885" w:rsidP="00544885">
      <w:pPr>
        <w:tabs>
          <w:tab w:val="left" w:pos="426"/>
        </w:tabs>
        <w:suppressAutoHyphens w:val="0"/>
        <w:jc w:val="both"/>
        <w:rPr>
          <w:rFonts w:eastAsia="Calibri"/>
          <w:lang w:eastAsia="en-US"/>
        </w:rPr>
      </w:pPr>
      <w:r w:rsidRPr="000F4DFE">
        <w:rPr>
          <w:rFonts w:eastAsia="Calibri"/>
          <w:lang w:eastAsia="en-US"/>
        </w:rPr>
        <w:t xml:space="preserve">20. </w:t>
      </w:r>
      <w:r w:rsidR="00FA18F9" w:rsidRPr="000F4DFE">
        <w:rPr>
          <w:rFonts w:eastAsia="Calibri"/>
          <w:lang w:eastAsia="en-US"/>
        </w:rPr>
        <w:t xml:space="preserve">Przed dokonaniem przez Zamawiającego bezpośredniej zapłaty Podwykonawcy, Zamawiający jest obowiązany umożliwić Wykonawcy zgłoszenie pisemnych uwag dotyczących zasadności bezpośredniej zapłaty wynagrodzenia Podwykonawcy lub dalszemu Podwykonawcy. </w:t>
      </w:r>
    </w:p>
    <w:p w14:paraId="43E0DC52" w14:textId="3DD4B421" w:rsidR="00FA18F9" w:rsidRPr="000F4DFE" w:rsidRDefault="00544885" w:rsidP="00544885">
      <w:pPr>
        <w:tabs>
          <w:tab w:val="left" w:pos="426"/>
        </w:tabs>
        <w:suppressAutoHyphens w:val="0"/>
        <w:jc w:val="both"/>
        <w:rPr>
          <w:rFonts w:eastAsia="Calibri"/>
          <w:lang w:eastAsia="en-US"/>
        </w:rPr>
      </w:pPr>
      <w:r w:rsidRPr="000F4DFE">
        <w:rPr>
          <w:rFonts w:eastAsia="Calibri"/>
          <w:lang w:eastAsia="en-US"/>
        </w:rPr>
        <w:t xml:space="preserve">21. </w:t>
      </w:r>
      <w:r w:rsidR="00FA18F9" w:rsidRPr="000F4DFE">
        <w:rPr>
          <w:rFonts w:eastAsia="Calibri"/>
          <w:lang w:eastAsia="en-US"/>
        </w:rPr>
        <w:t>Zamawiający informuje o terminie zgłaszania uwag, nie krótszym niż 7 dni od dnia doręczenia tej informacji.</w:t>
      </w:r>
    </w:p>
    <w:p w14:paraId="24711C38" w14:textId="240F3958" w:rsidR="00FA18F9" w:rsidRPr="000F4DFE" w:rsidRDefault="00544885" w:rsidP="00544885">
      <w:pPr>
        <w:tabs>
          <w:tab w:val="left" w:pos="426"/>
        </w:tabs>
        <w:suppressAutoHyphens w:val="0"/>
        <w:jc w:val="both"/>
        <w:rPr>
          <w:rFonts w:eastAsia="Calibri"/>
          <w:lang w:eastAsia="en-US"/>
        </w:rPr>
      </w:pPr>
      <w:r w:rsidRPr="000F4DFE">
        <w:rPr>
          <w:rFonts w:eastAsia="Calibri"/>
          <w:lang w:eastAsia="en-US"/>
        </w:rPr>
        <w:t xml:space="preserve">22. </w:t>
      </w:r>
      <w:r w:rsidR="00FA18F9" w:rsidRPr="000F4DFE">
        <w:rPr>
          <w:rFonts w:eastAsia="Calibri"/>
          <w:lang w:eastAsia="en-US"/>
        </w:rPr>
        <w:t>W przypadku zgłoszenia uwag, o których mowa powyżej, Zamawiający może:</w:t>
      </w:r>
    </w:p>
    <w:p w14:paraId="22544F6F" w14:textId="7B6FC8EA" w:rsidR="00FA18F9" w:rsidRPr="000F4DFE" w:rsidRDefault="00FA18F9" w:rsidP="00CB333D">
      <w:pPr>
        <w:pStyle w:val="Akapitzlist"/>
        <w:numPr>
          <w:ilvl w:val="4"/>
          <w:numId w:val="38"/>
        </w:numPr>
        <w:tabs>
          <w:tab w:val="left" w:pos="207"/>
        </w:tabs>
        <w:spacing w:after="0" w:line="240" w:lineRule="auto"/>
        <w:ind w:left="567" w:hanging="425"/>
        <w:jc w:val="both"/>
        <w:rPr>
          <w:rFonts w:ascii="Times New Roman" w:hAnsi="Times New Roman" w:cs="Times New Roman"/>
          <w:sz w:val="24"/>
          <w:szCs w:val="24"/>
        </w:rPr>
      </w:pPr>
      <w:r w:rsidRPr="000F4DFE">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17782CEB" w14:textId="16992966" w:rsidR="00FA18F9" w:rsidRPr="000F4DFE" w:rsidRDefault="00FA18F9" w:rsidP="00CB333D">
      <w:pPr>
        <w:pStyle w:val="Akapitzlist"/>
        <w:numPr>
          <w:ilvl w:val="4"/>
          <w:numId w:val="38"/>
        </w:numPr>
        <w:tabs>
          <w:tab w:val="left" w:pos="207"/>
        </w:tabs>
        <w:spacing w:after="0" w:line="240" w:lineRule="auto"/>
        <w:ind w:left="567" w:hanging="425"/>
        <w:jc w:val="both"/>
        <w:rPr>
          <w:rFonts w:ascii="Times New Roman" w:hAnsi="Times New Roman" w:cs="Times New Roman"/>
          <w:sz w:val="24"/>
          <w:szCs w:val="24"/>
        </w:rPr>
      </w:pPr>
      <w:r w:rsidRPr="000F4DFE">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5FF3CE" w14:textId="7FAE682F" w:rsidR="00FA18F9" w:rsidRPr="000F4DFE" w:rsidRDefault="00FA18F9" w:rsidP="00CB333D">
      <w:pPr>
        <w:pStyle w:val="Akapitzlist"/>
        <w:numPr>
          <w:ilvl w:val="4"/>
          <w:numId w:val="38"/>
        </w:numPr>
        <w:tabs>
          <w:tab w:val="left" w:pos="207"/>
        </w:tabs>
        <w:spacing w:after="0" w:line="240" w:lineRule="auto"/>
        <w:ind w:left="567" w:hanging="425"/>
        <w:jc w:val="both"/>
        <w:rPr>
          <w:rFonts w:ascii="Times New Roman" w:hAnsi="Times New Roman" w:cs="Times New Roman"/>
          <w:sz w:val="24"/>
          <w:szCs w:val="24"/>
        </w:rPr>
      </w:pPr>
      <w:r w:rsidRPr="000F4DFE">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14192E22" w14:textId="62F86393" w:rsidR="00FA18F9" w:rsidRPr="000F4DFE" w:rsidRDefault="00FA18F9" w:rsidP="00CB333D">
      <w:pPr>
        <w:pStyle w:val="Akapitzlist"/>
        <w:numPr>
          <w:ilvl w:val="0"/>
          <w:numId w:val="56"/>
        </w:numPr>
        <w:autoSpaceDE w:val="0"/>
        <w:autoSpaceDN w:val="0"/>
        <w:adjustRightInd w:val="0"/>
        <w:spacing w:after="0" w:line="240" w:lineRule="auto"/>
        <w:ind w:left="0" w:firstLine="0"/>
        <w:jc w:val="both"/>
        <w:rPr>
          <w:rFonts w:ascii="Times New Roman" w:hAnsi="Times New Roman" w:cs="Times New Roman"/>
          <w:sz w:val="24"/>
          <w:szCs w:val="24"/>
        </w:rPr>
      </w:pPr>
      <w:r w:rsidRPr="000F4DFE">
        <w:rPr>
          <w:rFonts w:ascii="Times New Roman" w:hAnsi="Times New Roman" w:cs="Times New Roman"/>
          <w:sz w:val="24"/>
          <w:szCs w:val="24"/>
        </w:rPr>
        <w:t xml:space="preserve">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t>
      </w:r>
      <w:r w:rsidRPr="000F4DFE">
        <w:rPr>
          <w:rFonts w:ascii="Times New Roman" w:hAnsi="Times New Roman" w:cs="Times New Roman"/>
          <w:sz w:val="24"/>
          <w:szCs w:val="24"/>
          <w:lang w:eastAsia="pl-PL"/>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r w:rsidRPr="000F4DFE">
        <w:rPr>
          <w:rFonts w:ascii="Times New Roman" w:hAnsi="Times New Roman" w:cs="Times New Roman"/>
          <w:sz w:val="24"/>
          <w:szCs w:val="24"/>
        </w:rPr>
        <w:t>W przypadku dokonania bezpośredniej zapłaty Podwykonawcy,  Zamawiający potrąca kwotę wypłaconego wynagrodzenia z wynagrodzenia należnego Wykonawcy.</w:t>
      </w:r>
    </w:p>
    <w:p w14:paraId="250B916A" w14:textId="77777777" w:rsidR="00FA18F9" w:rsidRPr="000F4DFE" w:rsidRDefault="00FA18F9" w:rsidP="00CB333D">
      <w:pPr>
        <w:numPr>
          <w:ilvl w:val="0"/>
          <w:numId w:val="56"/>
        </w:numPr>
        <w:suppressAutoHyphens w:val="0"/>
        <w:ind w:left="0" w:firstLine="0"/>
        <w:jc w:val="both"/>
        <w:rPr>
          <w:rFonts w:eastAsia="Calibri"/>
          <w:lang w:eastAsia="en-US"/>
        </w:rPr>
      </w:pPr>
      <w:r w:rsidRPr="000F4DFE">
        <w:rPr>
          <w:rFonts w:eastAsia="Calibri"/>
        </w:rPr>
        <w:t xml:space="preserve">Kwotę zapłaconą Podwykonawcy lub skierowaną do depozytu sądowego Zamawiający potrąca z wynagrodzenia należnego Wykonawcy. </w:t>
      </w:r>
    </w:p>
    <w:p w14:paraId="47D658CA" w14:textId="77777777" w:rsidR="00FA18F9" w:rsidRPr="000F4DFE" w:rsidRDefault="00FA18F9" w:rsidP="00CB333D">
      <w:pPr>
        <w:numPr>
          <w:ilvl w:val="0"/>
          <w:numId w:val="56"/>
        </w:numPr>
        <w:tabs>
          <w:tab w:val="left" w:pos="426"/>
        </w:tabs>
        <w:suppressAutoHyphens w:val="0"/>
        <w:ind w:left="0" w:firstLine="0"/>
        <w:jc w:val="both"/>
        <w:rPr>
          <w:rFonts w:eastAsia="Calibri"/>
          <w:lang w:eastAsia="en-US"/>
        </w:rPr>
      </w:pPr>
      <w:r w:rsidRPr="000F4DFE">
        <w:rPr>
          <w:rFonts w:eastAsia="Calibri"/>
        </w:rPr>
        <w:t>Zasady dotyczące Podwykonawców mają odpowiednie zastosowanie do dalszych Podwykonawców.</w:t>
      </w:r>
    </w:p>
    <w:p w14:paraId="05190997" w14:textId="77777777" w:rsidR="00FA18F9" w:rsidRPr="000F4DFE" w:rsidRDefault="00FA18F9" w:rsidP="00CB333D">
      <w:pPr>
        <w:numPr>
          <w:ilvl w:val="0"/>
          <w:numId w:val="56"/>
        </w:numPr>
        <w:tabs>
          <w:tab w:val="left" w:pos="426"/>
        </w:tabs>
        <w:suppressAutoHyphens w:val="0"/>
        <w:ind w:left="0" w:firstLine="0"/>
        <w:jc w:val="both"/>
        <w:rPr>
          <w:rFonts w:eastAsia="Calibri"/>
          <w:lang w:eastAsia="en-US"/>
        </w:rPr>
      </w:pPr>
      <w:r w:rsidRPr="000F4DFE">
        <w:rPr>
          <w:rFonts w:eastAsia="Calibri"/>
        </w:rPr>
        <w:t>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w:t>
      </w:r>
    </w:p>
    <w:p w14:paraId="2C918EEB" w14:textId="77777777" w:rsidR="00FA18F9" w:rsidRPr="000F4DFE" w:rsidRDefault="00FA18F9" w:rsidP="00CB333D">
      <w:pPr>
        <w:numPr>
          <w:ilvl w:val="0"/>
          <w:numId w:val="56"/>
        </w:numPr>
        <w:tabs>
          <w:tab w:val="left" w:pos="426"/>
          <w:tab w:val="left" w:pos="851"/>
        </w:tabs>
        <w:suppressAutoHyphens w:val="0"/>
        <w:ind w:left="0" w:firstLine="0"/>
        <w:jc w:val="both"/>
      </w:pPr>
      <w:r w:rsidRPr="000F4DFE">
        <w:t>Wykonawca, Podwykonawca lub dalszy Podwykonawca nie może polecić innemu Podwykonawcy realizacji przedmiotu umowy o podwykonawstwo, której przedmiotem są roboty budowlane w przypadku braku wymaganej jej akceptacji przez Zamawiającego.</w:t>
      </w:r>
    </w:p>
    <w:p w14:paraId="67249586" w14:textId="77777777" w:rsidR="00FA18F9" w:rsidRPr="000F4DFE" w:rsidRDefault="00FA18F9" w:rsidP="00CB333D">
      <w:pPr>
        <w:numPr>
          <w:ilvl w:val="0"/>
          <w:numId w:val="56"/>
        </w:numPr>
        <w:tabs>
          <w:tab w:val="left" w:pos="709"/>
          <w:tab w:val="left" w:pos="851"/>
        </w:tabs>
        <w:suppressAutoHyphens w:val="0"/>
        <w:ind w:left="0" w:firstLine="0"/>
        <w:jc w:val="both"/>
      </w:pPr>
      <w:r w:rsidRPr="000F4DFE">
        <w:t>Zamawiający może zażądać od Wykonawcy niezwłocznego usunięcia z terenu budowy Podwykonawcy lub dalszego Podwykonawcy, z którym nie została zawarta wymagana Umowa o podwykonawstwo zaakceptowana przez Zamawiającego lub może usunąć takiego Podwykonawcę lub dalszego Podwykonawcę na koszt Wykonawcy.</w:t>
      </w:r>
    </w:p>
    <w:p w14:paraId="018932D0" w14:textId="77777777" w:rsidR="00FA18F9" w:rsidRPr="000F4DFE" w:rsidRDefault="00FA18F9" w:rsidP="00CB333D">
      <w:pPr>
        <w:numPr>
          <w:ilvl w:val="0"/>
          <w:numId w:val="56"/>
        </w:numPr>
        <w:tabs>
          <w:tab w:val="left" w:pos="426"/>
        </w:tabs>
        <w:suppressAutoHyphens w:val="0"/>
        <w:ind w:left="0" w:firstLine="0"/>
        <w:jc w:val="both"/>
        <w:rPr>
          <w:rFonts w:eastAsia="Calibri"/>
          <w:lang w:eastAsia="en-US"/>
        </w:rPr>
      </w:pPr>
      <w:r w:rsidRPr="000F4DFE">
        <w:rPr>
          <w:rFonts w:eastAsia="Calibri"/>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076F1614" w14:textId="77777777" w:rsidR="00FA18F9" w:rsidRPr="000F4DFE" w:rsidRDefault="00FA18F9" w:rsidP="00CB333D">
      <w:pPr>
        <w:numPr>
          <w:ilvl w:val="0"/>
          <w:numId w:val="56"/>
        </w:numPr>
        <w:tabs>
          <w:tab w:val="left" w:pos="426"/>
        </w:tabs>
        <w:suppressAutoHyphens w:val="0"/>
        <w:ind w:left="0" w:firstLine="0"/>
        <w:jc w:val="both"/>
        <w:rPr>
          <w:rFonts w:eastAsia="Calibri"/>
          <w:lang w:eastAsia="en-US"/>
        </w:rPr>
      </w:pPr>
      <w:r w:rsidRPr="000F4DFE">
        <w:rPr>
          <w:rFonts w:eastAsia="Calibri"/>
          <w:bCs/>
          <w:iCs/>
          <w:lang w:eastAsia="pl-PL"/>
        </w:rPr>
        <w:t>Postanowienia dotyczące praw i obowi</w:t>
      </w:r>
      <w:r w:rsidRPr="000F4DFE">
        <w:rPr>
          <w:rFonts w:eastAsia="Calibri"/>
          <w:lang w:eastAsia="pl-PL"/>
        </w:rPr>
        <w:t>ą</w:t>
      </w:r>
      <w:r w:rsidRPr="000F4DFE">
        <w:rPr>
          <w:rFonts w:eastAsia="Calibri"/>
          <w:bCs/>
          <w:iCs/>
          <w:lang w:eastAsia="pl-PL"/>
        </w:rPr>
        <w:t>zków Zamawiaj</w:t>
      </w:r>
      <w:r w:rsidRPr="000F4DFE">
        <w:rPr>
          <w:rFonts w:eastAsia="Calibri"/>
          <w:lang w:eastAsia="pl-PL"/>
        </w:rPr>
        <w:t>ą</w:t>
      </w:r>
      <w:r w:rsidRPr="000F4DFE">
        <w:rPr>
          <w:rFonts w:eastAsia="Calibri"/>
          <w:bCs/>
          <w:iCs/>
          <w:lang w:eastAsia="pl-PL"/>
        </w:rPr>
        <w:t>cego, Wykonawcy, Podwykonawcy i dalszego Podwykonawcy nie mogą naruszać</w:t>
      </w:r>
      <w:r w:rsidRPr="000F4DFE">
        <w:rPr>
          <w:rFonts w:eastAsia="Calibri"/>
          <w:lang w:eastAsia="pl-PL"/>
        </w:rPr>
        <w:t xml:space="preserve"> </w:t>
      </w:r>
      <w:r w:rsidRPr="000F4DFE">
        <w:rPr>
          <w:rFonts w:eastAsia="Calibri"/>
          <w:bCs/>
          <w:iCs/>
          <w:lang w:eastAsia="pl-PL"/>
        </w:rPr>
        <w:t>przepisów art. 647</w:t>
      </w:r>
      <w:r w:rsidRPr="000F4DFE">
        <w:rPr>
          <w:rFonts w:eastAsia="Calibri"/>
          <w:bCs/>
          <w:iCs/>
          <w:vertAlign w:val="superscript"/>
          <w:lang w:eastAsia="pl-PL"/>
        </w:rPr>
        <w:t>1</w:t>
      </w:r>
      <w:r w:rsidRPr="000F4DFE">
        <w:rPr>
          <w:rFonts w:eastAsia="Calibri"/>
          <w:bCs/>
          <w:iCs/>
          <w:lang w:eastAsia="pl-PL"/>
        </w:rPr>
        <w:t xml:space="preserve"> ustawy Kodeks Cywilny.</w:t>
      </w:r>
    </w:p>
    <w:p w14:paraId="4BAEBFCE" w14:textId="77777777" w:rsidR="00FA18F9" w:rsidRPr="000F4DFE" w:rsidRDefault="00FA18F9" w:rsidP="00FF1A35">
      <w:pPr>
        <w:tabs>
          <w:tab w:val="left" w:pos="426"/>
        </w:tabs>
        <w:suppressAutoHyphens w:val="0"/>
        <w:jc w:val="both"/>
        <w:rPr>
          <w:rFonts w:eastAsia="Calibri"/>
          <w:lang w:eastAsia="en-US"/>
        </w:rPr>
      </w:pPr>
    </w:p>
    <w:p w14:paraId="0A010C35" w14:textId="77777777" w:rsidR="00FA18F9" w:rsidRPr="000F4DFE" w:rsidRDefault="00FA18F9" w:rsidP="00FF1A35">
      <w:pPr>
        <w:jc w:val="center"/>
        <w:rPr>
          <w:b/>
        </w:rPr>
      </w:pPr>
      <w:r w:rsidRPr="000F4DFE">
        <w:rPr>
          <w:b/>
        </w:rPr>
        <w:t>§ 10</w:t>
      </w:r>
    </w:p>
    <w:p w14:paraId="653DF843" w14:textId="77777777" w:rsidR="00FA18F9" w:rsidRPr="0092475A" w:rsidRDefault="00FA18F9" w:rsidP="00FF1A35">
      <w:pPr>
        <w:jc w:val="center"/>
        <w:rPr>
          <w:b/>
        </w:rPr>
      </w:pPr>
      <w:r w:rsidRPr="0092475A">
        <w:rPr>
          <w:rFonts w:eastAsia="Calibri"/>
          <w:b/>
          <w:lang w:eastAsia="en-US"/>
        </w:rPr>
        <w:t xml:space="preserve">Odbiór częściowy/końcowy przedmiotu umowy </w:t>
      </w:r>
    </w:p>
    <w:p w14:paraId="4F538EE0" w14:textId="1BC12B54" w:rsidR="009016AD" w:rsidRPr="000F4DFE" w:rsidRDefault="00FA18F9" w:rsidP="009016AD">
      <w:pPr>
        <w:jc w:val="both"/>
      </w:pPr>
      <w:r w:rsidRPr="000F4DFE">
        <w:t xml:space="preserve">1. Strony postanawiają, że przedmiotem odbioru końcowego </w:t>
      </w:r>
      <w:r w:rsidR="009016AD" w:rsidRPr="000F4DFE">
        <w:t xml:space="preserve">będą roboty dotyczące poszczególnych  </w:t>
      </w:r>
      <w:r w:rsidR="009016AD" w:rsidRPr="000F4DFE">
        <w:rPr>
          <w:b/>
        </w:rPr>
        <w:t>części zamówienia.</w:t>
      </w:r>
    </w:p>
    <w:p w14:paraId="2A66F057" w14:textId="010EDAE6" w:rsidR="00FA18F9" w:rsidRPr="000F4DFE" w:rsidRDefault="00FA18F9" w:rsidP="00FF1A35">
      <w:pPr>
        <w:jc w:val="both"/>
      </w:pPr>
      <w:r w:rsidRPr="000F4DFE">
        <w:t xml:space="preserve">2. Kierownik będzie zgłaszał Zamawiającemu gotowość do odbioru częściowego oraz robót ulegających zakryciu w formie pisemnej lub wpisem w dzienniku </w:t>
      </w:r>
      <w:r w:rsidR="00495DF8" w:rsidRPr="000F4DFE">
        <w:t xml:space="preserve">budowy; potwierdzenie lub brak  </w:t>
      </w:r>
      <w:r w:rsidRPr="000F4DFE">
        <w:t>ustosunkowania się przez Inspektora w terminie 5 dni od daty dokonania zgłoszenia oznaczać będzie osiągnięcie gotowości do odbioru w dacie zgłoszenia.</w:t>
      </w:r>
    </w:p>
    <w:p w14:paraId="4A1F13AB" w14:textId="77777777" w:rsidR="00FA18F9" w:rsidRPr="000F4DFE" w:rsidRDefault="00FA18F9" w:rsidP="00FF1A35">
      <w:pPr>
        <w:jc w:val="both"/>
      </w:pPr>
      <w:r w:rsidRPr="000F4DFE">
        <w:t>3. Wykonawca zawiadomi pisemnie Zamawiającego o zakończeniu umownego zakresu robót.</w:t>
      </w:r>
    </w:p>
    <w:p w14:paraId="25426DB3" w14:textId="77777777" w:rsidR="00FA18F9" w:rsidRPr="000F4DFE" w:rsidRDefault="00FA18F9" w:rsidP="00FF1A35">
      <w:pPr>
        <w:jc w:val="both"/>
      </w:pPr>
      <w:r w:rsidRPr="000F4DFE">
        <w:t>4. Zamawiający wyznaczy termin końcowego odbioru i rozpocznie odbiór przedmiotu umowy, w ciągu 14 dni od daty potwierdzenia osiągnięcia gotowości Wykonawcy do odbioru przez Zamawiającego.</w:t>
      </w:r>
    </w:p>
    <w:p w14:paraId="0077390F" w14:textId="77777777" w:rsidR="00FA18F9" w:rsidRPr="000F4DFE" w:rsidRDefault="00FA18F9" w:rsidP="00FF1A35">
      <w:pPr>
        <w:jc w:val="both"/>
      </w:pPr>
      <w:r w:rsidRPr="000F4DFE">
        <w:t>5. Odbioru końcowego robót dokona komisja z obecnością Inspektora, kierownika lub przedstawicieli Zamawiającego i Wykonawcy. Jeżeli w toku czynności odbioru zostaną stwierdzone wady, to Zamawiającemu przysługują następujące uprawnienia:</w:t>
      </w:r>
    </w:p>
    <w:p w14:paraId="0FA892E1" w14:textId="05AAFE2B" w:rsidR="00FA18F9" w:rsidRPr="000F4DFE" w:rsidRDefault="00FA18F9" w:rsidP="00A46021">
      <w:pPr>
        <w:ind w:firstLine="142"/>
        <w:jc w:val="both"/>
      </w:pPr>
      <w:r w:rsidRPr="000F4DFE">
        <w:t>1) jeżeli wady nadają się do usunięcia, Zamawiający może odmówić odbioru do czasu usunięcia wad, wyznaczając Wykonawcy uzasadniony technologi</w:t>
      </w:r>
      <w:r w:rsidR="00A46021" w:rsidRPr="000F4DFE">
        <w:t xml:space="preserve">cznie termin na usunięcie wad.  </w:t>
      </w:r>
      <w:r w:rsidRPr="000F4DFE">
        <w:t xml:space="preserve">W przypadku bezskutecznego upływu terminu, niezależnie od innych uprawnień przewidzianych umową i przepisami kodeksu cywilnego, Zamawiający będzie uprawniony do zastępczego usunięcia wad poprzez zlecenie usunięcia wad i usterek osobie trzeciej na koszt i ryzyko Wykonawcy. Koszty wykonania zastępczego Zamawiający może potrącić z udzielonego przez Wykonawcę zabezpieczenia należytego wykonania umowy;  </w:t>
      </w:r>
    </w:p>
    <w:p w14:paraId="511781CD" w14:textId="77777777" w:rsidR="00FA18F9" w:rsidRPr="000F4DFE" w:rsidRDefault="00FA18F9" w:rsidP="00FF1A35">
      <w:pPr>
        <w:ind w:firstLine="142"/>
        <w:jc w:val="both"/>
      </w:pPr>
      <w:r w:rsidRPr="000F4DFE">
        <w:t>2) jeżeli wady nie nadają się do usunięcia, to jeżeli nie uniemożliwiają one użytkowania przedmiotu odbioru zgodnie z przeznaczeniem, Zamawiający może obniżyć odpowiednio wynagrodzenie, a jeżeli wady uniemożliwiają użytkowanie zgodnie z przeznaczeniem, Zamawiający może odstąpić od umowy lub żądać wykonania przedmiotu odbioru po raz drugi.</w:t>
      </w:r>
    </w:p>
    <w:p w14:paraId="0DDB7AEE" w14:textId="77777777" w:rsidR="00FA18F9" w:rsidRPr="000F4DFE" w:rsidRDefault="00FA18F9" w:rsidP="00FF1A35">
      <w:pPr>
        <w:jc w:val="both"/>
      </w:pPr>
      <w:r w:rsidRPr="000F4DFE">
        <w:t xml:space="preserve">6. Strony postanawiają, że z czynności odbioru będzie spisany protokół, zawierający wszelkie ustalenia dokonane w toku odbioru, jak też terminy wyznaczone na usunięcie (wad) stwierdzonych przy odbiorze. </w:t>
      </w:r>
    </w:p>
    <w:p w14:paraId="3807ADB1" w14:textId="77777777" w:rsidR="00FA18F9" w:rsidRPr="000F4DFE" w:rsidRDefault="00FA18F9" w:rsidP="00FF1A35">
      <w:pPr>
        <w:jc w:val="both"/>
      </w:pPr>
      <w:r w:rsidRPr="000F4DFE">
        <w:t>7. Wykonawca zobowiązany jest do pisemnego zawiadomienia Zamawiającego o usunięciu wad z tytułu odbioru końcowego.</w:t>
      </w:r>
    </w:p>
    <w:p w14:paraId="199F1FBE" w14:textId="77777777" w:rsidR="00FA18F9" w:rsidRPr="000F4DFE" w:rsidRDefault="00FA18F9" w:rsidP="00FF1A35">
      <w:pPr>
        <w:jc w:val="both"/>
      </w:pPr>
      <w:r w:rsidRPr="000F4DFE">
        <w:t>8. Zamawiający zobowiązany jest do wyznaczenia terminu na odbiór zakwestionowanych uprzednio robót jako wadliwych, jak też dokonania ich odbioru w przypadku właściwego wykonania robót.</w:t>
      </w:r>
    </w:p>
    <w:p w14:paraId="08917798" w14:textId="517DD0D2" w:rsidR="00FA18F9" w:rsidRPr="000F4DFE" w:rsidRDefault="00FA18F9" w:rsidP="00FF1A35">
      <w:pPr>
        <w:jc w:val="both"/>
      </w:pPr>
      <w:r w:rsidRPr="000F4DFE">
        <w:t>9</w:t>
      </w:r>
      <w:r w:rsidR="00E7369E" w:rsidRPr="000F4DFE">
        <w:t>. Zamawiający wyznaczy</w:t>
      </w:r>
      <w:r w:rsidRPr="000F4DFE">
        <w:t xml:space="preserve"> terminy przeglądów gwarancyjnych, termin ostatecznego gwarancyjnego odbioru robót przed upływem umownego terminu gwarancji oraz termin na protokolarne stwierdzenie usunięcia wad po upływie okresu rękojmi.</w:t>
      </w:r>
    </w:p>
    <w:p w14:paraId="4FA5C534" w14:textId="77777777" w:rsidR="00FA18F9" w:rsidRPr="000F4DFE" w:rsidRDefault="00FA18F9" w:rsidP="00FF1A35">
      <w:pPr>
        <w:jc w:val="both"/>
      </w:pPr>
      <w:r w:rsidRPr="000F4DFE">
        <w:t>10. Po protokolarnym stwierdzeniu usunięcia wad stwierdzonych przy odbiorze oraz w okresie  rękojmi rozpoczynają swój bieg terminy na zwrot (zwolnienie) części zabezpieczenia należytego wykonania umowy, o których mowa w § 13 ust. 3 niniejszej umowy.</w:t>
      </w:r>
    </w:p>
    <w:p w14:paraId="258B4491" w14:textId="77777777" w:rsidR="00FA18F9" w:rsidRPr="000F4DFE" w:rsidRDefault="00FA18F9" w:rsidP="00FF1A35">
      <w:pPr>
        <w:jc w:val="both"/>
      </w:pPr>
      <w:r w:rsidRPr="000F4DFE">
        <w:t>11. Pozostała zatrzymywana część zostanie zwrócona Wykonawcy po protokolarnym stwierdzeniu usunięcia lub braku wad w okresie gwarancji i rękojmi.</w:t>
      </w:r>
    </w:p>
    <w:p w14:paraId="4BA615DB" w14:textId="77777777" w:rsidR="004A0837" w:rsidRPr="000F4DFE" w:rsidRDefault="004A0837" w:rsidP="00FF1A35">
      <w:pPr>
        <w:jc w:val="center"/>
        <w:rPr>
          <w:b/>
        </w:rPr>
      </w:pPr>
    </w:p>
    <w:p w14:paraId="6AD23EFF" w14:textId="77777777" w:rsidR="00FA18F9" w:rsidRPr="000F4DFE" w:rsidRDefault="00FA18F9" w:rsidP="00FF1A35">
      <w:pPr>
        <w:jc w:val="center"/>
        <w:rPr>
          <w:b/>
        </w:rPr>
      </w:pPr>
      <w:r w:rsidRPr="000F4DFE">
        <w:rPr>
          <w:b/>
        </w:rPr>
        <w:t>§ 11</w:t>
      </w:r>
    </w:p>
    <w:p w14:paraId="6E066879" w14:textId="77777777" w:rsidR="00FA18F9" w:rsidRPr="000F4DFE" w:rsidRDefault="00FA18F9" w:rsidP="00FF1A35">
      <w:pPr>
        <w:jc w:val="both"/>
      </w:pPr>
      <w:r w:rsidRPr="000F4DFE">
        <w:t xml:space="preserve">Jeśli w toku realizacji robót wystąpi konieczność zmian w tym ograniczenia zakresu robót, rozliczenie wykonanych robót nastąpi na podstawie ustalonych w postępowaniu przetargowym wartości jednostkowych, nośników cenotwórczych określonych w formularzu oferty, cen materiałów i sprzętu oraz faktycznie wykonanych ilości robót. W przypadku zmniejszenia ilości lub ograniczenia robót przez Zamawiającego, Wykonawcy nie przysługuje jakiekolwiek inne roszczenie z tego tytułu. </w:t>
      </w:r>
    </w:p>
    <w:p w14:paraId="06E2DC4D" w14:textId="77777777" w:rsidR="00FA18F9" w:rsidRPr="000F4DFE" w:rsidRDefault="00FA18F9" w:rsidP="00FF1A35">
      <w:pPr>
        <w:jc w:val="both"/>
      </w:pPr>
    </w:p>
    <w:p w14:paraId="482A30A4" w14:textId="77777777" w:rsidR="00FA18F9" w:rsidRPr="000F4DFE" w:rsidRDefault="00FA18F9" w:rsidP="00FF1A35">
      <w:pPr>
        <w:jc w:val="center"/>
        <w:rPr>
          <w:b/>
        </w:rPr>
      </w:pPr>
      <w:r w:rsidRPr="000F4DFE">
        <w:rPr>
          <w:b/>
        </w:rPr>
        <w:t>§ 12</w:t>
      </w:r>
    </w:p>
    <w:p w14:paraId="1598E609" w14:textId="77777777" w:rsidR="00FA18F9" w:rsidRPr="000F4DFE" w:rsidRDefault="00FA18F9" w:rsidP="00FF1A35">
      <w:pPr>
        <w:suppressAutoHyphens w:val="0"/>
        <w:contextualSpacing/>
        <w:jc w:val="center"/>
        <w:rPr>
          <w:rFonts w:eastAsia="Calibri"/>
          <w:b/>
          <w:color w:val="000000"/>
          <w:lang w:eastAsia="en-US"/>
        </w:rPr>
      </w:pPr>
      <w:r w:rsidRPr="000F4DFE">
        <w:rPr>
          <w:rFonts w:eastAsia="Calibri"/>
          <w:b/>
          <w:color w:val="000000"/>
          <w:lang w:eastAsia="en-US"/>
        </w:rPr>
        <w:t>Gwarancja i rękojmia</w:t>
      </w:r>
    </w:p>
    <w:p w14:paraId="0EF05046" w14:textId="465398BC" w:rsidR="00495DF8" w:rsidRPr="000F4DFE" w:rsidRDefault="00FA18F9" w:rsidP="00FF1A35">
      <w:pPr>
        <w:suppressAutoHyphens w:val="0"/>
        <w:jc w:val="both"/>
      </w:pPr>
      <w:r w:rsidRPr="000F4DFE">
        <w:t>1.</w:t>
      </w:r>
      <w:r w:rsidR="004634E8" w:rsidRPr="000F4DFE">
        <w:t xml:space="preserve"> </w:t>
      </w:r>
      <w:r w:rsidRPr="000F4DFE">
        <w:t xml:space="preserve">Wykonawca udzieli gwarancji i rękojmi za wykonane roboty na okres </w:t>
      </w:r>
      <w:r w:rsidR="00495DF8" w:rsidRPr="000F4DFE">
        <w:rPr>
          <w:b/>
          <w:bCs/>
        </w:rPr>
        <w:t>……</w:t>
      </w:r>
      <w:r w:rsidRPr="000F4DFE">
        <w:rPr>
          <w:b/>
          <w:bCs/>
        </w:rPr>
        <w:t xml:space="preserve">. </w:t>
      </w:r>
      <w:r w:rsidR="00361E94" w:rsidRPr="000F4DFE">
        <w:rPr>
          <w:b/>
        </w:rPr>
        <w:t>m</w:t>
      </w:r>
      <w:r w:rsidR="00476DCF" w:rsidRPr="000F4DFE">
        <w:rPr>
          <w:b/>
        </w:rPr>
        <w:t>iesięcy*</w:t>
      </w:r>
      <w:r w:rsidRPr="000F4DFE">
        <w:t xml:space="preserve">, licząc </w:t>
      </w:r>
      <w:r w:rsidRPr="000F4DFE">
        <w:rPr>
          <w:bCs/>
        </w:rPr>
        <w:t>od</w:t>
      </w:r>
      <w:r w:rsidRPr="000F4DFE">
        <w:t xml:space="preserve"> dnia dokonania odbioru końcowego</w:t>
      </w:r>
      <w:r w:rsidRPr="000F4DFE">
        <w:rPr>
          <w:color w:val="FF0000"/>
        </w:rPr>
        <w:t xml:space="preserve"> </w:t>
      </w:r>
      <w:r w:rsidR="00007129" w:rsidRPr="000F4DFE">
        <w:t xml:space="preserve">poszczególnych części robót budowlanych </w:t>
      </w:r>
      <w:r w:rsidR="009F5FA4" w:rsidRPr="000F4DFE">
        <w:t xml:space="preserve">objętych umową </w:t>
      </w:r>
      <w:r w:rsidRPr="000F4DFE">
        <w:t>jak wskazano w § 2 ust. 2.</w:t>
      </w:r>
    </w:p>
    <w:p w14:paraId="79C8F64F" w14:textId="77777777" w:rsidR="00FA18F9" w:rsidRPr="000F4DFE" w:rsidRDefault="00FA18F9" w:rsidP="00FF1A35">
      <w:pPr>
        <w:suppressAutoHyphens w:val="0"/>
        <w:jc w:val="both"/>
      </w:pPr>
      <w:r w:rsidRPr="000F4DFE">
        <w:t xml:space="preserve"> 1) Zasady gwarancji i rękojmi: </w:t>
      </w:r>
    </w:p>
    <w:p w14:paraId="2D9E2E02" w14:textId="342AEF49" w:rsidR="00FA18F9" w:rsidRPr="000F4DFE" w:rsidRDefault="00FA18F9" w:rsidP="00CB333D">
      <w:pPr>
        <w:pStyle w:val="Akapitzlist"/>
        <w:numPr>
          <w:ilvl w:val="5"/>
          <w:numId w:val="38"/>
        </w:numPr>
        <w:spacing w:after="0" w:line="240" w:lineRule="auto"/>
        <w:ind w:left="709" w:hanging="425"/>
        <w:jc w:val="both"/>
        <w:rPr>
          <w:rFonts w:ascii="Times New Roman" w:hAnsi="Times New Roman" w:cs="Times New Roman"/>
          <w:sz w:val="24"/>
          <w:szCs w:val="24"/>
        </w:rPr>
      </w:pPr>
      <w:r w:rsidRPr="000F4DFE">
        <w:rPr>
          <w:rFonts w:ascii="Times New Roman" w:hAnsi="Times New Roman" w:cs="Times New Roman"/>
          <w:sz w:val="24"/>
          <w:szCs w:val="24"/>
        </w:rPr>
        <w:t>czas reakcji (z wykonaniem zabezpieczenia przed zagrożeniami użytkowania) – do 2 dni,</w:t>
      </w:r>
    </w:p>
    <w:p w14:paraId="2857DF91" w14:textId="4A5C6FA8" w:rsidR="00FA18F9" w:rsidRPr="000F4DFE" w:rsidRDefault="00FA18F9" w:rsidP="00CB333D">
      <w:pPr>
        <w:pStyle w:val="Akapitzlist"/>
        <w:numPr>
          <w:ilvl w:val="5"/>
          <w:numId w:val="38"/>
        </w:numPr>
        <w:spacing w:after="0" w:line="240" w:lineRule="auto"/>
        <w:ind w:left="709" w:hanging="425"/>
        <w:rPr>
          <w:rFonts w:ascii="Times New Roman" w:hAnsi="Times New Roman" w:cs="Times New Roman"/>
          <w:sz w:val="24"/>
          <w:szCs w:val="24"/>
        </w:rPr>
      </w:pPr>
      <w:r w:rsidRPr="000F4DFE">
        <w:rPr>
          <w:rFonts w:ascii="Times New Roman" w:hAnsi="Times New Roman" w:cs="Times New Roman"/>
          <w:sz w:val="24"/>
          <w:szCs w:val="24"/>
        </w:rPr>
        <w:t>czas usunięcia zgłoszonych usterek lub wad – do 7 dni,</w:t>
      </w:r>
    </w:p>
    <w:p w14:paraId="4E28732D" w14:textId="2773BE3B" w:rsidR="00FA18F9" w:rsidRPr="000F4DFE" w:rsidRDefault="00FA18F9" w:rsidP="00FF1A35">
      <w:pPr>
        <w:tabs>
          <w:tab w:val="left" w:pos="426"/>
        </w:tabs>
        <w:suppressAutoHyphens w:val="0"/>
        <w:ind w:left="142"/>
        <w:jc w:val="both"/>
      </w:pPr>
      <w:r w:rsidRPr="000F4DFE">
        <w:t>2) Ww. czas liczony jest od dnia zgłoszenia usterek Wykonawcy przez Zamawiającego do dnia zgłoszenia Wykonawcy o wykonaniu każdego z wymienionych powyżej działań. Zgłoszenia te mogą być pisemne lub telefo</w:t>
      </w:r>
      <w:r w:rsidR="00CC7832" w:rsidRPr="000F4DFE">
        <w:t>niczne.</w:t>
      </w:r>
      <w:r w:rsidRPr="000F4DFE">
        <w:t xml:space="preserve"> Czas usunięcia usterek lub wad nie obejmuje okresu uniemożliwiającego ich usunięcia ze względów technologicznych, bądź związanego z  działaniem siły wyższej lub warunkami pogodowymi. </w:t>
      </w:r>
    </w:p>
    <w:p w14:paraId="16B705BB" w14:textId="77777777" w:rsidR="00361E94" w:rsidRPr="000F4DFE" w:rsidRDefault="00361E94" w:rsidP="00361E94">
      <w:pPr>
        <w:pStyle w:val="WW-Tekstpodstawowy3"/>
        <w:widowControl/>
        <w:tabs>
          <w:tab w:val="left" w:pos="284"/>
        </w:tabs>
        <w:suppressAutoHyphens w:val="0"/>
        <w:overflowPunct/>
        <w:autoSpaceDE/>
        <w:ind w:left="142"/>
        <w:textAlignment w:val="auto"/>
      </w:pPr>
      <w:r w:rsidRPr="000F4DFE">
        <w:t xml:space="preserve">3) Udzielenie gwarancji  zaoferowanej w przetargu zostanie potwierdzone przez Wykonawcę w formie oświadczenia w protokole końcowego odbioru. </w:t>
      </w:r>
    </w:p>
    <w:p w14:paraId="63F47633" w14:textId="77777777" w:rsidR="00361E94" w:rsidRPr="000F4DFE" w:rsidRDefault="00361E94" w:rsidP="00FF1A35">
      <w:pPr>
        <w:tabs>
          <w:tab w:val="left" w:pos="426"/>
        </w:tabs>
        <w:suppressAutoHyphens w:val="0"/>
        <w:ind w:left="142"/>
        <w:jc w:val="both"/>
      </w:pPr>
    </w:p>
    <w:p w14:paraId="658F5ED6" w14:textId="321D87E2" w:rsidR="00FA18F9" w:rsidRPr="000F4DFE" w:rsidRDefault="00A608B4" w:rsidP="00FF1A35">
      <w:pPr>
        <w:widowControl w:val="0"/>
        <w:tabs>
          <w:tab w:val="left" w:pos="851"/>
          <w:tab w:val="left" w:pos="993"/>
        </w:tabs>
        <w:contextualSpacing/>
        <w:jc w:val="both"/>
        <w:rPr>
          <w:rFonts w:eastAsia="Calibri"/>
          <w:lang w:eastAsia="en-US"/>
        </w:rPr>
      </w:pPr>
      <w:r>
        <w:rPr>
          <w:rFonts w:eastAsia="Calibri"/>
          <w:lang w:eastAsia="en-US"/>
        </w:rPr>
        <w:t>2</w:t>
      </w:r>
      <w:r w:rsidR="00FA18F9" w:rsidRPr="000F4DFE">
        <w:rPr>
          <w:rFonts w:eastAsia="Calibri"/>
          <w:lang w:eastAsia="en-US"/>
        </w:rPr>
        <w:t xml:space="preserve">. W przypadku ujawnienia w okresie rękojmi za wady lub gwarancji jakości wad lub usterek Zamawiający poinformuje o tym Wykonawcę. Wykonawca zobowiązuje się w terminie obwiązywania gwarancji usunąć wszystkie ujawnione usterki i wady dotyczące realizacji przedmiotu umowy w wymaganym terminie i zakresie. </w:t>
      </w:r>
    </w:p>
    <w:p w14:paraId="483622F7" w14:textId="29CCFB94" w:rsidR="00FA18F9" w:rsidRPr="000F4DFE" w:rsidRDefault="00FA18F9" w:rsidP="00FF1A35">
      <w:pPr>
        <w:widowControl w:val="0"/>
        <w:tabs>
          <w:tab w:val="left" w:pos="851"/>
          <w:tab w:val="left" w:pos="993"/>
        </w:tabs>
        <w:contextualSpacing/>
        <w:jc w:val="both"/>
        <w:rPr>
          <w:rFonts w:eastAsia="Calibri"/>
          <w:lang w:eastAsia="en-US"/>
        </w:rPr>
      </w:pPr>
      <w:r w:rsidRPr="000F4DFE">
        <w:rPr>
          <w:rFonts w:eastAsia="Calibri"/>
          <w:lang w:eastAsia="en-US"/>
        </w:rPr>
        <w:t xml:space="preserve">W przypadku bezskutecznego upływu terminu, niezależnie od innych uprawnień i ustaleń przewidzianych umową i przepisami kodeksu cywilnego, Zamawiający po bezskutecznym dodatkowym pisemnym wezwaniu do ich usunięcia i </w:t>
      </w:r>
      <w:r w:rsidR="00E9362F" w:rsidRPr="000F4DFE">
        <w:rPr>
          <w:rFonts w:eastAsia="Calibri"/>
          <w:lang w:eastAsia="en-US"/>
        </w:rPr>
        <w:t>opóźnieniu</w:t>
      </w:r>
      <w:r w:rsidRPr="000F4DFE">
        <w:rPr>
          <w:rFonts w:eastAsia="Calibri"/>
          <w:lang w:eastAsia="en-US"/>
        </w:rPr>
        <w:t xml:space="preserve"> Wykonawcy powyżej 7 dni w ich usunięciu będzie uprawniony do zastępczego usunięcia wad poprzez zlecenie usunięcia wad lub usterek osobie trzeciej na koszt i ryzyko Wykonawcy. Koszty wykonania zastępczego Zamawiający może potrącić z udzielonego przez Wykonawcę zabezpieczenia należytego wykonania umowy. </w:t>
      </w:r>
    </w:p>
    <w:p w14:paraId="5FE834CC" w14:textId="77777777" w:rsidR="00FA18F9" w:rsidRPr="000F4DFE" w:rsidRDefault="00FA18F9" w:rsidP="00FF1A35">
      <w:pPr>
        <w:tabs>
          <w:tab w:val="left" w:pos="993"/>
        </w:tabs>
        <w:suppressAutoHyphens w:val="0"/>
        <w:contextualSpacing/>
        <w:jc w:val="both"/>
        <w:rPr>
          <w:rFonts w:eastAsiaTheme="minorHAnsi"/>
          <w:i/>
          <w:sz w:val="22"/>
          <w:szCs w:val="22"/>
          <w:lang w:eastAsia="pl-PL"/>
        </w:rPr>
      </w:pPr>
    </w:p>
    <w:p w14:paraId="6A3E527E" w14:textId="77777777" w:rsidR="00FA18F9" w:rsidRPr="000F4DFE" w:rsidRDefault="00FA18F9" w:rsidP="00FF1A35">
      <w:pPr>
        <w:tabs>
          <w:tab w:val="left" w:pos="993"/>
        </w:tabs>
        <w:suppressAutoHyphens w:val="0"/>
        <w:contextualSpacing/>
        <w:jc w:val="both"/>
        <w:rPr>
          <w:rFonts w:eastAsiaTheme="minorHAnsi"/>
          <w:i/>
          <w:sz w:val="22"/>
          <w:szCs w:val="22"/>
          <w:lang w:eastAsia="pl-PL"/>
        </w:rPr>
      </w:pPr>
      <w:r w:rsidRPr="000F4DFE">
        <w:rPr>
          <w:rFonts w:eastAsiaTheme="minorHAnsi"/>
          <w:i/>
          <w:sz w:val="22"/>
          <w:szCs w:val="22"/>
          <w:lang w:eastAsia="pl-PL"/>
        </w:rPr>
        <w:t>* Zamawiający wypełni zgodnie z treścią złożonej oferty</w:t>
      </w:r>
    </w:p>
    <w:p w14:paraId="73EFAA8D" w14:textId="77777777" w:rsidR="00FA18F9" w:rsidRPr="000F4DFE" w:rsidRDefault="00FA18F9" w:rsidP="00FF1A35">
      <w:pPr>
        <w:jc w:val="center"/>
        <w:rPr>
          <w:b/>
        </w:rPr>
      </w:pPr>
    </w:p>
    <w:p w14:paraId="4C6EC9F3" w14:textId="77777777" w:rsidR="00FA18F9" w:rsidRPr="000F4DFE" w:rsidRDefault="00FA18F9" w:rsidP="00FF1A35">
      <w:pPr>
        <w:jc w:val="center"/>
        <w:rPr>
          <w:b/>
        </w:rPr>
      </w:pPr>
      <w:r w:rsidRPr="000F4DFE">
        <w:rPr>
          <w:b/>
        </w:rPr>
        <w:t>§ 13</w:t>
      </w:r>
    </w:p>
    <w:p w14:paraId="51464A51" w14:textId="77777777" w:rsidR="00FA18F9" w:rsidRPr="000F4DFE" w:rsidRDefault="00FA18F9" w:rsidP="00FF1A35">
      <w:pPr>
        <w:jc w:val="center"/>
        <w:rPr>
          <w:b/>
        </w:rPr>
      </w:pPr>
      <w:r w:rsidRPr="000F4DFE">
        <w:rPr>
          <w:rFonts w:eastAsia="Calibri"/>
          <w:b/>
          <w:color w:val="000000"/>
          <w:lang w:eastAsia="en-US"/>
        </w:rPr>
        <w:t xml:space="preserve">Zabezpieczenie należytego wykonania umowy </w:t>
      </w:r>
    </w:p>
    <w:p w14:paraId="109DD381" w14:textId="77777777" w:rsidR="00FA18F9" w:rsidRPr="000F4DFE" w:rsidRDefault="00FA18F9" w:rsidP="00FF1A35">
      <w:pPr>
        <w:widowControl w:val="0"/>
        <w:overflowPunct w:val="0"/>
        <w:autoSpaceDE w:val="0"/>
        <w:textAlignment w:val="baseline"/>
        <w:rPr>
          <w:bCs/>
          <w:lang w:val="x-none"/>
        </w:rPr>
      </w:pPr>
      <w:r w:rsidRPr="000F4DFE">
        <w:rPr>
          <w:bCs/>
          <w:lang w:val="x-none"/>
        </w:rPr>
        <w:t xml:space="preserve">1. Wniesione przez Wykonawcę  zabezpieczenie należytego wykonania umowy w formie …………. wynosi </w:t>
      </w:r>
      <w:r w:rsidRPr="000F4DFE">
        <w:rPr>
          <w:b/>
          <w:bCs/>
          <w:lang w:val="x-none"/>
        </w:rPr>
        <w:t>5</w:t>
      </w:r>
      <w:r w:rsidRPr="000F4DFE">
        <w:rPr>
          <w:bCs/>
          <w:lang w:val="x-none"/>
        </w:rPr>
        <w:t xml:space="preserve"> % ceny   oferty tj. .................. z (słownie:......................................................................... zł).</w:t>
      </w:r>
    </w:p>
    <w:p w14:paraId="11C7B9AF" w14:textId="77777777" w:rsidR="00FA18F9" w:rsidRPr="000F4DFE" w:rsidRDefault="00FA18F9" w:rsidP="00FF1A35">
      <w:pPr>
        <w:jc w:val="both"/>
        <w:rPr>
          <w:bCs/>
        </w:rPr>
      </w:pPr>
      <w:r w:rsidRPr="000F4DFE">
        <w:rPr>
          <w:bCs/>
        </w:rPr>
        <w:t>2. Zabezpieczenie należytego wykonania umowy dzieli się na:</w:t>
      </w:r>
    </w:p>
    <w:p w14:paraId="362B1C6E" w14:textId="77777777" w:rsidR="00FA18F9" w:rsidRPr="000F4DFE" w:rsidRDefault="00FA18F9" w:rsidP="00FF1A35">
      <w:pPr>
        <w:ind w:left="709" w:hanging="283"/>
        <w:jc w:val="both"/>
        <w:rPr>
          <w:bCs/>
        </w:rPr>
      </w:pPr>
      <w:r w:rsidRPr="000F4DFE">
        <w:rPr>
          <w:bCs/>
        </w:rPr>
        <w:tab/>
        <w:t>1) część gwarantującą zgodne z umową wykonanie robót, w wysokości ................ zł (słownie: ............................................ zł – 70 % wysokości zabezpieczenia);</w:t>
      </w:r>
    </w:p>
    <w:p w14:paraId="2EEE8818" w14:textId="77777777" w:rsidR="00FA18F9" w:rsidRPr="000F4DFE" w:rsidRDefault="00FA18F9" w:rsidP="00FF1A35">
      <w:pPr>
        <w:ind w:left="567"/>
        <w:jc w:val="both"/>
        <w:rPr>
          <w:bCs/>
        </w:rPr>
      </w:pPr>
      <w:r w:rsidRPr="000F4DFE">
        <w:rPr>
          <w:bCs/>
        </w:rPr>
        <w:tab/>
        <w:t>2) część gwarantującą pokrycie roszczeń z tytułu rękojmi za wady w wysokości ......... zł (słownie: ........................... zł – 30 % wysokości zabezpieczenia).</w:t>
      </w:r>
    </w:p>
    <w:p w14:paraId="0FE7DC49" w14:textId="77777777" w:rsidR="00FA18F9" w:rsidRPr="000F4DFE" w:rsidRDefault="00FA18F9" w:rsidP="00FF1A35">
      <w:pPr>
        <w:jc w:val="both"/>
        <w:rPr>
          <w:bCs/>
        </w:rPr>
      </w:pPr>
      <w:r w:rsidRPr="000F4DFE">
        <w:rPr>
          <w:bCs/>
        </w:rPr>
        <w:t>3. Część zabezpieczenia gwarantująca zgodne z umową wykonanie robót zostanie zwolniona Wykonawcy w terminie 30 dni od dnia wykonania zamówienia i uznania przez Zamawiającego za należycie wykonane, a pozostała część zabezpieczenia nie później niż w terminie 15 dni po upływie okresu rękojmi za wady w wysokości wynikającej z treści art. 148 ust. 5 ustawy Pzp.</w:t>
      </w:r>
    </w:p>
    <w:p w14:paraId="4CFA8EA5" w14:textId="77777777" w:rsidR="00FA18F9" w:rsidRPr="000F4DFE" w:rsidRDefault="00FA18F9" w:rsidP="00FF1A35">
      <w:pPr>
        <w:jc w:val="both"/>
        <w:rPr>
          <w:bCs/>
        </w:rPr>
      </w:pPr>
      <w:r w:rsidRPr="000F4DFE">
        <w:rPr>
          <w:bCs/>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33F3DA3" w14:textId="77777777" w:rsidR="00FA18F9" w:rsidRPr="000F4DFE" w:rsidRDefault="00FA18F9" w:rsidP="00FF1A35">
      <w:pPr>
        <w:jc w:val="both"/>
        <w:rPr>
          <w:bCs/>
        </w:rPr>
      </w:pPr>
      <w:r w:rsidRPr="000F4DFE">
        <w:rPr>
          <w:bCs/>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C2C6D0E" w14:textId="77777777" w:rsidR="00FA18F9" w:rsidRPr="000F4DFE" w:rsidRDefault="00FA18F9" w:rsidP="00FF1A35">
      <w:pPr>
        <w:jc w:val="both"/>
        <w:rPr>
          <w:bCs/>
        </w:rPr>
      </w:pPr>
      <w:r w:rsidRPr="000F4DFE">
        <w:rPr>
          <w:bCs/>
        </w:rPr>
        <w:t xml:space="preserve">6. Wypłata, o której mowa w ust. 5 powyżej następuje nie później niż w ostatnim dniu ważności dotychczasowego zabezpieczenia.  </w:t>
      </w:r>
    </w:p>
    <w:p w14:paraId="7F609FED" w14:textId="77777777" w:rsidR="00FA18F9" w:rsidRPr="000F4DFE" w:rsidRDefault="00FA18F9" w:rsidP="00FF1A35">
      <w:pPr>
        <w:jc w:val="both"/>
        <w:rPr>
          <w:bCs/>
        </w:rPr>
      </w:pPr>
      <w:r w:rsidRPr="000F4DFE">
        <w:rPr>
          <w:bCs/>
        </w:rPr>
        <w:t>7. W trakcie realizacji umowy Wykonawca może dokonać zmiany formy zabezpieczenia na jedną lub kilka form, o których mowa w ust. 1. Zmiana formy zabezpieczenia jest dokonywana z zachowaniem ciągłości zabezpieczenia i bez zmniejszenia jego wysokości.</w:t>
      </w:r>
    </w:p>
    <w:p w14:paraId="38E45264" w14:textId="77777777" w:rsidR="00FA18F9" w:rsidRPr="000F4DFE" w:rsidRDefault="00FA18F9" w:rsidP="00FF1A35">
      <w:pPr>
        <w:jc w:val="both"/>
        <w:rPr>
          <w:lang w:eastAsia="pl-PL"/>
        </w:rPr>
      </w:pPr>
      <w:r w:rsidRPr="000F4DFE">
        <w:rPr>
          <w:bCs/>
        </w:rPr>
        <w:t>8.  Jeżeli zabezpieczenie podlegające zwrotowi występuje w formie pieniężnej, Wykonawca przed terminem jego zwrotu jest obowiązany do pisemnego przekazania numeru rachunku bankowego, na które będzie dokonany zwrot zabezpieczenia.</w:t>
      </w:r>
    </w:p>
    <w:p w14:paraId="2A399395" w14:textId="77777777" w:rsidR="00FA18F9" w:rsidRPr="000F4DFE" w:rsidRDefault="00FA18F9" w:rsidP="00FF1A35">
      <w:pPr>
        <w:jc w:val="center"/>
        <w:rPr>
          <w:b/>
        </w:rPr>
      </w:pPr>
    </w:p>
    <w:p w14:paraId="7DDF7904" w14:textId="77777777" w:rsidR="00FA18F9" w:rsidRPr="000F4DFE" w:rsidRDefault="00FA18F9" w:rsidP="00FF1A35">
      <w:pPr>
        <w:jc w:val="center"/>
        <w:rPr>
          <w:b/>
        </w:rPr>
      </w:pPr>
      <w:r w:rsidRPr="000F4DFE">
        <w:rPr>
          <w:b/>
        </w:rPr>
        <w:t>§ 14</w:t>
      </w:r>
    </w:p>
    <w:p w14:paraId="01329002" w14:textId="77777777" w:rsidR="00FA18F9" w:rsidRPr="000F4DFE" w:rsidRDefault="00FA18F9" w:rsidP="00FF1A35">
      <w:pPr>
        <w:jc w:val="center"/>
        <w:rPr>
          <w:rFonts w:eastAsia="Calibri"/>
          <w:b/>
          <w:color w:val="000000"/>
          <w:lang w:eastAsia="en-US"/>
        </w:rPr>
      </w:pPr>
      <w:r w:rsidRPr="000F4DFE">
        <w:rPr>
          <w:rFonts w:eastAsia="Calibri"/>
          <w:b/>
          <w:color w:val="000000"/>
          <w:lang w:eastAsia="en-US"/>
        </w:rPr>
        <w:t xml:space="preserve">Kary umowne/odsetki/prawo odstąpienia </w:t>
      </w:r>
    </w:p>
    <w:p w14:paraId="4EEC954C" w14:textId="77777777" w:rsidR="006777C2" w:rsidRPr="000F4DFE" w:rsidRDefault="006777C2" w:rsidP="00FF1A35">
      <w:pPr>
        <w:jc w:val="center"/>
        <w:rPr>
          <w:b/>
        </w:rPr>
      </w:pPr>
    </w:p>
    <w:p w14:paraId="0BCB5274" w14:textId="3771CAA6" w:rsidR="00FA18F9" w:rsidRPr="000F4DFE" w:rsidRDefault="00FA18F9" w:rsidP="00CB333D">
      <w:pPr>
        <w:numPr>
          <w:ilvl w:val="3"/>
          <w:numId w:val="56"/>
        </w:numPr>
        <w:tabs>
          <w:tab w:val="left" w:pos="284"/>
        </w:tabs>
        <w:suppressAutoHyphens w:val="0"/>
        <w:ind w:left="0" w:firstLine="0"/>
        <w:jc w:val="both"/>
      </w:pPr>
      <w:r w:rsidRPr="000F4DFE">
        <w:t>Postanowienia niniejszego paragrafu w zakresie kar umownych odnoszą się do wartości wynagrodzenia umownego w wysokości określonej w § 6 ust.</w:t>
      </w:r>
      <w:r w:rsidR="00AD5D70" w:rsidRPr="000F4DFE">
        <w:t>2.1 i 2.2.</w:t>
      </w:r>
    </w:p>
    <w:p w14:paraId="1226E8B0" w14:textId="77777777" w:rsidR="00FA18F9" w:rsidRPr="000F4DFE" w:rsidRDefault="00FA18F9" w:rsidP="00CB333D">
      <w:pPr>
        <w:numPr>
          <w:ilvl w:val="3"/>
          <w:numId w:val="56"/>
        </w:numPr>
        <w:suppressAutoHyphens w:val="0"/>
        <w:ind w:left="284" w:hanging="284"/>
        <w:jc w:val="both"/>
      </w:pPr>
      <w:r w:rsidRPr="000F4DFE">
        <w:t>Zamawiający zapłaci Wykonawcy kary:</w:t>
      </w:r>
    </w:p>
    <w:p w14:paraId="79B95DEC" w14:textId="4AB86D4E" w:rsidR="00FA18F9" w:rsidRPr="000F4DFE" w:rsidRDefault="00FA18F9" w:rsidP="00CB333D">
      <w:pPr>
        <w:pStyle w:val="Akapitzlist"/>
        <w:numPr>
          <w:ilvl w:val="0"/>
          <w:numId w:val="57"/>
        </w:numPr>
        <w:tabs>
          <w:tab w:val="left" w:pos="567"/>
        </w:tabs>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 xml:space="preserve">za zwłokę w przekazaniu dokumentacji lub jej </w:t>
      </w:r>
      <w:r w:rsidR="0003655F" w:rsidRPr="000F4DFE">
        <w:rPr>
          <w:rFonts w:ascii="Times New Roman" w:hAnsi="Times New Roman" w:cs="Times New Roman"/>
          <w:sz w:val="24"/>
          <w:szCs w:val="24"/>
        </w:rPr>
        <w:t>umówionej części w wysokości 0,</w:t>
      </w:r>
      <w:r w:rsidR="00930312" w:rsidRPr="000F4DFE">
        <w:rPr>
          <w:rFonts w:ascii="Times New Roman" w:hAnsi="Times New Roman" w:cs="Times New Roman"/>
          <w:sz w:val="24"/>
          <w:szCs w:val="24"/>
        </w:rPr>
        <w:t>5</w:t>
      </w:r>
      <w:r w:rsidRPr="000F4DFE">
        <w:rPr>
          <w:rFonts w:ascii="Times New Roman" w:hAnsi="Times New Roman" w:cs="Times New Roman"/>
          <w:sz w:val="24"/>
          <w:szCs w:val="24"/>
        </w:rPr>
        <w:t>% wynagrodzenia umownego za każdy dzień zwłoki licząc od umówionego terminu;</w:t>
      </w:r>
    </w:p>
    <w:p w14:paraId="57550ED9" w14:textId="4032EAD4" w:rsidR="00FA18F9" w:rsidRPr="000F4DFE" w:rsidRDefault="00FA18F9" w:rsidP="00CB333D">
      <w:pPr>
        <w:pStyle w:val="Akapitzlist"/>
        <w:numPr>
          <w:ilvl w:val="0"/>
          <w:numId w:val="57"/>
        </w:numPr>
        <w:tabs>
          <w:tab w:val="left" w:pos="567"/>
        </w:tabs>
        <w:spacing w:after="0" w:line="240" w:lineRule="auto"/>
        <w:ind w:left="284" w:hanging="284"/>
        <w:jc w:val="both"/>
        <w:rPr>
          <w:rFonts w:ascii="Times New Roman" w:hAnsi="Times New Roman" w:cs="Times New Roman"/>
          <w:sz w:val="24"/>
          <w:szCs w:val="24"/>
        </w:rPr>
      </w:pPr>
      <w:r w:rsidRPr="000F4DFE">
        <w:rPr>
          <w:rFonts w:ascii="Times New Roman" w:hAnsi="Times New Roman" w:cs="Times New Roman"/>
          <w:sz w:val="24"/>
          <w:szCs w:val="24"/>
        </w:rPr>
        <w:t>za zwłokę w odbio</w:t>
      </w:r>
      <w:r w:rsidR="0003655F" w:rsidRPr="000F4DFE">
        <w:rPr>
          <w:rFonts w:ascii="Times New Roman" w:hAnsi="Times New Roman" w:cs="Times New Roman"/>
          <w:sz w:val="24"/>
          <w:szCs w:val="24"/>
        </w:rPr>
        <w:t>rze przedmiotu umowy w wys. 0,</w:t>
      </w:r>
      <w:r w:rsidR="00930312" w:rsidRPr="000F4DFE">
        <w:rPr>
          <w:rFonts w:ascii="Times New Roman" w:hAnsi="Times New Roman" w:cs="Times New Roman"/>
          <w:sz w:val="24"/>
          <w:szCs w:val="24"/>
        </w:rPr>
        <w:t>5</w:t>
      </w:r>
      <w:r w:rsidRPr="000F4DFE">
        <w:rPr>
          <w:rFonts w:ascii="Times New Roman" w:hAnsi="Times New Roman" w:cs="Times New Roman"/>
          <w:sz w:val="24"/>
          <w:szCs w:val="24"/>
        </w:rPr>
        <w:t>% wynagrodzenia umownego licząc od 22 dnia po zgłoszeniu zakończenia robót przez Wykonawcę;</w:t>
      </w:r>
    </w:p>
    <w:p w14:paraId="75277079" w14:textId="77777777" w:rsidR="00FA18F9" w:rsidRPr="000F4DFE" w:rsidRDefault="00FA18F9" w:rsidP="00CB333D">
      <w:pPr>
        <w:numPr>
          <w:ilvl w:val="0"/>
          <w:numId w:val="57"/>
        </w:numPr>
        <w:tabs>
          <w:tab w:val="left" w:pos="567"/>
        </w:tabs>
        <w:suppressAutoHyphens w:val="0"/>
        <w:ind w:left="284" w:hanging="284"/>
        <w:jc w:val="both"/>
      </w:pPr>
      <w:r w:rsidRPr="000F4DFE">
        <w:t>w przypadku rozwiązania umowy lub odstąpienia od umowy z przyczyn zależnych od Zamawiającego w wysokości 10 % wynagrodzenia umownego.</w:t>
      </w:r>
    </w:p>
    <w:p w14:paraId="0512C367" w14:textId="77777777" w:rsidR="00FA18F9" w:rsidRPr="000F4DFE" w:rsidRDefault="00FA18F9" w:rsidP="00FF1A35">
      <w:pPr>
        <w:tabs>
          <w:tab w:val="left" w:pos="567"/>
        </w:tabs>
        <w:ind w:left="142"/>
        <w:jc w:val="both"/>
      </w:pPr>
    </w:p>
    <w:p w14:paraId="65286869" w14:textId="77777777" w:rsidR="006777C2" w:rsidRPr="000F4DFE" w:rsidRDefault="006777C2" w:rsidP="00FF1A35">
      <w:pPr>
        <w:tabs>
          <w:tab w:val="left" w:pos="567"/>
        </w:tabs>
        <w:ind w:left="142"/>
        <w:jc w:val="both"/>
      </w:pPr>
    </w:p>
    <w:p w14:paraId="3BDEFA32" w14:textId="01B4A34F" w:rsidR="00FA18F9" w:rsidRPr="000F4DFE" w:rsidRDefault="00FA18F9" w:rsidP="00CB333D">
      <w:pPr>
        <w:pStyle w:val="Akapitzlist"/>
        <w:numPr>
          <w:ilvl w:val="3"/>
          <w:numId w:val="56"/>
        </w:numPr>
        <w:ind w:left="284" w:hanging="284"/>
        <w:jc w:val="both"/>
        <w:rPr>
          <w:rFonts w:ascii="Times New Roman" w:hAnsi="Times New Roman" w:cs="Times New Roman"/>
          <w:sz w:val="24"/>
          <w:szCs w:val="24"/>
        </w:rPr>
      </w:pPr>
      <w:r w:rsidRPr="000F4DFE">
        <w:rPr>
          <w:rFonts w:ascii="Times New Roman" w:hAnsi="Times New Roman" w:cs="Times New Roman"/>
          <w:sz w:val="24"/>
          <w:szCs w:val="24"/>
        </w:rPr>
        <w:t>Wykonawca zapłaci Zamawiającemu kary umowne:</w:t>
      </w:r>
    </w:p>
    <w:p w14:paraId="74311758" w14:textId="0FF60314" w:rsidR="00FA18F9" w:rsidRPr="000F4DFE" w:rsidRDefault="00FA18F9" w:rsidP="00CB333D">
      <w:pPr>
        <w:pStyle w:val="Akapitzlist"/>
        <w:numPr>
          <w:ilvl w:val="0"/>
          <w:numId w:val="58"/>
        </w:numPr>
        <w:spacing w:after="0" w:line="240" w:lineRule="auto"/>
        <w:ind w:left="426" w:hanging="284"/>
        <w:jc w:val="both"/>
        <w:rPr>
          <w:rFonts w:ascii="Times New Roman" w:hAnsi="Times New Roman" w:cs="Times New Roman"/>
          <w:sz w:val="24"/>
          <w:szCs w:val="24"/>
          <w:lang w:val="x-none"/>
        </w:rPr>
      </w:pPr>
      <w:r w:rsidRPr="000F4DFE">
        <w:rPr>
          <w:rFonts w:ascii="Times New Roman" w:hAnsi="Times New Roman" w:cs="Times New Roman"/>
          <w:sz w:val="24"/>
          <w:szCs w:val="24"/>
          <w:lang w:val="x-none"/>
        </w:rPr>
        <w:t xml:space="preserve">za przekroczenie ustalonego w umowie końcowego terminu zakończenia robót wskazanego w § </w:t>
      </w:r>
      <w:r w:rsidR="0003655F" w:rsidRPr="000F4DFE">
        <w:rPr>
          <w:rFonts w:ascii="Times New Roman" w:hAnsi="Times New Roman" w:cs="Times New Roman"/>
          <w:sz w:val="24"/>
          <w:szCs w:val="24"/>
          <w:lang w:val="x-none"/>
        </w:rPr>
        <w:t>2 ust. 2  umowy, w wysokości 0,</w:t>
      </w:r>
      <w:r w:rsidR="00930312" w:rsidRPr="000F4DFE">
        <w:rPr>
          <w:rFonts w:ascii="Times New Roman" w:hAnsi="Times New Roman" w:cs="Times New Roman"/>
          <w:sz w:val="24"/>
          <w:szCs w:val="24"/>
          <w:lang w:val="x-none"/>
        </w:rPr>
        <w:t>5</w:t>
      </w:r>
      <w:r w:rsidRPr="000F4DFE">
        <w:rPr>
          <w:rFonts w:ascii="Times New Roman" w:hAnsi="Times New Roman" w:cs="Times New Roman"/>
          <w:sz w:val="24"/>
          <w:szCs w:val="24"/>
          <w:lang w:val="x-none"/>
        </w:rPr>
        <w:t xml:space="preserve"> % wynagrodzenia umownego, za każdy dzień </w:t>
      </w:r>
      <w:r w:rsidR="00B06270" w:rsidRPr="000F4DFE">
        <w:rPr>
          <w:rFonts w:ascii="Times New Roman" w:hAnsi="Times New Roman" w:cs="Times New Roman"/>
          <w:sz w:val="24"/>
          <w:szCs w:val="24"/>
        </w:rPr>
        <w:t>opóźnienia</w:t>
      </w:r>
      <w:r w:rsidRPr="000F4DFE">
        <w:rPr>
          <w:rFonts w:ascii="Times New Roman" w:hAnsi="Times New Roman" w:cs="Times New Roman"/>
          <w:sz w:val="24"/>
          <w:szCs w:val="24"/>
          <w:lang w:val="x-none"/>
        </w:rPr>
        <w:t xml:space="preserve"> liczony od dnia wyznaczonego na zakończenie robót;</w:t>
      </w:r>
    </w:p>
    <w:p w14:paraId="1A597A3D" w14:textId="28D39944" w:rsidR="00FA18F9" w:rsidRPr="000F4DFE" w:rsidRDefault="00FA18F9" w:rsidP="00CB333D">
      <w:pPr>
        <w:pStyle w:val="Akapitzlist"/>
        <w:numPr>
          <w:ilvl w:val="0"/>
          <w:numId w:val="58"/>
        </w:numPr>
        <w:spacing w:after="0" w:line="240" w:lineRule="auto"/>
        <w:ind w:left="426" w:hanging="284"/>
        <w:jc w:val="both"/>
        <w:rPr>
          <w:rFonts w:ascii="Times New Roman" w:hAnsi="Times New Roman" w:cs="Times New Roman"/>
          <w:sz w:val="24"/>
          <w:szCs w:val="24"/>
          <w:lang w:val="x-none"/>
        </w:rPr>
      </w:pPr>
      <w:r w:rsidRPr="000F4DFE">
        <w:rPr>
          <w:rFonts w:ascii="Times New Roman" w:hAnsi="Times New Roman" w:cs="Times New Roman"/>
          <w:sz w:val="24"/>
          <w:szCs w:val="24"/>
          <w:lang w:val="x-none"/>
        </w:rPr>
        <w:t xml:space="preserve">za </w:t>
      </w:r>
      <w:r w:rsidR="00205940" w:rsidRPr="000F4DFE">
        <w:rPr>
          <w:rFonts w:ascii="Times New Roman" w:hAnsi="Times New Roman" w:cs="Times New Roman"/>
          <w:sz w:val="24"/>
          <w:szCs w:val="24"/>
        </w:rPr>
        <w:t>opóźnienie</w:t>
      </w:r>
      <w:r w:rsidRPr="000F4DFE">
        <w:rPr>
          <w:rFonts w:ascii="Times New Roman" w:hAnsi="Times New Roman" w:cs="Times New Roman"/>
          <w:sz w:val="24"/>
          <w:szCs w:val="24"/>
          <w:lang w:val="x-none"/>
        </w:rPr>
        <w:t xml:space="preserve"> w usunięciu wad lub usterek stwierdzonych przy odbiorze lub w okresie gwarancji i rękojmi za wady (w zakresie terminów określonych w </w:t>
      </w:r>
      <w:r w:rsidRPr="000F4DFE">
        <w:rPr>
          <w:rFonts w:ascii="Times New Roman" w:hAnsi="Times New Roman" w:cs="Times New Roman"/>
          <w:b/>
          <w:sz w:val="24"/>
          <w:szCs w:val="24"/>
          <w:lang w:val="x-none"/>
        </w:rPr>
        <w:t>§ 12 ust. 1) -</w:t>
      </w:r>
      <w:r w:rsidR="0003655F" w:rsidRPr="000F4DFE">
        <w:rPr>
          <w:rFonts w:ascii="Times New Roman" w:hAnsi="Times New Roman" w:cs="Times New Roman"/>
          <w:sz w:val="24"/>
          <w:szCs w:val="24"/>
          <w:lang w:val="x-none"/>
        </w:rPr>
        <w:t xml:space="preserve"> w wysokości 0,</w:t>
      </w:r>
      <w:r w:rsidR="00930312" w:rsidRPr="000F4DFE">
        <w:rPr>
          <w:rFonts w:ascii="Times New Roman" w:hAnsi="Times New Roman" w:cs="Times New Roman"/>
          <w:sz w:val="24"/>
          <w:szCs w:val="24"/>
          <w:lang w:val="x-none"/>
        </w:rPr>
        <w:t>5</w:t>
      </w:r>
      <w:r w:rsidRPr="000F4DFE">
        <w:rPr>
          <w:rFonts w:ascii="Times New Roman" w:hAnsi="Times New Roman" w:cs="Times New Roman"/>
          <w:sz w:val="24"/>
          <w:szCs w:val="24"/>
          <w:lang w:val="x-none"/>
        </w:rPr>
        <w:t xml:space="preserve">%  wynagrodzenia umownego, za każdy dzień zwłoki liczony od dnia wyznaczonego na usunięcie wad; </w:t>
      </w:r>
    </w:p>
    <w:p w14:paraId="75B345F5" w14:textId="51978219" w:rsidR="00FA18F9" w:rsidRPr="000F4DFE" w:rsidRDefault="00FA18F9" w:rsidP="00CB333D">
      <w:pPr>
        <w:pStyle w:val="Akapitzlist"/>
        <w:numPr>
          <w:ilvl w:val="0"/>
          <w:numId w:val="58"/>
        </w:numPr>
        <w:spacing w:after="0" w:line="240" w:lineRule="auto"/>
        <w:ind w:left="426" w:hanging="284"/>
        <w:jc w:val="both"/>
        <w:rPr>
          <w:rFonts w:ascii="Times New Roman" w:hAnsi="Times New Roman" w:cs="Times New Roman"/>
          <w:sz w:val="24"/>
          <w:szCs w:val="24"/>
          <w:lang w:val="x-none"/>
        </w:rPr>
      </w:pPr>
      <w:r w:rsidRPr="000F4DFE">
        <w:rPr>
          <w:rFonts w:ascii="Times New Roman" w:hAnsi="Times New Roman" w:cs="Times New Roman"/>
          <w:sz w:val="24"/>
          <w:szCs w:val="24"/>
          <w:lang w:val="x-none"/>
        </w:rPr>
        <w:t>w przypadku rozwiązania lub odstąpienia od umowy z przyczyn zależnych od Wykonawcy w wysokości 10 % wynagrodzenia umownego;</w:t>
      </w:r>
    </w:p>
    <w:p w14:paraId="798FB300" w14:textId="2C1A5FAF" w:rsidR="00FA18F9" w:rsidRPr="000F4DFE" w:rsidRDefault="00FA18F9" w:rsidP="00CB333D">
      <w:pPr>
        <w:numPr>
          <w:ilvl w:val="0"/>
          <w:numId w:val="58"/>
        </w:numPr>
        <w:tabs>
          <w:tab w:val="left" w:pos="426"/>
        </w:tabs>
        <w:suppressAutoHyphens w:val="0"/>
        <w:ind w:left="426" w:hanging="284"/>
        <w:jc w:val="both"/>
      </w:pPr>
      <w:r w:rsidRPr="000F4DFE">
        <w:rPr>
          <w:lang w:eastAsia="pl-PL"/>
        </w:rPr>
        <w:t xml:space="preserve">z tytułu </w:t>
      </w:r>
      <w:r w:rsidRPr="000F4DFE">
        <w:t xml:space="preserve">braku zapłaty lub nieterminowej zapłaty wynagrodzenia należnego Podwykonawcom lub dalszym podwykonawcom – </w:t>
      </w:r>
      <w:r w:rsidR="0003655F" w:rsidRPr="000F4DFE">
        <w:rPr>
          <w:lang w:eastAsia="pl-PL"/>
        </w:rPr>
        <w:t xml:space="preserve">w wysokości </w:t>
      </w:r>
      <w:r w:rsidR="007C0E01" w:rsidRPr="000F4DFE">
        <w:rPr>
          <w:lang w:eastAsia="pl-PL"/>
        </w:rPr>
        <w:t>1</w:t>
      </w:r>
      <w:r w:rsidRPr="000F4DFE">
        <w:t xml:space="preserve"> % wynagrodzenia umownego;</w:t>
      </w:r>
    </w:p>
    <w:p w14:paraId="18D2EF87" w14:textId="3CD04B03" w:rsidR="00FA18F9" w:rsidRPr="000F4DFE" w:rsidRDefault="00FA18F9" w:rsidP="00CB333D">
      <w:pPr>
        <w:numPr>
          <w:ilvl w:val="0"/>
          <w:numId w:val="58"/>
        </w:numPr>
        <w:tabs>
          <w:tab w:val="left" w:pos="426"/>
        </w:tabs>
        <w:suppressAutoHyphens w:val="0"/>
        <w:ind w:left="426" w:hanging="284"/>
        <w:jc w:val="both"/>
      </w:pPr>
      <w:r w:rsidRPr="000F4DFE">
        <w:rPr>
          <w:lang w:eastAsia="pl-PL"/>
        </w:rPr>
        <w:t xml:space="preserve">z tytułu </w:t>
      </w:r>
      <w:r w:rsidRPr="000F4DFE">
        <w:t xml:space="preserve">nieprzedłożenia do zaakceptowania projektu umowy o podwykonawstwo, której przedmiotem są roboty budowlane, lub projektu jej zmiany - </w:t>
      </w:r>
      <w:r w:rsidR="0003655F" w:rsidRPr="000F4DFE">
        <w:rPr>
          <w:lang w:eastAsia="pl-PL"/>
        </w:rPr>
        <w:t xml:space="preserve"> w wysokości </w:t>
      </w:r>
      <w:r w:rsidR="007C0E01" w:rsidRPr="000F4DFE">
        <w:rPr>
          <w:lang w:eastAsia="pl-PL"/>
        </w:rPr>
        <w:t>1</w:t>
      </w:r>
      <w:r w:rsidRPr="000F4DFE">
        <w:t xml:space="preserve"> % wynagrodzenia umownego</w:t>
      </w:r>
      <w:r w:rsidR="00BB7A73" w:rsidRPr="000F4DFE">
        <w:t xml:space="preserve"> za każde naruszenie</w:t>
      </w:r>
      <w:r w:rsidRPr="000F4DFE">
        <w:t>;</w:t>
      </w:r>
    </w:p>
    <w:p w14:paraId="6F3BD080" w14:textId="1DDA7D18" w:rsidR="00FA18F9" w:rsidRPr="000F4DFE" w:rsidRDefault="00FA18F9" w:rsidP="00CB333D">
      <w:pPr>
        <w:numPr>
          <w:ilvl w:val="0"/>
          <w:numId w:val="58"/>
        </w:numPr>
        <w:tabs>
          <w:tab w:val="left" w:pos="426"/>
        </w:tabs>
        <w:suppressAutoHyphens w:val="0"/>
        <w:ind w:left="426" w:hanging="284"/>
        <w:jc w:val="both"/>
      </w:pPr>
      <w:r w:rsidRPr="000F4DFE">
        <w:rPr>
          <w:lang w:eastAsia="pl-PL"/>
        </w:rPr>
        <w:t xml:space="preserve">z tytułu nieprzedłożenia w terminie 7 dni od jej zawarcia  poświadczonej za zgodność z oryginałem kopii umowy o podwykonawstwo lub jej zmiany - </w:t>
      </w:r>
      <w:r w:rsidRPr="000F4DFE">
        <w:t xml:space="preserve">w wysokości </w:t>
      </w:r>
      <w:r w:rsidR="009E7B46" w:rsidRPr="000F4DFE">
        <w:rPr>
          <w:lang w:eastAsia="pl-PL"/>
        </w:rPr>
        <w:t>1</w:t>
      </w:r>
      <w:r w:rsidRPr="000F4DFE">
        <w:t xml:space="preserve"> % wynagrodzenia umownego</w:t>
      </w:r>
      <w:r w:rsidR="00F563AD" w:rsidRPr="000F4DFE">
        <w:t xml:space="preserve"> za każde naruszenie</w:t>
      </w:r>
      <w:r w:rsidRPr="000F4DFE">
        <w:t>;</w:t>
      </w:r>
    </w:p>
    <w:p w14:paraId="64BAC31F" w14:textId="61FDD4BD" w:rsidR="00FA18F9" w:rsidRPr="000F4DFE" w:rsidRDefault="00FA18F9" w:rsidP="00CB333D">
      <w:pPr>
        <w:numPr>
          <w:ilvl w:val="0"/>
          <w:numId w:val="58"/>
        </w:numPr>
        <w:tabs>
          <w:tab w:val="left" w:pos="426"/>
        </w:tabs>
        <w:suppressAutoHyphens w:val="0"/>
        <w:ind w:left="426" w:hanging="284"/>
        <w:jc w:val="both"/>
      </w:pPr>
      <w:r w:rsidRPr="000F4DFE">
        <w:rPr>
          <w:lang w:eastAsia="pl-PL"/>
        </w:rPr>
        <w:t>z tytułu braku zmiany umowy o podwykonawstwo w zakresie t</w:t>
      </w:r>
      <w:r w:rsidR="00930312" w:rsidRPr="000F4DFE">
        <w:rPr>
          <w:lang w:eastAsia="pl-PL"/>
        </w:rPr>
        <w:t>erminu zapłaty, o którym mowa w </w:t>
      </w:r>
      <w:r w:rsidRPr="000F4DFE">
        <w:t>§</w:t>
      </w:r>
      <w:r w:rsidR="00930312" w:rsidRPr="000F4DFE">
        <w:t> </w:t>
      </w:r>
      <w:r w:rsidRPr="000F4DFE">
        <w:t xml:space="preserve">9 ust. 5 pkt 4 - w wysokości </w:t>
      </w:r>
      <w:r w:rsidR="009E7B46" w:rsidRPr="000F4DFE">
        <w:rPr>
          <w:lang w:eastAsia="pl-PL"/>
        </w:rPr>
        <w:t>1</w:t>
      </w:r>
      <w:r w:rsidRPr="000F4DFE">
        <w:t xml:space="preserve"> % wynagrodzenia umownego;</w:t>
      </w:r>
    </w:p>
    <w:p w14:paraId="6BDC6994" w14:textId="18E7DF1B" w:rsidR="00FA18F9" w:rsidRPr="000F4DFE" w:rsidRDefault="00FA18F9" w:rsidP="00CB333D">
      <w:pPr>
        <w:numPr>
          <w:ilvl w:val="0"/>
          <w:numId w:val="58"/>
        </w:numPr>
        <w:tabs>
          <w:tab w:val="left" w:pos="142"/>
          <w:tab w:val="left" w:pos="426"/>
        </w:tabs>
        <w:suppressAutoHyphens w:val="0"/>
        <w:ind w:left="426" w:hanging="284"/>
        <w:jc w:val="both"/>
        <w:rPr>
          <w:u w:val="single"/>
        </w:rPr>
      </w:pPr>
      <w:r w:rsidRPr="000F4DFE">
        <w:rPr>
          <w:lang w:eastAsia="pl-PL"/>
        </w:rPr>
        <w:t xml:space="preserve"> za dopuszczenie do wykonywania robót budowlanych objętych przedmiotem Umowy innego podmiotu niż Wykonawca lub zaakceptowany przez Zamawiającego Podwykonawca skierowany do ich wykonania zgodnie z zasadami określonymi umową - </w:t>
      </w:r>
      <w:r w:rsidRPr="000F4DFE">
        <w:t xml:space="preserve">w wysokości </w:t>
      </w:r>
      <w:r w:rsidR="007C0E01" w:rsidRPr="000F4DFE">
        <w:rPr>
          <w:lang w:eastAsia="pl-PL"/>
        </w:rPr>
        <w:t>2</w:t>
      </w:r>
      <w:r w:rsidRPr="000F4DFE">
        <w:t xml:space="preserve"> % wynagrodzenia umownego;</w:t>
      </w:r>
    </w:p>
    <w:p w14:paraId="01CB537F" w14:textId="77777777" w:rsidR="00FA18F9" w:rsidRPr="000F4DFE" w:rsidRDefault="00FA18F9" w:rsidP="00CB333D">
      <w:pPr>
        <w:numPr>
          <w:ilvl w:val="0"/>
          <w:numId w:val="58"/>
        </w:numPr>
        <w:tabs>
          <w:tab w:val="left" w:pos="142"/>
          <w:tab w:val="left" w:pos="426"/>
        </w:tabs>
        <w:suppressAutoHyphens w:val="0"/>
        <w:ind w:left="426" w:hanging="284"/>
        <w:jc w:val="both"/>
      </w:pPr>
      <w:r w:rsidRPr="000F4DFE">
        <w:t xml:space="preserve"> w przypadku nieprzestrzegania wymaganego zatrudnienia na umowę o pracę dla wskazanych czynności oraz wymaganego ich udokumentowania we wskazanych terminach - w wysokości 1000,00 zł za każdy przypadek nieprzestrzegania tych wymagań. </w:t>
      </w:r>
    </w:p>
    <w:p w14:paraId="704EE502" w14:textId="2ED558F2" w:rsidR="00FA18F9" w:rsidRPr="000F4DFE" w:rsidRDefault="00FA18F9" w:rsidP="00CB333D">
      <w:pPr>
        <w:numPr>
          <w:ilvl w:val="0"/>
          <w:numId w:val="58"/>
        </w:numPr>
        <w:tabs>
          <w:tab w:val="left" w:pos="142"/>
          <w:tab w:val="left" w:pos="426"/>
        </w:tabs>
        <w:suppressAutoHyphens w:val="0"/>
        <w:ind w:left="426" w:hanging="284"/>
        <w:jc w:val="both"/>
      </w:pPr>
      <w:r w:rsidRPr="000F4DFE">
        <w:t xml:space="preserve">w przypadku naruszenia przepisów w zakresie ochrony danych osobowych przez Wykonawcę lub przez Podwykonawcę czy podmiot udostępniający zasoby w celu spełnienia warunków przez Wykonawcę - w wysokości </w:t>
      </w:r>
      <w:r w:rsidR="00AD5D70" w:rsidRPr="000F4DFE">
        <w:rPr>
          <w:lang w:eastAsia="pl-PL"/>
        </w:rPr>
        <w:t>1</w:t>
      </w:r>
      <w:r w:rsidRPr="000F4DFE">
        <w:t xml:space="preserve"> % wynagrodzenia umownego za każdy przypadek.</w:t>
      </w:r>
    </w:p>
    <w:p w14:paraId="1DB46E93" w14:textId="66DD548E" w:rsidR="00FA18F9" w:rsidRPr="000F4DFE" w:rsidRDefault="00FA18F9" w:rsidP="00CB333D">
      <w:pPr>
        <w:pStyle w:val="Akapitzlist"/>
        <w:numPr>
          <w:ilvl w:val="3"/>
          <w:numId w:val="56"/>
        </w:numPr>
        <w:tabs>
          <w:tab w:val="left" w:pos="426"/>
        </w:tabs>
        <w:spacing w:after="0" w:line="240" w:lineRule="auto"/>
        <w:jc w:val="both"/>
        <w:rPr>
          <w:rFonts w:ascii="Times New Roman" w:hAnsi="Times New Roman" w:cs="Times New Roman"/>
          <w:sz w:val="24"/>
          <w:szCs w:val="24"/>
        </w:rPr>
      </w:pPr>
      <w:r w:rsidRPr="000F4DFE">
        <w:rPr>
          <w:rFonts w:ascii="Times New Roman" w:hAnsi="Times New Roman" w:cs="Times New Roman"/>
          <w:sz w:val="24"/>
          <w:szCs w:val="24"/>
        </w:rPr>
        <w:t>Należności z tytułu kar umownych określonych w punktach 1, 3, 4, 5, 6, 7, 8,</w:t>
      </w:r>
      <w:r w:rsidR="00B06270" w:rsidRPr="000F4DFE">
        <w:rPr>
          <w:rFonts w:ascii="Times New Roman" w:hAnsi="Times New Roman" w:cs="Times New Roman"/>
          <w:sz w:val="24"/>
          <w:szCs w:val="24"/>
        </w:rPr>
        <w:t xml:space="preserve"> </w:t>
      </w:r>
      <w:r w:rsidRPr="000F4DFE">
        <w:rPr>
          <w:rFonts w:ascii="Times New Roman" w:hAnsi="Times New Roman" w:cs="Times New Roman"/>
          <w:sz w:val="24"/>
          <w:szCs w:val="24"/>
        </w:rPr>
        <w:t>9 i 10 potrącone mogą być przez Zamawiającego z bieżących faktur wystawionych przez Wykonawcę, a w zakresie określonym w punkcie 2 potrącone mogą być z zabezpieczenia należytego wykonania umowy.</w:t>
      </w:r>
    </w:p>
    <w:p w14:paraId="1F775BE0" w14:textId="7823B80D" w:rsidR="00B06270" w:rsidRPr="000F4DFE" w:rsidRDefault="00B06270" w:rsidP="00CB333D">
      <w:pPr>
        <w:numPr>
          <w:ilvl w:val="3"/>
          <w:numId w:val="56"/>
        </w:numPr>
        <w:tabs>
          <w:tab w:val="left" w:pos="426"/>
        </w:tabs>
        <w:suppressAutoHyphens w:val="0"/>
        <w:ind w:left="426" w:hanging="426"/>
        <w:jc w:val="both"/>
      </w:pPr>
      <w:r w:rsidRPr="000F4DFE">
        <w:rPr>
          <w:color w:val="000000"/>
        </w:rPr>
        <w:t xml:space="preserve">Łączna wysokość kar umownych za opóźnienie nie może przekraczać 70% wartości przedmiotu umowy. </w:t>
      </w:r>
    </w:p>
    <w:p w14:paraId="2E02B6B9" w14:textId="77777777" w:rsidR="00FA18F9" w:rsidRPr="000F4DFE" w:rsidRDefault="00FA18F9" w:rsidP="00CB333D">
      <w:pPr>
        <w:numPr>
          <w:ilvl w:val="3"/>
          <w:numId w:val="56"/>
        </w:numPr>
        <w:tabs>
          <w:tab w:val="left" w:pos="0"/>
          <w:tab w:val="left" w:pos="66"/>
          <w:tab w:val="left" w:pos="426"/>
        </w:tabs>
        <w:suppressAutoHyphens w:val="0"/>
        <w:ind w:left="426" w:hanging="426"/>
        <w:jc w:val="both"/>
      </w:pPr>
      <w:r w:rsidRPr="000F4DFE">
        <w:t>Niezależnie od kar umownych strony mogą dochodzić odszkodowania uzupełniającego na zasadach ogólnych, gdy wartość szkody przekracza wysokość kar umownych.</w:t>
      </w:r>
    </w:p>
    <w:p w14:paraId="3928AF53" w14:textId="77777777" w:rsidR="00FA18F9" w:rsidRPr="000F4DFE" w:rsidRDefault="00FA18F9" w:rsidP="00FF1A35">
      <w:pPr>
        <w:tabs>
          <w:tab w:val="left" w:pos="567"/>
        </w:tabs>
        <w:ind w:left="142"/>
        <w:jc w:val="both"/>
      </w:pPr>
    </w:p>
    <w:p w14:paraId="68DACE01" w14:textId="77777777" w:rsidR="00FA18F9" w:rsidRPr="000F4DFE" w:rsidRDefault="00FA18F9" w:rsidP="00FF1A35">
      <w:pPr>
        <w:jc w:val="center"/>
        <w:rPr>
          <w:b/>
        </w:rPr>
      </w:pPr>
      <w:r w:rsidRPr="000F4DFE">
        <w:rPr>
          <w:b/>
        </w:rPr>
        <w:t>§ 15</w:t>
      </w:r>
    </w:p>
    <w:p w14:paraId="2D1DE7D0" w14:textId="77777777" w:rsidR="00FA18F9" w:rsidRPr="000F4DFE" w:rsidRDefault="00FA18F9" w:rsidP="00FF1A35">
      <w:pPr>
        <w:jc w:val="center"/>
        <w:rPr>
          <w:b/>
        </w:rPr>
      </w:pPr>
      <w:r w:rsidRPr="000F4DFE">
        <w:rPr>
          <w:rFonts w:eastAsiaTheme="minorHAnsi"/>
          <w:b/>
          <w:color w:val="000000"/>
          <w:lang w:eastAsia="en-US"/>
        </w:rPr>
        <w:t xml:space="preserve">Odstępne/Odstąpienie od umowy </w:t>
      </w:r>
    </w:p>
    <w:p w14:paraId="6F52DC2B" w14:textId="77777777" w:rsidR="00FA18F9" w:rsidRPr="000F4DFE" w:rsidRDefault="00FA18F9" w:rsidP="00FF1A35">
      <w:pPr>
        <w:suppressAutoHyphens w:val="0"/>
        <w:rPr>
          <w:rFonts w:eastAsiaTheme="minorHAnsi"/>
          <w:color w:val="000000"/>
          <w:lang w:eastAsia="en-US"/>
        </w:rPr>
      </w:pPr>
      <w:r w:rsidRPr="000F4DFE">
        <w:rPr>
          <w:rFonts w:eastAsiaTheme="minorHAnsi"/>
          <w:color w:val="000000"/>
          <w:lang w:eastAsia="en-US"/>
        </w:rPr>
        <w:t>1. Zamawiającemu przysługuje prawo odstąpienia od umowy lub jej części:</w:t>
      </w:r>
    </w:p>
    <w:p w14:paraId="58D55402" w14:textId="3075A484" w:rsidR="00FA18F9" w:rsidRPr="000F4DFE" w:rsidRDefault="00FA18F9" w:rsidP="00CB333D">
      <w:pPr>
        <w:pStyle w:val="Akapitzlist"/>
        <w:numPr>
          <w:ilvl w:val="0"/>
          <w:numId w:val="59"/>
        </w:numPr>
        <w:spacing w:after="0" w:line="240" w:lineRule="auto"/>
        <w:ind w:left="426" w:hanging="369"/>
        <w:jc w:val="both"/>
        <w:rPr>
          <w:rFonts w:ascii="Times New Roman" w:eastAsia="SimSun" w:hAnsi="Times New Roman" w:cs="Times New Roman"/>
          <w:color w:val="000000"/>
          <w:sz w:val="24"/>
          <w:szCs w:val="24"/>
          <w:lang w:eastAsia="zh-CN"/>
        </w:rPr>
      </w:pPr>
      <w:r w:rsidRPr="000F4DFE">
        <w:rPr>
          <w:rFonts w:ascii="Times New Roman" w:eastAsia="SimSun" w:hAnsi="Times New Roman" w:cs="Times New Roman"/>
          <w:color w:val="000000"/>
          <w:sz w:val="24"/>
          <w:szCs w:val="24"/>
          <w:lang w:eastAsia="zh-CN"/>
        </w:rPr>
        <w:t xml:space="preserve">w razie wystąpienia istotnej zmiany okoliczności powodującej, że wykonanie umowy nie leży </w:t>
      </w:r>
      <w:r w:rsidR="009E7B46" w:rsidRPr="000F4DFE">
        <w:rPr>
          <w:rFonts w:ascii="Times New Roman" w:eastAsia="SimSun" w:hAnsi="Times New Roman" w:cs="Times New Roman"/>
          <w:color w:val="000000"/>
          <w:sz w:val="24"/>
          <w:szCs w:val="24"/>
          <w:lang w:eastAsia="zh-CN"/>
        </w:rPr>
        <w:t xml:space="preserve">   </w:t>
      </w:r>
      <w:r w:rsidR="00AE2907" w:rsidRPr="000F4DFE">
        <w:rPr>
          <w:rFonts w:ascii="Times New Roman" w:eastAsia="SimSun" w:hAnsi="Times New Roman" w:cs="Times New Roman"/>
          <w:color w:val="000000"/>
          <w:sz w:val="24"/>
          <w:szCs w:val="24"/>
          <w:lang w:eastAsia="zh-CN"/>
        </w:rPr>
        <w:t xml:space="preserve">        </w:t>
      </w:r>
      <w:r w:rsidRPr="000F4DFE">
        <w:rPr>
          <w:rFonts w:ascii="Times New Roman" w:eastAsia="SimSun" w:hAnsi="Times New Roman" w:cs="Times New Roman"/>
          <w:color w:val="000000"/>
          <w:sz w:val="24"/>
          <w:szCs w:val="24"/>
          <w:lang w:eastAsia="zh-CN"/>
        </w:rPr>
        <w:t xml:space="preserve">w interesie publicznym, czego nie można było przewidzieć w chwili zawarcia umowy. Zamawiający może odstąpić od umowy w terminie 30 dni od powzięcia wiadomości </w:t>
      </w:r>
      <w:r w:rsidR="009E7B46" w:rsidRPr="000F4DFE">
        <w:rPr>
          <w:rFonts w:ascii="Times New Roman" w:eastAsia="SimSun" w:hAnsi="Times New Roman" w:cs="Times New Roman"/>
          <w:color w:val="000000"/>
          <w:sz w:val="24"/>
          <w:szCs w:val="24"/>
          <w:lang w:eastAsia="zh-CN"/>
        </w:rPr>
        <w:t xml:space="preserve">   </w:t>
      </w:r>
      <w:r w:rsidRPr="000F4DFE">
        <w:rPr>
          <w:rFonts w:ascii="Times New Roman" w:eastAsia="SimSun" w:hAnsi="Times New Roman" w:cs="Times New Roman"/>
          <w:color w:val="000000"/>
          <w:sz w:val="24"/>
          <w:szCs w:val="24"/>
          <w:lang w:eastAsia="zh-CN"/>
        </w:rPr>
        <w:t>o powyższych okolicznościach. W takim przypadku Wykonawca może żądać jedynie wynagrodzenia za wykonanie części umowy;</w:t>
      </w:r>
    </w:p>
    <w:p w14:paraId="0B04AA45" w14:textId="556E765C" w:rsidR="00FA18F9" w:rsidRPr="000F4DFE" w:rsidRDefault="00FA18F9" w:rsidP="00CB333D">
      <w:pPr>
        <w:pStyle w:val="Akapitzlist"/>
        <w:numPr>
          <w:ilvl w:val="0"/>
          <w:numId w:val="59"/>
        </w:numPr>
        <w:spacing w:after="0" w:line="240" w:lineRule="auto"/>
        <w:ind w:left="426" w:hanging="369"/>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jeżeli Wykonawca wykonuje prace wadliwie i niezgodnie z warunkami umowy oraz nie reaguje na polecenia Zamawiającego dotyczące usterek;</w:t>
      </w:r>
    </w:p>
    <w:p w14:paraId="4D04CEDD" w14:textId="77777777" w:rsidR="00FA18F9" w:rsidRPr="000F4DFE" w:rsidRDefault="00FA18F9" w:rsidP="00CB333D">
      <w:pPr>
        <w:numPr>
          <w:ilvl w:val="0"/>
          <w:numId w:val="59"/>
        </w:numPr>
        <w:suppressAutoHyphens w:val="0"/>
        <w:ind w:left="426" w:hanging="369"/>
        <w:jc w:val="both"/>
        <w:rPr>
          <w:rFonts w:eastAsiaTheme="minorHAnsi"/>
          <w:color w:val="000000"/>
          <w:lang w:eastAsia="en-US"/>
        </w:rPr>
      </w:pPr>
      <w:r w:rsidRPr="000F4DFE">
        <w:rPr>
          <w:rFonts w:eastAsiaTheme="minorHAnsi"/>
          <w:color w:val="000000"/>
          <w:lang w:eastAsia="en-US"/>
        </w:rPr>
        <w:t xml:space="preserve">jeżeli Wykonawca nie rozpoczął robót bez uzasadnionych przyczyn oraz nie kontynuuje ich pomimo wezwania Zamawiającego złożonego na piśmie. </w:t>
      </w:r>
    </w:p>
    <w:p w14:paraId="4C80DE29" w14:textId="3F06B143" w:rsidR="00FA18F9" w:rsidRPr="000F4DFE" w:rsidRDefault="00FA18F9" w:rsidP="00CB333D">
      <w:pPr>
        <w:pStyle w:val="Akapitzlist"/>
        <w:numPr>
          <w:ilvl w:val="3"/>
          <w:numId w:val="38"/>
        </w:numPr>
        <w:spacing w:after="0" w:line="240" w:lineRule="auto"/>
        <w:ind w:left="284" w:hanging="284"/>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Zamawiający w razie odstąpienia od umowy z przyczyn, za które Wykonawca nie odpowiada zobowiązany jest do:</w:t>
      </w:r>
    </w:p>
    <w:p w14:paraId="06D797A0" w14:textId="6EF3D13B" w:rsidR="00FA18F9" w:rsidRPr="000F4DFE" w:rsidRDefault="00FA18F9" w:rsidP="00CB333D">
      <w:pPr>
        <w:pStyle w:val="Akapitzlist"/>
        <w:numPr>
          <w:ilvl w:val="4"/>
          <w:numId w:val="38"/>
        </w:numPr>
        <w:tabs>
          <w:tab w:val="left" w:pos="540"/>
        </w:tabs>
        <w:spacing w:after="0" w:line="240" w:lineRule="auto"/>
        <w:ind w:left="567" w:hanging="283"/>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 xml:space="preserve">dokonania odbioru przerwanych robót oraz zapłaty wynagrodzenia za roboty, które zostały wykonane </w:t>
      </w:r>
      <w:r w:rsidR="00233FD3" w:rsidRPr="000F4DFE">
        <w:rPr>
          <w:rFonts w:ascii="Times New Roman" w:eastAsiaTheme="minorHAnsi" w:hAnsi="Times New Roman" w:cs="Times New Roman"/>
          <w:color w:val="000000"/>
          <w:sz w:val="24"/>
          <w:szCs w:val="24"/>
        </w:rPr>
        <w:t xml:space="preserve">należycie </w:t>
      </w:r>
      <w:r w:rsidRPr="000F4DFE">
        <w:rPr>
          <w:rFonts w:ascii="Times New Roman" w:eastAsiaTheme="minorHAnsi" w:hAnsi="Times New Roman" w:cs="Times New Roman"/>
          <w:color w:val="000000"/>
          <w:sz w:val="24"/>
          <w:szCs w:val="24"/>
        </w:rPr>
        <w:t xml:space="preserve">do </w:t>
      </w:r>
      <w:r w:rsidR="00233FD3" w:rsidRPr="000F4DFE">
        <w:rPr>
          <w:rFonts w:ascii="Times New Roman" w:eastAsiaTheme="minorHAnsi" w:hAnsi="Times New Roman" w:cs="Times New Roman"/>
          <w:color w:val="000000"/>
          <w:sz w:val="24"/>
          <w:szCs w:val="24"/>
        </w:rPr>
        <w:t>dnia odstąpienia,</w:t>
      </w:r>
    </w:p>
    <w:p w14:paraId="17E0889A" w14:textId="21B76D0B" w:rsidR="00FA18F9" w:rsidRPr="000F4DFE" w:rsidRDefault="00FA18F9" w:rsidP="00CB333D">
      <w:pPr>
        <w:pStyle w:val="Akapitzlist"/>
        <w:numPr>
          <w:ilvl w:val="4"/>
          <w:numId w:val="38"/>
        </w:numPr>
        <w:tabs>
          <w:tab w:val="left" w:pos="851"/>
        </w:tabs>
        <w:spacing w:after="0" w:line="240" w:lineRule="auto"/>
        <w:ind w:left="567" w:hanging="283"/>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przyjęcia od Wykonawcy pod swój dozór terenu budowy.</w:t>
      </w:r>
    </w:p>
    <w:p w14:paraId="1BE54D9F" w14:textId="4892D76C" w:rsidR="00FA18F9" w:rsidRPr="000F4DFE" w:rsidRDefault="00FA18F9" w:rsidP="00CB333D">
      <w:pPr>
        <w:pStyle w:val="Akapitzlist"/>
        <w:numPr>
          <w:ilvl w:val="3"/>
          <w:numId w:val="38"/>
        </w:numPr>
        <w:spacing w:after="0" w:line="240" w:lineRule="auto"/>
        <w:ind w:left="284" w:hanging="284"/>
        <w:jc w:val="both"/>
        <w:rPr>
          <w:rFonts w:ascii="Times New Roman" w:eastAsia="SimSun" w:hAnsi="Times New Roman" w:cs="Times New Roman"/>
          <w:color w:val="000000"/>
          <w:sz w:val="24"/>
          <w:szCs w:val="24"/>
          <w:u w:val="single"/>
          <w:lang w:eastAsia="zh-CN"/>
        </w:rPr>
      </w:pPr>
      <w:r w:rsidRPr="000F4DFE">
        <w:rPr>
          <w:rFonts w:ascii="Times New Roman" w:eastAsia="SimSun" w:hAnsi="Times New Roman" w:cs="Times New Roman"/>
          <w:color w:val="000000"/>
          <w:sz w:val="24"/>
          <w:szCs w:val="24"/>
          <w:lang w:eastAsia="zh-CN"/>
        </w:rPr>
        <w:t xml:space="preserve">W przypadku odstąpienia od umowy Wykonawcę obciążają następujące obowiązki szczegółowe: </w:t>
      </w:r>
    </w:p>
    <w:p w14:paraId="46DF7FCA" w14:textId="0BE0449A" w:rsidR="00FA18F9" w:rsidRPr="000F4DFE" w:rsidRDefault="00FA18F9" w:rsidP="00CB333D">
      <w:pPr>
        <w:pStyle w:val="Akapitzlist"/>
        <w:numPr>
          <w:ilvl w:val="4"/>
          <w:numId w:val="38"/>
        </w:numPr>
        <w:spacing w:after="0" w:line="240" w:lineRule="auto"/>
        <w:ind w:left="567" w:hanging="283"/>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 xml:space="preserve">w terminie do 7 dni od daty odstąpienia od umowy Wykonawca przy udziale Zamawiającego sporządzi szczegółowy protokół inwentaryzacji robót wg stanu na dzień odstąpienia, </w:t>
      </w:r>
    </w:p>
    <w:p w14:paraId="0736369D" w14:textId="4382C8BE" w:rsidR="00FA18F9" w:rsidRPr="000F4DFE" w:rsidRDefault="00FA18F9" w:rsidP="00CB333D">
      <w:pPr>
        <w:pStyle w:val="Akapitzlist"/>
        <w:numPr>
          <w:ilvl w:val="4"/>
          <w:numId w:val="38"/>
        </w:numPr>
        <w:spacing w:after="0" w:line="240" w:lineRule="auto"/>
        <w:ind w:left="567" w:hanging="283"/>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Wykonawca zabezpieczy przerwane roboty na koszt strony, która odstąpiła od umowy,</w:t>
      </w:r>
    </w:p>
    <w:p w14:paraId="45D9CA6D" w14:textId="5B6E7C41" w:rsidR="00FA18F9" w:rsidRPr="000F4DFE" w:rsidRDefault="00FA18F9" w:rsidP="00CB333D">
      <w:pPr>
        <w:pStyle w:val="Akapitzlist"/>
        <w:numPr>
          <w:ilvl w:val="4"/>
          <w:numId w:val="38"/>
        </w:numPr>
        <w:spacing w:after="0" w:line="240" w:lineRule="auto"/>
        <w:ind w:left="567" w:hanging="283"/>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Wykonawca zgłosi do dokonania przez Zamawiającego odbioru robót przerwanych oraz robót zabezpieczających,</w:t>
      </w:r>
    </w:p>
    <w:p w14:paraId="4F378393" w14:textId="3D59D006" w:rsidR="00FA18F9" w:rsidRPr="000F4DFE" w:rsidRDefault="00FA18F9" w:rsidP="00CB333D">
      <w:pPr>
        <w:pStyle w:val="Akapitzlist"/>
        <w:numPr>
          <w:ilvl w:val="4"/>
          <w:numId w:val="38"/>
        </w:numPr>
        <w:spacing w:after="0" w:line="240" w:lineRule="auto"/>
        <w:ind w:left="567" w:hanging="283"/>
        <w:jc w:val="both"/>
        <w:rPr>
          <w:rFonts w:ascii="Times New Roman" w:eastAsiaTheme="minorHAnsi" w:hAnsi="Times New Roman" w:cs="Times New Roman"/>
          <w:color w:val="000000"/>
          <w:sz w:val="24"/>
          <w:szCs w:val="24"/>
        </w:rPr>
      </w:pPr>
      <w:r w:rsidRPr="000F4DFE">
        <w:rPr>
          <w:rFonts w:ascii="Times New Roman" w:eastAsiaTheme="minorHAnsi" w:hAnsi="Times New Roman" w:cs="Times New Roman"/>
          <w:color w:val="000000"/>
          <w:sz w:val="24"/>
          <w:szCs w:val="24"/>
        </w:rPr>
        <w:t>niezwłocznie a najpóźniej w terminie 30 dni Wykonawca usunie z terenu budowy urządzenia zaplecza budowy.</w:t>
      </w:r>
    </w:p>
    <w:p w14:paraId="1FBF7F49" w14:textId="77777777" w:rsidR="00FA18F9" w:rsidRPr="000F4DFE" w:rsidRDefault="00FA18F9" w:rsidP="00FF1A35">
      <w:pPr>
        <w:suppressAutoHyphens w:val="0"/>
        <w:ind w:left="284" w:hanging="284"/>
        <w:jc w:val="both"/>
        <w:rPr>
          <w:rFonts w:eastAsiaTheme="minorHAnsi"/>
          <w:lang w:eastAsia="en-US"/>
        </w:rPr>
      </w:pPr>
      <w:r w:rsidRPr="000F4DFE">
        <w:rPr>
          <w:rFonts w:eastAsiaTheme="minorHAnsi"/>
          <w:lang w:eastAsia="en-US"/>
        </w:rPr>
        <w:t>4.</w:t>
      </w:r>
      <w:r w:rsidRPr="000F4DFE">
        <w:rPr>
          <w:rFonts w:eastAsiaTheme="minorHAnsi"/>
          <w:lang w:eastAsia="en-US"/>
        </w:rP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14:paraId="1082E80B" w14:textId="77777777" w:rsidR="00FA18F9" w:rsidRPr="000F4DFE" w:rsidRDefault="00FA18F9" w:rsidP="00FF1A35">
      <w:pPr>
        <w:jc w:val="center"/>
        <w:rPr>
          <w:b/>
        </w:rPr>
      </w:pPr>
    </w:p>
    <w:p w14:paraId="090C9D48" w14:textId="77777777" w:rsidR="00FA18F9" w:rsidRPr="000F4DFE" w:rsidRDefault="00FA18F9" w:rsidP="00FF1A35">
      <w:pPr>
        <w:jc w:val="center"/>
        <w:rPr>
          <w:b/>
        </w:rPr>
      </w:pPr>
      <w:r w:rsidRPr="000F4DFE">
        <w:rPr>
          <w:b/>
        </w:rPr>
        <w:t>§ 16</w:t>
      </w:r>
    </w:p>
    <w:p w14:paraId="43FA77DF" w14:textId="77777777" w:rsidR="00FA18F9" w:rsidRPr="000F4DFE" w:rsidRDefault="00FA18F9" w:rsidP="00FF1A35">
      <w:pPr>
        <w:suppressAutoHyphens w:val="0"/>
        <w:jc w:val="both"/>
        <w:rPr>
          <w:rFonts w:eastAsiaTheme="minorHAnsi"/>
          <w:color w:val="000000"/>
          <w:lang w:eastAsia="en-US"/>
        </w:rPr>
      </w:pPr>
      <w:r w:rsidRPr="000F4DFE">
        <w:rPr>
          <w:rFonts w:eastAsiaTheme="minorHAnsi"/>
          <w:color w:val="000000"/>
          <w:lang w:eastAsia="en-US"/>
        </w:rPr>
        <w:t>Zamawiający może dochodzić odszkodowania do pełnej wysokości poniesionej szkody jeżeli poniesie ją na skutek niewykonania lub nienależytego wykonania zamówienia publicznego określonego warunkami niniejszej umowy przez Wykonawcę.</w:t>
      </w:r>
    </w:p>
    <w:p w14:paraId="51BB1356" w14:textId="77777777" w:rsidR="00524C43" w:rsidRDefault="00524C43" w:rsidP="00FF1A35">
      <w:pPr>
        <w:jc w:val="center"/>
        <w:rPr>
          <w:b/>
        </w:rPr>
      </w:pPr>
    </w:p>
    <w:p w14:paraId="7AD57FFF" w14:textId="6AF4B821" w:rsidR="00FA18F9" w:rsidRPr="000F4DFE" w:rsidRDefault="00457710" w:rsidP="00FF1A35">
      <w:pPr>
        <w:jc w:val="center"/>
        <w:rPr>
          <w:b/>
        </w:rPr>
      </w:pPr>
      <w:r w:rsidRPr="000F4DFE">
        <w:rPr>
          <w:b/>
        </w:rPr>
        <w:t>§ 17</w:t>
      </w:r>
    </w:p>
    <w:p w14:paraId="6B9C5F9B" w14:textId="77777777" w:rsidR="00FA18F9" w:rsidRPr="000F4DFE" w:rsidRDefault="00FA18F9" w:rsidP="002E137D">
      <w:pPr>
        <w:suppressAutoHyphens w:val="0"/>
        <w:ind w:left="284" w:hanging="284"/>
        <w:contextualSpacing/>
        <w:jc w:val="center"/>
        <w:rPr>
          <w:rFonts w:eastAsia="Calibri"/>
          <w:b/>
          <w:color w:val="000000"/>
          <w:lang w:eastAsia="en-US"/>
        </w:rPr>
      </w:pPr>
      <w:r w:rsidRPr="000F4DFE">
        <w:rPr>
          <w:rFonts w:eastAsia="Calibri"/>
          <w:b/>
          <w:color w:val="000000"/>
          <w:lang w:eastAsia="en-US"/>
        </w:rPr>
        <w:t>Wymagania zatrudnienia na podstawie umowy o pracę</w:t>
      </w:r>
    </w:p>
    <w:p w14:paraId="6B246998" w14:textId="20B15EAC" w:rsidR="00462C03" w:rsidRPr="000F4DFE" w:rsidRDefault="00FA18F9" w:rsidP="00462C03">
      <w:pPr>
        <w:suppressAutoHyphens w:val="0"/>
        <w:ind w:left="284" w:hanging="284"/>
        <w:jc w:val="both"/>
        <w:rPr>
          <w:lang w:eastAsia="pl-PL"/>
        </w:rPr>
      </w:pPr>
      <w:r w:rsidRPr="000F4DFE">
        <w:rPr>
          <w:rFonts w:eastAsia="Cambria"/>
          <w:u w:color="000000"/>
          <w:lang w:eastAsia="zh-CN"/>
        </w:rPr>
        <w:t>1. Wykonawca zobowiązuje się do zatrudnienia na podstawie umowy o pracę w rozumieniu przepisów ustawy z dnia 26 czerwca 1974 r. – Kodeks Pracy (</w:t>
      </w:r>
      <w:r w:rsidR="00462C03" w:rsidRPr="000F4DFE">
        <w:rPr>
          <w:rFonts w:eastAsia="Calibri"/>
          <w:lang w:eastAsia="en-US"/>
        </w:rPr>
        <w:t>Dz.U. z 2020</w:t>
      </w:r>
      <w:r w:rsidRPr="000F4DFE">
        <w:rPr>
          <w:rFonts w:eastAsia="Calibri"/>
          <w:lang w:eastAsia="en-US"/>
        </w:rPr>
        <w:t xml:space="preserve"> r.</w:t>
      </w:r>
      <w:r w:rsidR="00462C03" w:rsidRPr="000F4DFE">
        <w:rPr>
          <w:rFonts w:eastAsia="Calibri"/>
          <w:lang w:eastAsia="en-US"/>
        </w:rPr>
        <w:t>, poz. 1320</w:t>
      </w:r>
      <w:r w:rsidRPr="000F4DFE">
        <w:rPr>
          <w:rFonts w:eastAsia="Cambria"/>
          <w:u w:color="000000"/>
          <w:lang w:eastAsia="zh-CN"/>
        </w:rPr>
        <w:t xml:space="preserve">) osób wykonujących następujące czynności w zakresie realizacji przedmiotu zamówienia: </w:t>
      </w:r>
      <w:r w:rsidR="00462C03" w:rsidRPr="000F4DFE">
        <w:rPr>
          <w:lang w:eastAsia="pl-PL"/>
        </w:rPr>
        <w:t>roboty ziemne, podbudowy, nawierzchnia.</w:t>
      </w:r>
    </w:p>
    <w:p w14:paraId="2781AB57" w14:textId="0019356E" w:rsidR="00FA18F9" w:rsidRPr="000F4DFE" w:rsidRDefault="00FA18F9" w:rsidP="00FF1A35">
      <w:pPr>
        <w:ind w:left="284" w:hanging="284"/>
        <w:contextualSpacing/>
        <w:jc w:val="both"/>
        <w:rPr>
          <w:rFonts w:eastAsia="Cambria"/>
          <w:u w:color="000000"/>
          <w:lang w:eastAsia="zh-CN"/>
        </w:rPr>
      </w:pPr>
      <w:r w:rsidRPr="000F4DFE">
        <w:rPr>
          <w:rFonts w:eastAsia="Cambria"/>
          <w:lang w:eastAsia="zh-CN"/>
        </w:rPr>
        <w:t xml:space="preserve">2. </w:t>
      </w:r>
      <w:r w:rsidRPr="000F4DFE">
        <w:rPr>
          <w:rFonts w:eastAsia="Cambria"/>
          <w:u w:color="000000"/>
          <w:lang w:eastAsia="zh-CN"/>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14:paraId="3496F449" w14:textId="77777777" w:rsidR="00FA18F9" w:rsidRPr="000F4DFE" w:rsidRDefault="00FA18F9" w:rsidP="00FF1A35">
      <w:pPr>
        <w:ind w:left="284" w:hanging="284"/>
        <w:contextualSpacing/>
        <w:jc w:val="both"/>
        <w:rPr>
          <w:rFonts w:eastAsia="Cambria"/>
          <w:lang w:eastAsia="zh-CN"/>
        </w:rPr>
      </w:pPr>
      <w:r w:rsidRPr="000F4DFE">
        <w:rPr>
          <w:rFonts w:eastAsia="Cambria"/>
          <w:u w:color="000000"/>
          <w:lang w:eastAsia="zh-CN"/>
        </w:rPr>
        <w:t xml:space="preserve"> </w:t>
      </w:r>
      <w:r w:rsidRPr="000F4DFE">
        <w:rPr>
          <w:rFonts w:eastAsia="Cambria"/>
          <w:lang w:eastAsia="zh-CN"/>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14:paraId="1E265988" w14:textId="77777777" w:rsidR="00FA18F9" w:rsidRPr="000F4DFE" w:rsidRDefault="00FA18F9" w:rsidP="00FF1A35">
      <w:pPr>
        <w:ind w:left="567" w:hanging="284"/>
        <w:contextualSpacing/>
        <w:jc w:val="both"/>
        <w:rPr>
          <w:rFonts w:eastAsia="Cambria"/>
          <w:lang w:eastAsia="zh-CN"/>
        </w:rPr>
      </w:pPr>
      <w:r w:rsidRPr="000F4DFE">
        <w:rPr>
          <w:rFonts w:eastAsia="Cambria"/>
          <w:lang w:eastAsia="zh-CN"/>
        </w:rPr>
        <w:t>a)</w:t>
      </w:r>
      <w:r w:rsidRPr="000F4DFE">
        <w:rPr>
          <w:rFonts w:eastAsia="Cambria"/>
          <w:lang w:eastAsia="zh-CN"/>
        </w:rPr>
        <w:tab/>
        <w:t>żądania oświadczeń w zakresie potwierdzenia spełniania ww wymogów i dokonywania ich oceny,</w:t>
      </w:r>
    </w:p>
    <w:p w14:paraId="4045750C" w14:textId="77777777" w:rsidR="00FA18F9" w:rsidRPr="000F4DFE" w:rsidRDefault="00FA18F9" w:rsidP="00FF1A35">
      <w:pPr>
        <w:ind w:left="567" w:hanging="284"/>
        <w:contextualSpacing/>
        <w:jc w:val="both"/>
        <w:rPr>
          <w:rFonts w:eastAsia="Cambria"/>
          <w:lang w:eastAsia="zh-CN"/>
        </w:rPr>
      </w:pPr>
      <w:r w:rsidRPr="000F4DFE">
        <w:rPr>
          <w:rFonts w:eastAsia="Cambria"/>
          <w:lang w:eastAsia="zh-CN"/>
        </w:rPr>
        <w:t>b)</w:t>
      </w:r>
      <w:r w:rsidRPr="000F4DFE">
        <w:rPr>
          <w:rFonts w:eastAsia="Cambria"/>
          <w:lang w:eastAsia="zh-CN"/>
        </w:rPr>
        <w:tab/>
        <w:t>żądania wyjaśnień w przypadku wątpliwości w zakresie potwierdzenia spełniania ww. wymogów,</w:t>
      </w:r>
    </w:p>
    <w:p w14:paraId="43A82181" w14:textId="77777777" w:rsidR="00FA18F9" w:rsidRPr="000F4DFE" w:rsidRDefault="00FA18F9" w:rsidP="00FF1A35">
      <w:pPr>
        <w:ind w:left="567" w:hanging="284"/>
        <w:contextualSpacing/>
        <w:jc w:val="both"/>
        <w:rPr>
          <w:rFonts w:eastAsia="Cambria"/>
          <w:lang w:eastAsia="zh-CN"/>
        </w:rPr>
      </w:pPr>
      <w:r w:rsidRPr="000F4DFE">
        <w:rPr>
          <w:rFonts w:eastAsia="Cambria"/>
          <w:lang w:eastAsia="zh-CN"/>
        </w:rPr>
        <w:t>c)</w:t>
      </w:r>
      <w:r w:rsidRPr="000F4DFE">
        <w:rPr>
          <w:rFonts w:eastAsia="Cambria"/>
          <w:lang w:eastAsia="zh-CN"/>
        </w:rPr>
        <w:tab/>
        <w:t>przeprowadzania kontroli na miejscu wykonywania świadczenia.</w:t>
      </w:r>
    </w:p>
    <w:p w14:paraId="241A2B08" w14:textId="77777777" w:rsidR="00FA18F9" w:rsidRPr="000F4DFE" w:rsidRDefault="00FA18F9" w:rsidP="00FF1A35">
      <w:pPr>
        <w:ind w:left="284" w:hanging="284"/>
        <w:jc w:val="both"/>
        <w:rPr>
          <w:rFonts w:eastAsia="SimSun"/>
          <w:lang w:eastAsia="zh-CN"/>
        </w:rPr>
      </w:pPr>
      <w:r w:rsidRPr="000F4DFE">
        <w:rPr>
          <w:rFonts w:eastAsia="SimSun"/>
          <w:lang w:eastAsia="zh-CN"/>
        </w:rPr>
        <w:t>4.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zakresie realizacji zamówienia:</w:t>
      </w:r>
    </w:p>
    <w:p w14:paraId="1AF18B3B" w14:textId="77777777" w:rsidR="00FA18F9" w:rsidRPr="000F4DFE" w:rsidRDefault="00FA18F9" w:rsidP="00FF1A35">
      <w:pPr>
        <w:ind w:left="567" w:hanging="284"/>
        <w:jc w:val="both"/>
        <w:rPr>
          <w:lang w:eastAsia="zh-CN"/>
        </w:rPr>
      </w:pPr>
      <w:r w:rsidRPr="000F4DFE">
        <w:rPr>
          <w:lang w:eastAsia="zh-CN"/>
        </w:rPr>
        <w:t xml:space="preserve">1) oświadczenie Wykonawcy lub Podwykonawcy o zatrudnieniu pracownika/pracowników na podstawie umowy o pracę </w:t>
      </w:r>
    </w:p>
    <w:p w14:paraId="3F770830" w14:textId="77777777" w:rsidR="00FA18F9" w:rsidRPr="000F4DFE" w:rsidRDefault="00FA18F9" w:rsidP="00FF1A35">
      <w:pPr>
        <w:ind w:left="567" w:hanging="284"/>
        <w:jc w:val="both"/>
        <w:rPr>
          <w:lang w:eastAsia="zh-CN"/>
        </w:rPr>
      </w:pPr>
      <w:r w:rsidRPr="000F4DFE">
        <w:rPr>
          <w:lang w:eastAsia="zh-CN"/>
        </w:rPr>
        <w:t xml:space="preserve">2) poświadczonej za zgodność z oryginałem kopii umowy o pracę zatrudnionego pracownika/pracowników </w:t>
      </w:r>
    </w:p>
    <w:p w14:paraId="5481E44A" w14:textId="77777777" w:rsidR="00FA18F9" w:rsidRPr="000F4DFE" w:rsidRDefault="00FA18F9" w:rsidP="00FF1A35">
      <w:pPr>
        <w:ind w:left="709" w:hanging="142"/>
        <w:jc w:val="both"/>
        <w:rPr>
          <w:lang w:eastAsia="zh-CN"/>
        </w:rPr>
      </w:pPr>
      <w:r w:rsidRPr="000F4DFE">
        <w:rPr>
          <w:lang w:eastAsia="zh-CN"/>
        </w:rPr>
        <w:t xml:space="preserve">- zawierających  informacje, w tym dane osobowe, niezbędne do weryfikacji zatrudnienia na podstawie umowy o pracę, w szczególności: imię i nazwisko zatrudnionego pracownika, datę zawarcia umowy o pracę, rodzaj umowy o pracę i wymiaru etatu oraz zakres obowiązków pracownika. </w:t>
      </w:r>
    </w:p>
    <w:p w14:paraId="161FD655" w14:textId="2E7194E6" w:rsidR="00FA18F9" w:rsidRPr="000F4DFE" w:rsidRDefault="00FA18F9" w:rsidP="00FF1A35">
      <w:pPr>
        <w:ind w:left="284" w:hanging="284"/>
        <w:contextualSpacing/>
        <w:jc w:val="both"/>
        <w:rPr>
          <w:rFonts w:eastAsia="Cambria"/>
          <w:lang w:eastAsia="zh-CN"/>
        </w:rPr>
      </w:pPr>
      <w:r w:rsidRPr="000F4DFE">
        <w:rPr>
          <w:rFonts w:eastAsia="Cambria"/>
          <w:lang w:eastAsia="zh-CN"/>
        </w:rPr>
        <w:t>5. Z tytułu niespełnienia przez wykonawcę lub podwykonawcę wymogu zatrudnienia na podstawie umowy o pracę osób wykonujących wskazane w ust. 1 czynności zamawiający przewiduje sankcję w postaci obowiązku zapłaty przez wykonawcę kary umown</w:t>
      </w:r>
      <w:r w:rsidR="00EC11C7" w:rsidRPr="000F4DFE">
        <w:rPr>
          <w:rFonts w:eastAsia="Cambria"/>
          <w:lang w:eastAsia="zh-CN"/>
        </w:rPr>
        <w:t>ej w wysokości określonej w § 14</w:t>
      </w:r>
      <w:r w:rsidRPr="000F4DFE">
        <w:rPr>
          <w:rFonts w:eastAsia="Cambria"/>
          <w:lang w:eastAsia="zh-CN"/>
        </w:rPr>
        <w:t xml:space="preserve"> niniejszej umowy. Niezłożenie przez wykonawcę w wyznaczonym przez zamawiającego terminie żądanych przez zamawiającego dowodów</w:t>
      </w:r>
      <w:r w:rsidRPr="000F4DFE">
        <w:rPr>
          <w:rFonts w:eastAsia="SimSun"/>
          <w:lang w:eastAsia="zh-CN"/>
        </w:rPr>
        <w:t xml:space="preserve"> </w:t>
      </w:r>
      <w:r w:rsidRPr="000F4DFE">
        <w:rPr>
          <w:rFonts w:eastAsia="Cambria"/>
          <w:lang w:eastAsia="zh-CN"/>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E6E407C" w14:textId="77777777" w:rsidR="00FA18F9" w:rsidRPr="000F4DFE" w:rsidRDefault="00FA18F9" w:rsidP="00FF1A35">
      <w:pPr>
        <w:ind w:left="284" w:hanging="284"/>
        <w:contextualSpacing/>
        <w:jc w:val="both"/>
        <w:rPr>
          <w:rFonts w:eastAsia="Cambria"/>
          <w:lang w:eastAsia="zh-CN"/>
        </w:rPr>
      </w:pPr>
      <w:r w:rsidRPr="000F4DFE">
        <w:rPr>
          <w:rFonts w:eastAsia="Cambria"/>
          <w:lang w:eastAsia="zh-CN"/>
        </w:rPr>
        <w:t>6. W przypadku uzasadnionych wątpliwości co do przestrzegania prawa pracy przez wykonawcę lub podwykonawcę, zamawiający może zwrócić się o przeprowadzenie kontroli przez Państwową Inspekcję Pracy.</w:t>
      </w:r>
    </w:p>
    <w:p w14:paraId="46ACCB6F" w14:textId="77777777" w:rsidR="00FA18F9" w:rsidRPr="000F4DFE" w:rsidRDefault="00FA18F9" w:rsidP="00FF1A35">
      <w:pPr>
        <w:ind w:left="284" w:hanging="284"/>
        <w:jc w:val="both"/>
        <w:rPr>
          <w:rFonts w:eastAsia="SimSun"/>
          <w:color w:val="000000"/>
          <w:lang w:eastAsia="zh-CN"/>
        </w:rPr>
      </w:pPr>
      <w:r w:rsidRPr="000F4DFE">
        <w:rPr>
          <w:rFonts w:eastAsia="SimSun"/>
          <w:color w:val="000000"/>
          <w:lang w:eastAsia="zh-CN"/>
        </w:rPr>
        <w:t>7. Za działania i zaniechania osób działających w imieniu Wykonawcy, Wykonawca ponosi odpowiedzialność jak za własne działania i zaniechania.</w:t>
      </w:r>
    </w:p>
    <w:p w14:paraId="6E053ADC" w14:textId="77777777" w:rsidR="00FA18F9" w:rsidRPr="000F4DFE" w:rsidRDefault="00FA18F9" w:rsidP="00FF1A35">
      <w:pPr>
        <w:suppressAutoHyphens w:val="0"/>
        <w:contextualSpacing/>
        <w:jc w:val="center"/>
        <w:rPr>
          <w:b/>
          <w:lang w:eastAsia="zh-CN"/>
        </w:rPr>
      </w:pPr>
    </w:p>
    <w:p w14:paraId="65216DC2" w14:textId="77777777" w:rsidR="00F242FD" w:rsidRPr="000F4DFE" w:rsidRDefault="00F242FD" w:rsidP="00FB3D6A">
      <w:pPr>
        <w:suppressAutoHyphens w:val="0"/>
        <w:contextualSpacing/>
        <w:jc w:val="center"/>
        <w:rPr>
          <w:rFonts w:eastAsia="Calibri"/>
          <w:b/>
          <w:color w:val="000000"/>
          <w:lang w:eastAsia="en-US"/>
        </w:rPr>
      </w:pPr>
      <w:r w:rsidRPr="000F4DFE">
        <w:rPr>
          <w:b/>
          <w:lang w:eastAsia="zh-CN"/>
        </w:rPr>
        <w:t>§ 18</w:t>
      </w:r>
      <w:r w:rsidRPr="000F4DFE">
        <w:rPr>
          <w:b/>
          <w:lang w:eastAsia="zh-CN"/>
        </w:rPr>
        <w:br/>
      </w:r>
      <w:r w:rsidRPr="000F4DFE">
        <w:rPr>
          <w:rFonts w:eastAsia="Calibri"/>
          <w:b/>
          <w:color w:val="000000"/>
          <w:lang w:eastAsia="en-US"/>
        </w:rPr>
        <w:t>Ochrona danych osobowych</w:t>
      </w:r>
    </w:p>
    <w:p w14:paraId="4E7C9AD2" w14:textId="5320B86C"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D4C40FC" w14:textId="6CE8C98E"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Zamawiający powierza Wykonawcy, w trybie art. 28 Rozporządzenia dane osobowe do przetwarzania, wyłącznie w celu wykonania przedmiotu niniejszej umowy.</w:t>
      </w:r>
    </w:p>
    <w:p w14:paraId="1165BD18" w14:textId="4A6D4D81"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Wykonawca zobowiązuje się:</w:t>
      </w:r>
    </w:p>
    <w:p w14:paraId="07140861" w14:textId="2534B17A" w:rsidR="00F242FD" w:rsidRPr="000F4DFE" w:rsidRDefault="00F242FD" w:rsidP="00FB3D6A">
      <w:pPr>
        <w:pStyle w:val="Akapitzlist"/>
        <w:numPr>
          <w:ilvl w:val="5"/>
          <w:numId w:val="53"/>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przetwarzać powierzone mu dane osobowe zgodnie z niniejszą umową, Rozporządzeniem oraz z innymi przepisami prawa powszechnie obowiązującego, które chronią prawa osób, których dane dotyczą,</w:t>
      </w:r>
    </w:p>
    <w:p w14:paraId="26922FBB" w14:textId="6B12A94B" w:rsidR="00F242FD" w:rsidRPr="000F4DFE" w:rsidRDefault="00F242FD" w:rsidP="00FB3D6A">
      <w:pPr>
        <w:pStyle w:val="Akapitzlist"/>
        <w:numPr>
          <w:ilvl w:val="5"/>
          <w:numId w:val="53"/>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13DDF24" w14:textId="3BAABB9E" w:rsidR="00F242FD" w:rsidRPr="000F4DFE" w:rsidRDefault="00F242FD" w:rsidP="00FB3D6A">
      <w:pPr>
        <w:pStyle w:val="Akapitzlist"/>
        <w:numPr>
          <w:ilvl w:val="5"/>
          <w:numId w:val="53"/>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dołożyć należytej staranności przy przetwarzaniu powierzonych danych osobowych,</w:t>
      </w:r>
    </w:p>
    <w:p w14:paraId="4DA6497C" w14:textId="7AA75155" w:rsidR="00F242FD" w:rsidRPr="000F4DFE" w:rsidRDefault="00F242FD" w:rsidP="00FB3D6A">
      <w:pPr>
        <w:pStyle w:val="Akapitzlist"/>
        <w:numPr>
          <w:ilvl w:val="5"/>
          <w:numId w:val="53"/>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do nadania upoważnień do przetwarzania danych osobowych wszystkim osobom, które będą przetwarzały powierzone dane w celu realizacji niniejszej umowy,</w:t>
      </w:r>
    </w:p>
    <w:p w14:paraId="7F5DF8FA" w14:textId="32ABE3DC" w:rsidR="00F242FD" w:rsidRPr="000F4DFE" w:rsidRDefault="00F242FD" w:rsidP="00FB3D6A">
      <w:pPr>
        <w:pStyle w:val="Akapitzlist"/>
        <w:numPr>
          <w:ilvl w:val="5"/>
          <w:numId w:val="53"/>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3259457" w14:textId="4C18BFAE"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63B8C1D1" w14:textId="1D08EF63"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 xml:space="preserve">Wykonawca pomaga Zamawiającemu w niezbędnym zakresie wywiązywać się z obowiązku odpowiadania na żądania osoby, której dane dotyczą oraz wywiązywania się z obowiązków określonych w art. 32-36 Rozporządzenia. </w:t>
      </w:r>
    </w:p>
    <w:p w14:paraId="41F06490" w14:textId="2D6F17DC"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Wykonawca, po stwierdzeniu naruszenia ochrony danych osobowych bez zbędnej zwłoki zgłasza je administratorowi, nie później niż w ciągu 72 godzin od stwierdzenia naruszenia.</w:t>
      </w:r>
    </w:p>
    <w:p w14:paraId="3E4EC8E5" w14:textId="726A88A8"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F7DD833" w14:textId="11A84E88"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Zamawiający realizować będzie prawo kontroli w godzinach pracy Wykonawcy informując o kontroli minimum 3 dni przed planowanym jej przeprowadzeniem.</w:t>
      </w:r>
    </w:p>
    <w:p w14:paraId="49DC02A8" w14:textId="332EAD78"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 xml:space="preserve">Wykonawca zobowiązuje się do usunięcia uchybień stwierdzonych podczas kontroli w terminie nie dłuższym niż 7 dni </w:t>
      </w:r>
    </w:p>
    <w:p w14:paraId="185EB0B0" w14:textId="553BEB1D"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Wykonawca udostępnia Zamawiającemu wszelkie informacje niezbędne do wykazania spełnienia obowiązków określonych w art. 28 Rozporządzenia.</w:t>
      </w:r>
    </w:p>
    <w:p w14:paraId="03AD189F" w14:textId="608013F2"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 xml:space="preserve">Wykonawca może powierzyć dane osobowe objęte niniejszą umową do dalszego przetwarzania podwykonawcom jedynie w celu wykonania umowy po uzyskaniu uprzedniej pisemnej zgody Zamawiającego.  </w:t>
      </w:r>
    </w:p>
    <w:p w14:paraId="22964695" w14:textId="23A87218"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 xml:space="preserve">Podwykonawca, winien spełniać te same gwarancje i obowiązki jakie zostały nałożone na Wykonawcę. </w:t>
      </w:r>
    </w:p>
    <w:p w14:paraId="7A1E8C28" w14:textId="1BE28915"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Wykonawca ponosi pełną odpowiedzialność wobec Zamawiającego za działanie podwykonawcy w zakresie obowiązku ochrony danych.</w:t>
      </w:r>
    </w:p>
    <w:p w14:paraId="00F3C60F" w14:textId="4EF4DFEC" w:rsidR="00F242FD" w:rsidRPr="000F4DFE" w:rsidRDefault="00F242FD" w:rsidP="00FB3D6A">
      <w:pPr>
        <w:pStyle w:val="Akapitzlist"/>
        <w:numPr>
          <w:ilvl w:val="3"/>
          <w:numId w:val="20"/>
        </w:numPr>
        <w:spacing w:after="0" w:line="240" w:lineRule="auto"/>
        <w:ind w:left="284" w:hanging="284"/>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2301D3BD" w14:textId="4FFB96C0" w:rsidR="00F242FD" w:rsidRPr="000F4DFE" w:rsidRDefault="00F242FD" w:rsidP="00FB3D6A">
      <w:pPr>
        <w:pStyle w:val="Akapitzlist"/>
        <w:numPr>
          <w:ilvl w:val="3"/>
          <w:numId w:val="20"/>
        </w:numPr>
        <w:spacing w:after="0" w:line="240" w:lineRule="auto"/>
        <w:ind w:left="426" w:hanging="426"/>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824CC89" w14:textId="7733B2B1" w:rsidR="00F242FD" w:rsidRPr="000F4DFE" w:rsidRDefault="00F242FD" w:rsidP="00FB3D6A">
      <w:pPr>
        <w:pStyle w:val="Akapitzlist"/>
        <w:numPr>
          <w:ilvl w:val="3"/>
          <w:numId w:val="20"/>
        </w:numPr>
        <w:spacing w:after="0" w:line="240" w:lineRule="auto"/>
        <w:ind w:left="426" w:hanging="426"/>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6C75EB3" w14:textId="0BED6DA8" w:rsidR="00F242FD" w:rsidRPr="000F4DFE" w:rsidRDefault="00F242FD" w:rsidP="00FB3D6A">
      <w:pPr>
        <w:pStyle w:val="Akapitzlist"/>
        <w:numPr>
          <w:ilvl w:val="3"/>
          <w:numId w:val="20"/>
        </w:numPr>
        <w:spacing w:after="0" w:line="240" w:lineRule="auto"/>
        <w:ind w:left="426" w:hanging="426"/>
        <w:contextualSpacing/>
        <w:jc w:val="both"/>
        <w:rPr>
          <w:rFonts w:ascii="Times New Roman" w:eastAsia="Lucida Sans Unicode" w:hAnsi="Times New Roman" w:cs="Times New Roman"/>
          <w:kern w:val="1"/>
          <w:sz w:val="24"/>
          <w:szCs w:val="24"/>
          <w:lang w:eastAsia="zh-CN"/>
        </w:rPr>
      </w:pPr>
      <w:r w:rsidRPr="000F4DFE">
        <w:rPr>
          <w:rFonts w:ascii="Times New Roman" w:eastAsia="Lucida Sans Unicode" w:hAnsi="Times New Roman" w:cs="Times New Roman"/>
          <w:kern w:val="1"/>
          <w:sz w:val="24"/>
          <w:szCs w:val="24"/>
          <w:lang w:eastAsia="zh-CN"/>
        </w:rPr>
        <w:t xml:space="preserve"> W sprawach nieuregulowanych niniejszym paragrafem, zastosowanie będą miały przepisy Kodeksu cywilnego oraz Rozporządzenia.</w:t>
      </w:r>
    </w:p>
    <w:p w14:paraId="10E1A3A3" w14:textId="77777777" w:rsidR="00524C43" w:rsidRDefault="00524C43" w:rsidP="00FF1A35">
      <w:pPr>
        <w:suppressAutoHyphens w:val="0"/>
        <w:jc w:val="center"/>
        <w:rPr>
          <w:rFonts w:eastAsiaTheme="minorHAnsi"/>
          <w:b/>
          <w:lang w:eastAsia="en-US"/>
        </w:rPr>
      </w:pPr>
    </w:p>
    <w:p w14:paraId="25662CD0" w14:textId="41E98ED0" w:rsidR="00DE1B26" w:rsidRPr="000F4DFE" w:rsidRDefault="00B029CF" w:rsidP="00FF1A35">
      <w:pPr>
        <w:suppressAutoHyphens w:val="0"/>
        <w:jc w:val="center"/>
        <w:rPr>
          <w:rFonts w:eastAsiaTheme="minorHAnsi"/>
          <w:b/>
          <w:lang w:eastAsia="en-US"/>
        </w:rPr>
      </w:pPr>
      <w:r w:rsidRPr="000F4DFE">
        <w:rPr>
          <w:rFonts w:eastAsiaTheme="minorHAnsi"/>
          <w:b/>
          <w:lang w:eastAsia="en-US"/>
        </w:rPr>
        <w:t>Postanowienia końcowe</w:t>
      </w:r>
    </w:p>
    <w:p w14:paraId="2E77055B" w14:textId="1732650D" w:rsidR="00FA18F9" w:rsidRPr="000F4DFE" w:rsidRDefault="00457710" w:rsidP="00FF1A35">
      <w:pPr>
        <w:suppressAutoHyphens w:val="0"/>
        <w:jc w:val="center"/>
        <w:rPr>
          <w:rFonts w:eastAsiaTheme="minorHAnsi"/>
          <w:b/>
          <w:lang w:eastAsia="en-US"/>
        </w:rPr>
      </w:pPr>
      <w:r w:rsidRPr="000F4DFE">
        <w:rPr>
          <w:rFonts w:eastAsiaTheme="minorHAnsi"/>
          <w:b/>
          <w:lang w:eastAsia="en-US"/>
        </w:rPr>
        <w:t>§ 19</w:t>
      </w:r>
    </w:p>
    <w:p w14:paraId="27152E0E" w14:textId="77777777" w:rsidR="00FA18F9" w:rsidRPr="000F4DFE" w:rsidRDefault="00FA18F9" w:rsidP="00FF1A35">
      <w:pPr>
        <w:jc w:val="both"/>
        <w:rPr>
          <w:b/>
        </w:rPr>
      </w:pPr>
      <w:r w:rsidRPr="000F4DFE">
        <w:rPr>
          <w:rFonts w:eastAsiaTheme="minorHAnsi"/>
          <w:lang w:eastAsia="en-US"/>
        </w:rPr>
        <w:t>Zamawiający ma prawo wprowadzenia nieistotnych zmian w projekcie budowlanym, w rozumieniu art. 36a ust. 5 ustawy Prawo budowlane.</w:t>
      </w:r>
    </w:p>
    <w:p w14:paraId="49C5B8ED" w14:textId="63D95DEE" w:rsidR="00FA18F9" w:rsidRPr="000F4DFE" w:rsidRDefault="00457710" w:rsidP="00FF1A35">
      <w:pPr>
        <w:jc w:val="center"/>
        <w:rPr>
          <w:b/>
        </w:rPr>
      </w:pPr>
      <w:r w:rsidRPr="000F4DFE">
        <w:rPr>
          <w:b/>
        </w:rPr>
        <w:t>§ 20</w:t>
      </w:r>
    </w:p>
    <w:p w14:paraId="41544AEB" w14:textId="77777777" w:rsidR="00FA18F9" w:rsidRPr="000F4DFE" w:rsidRDefault="00FA18F9" w:rsidP="00FF1A35">
      <w:pPr>
        <w:suppressAutoHyphens w:val="0"/>
        <w:contextualSpacing/>
        <w:jc w:val="both"/>
        <w:rPr>
          <w:lang w:eastAsia="pl-PL"/>
        </w:rPr>
      </w:pPr>
      <w:r w:rsidRPr="000F4DFE">
        <w:rPr>
          <w:lang w:eastAsia="pl-PL"/>
        </w:rPr>
        <w:t xml:space="preserve">Jakakolwiek zmiana niniejszej umowy i jej załączników może nastąpić za zgodą obydwu stron, wyrażona na piśmie w formie aneksu, z zachowaniem zasad i trybu przewidzianego przez ustawę z dnia 29 stycznia 2004r. – Prawo zamówień publicznych </w:t>
      </w:r>
    </w:p>
    <w:p w14:paraId="57D8E7B2" w14:textId="718975CE" w:rsidR="00FA18F9" w:rsidRPr="000F4DFE" w:rsidRDefault="00457710" w:rsidP="00FF1A35">
      <w:pPr>
        <w:suppressAutoHyphens w:val="0"/>
        <w:contextualSpacing/>
        <w:jc w:val="center"/>
        <w:rPr>
          <w:b/>
        </w:rPr>
      </w:pPr>
      <w:r w:rsidRPr="000F4DFE">
        <w:rPr>
          <w:b/>
        </w:rPr>
        <w:t>§ 21</w:t>
      </w:r>
    </w:p>
    <w:p w14:paraId="373D8210" w14:textId="77777777" w:rsidR="00FA18F9" w:rsidRPr="000F4DFE" w:rsidRDefault="00FA18F9" w:rsidP="00FF1A35">
      <w:pPr>
        <w:jc w:val="both"/>
      </w:pPr>
      <w:r w:rsidRPr="000F4DFE">
        <w:t>W sprawach nieuregulowanych niniejszą umową stosuje się przepisy ustawy prawo zamówień publicznych, Kodeksu cywilnego  i przepisy prawa budowlanego.</w:t>
      </w:r>
    </w:p>
    <w:p w14:paraId="4DB376F4" w14:textId="68241447" w:rsidR="00FA18F9" w:rsidRPr="000F4DFE" w:rsidRDefault="00457710" w:rsidP="00FF1A35">
      <w:pPr>
        <w:jc w:val="center"/>
        <w:rPr>
          <w:b/>
        </w:rPr>
      </w:pPr>
      <w:r w:rsidRPr="000F4DFE">
        <w:rPr>
          <w:b/>
        </w:rPr>
        <w:t>§ 22</w:t>
      </w:r>
    </w:p>
    <w:p w14:paraId="78E751FE" w14:textId="77777777" w:rsidR="00FA18F9" w:rsidRPr="000F4DFE" w:rsidRDefault="00FA18F9" w:rsidP="00FF1A35">
      <w:pPr>
        <w:suppressAutoHyphens w:val="0"/>
        <w:contextualSpacing/>
        <w:jc w:val="both"/>
        <w:rPr>
          <w:rFonts w:eastAsia="Calibri"/>
          <w:color w:val="000000"/>
          <w:lang w:eastAsia="en-US"/>
        </w:rPr>
      </w:pPr>
      <w:r w:rsidRPr="000F4DFE">
        <w:rPr>
          <w:rFonts w:eastAsia="Calibri"/>
          <w:color w:val="000000"/>
          <w:lang w:eastAsia="en-US"/>
        </w:rPr>
        <w:t>Wszelkie spory pomiędzy stronami będą rozstrzygane przed sądem właściwym dla siedziby Zamawiającego, w tym również spory dotyczące odstąpienia od umowy, naliczania kar umownych.</w:t>
      </w:r>
    </w:p>
    <w:p w14:paraId="6E7142EE" w14:textId="77777777" w:rsidR="00FB3D6A" w:rsidRPr="000F4DFE" w:rsidRDefault="00FB3D6A" w:rsidP="00FF1A35">
      <w:pPr>
        <w:jc w:val="center"/>
        <w:rPr>
          <w:b/>
        </w:rPr>
      </w:pPr>
    </w:p>
    <w:p w14:paraId="5D4177EE" w14:textId="44F6B722" w:rsidR="00FA18F9" w:rsidRPr="000F4DFE" w:rsidRDefault="00457710" w:rsidP="00FF1A35">
      <w:pPr>
        <w:jc w:val="center"/>
        <w:rPr>
          <w:b/>
        </w:rPr>
      </w:pPr>
      <w:r w:rsidRPr="000F4DFE">
        <w:rPr>
          <w:b/>
        </w:rPr>
        <w:t>§ 23</w:t>
      </w:r>
    </w:p>
    <w:p w14:paraId="33A2CCA3" w14:textId="77777777" w:rsidR="00FA18F9" w:rsidRPr="000F4DFE" w:rsidRDefault="00FA18F9" w:rsidP="00FF1A35">
      <w:pPr>
        <w:jc w:val="both"/>
      </w:pPr>
      <w:r w:rsidRPr="000F4DFE">
        <w:t>Umowę niniejszą sporządzono w 4 jednobrzmiących egzemplarzach: 3 egzemplarze dla Zamawiającego i 1 egzemplarz dla Wykonawcy.</w:t>
      </w:r>
    </w:p>
    <w:p w14:paraId="079167A1" w14:textId="77777777" w:rsidR="00FA18F9" w:rsidRPr="000F4DFE" w:rsidRDefault="00FA18F9" w:rsidP="00FF1A35"/>
    <w:p w14:paraId="704139DE" w14:textId="77777777" w:rsidR="00FA18F9" w:rsidRPr="000F4DFE" w:rsidRDefault="00FA18F9" w:rsidP="00FF1A35">
      <w:r w:rsidRPr="000F4DFE">
        <w:t>Załączniki:</w:t>
      </w:r>
    </w:p>
    <w:p w14:paraId="1155E433" w14:textId="77777777" w:rsidR="00FA18F9" w:rsidRPr="000F4DFE" w:rsidRDefault="00FA18F9" w:rsidP="00FF1A35">
      <w:r w:rsidRPr="000F4DFE">
        <w:t>Nr 1- Formularze cenowe</w:t>
      </w:r>
    </w:p>
    <w:p w14:paraId="19F9E061" w14:textId="77777777" w:rsidR="00FA18F9" w:rsidRPr="000F4DFE" w:rsidRDefault="00FA18F9" w:rsidP="00FF1A35"/>
    <w:p w14:paraId="2221B60B" w14:textId="77777777" w:rsidR="00FA18F9" w:rsidRPr="000F4DFE" w:rsidRDefault="00FA18F9" w:rsidP="00FF1A35"/>
    <w:p w14:paraId="02517E72" w14:textId="77777777" w:rsidR="00FA18F9" w:rsidRPr="000F4DFE" w:rsidRDefault="00FA18F9" w:rsidP="00FF1A35">
      <w:pPr>
        <w:jc w:val="center"/>
        <w:rPr>
          <w:b/>
        </w:rPr>
      </w:pPr>
      <w:r w:rsidRPr="000F4DFE">
        <w:rPr>
          <w:b/>
        </w:rPr>
        <w:t>Zamawiający:</w:t>
      </w:r>
      <w:r w:rsidRPr="000F4DFE">
        <w:rPr>
          <w:b/>
        </w:rPr>
        <w:tab/>
      </w:r>
      <w:r w:rsidRPr="000F4DFE">
        <w:rPr>
          <w:b/>
        </w:rPr>
        <w:tab/>
      </w:r>
      <w:r w:rsidRPr="000F4DFE">
        <w:rPr>
          <w:b/>
        </w:rPr>
        <w:tab/>
      </w:r>
      <w:r w:rsidRPr="000F4DFE">
        <w:rPr>
          <w:b/>
        </w:rPr>
        <w:tab/>
      </w:r>
      <w:r w:rsidRPr="000F4DFE">
        <w:rPr>
          <w:b/>
        </w:rPr>
        <w:tab/>
      </w:r>
      <w:r w:rsidRPr="000F4DFE">
        <w:rPr>
          <w:b/>
        </w:rPr>
        <w:tab/>
        <w:t>Wykonawca:</w:t>
      </w:r>
    </w:p>
    <w:p w14:paraId="2020AB2C" w14:textId="37F9B08C" w:rsidR="009810BA" w:rsidRPr="000F4DFE" w:rsidRDefault="00DD2F10" w:rsidP="00FF1A35">
      <w:pPr>
        <w:jc w:val="right"/>
      </w:pPr>
      <w:r w:rsidRPr="000F4DFE">
        <w:rPr>
          <w:noProof/>
          <w:lang w:eastAsia="pl-PL"/>
        </w:rPr>
        <w:t xml:space="preserve">  </w:t>
      </w:r>
      <w:r w:rsidRPr="000F4DFE">
        <w:tab/>
      </w:r>
      <w:r w:rsidRPr="000F4DFE">
        <w:tab/>
        <w:t xml:space="preserve">               </w:t>
      </w:r>
      <w:r w:rsidRPr="000F4DFE">
        <w:tab/>
      </w:r>
    </w:p>
    <w:p w14:paraId="5F70D0EB" w14:textId="77777777" w:rsidR="00B50AD5" w:rsidRPr="000F4DFE" w:rsidRDefault="00B50AD5" w:rsidP="00B060B0">
      <w:pPr>
        <w:jc w:val="right"/>
      </w:pPr>
    </w:p>
    <w:p w14:paraId="060BA26A" w14:textId="77777777" w:rsidR="00B50AD5" w:rsidRPr="000F4DFE" w:rsidRDefault="00B50AD5" w:rsidP="00B060B0">
      <w:pPr>
        <w:jc w:val="right"/>
      </w:pPr>
    </w:p>
    <w:p w14:paraId="07626439" w14:textId="77777777" w:rsidR="00B50AD5" w:rsidRPr="000F4DFE" w:rsidRDefault="00B50AD5" w:rsidP="00B060B0">
      <w:pPr>
        <w:jc w:val="right"/>
      </w:pPr>
    </w:p>
    <w:p w14:paraId="64AB9C85" w14:textId="77777777" w:rsidR="00B50AD5" w:rsidRPr="000F4DFE" w:rsidRDefault="00B50AD5" w:rsidP="00B060B0">
      <w:pPr>
        <w:jc w:val="right"/>
      </w:pPr>
    </w:p>
    <w:p w14:paraId="26A094E7" w14:textId="77777777" w:rsidR="00B50AD5" w:rsidRPr="000F4DFE" w:rsidRDefault="00B50AD5" w:rsidP="00B060B0">
      <w:pPr>
        <w:jc w:val="right"/>
      </w:pPr>
    </w:p>
    <w:p w14:paraId="797D1BAF" w14:textId="77777777" w:rsidR="00B50AD5" w:rsidRPr="000F4DFE" w:rsidRDefault="00B50AD5" w:rsidP="00B060B0">
      <w:pPr>
        <w:jc w:val="right"/>
      </w:pPr>
    </w:p>
    <w:p w14:paraId="4F9C0A80" w14:textId="77777777" w:rsidR="00B50AD5" w:rsidRPr="000F4DFE" w:rsidRDefault="00B50AD5" w:rsidP="00B060B0">
      <w:pPr>
        <w:jc w:val="right"/>
      </w:pPr>
    </w:p>
    <w:p w14:paraId="304BA924" w14:textId="77777777" w:rsidR="00B50AD5" w:rsidRPr="000F4DFE" w:rsidRDefault="00B50AD5" w:rsidP="00B060B0">
      <w:pPr>
        <w:jc w:val="right"/>
      </w:pPr>
    </w:p>
    <w:p w14:paraId="61A49F58" w14:textId="77777777" w:rsidR="00B50AD5" w:rsidRPr="000F4DFE" w:rsidRDefault="00B50AD5" w:rsidP="00B060B0">
      <w:pPr>
        <w:jc w:val="right"/>
      </w:pPr>
    </w:p>
    <w:p w14:paraId="0381E7F0" w14:textId="77777777" w:rsidR="00B50AD5" w:rsidRPr="000F4DFE" w:rsidRDefault="00B50AD5" w:rsidP="00B060B0">
      <w:pPr>
        <w:jc w:val="right"/>
      </w:pPr>
    </w:p>
    <w:p w14:paraId="29AB840F" w14:textId="77777777" w:rsidR="00B50AD5" w:rsidRPr="000F4DFE" w:rsidRDefault="00B50AD5" w:rsidP="00B060B0">
      <w:pPr>
        <w:jc w:val="right"/>
      </w:pPr>
    </w:p>
    <w:p w14:paraId="33F5EAD3" w14:textId="77777777" w:rsidR="00B50AD5" w:rsidRPr="000F4DFE" w:rsidRDefault="00B50AD5" w:rsidP="00B060B0">
      <w:pPr>
        <w:jc w:val="right"/>
      </w:pPr>
    </w:p>
    <w:p w14:paraId="4F899D7D" w14:textId="77777777" w:rsidR="00462C03" w:rsidRPr="000F4DFE" w:rsidRDefault="00462C03" w:rsidP="00B060B0">
      <w:pPr>
        <w:jc w:val="right"/>
      </w:pPr>
    </w:p>
    <w:p w14:paraId="31F2B874" w14:textId="77777777" w:rsidR="00A608B4" w:rsidRDefault="00A608B4" w:rsidP="00B060B0">
      <w:pPr>
        <w:jc w:val="right"/>
      </w:pPr>
    </w:p>
    <w:p w14:paraId="479AFB54" w14:textId="77777777" w:rsidR="00A608B4" w:rsidRDefault="00A608B4" w:rsidP="00B060B0">
      <w:pPr>
        <w:jc w:val="right"/>
      </w:pPr>
    </w:p>
    <w:p w14:paraId="1FA8A068" w14:textId="77777777" w:rsidR="00A608B4" w:rsidRDefault="00A608B4" w:rsidP="00B060B0">
      <w:pPr>
        <w:jc w:val="right"/>
      </w:pPr>
    </w:p>
    <w:p w14:paraId="231E75EC" w14:textId="77777777" w:rsidR="00A608B4" w:rsidRDefault="00A608B4" w:rsidP="00B060B0">
      <w:pPr>
        <w:jc w:val="right"/>
      </w:pPr>
    </w:p>
    <w:p w14:paraId="629EA4CA" w14:textId="77777777" w:rsidR="00A608B4" w:rsidRDefault="00A608B4" w:rsidP="00B060B0">
      <w:pPr>
        <w:jc w:val="right"/>
      </w:pPr>
    </w:p>
    <w:p w14:paraId="7B24D337" w14:textId="77777777" w:rsidR="00A608B4" w:rsidRDefault="00A608B4" w:rsidP="00B060B0">
      <w:pPr>
        <w:jc w:val="right"/>
      </w:pPr>
    </w:p>
    <w:p w14:paraId="18076691" w14:textId="117BDB33" w:rsidR="00B060B0" w:rsidRPr="000F4DFE" w:rsidRDefault="0078109D" w:rsidP="00B060B0">
      <w:pPr>
        <w:jc w:val="right"/>
      </w:pPr>
      <w:r w:rsidRPr="000F4DFE">
        <w:t>Załącznik</w:t>
      </w:r>
      <w:r w:rsidR="00265594" w:rsidRPr="000F4DFE">
        <w:t xml:space="preserve"> nr 8</w:t>
      </w:r>
      <w:r w:rsidR="00B060B0" w:rsidRPr="000F4DFE">
        <w:t xml:space="preserve"> do SIWZ</w:t>
      </w:r>
      <w:bookmarkStart w:id="1" w:name="_GoBack"/>
      <w:bookmarkEnd w:id="1"/>
    </w:p>
    <w:p w14:paraId="7640AA50" w14:textId="77777777" w:rsidR="008E3D02" w:rsidRPr="000F4DFE" w:rsidRDefault="008E3D02" w:rsidP="00B060B0">
      <w:pPr>
        <w:jc w:val="right"/>
      </w:pPr>
    </w:p>
    <w:p w14:paraId="2185D725" w14:textId="77777777" w:rsidR="008E3D02" w:rsidRPr="000F4DFE" w:rsidRDefault="008E3D02" w:rsidP="008E3D02">
      <w:pPr>
        <w:spacing w:line="276" w:lineRule="auto"/>
        <w:ind w:left="432"/>
        <w:jc w:val="center"/>
        <w:rPr>
          <w:color w:val="000000"/>
          <w:lang w:eastAsia="zh-CN"/>
        </w:rPr>
      </w:pPr>
      <w:r w:rsidRPr="000F4DFE">
        <w:rPr>
          <w:color w:val="000000"/>
          <w:lang w:eastAsia="zh-CN"/>
        </w:rPr>
        <w:t xml:space="preserve">                                                                                                …………..…............................</w:t>
      </w:r>
    </w:p>
    <w:p w14:paraId="269B6D8D" w14:textId="77777777" w:rsidR="008E3D02" w:rsidRPr="000F4DFE" w:rsidRDefault="008E3D02" w:rsidP="008E3D02">
      <w:pPr>
        <w:spacing w:line="276" w:lineRule="auto"/>
        <w:ind w:left="432"/>
        <w:rPr>
          <w:b/>
          <w:i/>
          <w:sz w:val="20"/>
          <w:szCs w:val="20"/>
          <w:lang w:eastAsia="zh-CN"/>
        </w:rPr>
      </w:pPr>
      <w:r w:rsidRPr="000F4DFE">
        <w:rPr>
          <w:color w:val="000000"/>
          <w:sz w:val="20"/>
          <w:szCs w:val="20"/>
          <w:lang w:eastAsia="zh-CN"/>
        </w:rPr>
        <w:t xml:space="preserve">                                                                                                                                              </w:t>
      </w:r>
      <w:r w:rsidRPr="000F4DFE">
        <w:rPr>
          <w:i/>
          <w:color w:val="000000"/>
          <w:sz w:val="20"/>
          <w:szCs w:val="20"/>
          <w:lang w:eastAsia="zh-CN"/>
        </w:rPr>
        <w:t>miejscowość, data</w:t>
      </w:r>
    </w:p>
    <w:p w14:paraId="33C67C29" w14:textId="77777777" w:rsidR="008E3D02" w:rsidRPr="000F4DFE" w:rsidRDefault="008E3D02" w:rsidP="008E3D02">
      <w:pPr>
        <w:pStyle w:val="Nagwek1"/>
        <w:widowControl/>
        <w:numPr>
          <w:ilvl w:val="0"/>
          <w:numId w:val="0"/>
        </w:numPr>
        <w:overflowPunct/>
        <w:autoSpaceDE/>
        <w:spacing w:before="0" w:after="0"/>
        <w:textAlignment w:val="auto"/>
        <w:rPr>
          <w:rFonts w:ascii="Times New Roman" w:hAnsi="Times New Roman"/>
          <w:b w:val="0"/>
          <w:sz w:val="20"/>
        </w:rPr>
      </w:pPr>
      <w:r w:rsidRPr="000F4DFE">
        <w:rPr>
          <w:rFonts w:ascii="Times New Roman" w:hAnsi="Times New Roman"/>
          <w:b w:val="0"/>
          <w:sz w:val="20"/>
        </w:rPr>
        <w:t>……………………………………………</w:t>
      </w:r>
      <w:r w:rsidRPr="000F4DFE">
        <w:rPr>
          <w:rFonts w:ascii="Times New Roman" w:hAnsi="Times New Roman"/>
          <w:b w:val="0"/>
          <w:sz w:val="20"/>
        </w:rPr>
        <w:tab/>
      </w:r>
      <w:r w:rsidRPr="000F4DFE">
        <w:rPr>
          <w:rFonts w:ascii="Times New Roman" w:hAnsi="Times New Roman"/>
          <w:b w:val="0"/>
          <w:sz w:val="20"/>
        </w:rPr>
        <w:tab/>
        <w:t xml:space="preserve">                                </w:t>
      </w:r>
    </w:p>
    <w:p w14:paraId="609604BD" w14:textId="77777777" w:rsidR="008E3D02" w:rsidRPr="000F4DFE" w:rsidRDefault="008E3D02" w:rsidP="008E3D02">
      <w:pPr>
        <w:rPr>
          <w:sz w:val="20"/>
          <w:szCs w:val="20"/>
        </w:rPr>
      </w:pPr>
      <w:r w:rsidRPr="000F4DFE">
        <w:rPr>
          <w:sz w:val="20"/>
          <w:szCs w:val="20"/>
        </w:rPr>
        <w:t xml:space="preserve">       pieczątka Wykonawcy</w:t>
      </w:r>
    </w:p>
    <w:p w14:paraId="50D723D0" w14:textId="77777777" w:rsidR="007678DC" w:rsidRPr="000F4DFE" w:rsidRDefault="00B060B0" w:rsidP="007678DC">
      <w:pPr>
        <w:keepNext/>
        <w:widowControl w:val="0"/>
        <w:tabs>
          <w:tab w:val="left" w:pos="576"/>
        </w:tabs>
        <w:spacing w:line="276" w:lineRule="auto"/>
        <w:jc w:val="center"/>
        <w:rPr>
          <w:b/>
          <w:color w:val="000000"/>
          <w:sz w:val="28"/>
          <w:u w:val="single"/>
        </w:rPr>
      </w:pPr>
      <w:r w:rsidRPr="000F4DFE">
        <w:rPr>
          <w:b/>
          <w:color w:val="000000"/>
          <w:sz w:val="28"/>
          <w:u w:val="single"/>
        </w:rPr>
        <w:t xml:space="preserve">OŚWIADCZENIE O PRZYNALEŻNOŚCI LUB BRAKU </w:t>
      </w:r>
    </w:p>
    <w:p w14:paraId="6EF67DA6" w14:textId="6885B2CF" w:rsidR="00B060B0" w:rsidRPr="000F4DFE" w:rsidRDefault="00B060B0" w:rsidP="007678DC">
      <w:pPr>
        <w:keepNext/>
        <w:widowControl w:val="0"/>
        <w:tabs>
          <w:tab w:val="left" w:pos="576"/>
        </w:tabs>
        <w:spacing w:line="276" w:lineRule="auto"/>
        <w:jc w:val="center"/>
        <w:rPr>
          <w:color w:val="000000"/>
        </w:rPr>
      </w:pPr>
      <w:r w:rsidRPr="000F4DFE">
        <w:rPr>
          <w:b/>
          <w:color w:val="000000"/>
          <w:sz w:val="28"/>
          <w:u w:val="single"/>
        </w:rPr>
        <w:t>PRZYNALEŻNOŚCI DO TEJ SAMEJ GRUPY KAPITAŁOWEJ</w:t>
      </w:r>
      <w:r w:rsidRPr="000F4DFE">
        <w:rPr>
          <w:b/>
          <w:color w:val="000000"/>
          <w:sz w:val="28"/>
          <w:u w:val="single"/>
          <w:vertAlign w:val="superscript"/>
        </w:rPr>
        <w:t>**</w:t>
      </w:r>
    </w:p>
    <w:p w14:paraId="013F3342" w14:textId="5AB33D4B" w:rsidR="00B060B0" w:rsidRPr="000F4DFE" w:rsidRDefault="00B060B0" w:rsidP="00B060B0">
      <w:pPr>
        <w:suppressAutoHyphens w:val="0"/>
        <w:autoSpaceDE w:val="0"/>
        <w:autoSpaceDN w:val="0"/>
        <w:adjustRightInd w:val="0"/>
        <w:jc w:val="center"/>
        <w:rPr>
          <w:b/>
          <w:lang w:eastAsia="pl-PL"/>
        </w:rPr>
      </w:pPr>
      <w:r w:rsidRPr="000F4DFE">
        <w:rPr>
          <w:b/>
          <w:lang w:eastAsia="pl-PL"/>
        </w:rPr>
        <w:t xml:space="preserve">w rozumieniu ustawy z dnia 16 lutego 2007 r. o ochronie konkurencji i konsumentów                                                                  </w:t>
      </w:r>
      <w:r w:rsidR="00D47100">
        <w:rPr>
          <w:b/>
          <w:lang w:eastAsia="pl-PL"/>
        </w:rPr>
        <w:t xml:space="preserve">              (tj. Dz. U. z 2020</w:t>
      </w:r>
      <w:r w:rsidRPr="000F4DFE">
        <w:rPr>
          <w:b/>
          <w:lang w:eastAsia="pl-PL"/>
        </w:rPr>
        <w:t xml:space="preserve"> r.  po</w:t>
      </w:r>
      <w:r w:rsidR="00D47100">
        <w:rPr>
          <w:b/>
          <w:lang w:eastAsia="pl-PL"/>
        </w:rPr>
        <w:t>z. 1076</w:t>
      </w:r>
      <w:r w:rsidRPr="000F4DFE">
        <w:rPr>
          <w:b/>
          <w:lang w:eastAsia="pl-PL"/>
        </w:rPr>
        <w:t xml:space="preserve">  ze zm.)</w:t>
      </w:r>
    </w:p>
    <w:p w14:paraId="709E1875" w14:textId="1FC5C9AD" w:rsidR="00B060B0" w:rsidRPr="000F4DFE" w:rsidRDefault="00F30FA1" w:rsidP="00F30FA1">
      <w:pPr>
        <w:keepNext/>
        <w:widowControl w:val="0"/>
        <w:tabs>
          <w:tab w:val="left" w:pos="576"/>
        </w:tabs>
        <w:spacing w:line="276" w:lineRule="auto"/>
        <w:ind w:left="576"/>
        <w:jc w:val="center"/>
        <w:rPr>
          <w:b/>
          <w:color w:val="000000"/>
          <w:sz w:val="28"/>
          <w:szCs w:val="28"/>
        </w:rPr>
      </w:pPr>
      <w:r w:rsidRPr="000F4DFE">
        <w:rPr>
          <w:b/>
          <w:color w:val="000000"/>
          <w:sz w:val="28"/>
          <w:szCs w:val="28"/>
        </w:rPr>
        <w:t>Część nr ………..</w:t>
      </w:r>
    </w:p>
    <w:p w14:paraId="4F8D8609" w14:textId="23E90A90" w:rsidR="00B060B0" w:rsidRPr="000F4DFE" w:rsidRDefault="00B060B0" w:rsidP="00B50AD5">
      <w:pPr>
        <w:ind w:firstLine="708"/>
        <w:jc w:val="both"/>
        <w:rPr>
          <w:b/>
          <w:sz w:val="22"/>
          <w:szCs w:val="22"/>
          <w:lang w:eastAsia="pl-PL"/>
        </w:rPr>
      </w:pPr>
      <w:r w:rsidRPr="000F4DFE">
        <w:t xml:space="preserve">W związku z przekazaniem przez Zamawiającego informacji, o której mowa w art. 86 ust. 5 ustawy Pzp, w postępowaniu prowadzonym przez </w:t>
      </w:r>
      <w:r w:rsidRPr="000F4DFE">
        <w:rPr>
          <w:b/>
        </w:rPr>
        <w:t>Miasto Leżajsk</w:t>
      </w:r>
      <w:r w:rsidRPr="000F4DFE">
        <w:t xml:space="preserve"> o udzielenie zamówienia publicznego w przetargu nieograniczonym na wykonanie </w:t>
      </w:r>
      <w:r w:rsidR="00AB1648" w:rsidRPr="000F4DFE">
        <w:t>robót budowlanych</w:t>
      </w:r>
      <w:r w:rsidRPr="000F4DFE">
        <w:rPr>
          <w:bCs/>
        </w:rPr>
        <w:t xml:space="preserve"> </w:t>
      </w:r>
      <w:r w:rsidRPr="000F4DFE">
        <w:rPr>
          <w:lang w:eastAsia="en-US"/>
        </w:rPr>
        <w:t>p.n.:</w:t>
      </w:r>
      <w:r w:rsidRPr="000F4DFE">
        <w:rPr>
          <w:b/>
          <w:lang w:eastAsia="en-US"/>
        </w:rPr>
        <w:t xml:space="preserve"> </w:t>
      </w:r>
      <w:r w:rsidR="00B50AD5" w:rsidRPr="000F4DFE">
        <w:rPr>
          <w:b/>
          <w:bCs/>
          <w:lang w:eastAsia="pl-PL"/>
        </w:rPr>
        <w:t>„</w:t>
      </w:r>
      <w:r w:rsidR="00B50AD5" w:rsidRPr="000F4DFE">
        <w:rPr>
          <w:b/>
        </w:rPr>
        <w:t xml:space="preserve">Budowa dróg na terenie miasta Leżajska” </w:t>
      </w:r>
      <w:r w:rsidRPr="000F4DFE">
        <w:rPr>
          <w:b/>
          <w:lang w:eastAsia="en-US"/>
        </w:rPr>
        <w:t xml:space="preserve">- </w:t>
      </w:r>
      <w:r w:rsidRPr="000F4DFE">
        <w:t>na podstawie art. 24 ust. 11 ustawy</w:t>
      </w:r>
      <w:r w:rsidRPr="000F4DFE">
        <w:rPr>
          <w:b/>
        </w:rPr>
        <w:t xml:space="preserve"> </w:t>
      </w:r>
      <w:r w:rsidRPr="000F4DFE">
        <w:t xml:space="preserve">z dnia 29 stycznia 2004 r. – Prawo zamówień publicznych </w:t>
      </w:r>
    </w:p>
    <w:p w14:paraId="035BD653" w14:textId="77777777" w:rsidR="00B060B0" w:rsidRPr="000F4DFE" w:rsidRDefault="00B060B0" w:rsidP="00B060B0">
      <w:pPr>
        <w:autoSpaceDE w:val="0"/>
        <w:autoSpaceDN w:val="0"/>
        <w:adjustRightInd w:val="0"/>
        <w:rPr>
          <w:sz w:val="6"/>
          <w:szCs w:val="6"/>
        </w:rPr>
      </w:pPr>
    </w:p>
    <w:p w14:paraId="7539D377" w14:textId="77777777" w:rsidR="00B060B0" w:rsidRPr="000F4DFE" w:rsidRDefault="00B060B0" w:rsidP="00B060B0">
      <w:pPr>
        <w:autoSpaceDE w:val="0"/>
        <w:autoSpaceDN w:val="0"/>
        <w:adjustRightInd w:val="0"/>
        <w:rPr>
          <w:b/>
        </w:rPr>
      </w:pPr>
    </w:p>
    <w:p w14:paraId="4672679A" w14:textId="77777777" w:rsidR="00B060B0" w:rsidRPr="000F4DFE" w:rsidRDefault="00B060B0" w:rsidP="00B060B0">
      <w:pPr>
        <w:autoSpaceDE w:val="0"/>
        <w:autoSpaceDN w:val="0"/>
        <w:adjustRightInd w:val="0"/>
        <w:rPr>
          <w:b/>
        </w:rPr>
      </w:pPr>
      <w:r w:rsidRPr="000F4DFE">
        <w:rPr>
          <w:b/>
        </w:rPr>
        <w:t>Oświadczam/y,</w:t>
      </w:r>
    </w:p>
    <w:p w14:paraId="2DFD6406" w14:textId="77777777" w:rsidR="00B060B0" w:rsidRPr="000F4DFE" w:rsidRDefault="00B060B0" w:rsidP="00B060B0">
      <w:pPr>
        <w:autoSpaceDE w:val="0"/>
        <w:autoSpaceDN w:val="0"/>
        <w:adjustRightInd w:val="0"/>
        <w:rPr>
          <w:b/>
          <w:sz w:val="16"/>
          <w:szCs w:val="16"/>
        </w:rPr>
      </w:pPr>
    </w:p>
    <w:p w14:paraId="6CF3154A" w14:textId="77777777" w:rsidR="00B060B0" w:rsidRPr="000F4DFE" w:rsidRDefault="00B060B0" w:rsidP="00CB333D">
      <w:pPr>
        <w:pStyle w:val="Akapitzlist"/>
        <w:numPr>
          <w:ilvl w:val="0"/>
          <w:numId w:val="21"/>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0F4DFE">
        <w:rPr>
          <w:rFonts w:ascii="Times New Roman" w:hAnsi="Times New Roman" w:cs="Times New Roman"/>
          <w:sz w:val="24"/>
          <w:szCs w:val="24"/>
        </w:rPr>
        <w:t>że nie należę /my do grupy kapitałowej*</w:t>
      </w:r>
    </w:p>
    <w:p w14:paraId="4484B34A" w14:textId="77777777" w:rsidR="00B060B0" w:rsidRPr="000F4DFE" w:rsidRDefault="00B060B0" w:rsidP="00CB333D">
      <w:pPr>
        <w:numPr>
          <w:ilvl w:val="0"/>
          <w:numId w:val="21"/>
        </w:numPr>
        <w:autoSpaceDE w:val="0"/>
        <w:autoSpaceDN w:val="0"/>
        <w:adjustRightInd w:val="0"/>
        <w:spacing w:line="360" w:lineRule="auto"/>
        <w:jc w:val="both"/>
      </w:pPr>
      <w:r w:rsidRPr="000F4DFE">
        <w:t xml:space="preserve">że należę /my do grupy kapitałowej* i wskazuję/my podmioty należące do tej samej grupy kapitałowej, które złożyły oferty w niniejszym postępowaniu: </w:t>
      </w:r>
    </w:p>
    <w:p w14:paraId="31DEFE04" w14:textId="77777777" w:rsidR="00B060B0" w:rsidRPr="000F4DFE" w:rsidRDefault="00B060B0" w:rsidP="00CB333D">
      <w:pPr>
        <w:numPr>
          <w:ilvl w:val="0"/>
          <w:numId w:val="22"/>
        </w:numPr>
        <w:autoSpaceDE w:val="0"/>
        <w:autoSpaceDN w:val="0"/>
        <w:adjustRightInd w:val="0"/>
        <w:spacing w:line="360" w:lineRule="auto"/>
        <w:jc w:val="both"/>
      </w:pPr>
      <w:r w:rsidRPr="000F4DFE">
        <w:t>………………………………………………………………….</w:t>
      </w:r>
    </w:p>
    <w:p w14:paraId="52C3BB04" w14:textId="77777777" w:rsidR="00B060B0" w:rsidRPr="000F4DFE" w:rsidRDefault="00B060B0" w:rsidP="00CB333D">
      <w:pPr>
        <w:numPr>
          <w:ilvl w:val="0"/>
          <w:numId w:val="22"/>
        </w:numPr>
        <w:autoSpaceDE w:val="0"/>
        <w:autoSpaceDN w:val="0"/>
        <w:adjustRightInd w:val="0"/>
        <w:spacing w:line="360" w:lineRule="auto"/>
        <w:jc w:val="both"/>
      </w:pPr>
      <w:r w:rsidRPr="000F4DFE">
        <w:t>………………………………………………………………….</w:t>
      </w:r>
    </w:p>
    <w:p w14:paraId="39EA60F2" w14:textId="77777777" w:rsidR="00B060B0" w:rsidRPr="000F4DFE" w:rsidRDefault="00B060B0" w:rsidP="00B060B0">
      <w:pPr>
        <w:autoSpaceDE w:val="0"/>
        <w:autoSpaceDN w:val="0"/>
        <w:adjustRightInd w:val="0"/>
        <w:rPr>
          <w:b/>
          <w:sz w:val="16"/>
          <w:szCs w:val="16"/>
        </w:rPr>
      </w:pPr>
    </w:p>
    <w:p w14:paraId="6F95EB3E" w14:textId="77777777" w:rsidR="00B060B0" w:rsidRPr="000F4DFE" w:rsidRDefault="00B060B0" w:rsidP="008E3D02">
      <w:pPr>
        <w:spacing w:after="200" w:line="276" w:lineRule="auto"/>
        <w:contextualSpacing/>
        <w:jc w:val="both"/>
        <w:rPr>
          <w:color w:val="000000"/>
          <w:lang w:eastAsia="en-US"/>
        </w:rPr>
      </w:pPr>
      <w:r w:rsidRPr="000F4DFE">
        <w:t xml:space="preserve"> </w:t>
      </w:r>
      <w:r w:rsidRPr="000F4DFE">
        <w:rPr>
          <w:color w:val="000000"/>
          <w:lang w:eastAsia="en-US"/>
        </w:rPr>
        <w:t>Jednocześnie przedstawiam dowody, że powiązania z tymi wykonawcami  nie prowadzą do zakłócenia konkurencji w postępowaniu o udzielenie zamówienia</w:t>
      </w:r>
    </w:p>
    <w:p w14:paraId="60FF1B7D" w14:textId="61A7ADD6" w:rsidR="00B060B0" w:rsidRPr="000F4DFE" w:rsidRDefault="00B060B0" w:rsidP="00911BA2">
      <w:pPr>
        <w:autoSpaceDE w:val="0"/>
        <w:autoSpaceDN w:val="0"/>
        <w:adjustRightInd w:val="0"/>
      </w:pPr>
      <w:r w:rsidRPr="000F4DFE">
        <w:rPr>
          <w:i/>
          <w:color w:val="000000"/>
          <w:lang w:eastAsia="en-US"/>
        </w:rPr>
        <w:t>(jeżeli wykonawca przedstawia dowody):</w:t>
      </w:r>
      <w:r w:rsidRPr="000F4DFE">
        <w:rPr>
          <w:color w:val="000000"/>
          <w:lang w:eastAsia="en-US"/>
        </w:rPr>
        <w:t xml:space="preserve"> ……………………………………………………………………………………………………………</w:t>
      </w:r>
    </w:p>
    <w:p w14:paraId="35CE7628" w14:textId="77777777" w:rsidR="00B060B0" w:rsidRPr="000F4DFE" w:rsidRDefault="00B060B0" w:rsidP="00B060B0">
      <w:pPr>
        <w:jc w:val="right"/>
        <w:rPr>
          <w:bCs/>
          <w:sz w:val="20"/>
          <w:szCs w:val="20"/>
        </w:rPr>
      </w:pPr>
      <w:r w:rsidRPr="000F4DFE">
        <w:rPr>
          <w:bCs/>
          <w:sz w:val="20"/>
          <w:szCs w:val="20"/>
        </w:rPr>
        <w:t>..............................................................................</w:t>
      </w:r>
      <w:r w:rsidRPr="000F4DFE">
        <w:rPr>
          <w:bCs/>
          <w:sz w:val="20"/>
          <w:szCs w:val="20"/>
        </w:rPr>
        <w:tab/>
      </w:r>
    </w:p>
    <w:p w14:paraId="4C97BE03" w14:textId="77777777" w:rsidR="00B060B0" w:rsidRPr="000F4DFE" w:rsidRDefault="00B060B0" w:rsidP="00B060B0">
      <w:pPr>
        <w:jc w:val="right"/>
        <w:rPr>
          <w:bCs/>
          <w:sz w:val="18"/>
          <w:szCs w:val="18"/>
        </w:rPr>
      </w:pPr>
      <w:r w:rsidRPr="000F4DFE">
        <w:rPr>
          <w:bCs/>
          <w:sz w:val="18"/>
          <w:szCs w:val="18"/>
        </w:rPr>
        <w:t>Podpis/y upoważnionego/ych przedstawiciela/li Wykonawcy</w:t>
      </w:r>
    </w:p>
    <w:p w14:paraId="1C87887E" w14:textId="77777777" w:rsidR="00B060B0" w:rsidRPr="000F4DFE" w:rsidRDefault="00B060B0" w:rsidP="00B060B0">
      <w:pPr>
        <w:rPr>
          <w:b/>
          <w:color w:val="000000"/>
          <w:u w:val="single"/>
          <w:lang w:eastAsia="zh-CN"/>
        </w:rPr>
      </w:pPr>
    </w:p>
    <w:p w14:paraId="5686114F" w14:textId="77777777" w:rsidR="00B060B0" w:rsidRPr="000F4DFE" w:rsidRDefault="00B060B0" w:rsidP="00C6189C">
      <w:pPr>
        <w:rPr>
          <w:b/>
          <w:color w:val="000000"/>
          <w:u w:val="single"/>
          <w:lang w:eastAsia="zh-CN"/>
        </w:rPr>
      </w:pPr>
      <w:r w:rsidRPr="000F4DFE">
        <w:rPr>
          <w:b/>
          <w:color w:val="000000"/>
          <w:u w:val="single"/>
          <w:lang w:eastAsia="zh-CN"/>
        </w:rPr>
        <w:t>W przypadku przynależności do tej samej grupy kapitałowej, wraz ze złożeniem oświadczenia, wykonawca może przedstawić dowody, że powiązania z innym wykonawcą nie prowadzą do zakłócenia konkurencji w postępowaniu o udzielenie zamówienia (</w:t>
      </w:r>
      <w:r w:rsidRPr="000F4DFE">
        <w:rPr>
          <w:b/>
          <w:color w:val="000000"/>
          <w:u w:val="single"/>
          <w:lang w:eastAsia="en-US"/>
        </w:rPr>
        <w:t>art. 24 ust. 11 uPzp).</w:t>
      </w:r>
      <w:r w:rsidRPr="000F4DFE">
        <w:rPr>
          <w:lang w:eastAsia="zh-CN"/>
        </w:rPr>
        <w:t xml:space="preserve"> </w:t>
      </w:r>
    </w:p>
    <w:p w14:paraId="663819F2" w14:textId="77777777" w:rsidR="00B060B0" w:rsidRPr="000F4DFE" w:rsidRDefault="00B060B0" w:rsidP="00C6189C">
      <w:pPr>
        <w:rPr>
          <w:b/>
          <w:color w:val="000000"/>
          <w:lang w:eastAsia="zh-CN"/>
        </w:rPr>
      </w:pPr>
    </w:p>
    <w:p w14:paraId="7052F836" w14:textId="77777777" w:rsidR="00B060B0" w:rsidRPr="000F4DFE" w:rsidRDefault="00B060B0" w:rsidP="00C6189C">
      <w:pPr>
        <w:rPr>
          <w:b/>
          <w:i/>
          <w:color w:val="000000"/>
          <w:lang w:eastAsia="zh-CN"/>
        </w:rPr>
      </w:pPr>
      <w:r w:rsidRPr="000F4DFE">
        <w:rPr>
          <w:b/>
          <w:color w:val="000000"/>
          <w:lang w:eastAsia="zh-CN"/>
        </w:rPr>
        <w:t>Oświadczenie to Wykonawca składa w terminie 3 dni od zamieszczenia na stronie internetowej informacji</w:t>
      </w:r>
      <w:r w:rsidRPr="000F4DFE">
        <w:rPr>
          <w:lang w:eastAsia="zh-CN"/>
        </w:rPr>
        <w:t xml:space="preserve"> </w:t>
      </w:r>
      <w:r w:rsidRPr="000F4DFE">
        <w:rPr>
          <w:b/>
          <w:color w:val="000000"/>
          <w:lang w:eastAsia="zh-CN"/>
        </w:rPr>
        <w:t>z otwarcia ofert (o której mowa w art. 86 ust. 5 uPzp), samodzielnie (bez odrębnego wezwania ze strony zamawiającego</w:t>
      </w:r>
      <w:r w:rsidRPr="000F4DFE">
        <w:rPr>
          <w:b/>
          <w:i/>
          <w:color w:val="000000"/>
          <w:lang w:eastAsia="zh-CN"/>
        </w:rPr>
        <w:t xml:space="preserve">). </w:t>
      </w:r>
    </w:p>
    <w:p w14:paraId="3A091AC4" w14:textId="77777777" w:rsidR="00B060B0" w:rsidRPr="000F4DFE" w:rsidRDefault="00B060B0" w:rsidP="00C6189C">
      <w:pPr>
        <w:rPr>
          <w:i/>
        </w:rPr>
      </w:pPr>
      <w:r w:rsidRPr="000F4DFE">
        <w:rPr>
          <w:i/>
        </w:rPr>
        <w:t xml:space="preserve">* -  </w:t>
      </w:r>
      <w:r w:rsidRPr="000F4DFE">
        <w:rPr>
          <w:i/>
          <w:sz w:val="20"/>
          <w:szCs w:val="20"/>
        </w:rPr>
        <w:t>niepotrzebne skreślić</w:t>
      </w:r>
    </w:p>
    <w:p w14:paraId="0A54A174" w14:textId="6C1782C5" w:rsidR="00B060B0" w:rsidRPr="000F4DFE" w:rsidRDefault="00B060B0" w:rsidP="00B50AD5">
      <w:pPr>
        <w:ind w:left="142" w:hanging="142"/>
        <w:jc w:val="both"/>
        <w:rPr>
          <w:i/>
          <w:color w:val="000000"/>
          <w:sz w:val="20"/>
          <w:szCs w:val="20"/>
          <w:lang w:eastAsia="zh-CN"/>
        </w:rPr>
      </w:pPr>
      <w:r w:rsidRPr="000F4DFE">
        <w:rPr>
          <w:i/>
          <w:color w:val="000000"/>
          <w:sz w:val="20"/>
          <w:szCs w:val="20"/>
          <w:lang w:eastAsia="en-US"/>
        </w:rPr>
        <w:t>** Zgodnie z art. 4 pkt 14 ustawy z dnia 16 lutego 2007 r. o ochronie konkurencji i konsument</w:t>
      </w:r>
      <w:r w:rsidR="00B50AD5" w:rsidRPr="000F4DFE">
        <w:rPr>
          <w:i/>
          <w:color w:val="000000"/>
          <w:sz w:val="20"/>
          <w:szCs w:val="20"/>
          <w:lang w:eastAsia="en-US"/>
        </w:rPr>
        <w:t xml:space="preserve">ów </w:t>
      </w:r>
      <w:r w:rsidR="00B50AD5" w:rsidRPr="000F4DFE">
        <w:rPr>
          <w:rFonts w:eastAsia="Calibri"/>
          <w:sz w:val="20"/>
          <w:szCs w:val="20"/>
          <w:lang w:eastAsia="en-US"/>
        </w:rPr>
        <w:t>(</w:t>
      </w:r>
      <w:r w:rsidR="00B50AD5" w:rsidRPr="000F4DFE">
        <w:rPr>
          <w:rFonts w:eastAsia="Calibri"/>
          <w:i/>
          <w:sz w:val="20"/>
          <w:szCs w:val="20"/>
          <w:lang w:eastAsia="en-US"/>
        </w:rPr>
        <w:t>tj. Dz.U. 2020 poz. 1076)</w:t>
      </w:r>
      <w:r w:rsidR="00B50AD5" w:rsidRPr="000F4DFE">
        <w:rPr>
          <w:i/>
          <w:color w:val="000000"/>
          <w:sz w:val="20"/>
          <w:szCs w:val="20"/>
          <w:lang w:eastAsia="en-US"/>
        </w:rPr>
        <w:t xml:space="preserve"> </w:t>
      </w:r>
      <w:r w:rsidRPr="000F4DFE">
        <w:rPr>
          <w:i/>
          <w:color w:val="000000"/>
          <w:sz w:val="20"/>
          <w:szCs w:val="20"/>
          <w:lang w:eastAsia="en-US"/>
        </w:rPr>
        <w:t>przez grupę kapitałową rozumie się wszystkich przedsiębiorców, którzy są kontrolowani w sposób bezpośredni lub pośredni przez jednego przedsiębiorcę, w tym również tego przedsiębiorcę.</w:t>
      </w:r>
    </w:p>
    <w:p w14:paraId="78C4D2D0" w14:textId="77777777" w:rsidR="00911BA2" w:rsidRPr="000F4DFE" w:rsidRDefault="00911BA2">
      <w:pPr>
        <w:rPr>
          <w:b/>
          <w:i/>
          <w:lang w:eastAsia="zh-CN"/>
        </w:rPr>
      </w:pPr>
    </w:p>
    <w:p w14:paraId="1295D337" w14:textId="478B979E" w:rsidR="00B46AFB" w:rsidRPr="000F4DFE" w:rsidRDefault="00B060B0">
      <w:pPr>
        <w:rPr>
          <w:b/>
          <w:i/>
          <w:lang w:eastAsia="zh-CN"/>
        </w:rPr>
      </w:pPr>
      <w:r w:rsidRPr="000F4DFE">
        <w:rPr>
          <w:b/>
          <w:i/>
          <w:lang w:eastAsia="zh-CN"/>
        </w:rPr>
        <w:t>Uwaga: W przypadku wspólnego ubiegania się o zamówienie przez Wykonawców  oświadczenie o przynależności lub braku przynależności do tej samej grupy kapitałowej, składa każdy z Wykonawców.</w:t>
      </w:r>
    </w:p>
    <w:sectPr w:rsidR="00B46AFB" w:rsidRPr="000F4DFE" w:rsidSect="000E37C6">
      <w:pgSz w:w="11906" w:h="16838"/>
      <w:pgMar w:top="709" w:right="851" w:bottom="567" w:left="113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7B11" w14:textId="77777777" w:rsidR="00A51C26" w:rsidRDefault="00A51C26">
      <w:r>
        <w:separator/>
      </w:r>
    </w:p>
  </w:endnote>
  <w:endnote w:type="continuationSeparator" w:id="0">
    <w:p w14:paraId="5ECE52C7" w14:textId="77777777" w:rsidR="00A51C26" w:rsidRDefault="00A5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3C8F" w14:textId="77777777" w:rsidR="0092475A" w:rsidRDefault="0092475A" w:rsidP="00B767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FA93D3A" w14:textId="77777777" w:rsidR="0092475A" w:rsidRDefault="0092475A" w:rsidP="00B767FC">
    <w:pPr>
      <w:pStyle w:val="Stopka"/>
      <w:ind w:right="360"/>
    </w:pPr>
  </w:p>
  <w:p w14:paraId="14E1EF38" w14:textId="77777777" w:rsidR="0092475A" w:rsidRDefault="0092475A"/>
  <w:p w14:paraId="09B837C8" w14:textId="77777777" w:rsidR="0092475A" w:rsidRDefault="009247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F602" w14:textId="77777777" w:rsidR="0092475A" w:rsidRPr="00264C6E" w:rsidRDefault="0092475A">
    <w:pPr>
      <w:pStyle w:val="Stopka"/>
      <w:pBdr>
        <w:bottom w:val="single" w:sz="6" w:space="1" w:color="auto"/>
      </w:pBdr>
      <w:jc w:val="center"/>
      <w:rPr>
        <w:color w:val="FF0000"/>
        <w:sz w:val="6"/>
        <w:szCs w:val="6"/>
      </w:rPr>
    </w:pPr>
  </w:p>
  <w:p w14:paraId="7347AEAC" w14:textId="02EF119F" w:rsidR="0092475A" w:rsidRPr="00760C29" w:rsidRDefault="0092475A">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Pr>
        <w:i/>
        <w:sz w:val="20"/>
        <w:szCs w:val="20"/>
        <w:lang w:val="pl-PL"/>
      </w:rPr>
      <w:t>8</w:t>
    </w:r>
    <w:r>
      <w:rPr>
        <w:i/>
        <w:sz w:val="20"/>
        <w:szCs w:val="20"/>
      </w:rPr>
      <w:t>.2020</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A51C26">
      <w:rPr>
        <w:i/>
        <w:noProof/>
        <w:sz w:val="20"/>
        <w:szCs w:val="20"/>
      </w:rPr>
      <w:t>1</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A51C26">
      <w:rPr>
        <w:i/>
        <w:noProof/>
        <w:sz w:val="20"/>
        <w:szCs w:val="20"/>
      </w:rPr>
      <w:t>1</w:t>
    </w:r>
    <w:r w:rsidRPr="00760C29">
      <w:rPr>
        <w:i/>
        <w:sz w:val="20"/>
        <w:szCs w:val="20"/>
      </w:rPr>
      <w:fldChar w:fldCharType="end"/>
    </w:r>
  </w:p>
  <w:p w14:paraId="2004F7BE" w14:textId="77777777" w:rsidR="0092475A" w:rsidRDefault="0092475A" w:rsidP="00B767FC">
    <w:pPr>
      <w:pStyle w:val="Stopka"/>
      <w:ind w:right="360"/>
    </w:pPr>
  </w:p>
  <w:p w14:paraId="4B90E419" w14:textId="77777777" w:rsidR="0092475A" w:rsidRDefault="0092475A"/>
  <w:p w14:paraId="02B85352" w14:textId="77777777" w:rsidR="0092475A" w:rsidRDefault="009247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D651" w14:textId="77777777" w:rsidR="0092475A" w:rsidRDefault="0092475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E6E4" w14:textId="77777777" w:rsidR="0092475A" w:rsidRPr="00264C6E" w:rsidRDefault="0092475A" w:rsidP="002C7326">
    <w:pPr>
      <w:pStyle w:val="Stopka"/>
      <w:pBdr>
        <w:bottom w:val="single" w:sz="6" w:space="1" w:color="auto"/>
      </w:pBdr>
      <w:jc w:val="center"/>
      <w:rPr>
        <w:color w:val="FF0000"/>
        <w:sz w:val="6"/>
        <w:szCs w:val="6"/>
      </w:rPr>
    </w:pPr>
  </w:p>
  <w:p w14:paraId="6F8CA22D" w14:textId="4A691D33" w:rsidR="0092475A" w:rsidRPr="00760C29" w:rsidRDefault="0092475A" w:rsidP="002C7326">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Pr>
        <w:i/>
        <w:sz w:val="20"/>
        <w:szCs w:val="20"/>
        <w:lang w:val="pl-PL"/>
      </w:rPr>
      <w:t>8</w:t>
    </w:r>
    <w:r>
      <w:rPr>
        <w:i/>
        <w:sz w:val="20"/>
        <w:szCs w:val="20"/>
      </w:rPr>
      <w:t>.2020</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524C43">
      <w:rPr>
        <w:i/>
        <w:noProof/>
        <w:sz w:val="20"/>
        <w:szCs w:val="20"/>
      </w:rPr>
      <w:t>42</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524C43">
      <w:rPr>
        <w:i/>
        <w:noProof/>
        <w:sz w:val="20"/>
        <w:szCs w:val="20"/>
      </w:rPr>
      <w:t>43</w:t>
    </w:r>
    <w:r w:rsidRPr="00760C29">
      <w:rPr>
        <w:i/>
        <w:sz w:val="20"/>
        <w:szCs w:val="20"/>
      </w:rPr>
      <w:fldChar w:fldCharType="end"/>
    </w:r>
  </w:p>
  <w:p w14:paraId="01369808" w14:textId="77777777" w:rsidR="0092475A" w:rsidRDefault="0092475A" w:rsidP="002C7326">
    <w:pPr>
      <w:pStyle w:val="Stopka"/>
      <w:ind w:right="360"/>
    </w:pPr>
  </w:p>
  <w:p w14:paraId="26730BCD" w14:textId="77777777" w:rsidR="0092475A" w:rsidRDefault="0092475A" w:rsidP="002C7326"/>
  <w:p w14:paraId="448D3870" w14:textId="77777777" w:rsidR="0092475A" w:rsidRDefault="0092475A" w:rsidP="002C73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773C" w14:textId="77777777" w:rsidR="0092475A" w:rsidRDefault="009247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FB100" w14:textId="77777777" w:rsidR="00A51C26" w:rsidRDefault="00A51C26">
      <w:r>
        <w:separator/>
      </w:r>
    </w:p>
  </w:footnote>
  <w:footnote w:type="continuationSeparator" w:id="0">
    <w:p w14:paraId="6904A5E3" w14:textId="77777777" w:rsidR="00A51C26" w:rsidRDefault="00A5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0CEA" w14:textId="77777777" w:rsidR="0092475A" w:rsidRDefault="009247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CBA2" w14:textId="540D7056" w:rsidR="0092475A" w:rsidRDefault="009247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707F" w14:textId="77777777" w:rsidR="0092475A" w:rsidRDefault="009247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Artykuł %1."/>
      <w:lvlJc w:val="left"/>
      <w:pPr>
        <w:tabs>
          <w:tab w:val="num" w:pos="9445"/>
        </w:tabs>
        <w:ind w:left="8005" w:firstLine="0"/>
      </w:pPr>
    </w:lvl>
    <w:lvl w:ilvl="1">
      <w:start w:val="1"/>
      <w:numFmt w:val="decimal"/>
      <w:pStyle w:val="Nagwek2"/>
      <w:lvlText w:val="Sekcja %1.%2"/>
      <w:lvlJc w:val="left"/>
      <w:pPr>
        <w:tabs>
          <w:tab w:val="num" w:pos="9085"/>
        </w:tabs>
        <w:ind w:left="8005" w:firstLine="0"/>
      </w:pPr>
    </w:lvl>
    <w:lvl w:ilvl="2">
      <w:start w:val="1"/>
      <w:numFmt w:val="lowerLetter"/>
      <w:pStyle w:val="Nagwek3"/>
      <w:lvlText w:val="(%3)"/>
      <w:lvlJc w:val="left"/>
      <w:pPr>
        <w:tabs>
          <w:tab w:val="num" w:pos="8725"/>
        </w:tabs>
        <w:ind w:left="8725" w:hanging="432"/>
      </w:pPr>
    </w:lvl>
    <w:lvl w:ilvl="3">
      <w:start w:val="1"/>
      <w:numFmt w:val="lowerRoman"/>
      <w:pStyle w:val="Nagwek4"/>
      <w:lvlText w:val="(%4)"/>
      <w:lvlJc w:val="left"/>
      <w:pPr>
        <w:tabs>
          <w:tab w:val="num" w:pos="8869"/>
        </w:tabs>
        <w:ind w:left="8869" w:hanging="144"/>
      </w:pPr>
    </w:lvl>
    <w:lvl w:ilvl="4">
      <w:start w:val="1"/>
      <w:numFmt w:val="decimal"/>
      <w:pStyle w:val="Nagwek5"/>
      <w:lvlText w:val="%5)"/>
      <w:lvlJc w:val="left"/>
      <w:pPr>
        <w:tabs>
          <w:tab w:val="num" w:pos="9013"/>
        </w:tabs>
        <w:ind w:left="9013" w:hanging="432"/>
      </w:pPr>
    </w:lvl>
    <w:lvl w:ilvl="5">
      <w:start w:val="1"/>
      <w:numFmt w:val="lowerLetter"/>
      <w:pStyle w:val="Nagwek6"/>
      <w:lvlText w:val="%6)"/>
      <w:lvlJc w:val="left"/>
      <w:pPr>
        <w:tabs>
          <w:tab w:val="num" w:pos="9157"/>
        </w:tabs>
        <w:ind w:left="9157" w:hanging="432"/>
      </w:pPr>
    </w:lvl>
    <w:lvl w:ilvl="6">
      <w:start w:val="1"/>
      <w:numFmt w:val="lowerRoman"/>
      <w:pStyle w:val="Nagwek7"/>
      <w:lvlText w:val="%7)"/>
      <w:lvlJc w:val="left"/>
      <w:pPr>
        <w:tabs>
          <w:tab w:val="num" w:pos="9301"/>
        </w:tabs>
        <w:ind w:left="9301" w:hanging="288"/>
      </w:pPr>
    </w:lvl>
    <w:lvl w:ilvl="7">
      <w:start w:val="1"/>
      <w:numFmt w:val="lowerLetter"/>
      <w:pStyle w:val="Nagwek8"/>
      <w:lvlText w:val="%8."/>
      <w:lvlJc w:val="left"/>
      <w:pPr>
        <w:tabs>
          <w:tab w:val="num" w:pos="9445"/>
        </w:tabs>
        <w:ind w:left="9445" w:hanging="432"/>
      </w:pPr>
    </w:lvl>
    <w:lvl w:ilvl="8">
      <w:start w:val="1"/>
      <w:numFmt w:val="lowerRoman"/>
      <w:pStyle w:val="Nagwek9"/>
      <w:lvlText w:val="%9."/>
      <w:lvlJc w:val="left"/>
      <w:pPr>
        <w:tabs>
          <w:tab w:val="num" w:pos="9589"/>
        </w:tabs>
        <w:ind w:left="9589" w:hanging="14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OpenSymbol" w:hAnsi="OpenSymbol"/>
      </w:rPr>
    </w:lvl>
  </w:abstractNum>
  <w:abstractNum w:abstractNumId="2" w15:restartNumberingAfterBreak="0">
    <w:nsid w:val="00000003"/>
    <w:multiLevelType w:val="singleLevel"/>
    <w:tmpl w:val="90EA0E9E"/>
    <w:lvl w:ilvl="0">
      <w:start w:val="1"/>
      <w:numFmt w:val="decimal"/>
      <w:lvlText w:val="%1)"/>
      <w:lvlJc w:val="left"/>
      <w:pPr>
        <w:tabs>
          <w:tab w:val="num" w:pos="-72"/>
        </w:tabs>
        <w:ind w:left="360" w:hanging="360"/>
      </w:pPr>
      <w:rPr>
        <w:rFonts w:cs="Times New Roman"/>
        <w:b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B5DE7C38"/>
    <w:lvl w:ilvl="0">
      <w:start w:val="1"/>
      <w:numFmt w:val="decimal"/>
      <w:lvlText w:val="%1)"/>
      <w:lvlJc w:val="left"/>
      <w:pPr>
        <w:ind w:left="720" w:hanging="360"/>
      </w:pPr>
      <w:rPr>
        <w:color w:val="auto"/>
      </w:rPr>
    </w:lvl>
  </w:abstractNum>
  <w:abstractNum w:abstractNumId="5" w15:restartNumberingAfterBreak="0">
    <w:nsid w:val="00000006"/>
    <w:multiLevelType w:val="multilevel"/>
    <w:tmpl w:val="37123C0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644"/>
        </w:tabs>
        <w:ind w:left="644" w:hanging="360"/>
      </w:pPr>
      <w:rPr>
        <w:b w:val="0"/>
        <w:color w:val="auto"/>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singleLevel"/>
    <w:tmpl w:val="0000000D"/>
    <w:name w:val="WW8Num16"/>
    <w:lvl w:ilvl="0">
      <w:start w:val="1"/>
      <w:numFmt w:val="bullet"/>
      <w:lvlText w:val=""/>
      <w:lvlJc w:val="left"/>
      <w:pPr>
        <w:tabs>
          <w:tab w:val="num" w:pos="0"/>
        </w:tabs>
        <w:ind w:left="780" w:hanging="360"/>
      </w:pPr>
      <w:rPr>
        <w:rFonts w:ascii="Symbol" w:hAnsi="Symbol" w:cs="Symbol"/>
        <w:color w:val="000000"/>
      </w:rPr>
    </w:lvl>
  </w:abstractNum>
  <w:abstractNum w:abstractNumId="7" w15:restartNumberingAfterBreak="0">
    <w:nsid w:val="00000017"/>
    <w:multiLevelType w:val="singleLevel"/>
    <w:tmpl w:val="00000017"/>
    <w:name w:val="WW8Num26"/>
    <w:lvl w:ilvl="0">
      <w:start w:val="1"/>
      <w:numFmt w:val="decimal"/>
      <w:lvlText w:val="%1)"/>
      <w:lvlJc w:val="left"/>
      <w:pPr>
        <w:tabs>
          <w:tab w:val="num" w:pos="720"/>
        </w:tabs>
        <w:ind w:left="720" w:hanging="360"/>
      </w:pPr>
      <w:rPr>
        <w:sz w:val="24"/>
      </w:rPr>
    </w:lvl>
  </w:abstractNum>
  <w:abstractNum w:abstractNumId="8"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color w:val="auto"/>
        <w:u w:val="none"/>
      </w:rPr>
    </w:lvl>
  </w:abstractNum>
  <w:abstractNum w:abstractNumId="9" w15:restartNumberingAfterBreak="0">
    <w:nsid w:val="0000001D"/>
    <w:multiLevelType w:val="singleLevel"/>
    <w:tmpl w:val="0000001D"/>
    <w:name w:val="WW8Num34"/>
    <w:lvl w:ilvl="0">
      <w:start w:val="1"/>
      <w:numFmt w:val="decimal"/>
      <w:lvlText w:val="%1)"/>
      <w:lvlJc w:val="left"/>
      <w:pPr>
        <w:tabs>
          <w:tab w:val="num" w:pos="720"/>
        </w:tabs>
        <w:ind w:left="720" w:hanging="360"/>
      </w:pPr>
      <w:rPr>
        <w:color w:val="000000"/>
      </w:rPr>
    </w:lvl>
  </w:abstractNum>
  <w:abstractNum w:abstractNumId="10" w15:restartNumberingAfterBreak="0">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11" w15:restartNumberingAfterBreak="0">
    <w:nsid w:val="0000002E"/>
    <w:multiLevelType w:val="singleLevel"/>
    <w:tmpl w:val="0000002E"/>
    <w:name w:val="WW8Num53"/>
    <w:lvl w:ilvl="0">
      <w:start w:val="1"/>
      <w:numFmt w:val="decimal"/>
      <w:lvlText w:val="%1)"/>
      <w:lvlJc w:val="left"/>
      <w:pPr>
        <w:tabs>
          <w:tab w:val="num" w:pos="720"/>
        </w:tabs>
        <w:ind w:left="720" w:hanging="360"/>
      </w:pPr>
      <w:rPr>
        <w:color w:val="000000"/>
      </w:rPr>
    </w:lvl>
  </w:abstractNum>
  <w:abstractNum w:abstractNumId="12" w15:restartNumberingAfterBreak="0">
    <w:nsid w:val="00000037"/>
    <w:multiLevelType w:val="multilevel"/>
    <w:tmpl w:val="8954BADC"/>
    <w:name w:val="WW8Num72"/>
    <w:lvl w:ilvl="0">
      <w:start w:val="1"/>
      <w:numFmt w:val="decimal"/>
      <w:lvlText w:val="%1)"/>
      <w:lvlJc w:val="left"/>
      <w:pPr>
        <w:tabs>
          <w:tab w:val="num" w:pos="0"/>
        </w:tabs>
        <w:ind w:left="0" w:firstLine="0"/>
      </w:p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000038"/>
    <w:multiLevelType w:val="multilevel"/>
    <w:tmpl w:val="E7CE7E3E"/>
    <w:lvl w:ilvl="0">
      <w:start w:val="2"/>
      <w:numFmt w:val="decimal"/>
      <w:lvlText w:val="%1."/>
      <w:lvlJc w:val="left"/>
      <w:pPr>
        <w:tabs>
          <w:tab w:val="num" w:pos="357"/>
        </w:tabs>
        <w:ind w:left="357" w:hanging="357"/>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2115E2"/>
    <w:multiLevelType w:val="hybridMultilevel"/>
    <w:tmpl w:val="5A106988"/>
    <w:lvl w:ilvl="0" w:tplc="0000000D">
      <w:start w:val="1"/>
      <w:numFmt w:val="bullet"/>
      <w:lvlText w:val=""/>
      <w:lvlJc w:val="left"/>
      <w:pPr>
        <w:ind w:left="1571" w:hanging="360"/>
      </w:pPr>
      <w:rPr>
        <w:rFonts w:ascii="Symbol" w:hAnsi="Symbol" w:cs="Symbol"/>
        <w:color w:val="00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0F736F8"/>
    <w:multiLevelType w:val="hybridMultilevel"/>
    <w:tmpl w:val="04207ED4"/>
    <w:lvl w:ilvl="0" w:tplc="297A9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162469B"/>
    <w:multiLevelType w:val="hybridMultilevel"/>
    <w:tmpl w:val="6F242A5A"/>
    <w:lvl w:ilvl="0" w:tplc="064E39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9B6AB2"/>
    <w:multiLevelType w:val="hybridMultilevel"/>
    <w:tmpl w:val="10F27A3A"/>
    <w:lvl w:ilvl="0" w:tplc="0000000D">
      <w:start w:val="1"/>
      <w:numFmt w:val="bullet"/>
      <w:lvlText w:val=""/>
      <w:lvlJc w:val="left"/>
      <w:pPr>
        <w:ind w:left="644" w:hanging="360"/>
      </w:pPr>
      <w:rPr>
        <w:rFonts w:ascii="Symbol" w:hAnsi="Symbol" w:cs="Symbol"/>
        <w:color w:val="00000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05C86BD4"/>
    <w:multiLevelType w:val="hybridMultilevel"/>
    <w:tmpl w:val="24B20FF6"/>
    <w:lvl w:ilvl="0" w:tplc="4BF0B7DC">
      <w:start w:val="6"/>
      <w:numFmt w:val="decimal"/>
      <w:lvlText w:val="%1."/>
      <w:lvlJc w:val="left"/>
      <w:pPr>
        <w:ind w:left="2771" w:hanging="360"/>
      </w:pPr>
      <w:rPr>
        <w:rFonts w:hint="default"/>
        <w:b w:val="0"/>
      </w:rPr>
    </w:lvl>
    <w:lvl w:ilvl="1" w:tplc="04150019">
      <w:start w:val="1"/>
      <w:numFmt w:val="lowerLetter"/>
      <w:lvlText w:val="%2."/>
      <w:lvlJc w:val="left"/>
      <w:pPr>
        <w:ind w:left="1440" w:hanging="360"/>
      </w:pPr>
    </w:lvl>
    <w:lvl w:ilvl="2" w:tplc="3222C28A">
      <w:start w:val="1"/>
      <w:numFmt w:val="decimal"/>
      <w:lvlText w:val="%3."/>
      <w:lvlJc w:val="right"/>
      <w:pPr>
        <w:ind w:left="2160" w:hanging="180"/>
      </w:pPr>
      <w:rPr>
        <w:rFonts w:ascii="Times New Roman" w:eastAsia="Times New Roman" w:hAnsi="Times New Roman" w:cs="Times New Roman"/>
        <w:b w:val="0"/>
        <w:color w:val="auto"/>
      </w:rPr>
    </w:lvl>
    <w:lvl w:ilvl="3" w:tplc="0415000F">
      <w:start w:val="1"/>
      <w:numFmt w:val="decimal"/>
      <w:lvlText w:val="%4."/>
      <w:lvlJc w:val="left"/>
      <w:pPr>
        <w:ind w:left="2880" w:hanging="360"/>
      </w:pPr>
    </w:lvl>
    <w:lvl w:ilvl="4" w:tplc="3FA28CC2">
      <w:start w:val="1"/>
      <w:numFmt w:val="decimal"/>
      <w:lvlText w:val="%5)"/>
      <w:lvlJc w:val="left"/>
      <w:pPr>
        <w:ind w:left="3600" w:hanging="360"/>
      </w:pPr>
      <w:rPr>
        <w:rFonts w:hint="default"/>
      </w:rPr>
    </w:lvl>
    <w:lvl w:ilvl="5" w:tplc="DBF83C6C">
      <w:start w:val="1"/>
      <w:numFmt w:val="lowerLetter"/>
      <w:lvlText w:val="%6)"/>
      <w:lvlJc w:val="left"/>
      <w:pPr>
        <w:ind w:left="4500" w:hanging="360"/>
      </w:pPr>
      <w:rPr>
        <w:rFonts w:hint="default"/>
      </w:rPr>
    </w:lvl>
    <w:lvl w:ilvl="6" w:tplc="97B21ED6">
      <w:start w:val="20"/>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2E341C"/>
    <w:multiLevelType w:val="hybridMultilevel"/>
    <w:tmpl w:val="BA141A76"/>
    <w:lvl w:ilvl="0" w:tplc="79BC926E">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4F17BF"/>
    <w:multiLevelType w:val="hybridMultilevel"/>
    <w:tmpl w:val="9DC07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B3613"/>
    <w:multiLevelType w:val="hybridMultilevel"/>
    <w:tmpl w:val="EAE26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A3548FA"/>
    <w:multiLevelType w:val="hybridMultilevel"/>
    <w:tmpl w:val="28DCDF1A"/>
    <w:lvl w:ilvl="0" w:tplc="84D07E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B700AC5"/>
    <w:multiLevelType w:val="hybridMultilevel"/>
    <w:tmpl w:val="CA78DB1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0BBD7860"/>
    <w:multiLevelType w:val="hybridMultilevel"/>
    <w:tmpl w:val="8282224A"/>
    <w:lvl w:ilvl="0" w:tplc="0000000D">
      <w:start w:val="1"/>
      <w:numFmt w:val="bullet"/>
      <w:lvlText w:val=""/>
      <w:lvlJc w:val="left"/>
      <w:pPr>
        <w:ind w:left="1500" w:hanging="360"/>
      </w:pPr>
      <w:rPr>
        <w:rFonts w:ascii="Symbol" w:hAnsi="Symbol" w:cs="Symbol"/>
        <w:color w:val="00000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0CF67104"/>
    <w:multiLevelType w:val="hybridMultilevel"/>
    <w:tmpl w:val="063690C8"/>
    <w:lvl w:ilvl="0" w:tplc="0000000D">
      <w:start w:val="1"/>
      <w:numFmt w:val="bullet"/>
      <w:lvlText w:val=""/>
      <w:lvlJc w:val="left"/>
      <w:pPr>
        <w:ind w:left="1571" w:hanging="360"/>
      </w:pPr>
      <w:rPr>
        <w:rFonts w:ascii="Symbol" w:hAnsi="Symbol" w:cs="Symbol"/>
        <w:color w:val="00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D50E26"/>
    <w:multiLevelType w:val="hybridMultilevel"/>
    <w:tmpl w:val="1E1EDC6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CC0290"/>
    <w:multiLevelType w:val="hybridMultilevel"/>
    <w:tmpl w:val="CE842EC4"/>
    <w:lvl w:ilvl="0" w:tplc="86A62D9A">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11A64802"/>
    <w:multiLevelType w:val="hybridMultilevel"/>
    <w:tmpl w:val="73BEB424"/>
    <w:lvl w:ilvl="0" w:tplc="4AC4B7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1F51D4"/>
    <w:multiLevelType w:val="hybridMultilevel"/>
    <w:tmpl w:val="8A8CC63E"/>
    <w:lvl w:ilvl="0" w:tplc="36C474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478640D"/>
    <w:multiLevelType w:val="hybridMultilevel"/>
    <w:tmpl w:val="05108A0C"/>
    <w:lvl w:ilvl="0" w:tplc="B34E3E1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90D39BE"/>
    <w:multiLevelType w:val="hybridMultilevel"/>
    <w:tmpl w:val="9D566E38"/>
    <w:lvl w:ilvl="0" w:tplc="9DC8698C">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1AC9466D"/>
    <w:multiLevelType w:val="hybridMultilevel"/>
    <w:tmpl w:val="F0243CC6"/>
    <w:lvl w:ilvl="0" w:tplc="79BA6E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6541062"/>
    <w:multiLevelType w:val="hybridMultilevel"/>
    <w:tmpl w:val="6AACB104"/>
    <w:lvl w:ilvl="0" w:tplc="5192DF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130F60"/>
    <w:multiLevelType w:val="hybridMultilevel"/>
    <w:tmpl w:val="5EDC82F2"/>
    <w:lvl w:ilvl="0" w:tplc="1756B1C4">
      <w:start w:val="1"/>
      <w:numFmt w:val="lowerLetter"/>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A1039E"/>
    <w:multiLevelType w:val="hybridMultilevel"/>
    <w:tmpl w:val="431624B4"/>
    <w:lvl w:ilvl="0" w:tplc="57D28A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5757D"/>
    <w:multiLevelType w:val="hybridMultilevel"/>
    <w:tmpl w:val="A2BA20EC"/>
    <w:lvl w:ilvl="0" w:tplc="6DE2E750">
      <w:start w:val="1"/>
      <w:numFmt w:val="lowerLetter"/>
      <w:lvlText w:val="%1)"/>
      <w:lvlJc w:val="left"/>
      <w:pPr>
        <w:ind w:left="1210" w:hanging="360"/>
      </w:pPr>
      <w:rPr>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9" w15:restartNumberingAfterBreak="0">
    <w:nsid w:val="2DA54A5B"/>
    <w:multiLevelType w:val="hybridMultilevel"/>
    <w:tmpl w:val="807EFEAA"/>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0" w15:restartNumberingAfterBreak="0">
    <w:nsid w:val="2F9407E0"/>
    <w:multiLevelType w:val="hybridMultilevel"/>
    <w:tmpl w:val="810E735A"/>
    <w:lvl w:ilvl="0" w:tplc="0000002A">
      <w:start w:val="1"/>
      <w:numFmt w:val="bullet"/>
      <w:lvlText w:val="­"/>
      <w:lvlJc w:val="left"/>
      <w:pPr>
        <w:ind w:left="1004" w:hanging="360"/>
      </w:pPr>
      <w:rPr>
        <w:rFonts w:ascii="Courier New" w:hAnsi="Courier New" w:cs="Courier New"/>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0C066CF"/>
    <w:multiLevelType w:val="hybridMultilevel"/>
    <w:tmpl w:val="4EACA11C"/>
    <w:lvl w:ilvl="0" w:tplc="5A98FBA0">
      <w:start w:val="4"/>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040F19"/>
    <w:multiLevelType w:val="hybridMultilevel"/>
    <w:tmpl w:val="86B67D52"/>
    <w:lvl w:ilvl="0" w:tplc="4CCC990A">
      <w:start w:val="1"/>
      <w:numFmt w:val="lowerLetter"/>
      <w:lvlText w:val="%1)"/>
      <w:lvlJc w:val="left"/>
      <w:pPr>
        <w:ind w:left="786" w:hanging="360"/>
      </w:pPr>
      <w:rPr>
        <w:rFonts w:eastAsia="Calibr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5A95704"/>
    <w:multiLevelType w:val="hybridMultilevel"/>
    <w:tmpl w:val="29365246"/>
    <w:lvl w:ilvl="0" w:tplc="CC8C932C">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3BE208CA"/>
    <w:multiLevelType w:val="hybridMultilevel"/>
    <w:tmpl w:val="1AC8E3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76060C"/>
    <w:multiLevelType w:val="hybridMultilevel"/>
    <w:tmpl w:val="4A0061EC"/>
    <w:lvl w:ilvl="0" w:tplc="0000000D">
      <w:start w:val="1"/>
      <w:numFmt w:val="bullet"/>
      <w:lvlText w:val=""/>
      <w:lvlJc w:val="left"/>
      <w:pPr>
        <w:ind w:left="1500" w:hanging="360"/>
      </w:pPr>
      <w:rPr>
        <w:rFonts w:ascii="Symbol" w:hAnsi="Symbol" w:cs="Symbol"/>
        <w:color w:val="00000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15:restartNumberingAfterBreak="0">
    <w:nsid w:val="3F305B42"/>
    <w:multiLevelType w:val="hybridMultilevel"/>
    <w:tmpl w:val="19761B56"/>
    <w:lvl w:ilvl="0" w:tplc="04150011">
      <w:start w:val="1"/>
      <w:numFmt w:val="decimal"/>
      <w:lvlText w:val="%1)"/>
      <w:lvlJc w:val="left"/>
      <w:pPr>
        <w:ind w:left="1436" w:hanging="360"/>
      </w:pPr>
    </w:lvl>
    <w:lvl w:ilvl="1" w:tplc="F308417C">
      <w:start w:val="1"/>
      <w:numFmt w:val="decimal"/>
      <w:lvlText w:val="%2)"/>
      <w:lvlJc w:val="left"/>
      <w:pPr>
        <w:ind w:left="2156" w:hanging="360"/>
      </w:pPr>
      <w:rPr>
        <w:rFonts w:ascii="Times New Roman" w:eastAsia="Calibri" w:hAnsi="Times New Roman" w:cs="Times New Roman"/>
      </w:r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7" w15:restartNumberingAfterBreak="0">
    <w:nsid w:val="3FC77A94"/>
    <w:multiLevelType w:val="hybridMultilevel"/>
    <w:tmpl w:val="7C88CB3A"/>
    <w:lvl w:ilvl="0" w:tplc="0000002A">
      <w:start w:val="1"/>
      <w:numFmt w:val="bullet"/>
      <w:lvlText w:val="­"/>
      <w:lvlJc w:val="left"/>
      <w:pPr>
        <w:ind w:left="1429" w:hanging="360"/>
      </w:pPr>
      <w:rPr>
        <w:rFonts w:ascii="Courier New" w:hAnsi="Courier New" w:cs="Courier New"/>
        <w:color w:val="000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44B3DA4"/>
    <w:multiLevelType w:val="hybridMultilevel"/>
    <w:tmpl w:val="838E5A4E"/>
    <w:lvl w:ilvl="0" w:tplc="DAA6A3E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C96632"/>
    <w:multiLevelType w:val="hybridMultilevel"/>
    <w:tmpl w:val="DE98E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B62A0"/>
    <w:multiLevelType w:val="hybridMultilevel"/>
    <w:tmpl w:val="04129CA4"/>
    <w:lvl w:ilvl="0" w:tplc="89E21C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9DE2031"/>
    <w:multiLevelType w:val="hybridMultilevel"/>
    <w:tmpl w:val="D98671D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9B83E6A">
      <w:start w:val="1"/>
      <w:numFmt w:val="decimal"/>
      <w:lvlText w:val="%4."/>
      <w:lvlJc w:val="left"/>
      <w:pPr>
        <w:ind w:left="36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C825F1E"/>
    <w:multiLevelType w:val="hybridMultilevel"/>
    <w:tmpl w:val="C802A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2E35B9"/>
    <w:multiLevelType w:val="hybridMultilevel"/>
    <w:tmpl w:val="5894A90A"/>
    <w:lvl w:ilvl="0" w:tplc="7E120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DFD2E4C"/>
    <w:multiLevelType w:val="hybridMultilevel"/>
    <w:tmpl w:val="6C0A5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7B0275"/>
    <w:multiLevelType w:val="hybridMultilevel"/>
    <w:tmpl w:val="E444A9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2164B72"/>
    <w:multiLevelType w:val="hybridMultilevel"/>
    <w:tmpl w:val="B36E339E"/>
    <w:lvl w:ilvl="0" w:tplc="58C6FD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A3D16F3"/>
    <w:multiLevelType w:val="hybridMultilevel"/>
    <w:tmpl w:val="6ABE9400"/>
    <w:lvl w:ilvl="0" w:tplc="2CF4D92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FD071F7"/>
    <w:multiLevelType w:val="hybridMultilevel"/>
    <w:tmpl w:val="CE1A713E"/>
    <w:lvl w:ilvl="0" w:tplc="3342B8DA">
      <w:start w:val="9"/>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835742"/>
    <w:multiLevelType w:val="hybridMultilevel"/>
    <w:tmpl w:val="1A50BC18"/>
    <w:lvl w:ilvl="0" w:tplc="92D6A78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649C6"/>
    <w:multiLevelType w:val="hybridMultilevel"/>
    <w:tmpl w:val="B2607A7C"/>
    <w:lvl w:ilvl="0" w:tplc="C6EA9EE2">
      <w:start w:val="2"/>
      <w:numFmt w:val="upperLetter"/>
      <w:lvlText w:val="%1)"/>
      <w:lvlJc w:val="left"/>
      <w:pPr>
        <w:ind w:left="1080" w:hanging="360"/>
      </w:pPr>
      <w:rPr>
        <w:rFonts w:eastAsia="Calibri"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A5C0E41"/>
    <w:multiLevelType w:val="hybridMultilevel"/>
    <w:tmpl w:val="783030FC"/>
    <w:lvl w:ilvl="0" w:tplc="2518682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AC0047F"/>
    <w:multiLevelType w:val="hybridMultilevel"/>
    <w:tmpl w:val="44700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EE6049"/>
    <w:multiLevelType w:val="hybridMultilevel"/>
    <w:tmpl w:val="9CE6B10C"/>
    <w:lvl w:ilvl="0" w:tplc="72B4D76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E101B1B"/>
    <w:multiLevelType w:val="hybridMultilevel"/>
    <w:tmpl w:val="72EC5138"/>
    <w:lvl w:ilvl="0" w:tplc="0415000F">
      <w:start w:val="23"/>
      <w:numFmt w:val="decimal"/>
      <w:lvlText w:val="%1."/>
      <w:lvlJc w:val="left"/>
      <w:pPr>
        <w:ind w:left="360" w:hanging="360"/>
      </w:pPr>
      <w:rPr>
        <w:rFonts w:hint="default"/>
      </w:rPr>
    </w:lvl>
    <w:lvl w:ilvl="1" w:tplc="2D3230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EFB552F"/>
    <w:multiLevelType w:val="hybridMultilevel"/>
    <w:tmpl w:val="B0320B02"/>
    <w:lvl w:ilvl="0" w:tplc="A8CC03C0">
      <w:start w:val="1"/>
      <w:numFmt w:val="decimal"/>
      <w:lvlText w:val="%1."/>
      <w:lvlJc w:val="left"/>
      <w:pPr>
        <w:ind w:left="1080" w:hanging="360"/>
      </w:pPr>
      <w:rPr>
        <w:rFonts w:ascii="Times New Roman" w:hAnsi="Times New Roman" w:cs="Times New Roman" w:hint="default"/>
        <w:b w:val="0"/>
        <w:sz w:val="24"/>
        <w:szCs w:val="24"/>
      </w:rPr>
    </w:lvl>
    <w:lvl w:ilvl="1" w:tplc="04150019">
      <w:start w:val="1"/>
      <w:numFmt w:val="lowerLetter"/>
      <w:lvlText w:val="%2."/>
      <w:lvlJc w:val="left"/>
      <w:pPr>
        <w:ind w:left="1800" w:hanging="360"/>
      </w:pPr>
    </w:lvl>
    <w:lvl w:ilvl="2" w:tplc="9958329E">
      <w:start w:val="1"/>
      <w:numFmt w:val="decimal"/>
      <w:lvlText w:val="%3."/>
      <w:lvlJc w:val="right"/>
      <w:pPr>
        <w:ind w:left="2520" w:hanging="180"/>
      </w:pPr>
      <w:rPr>
        <w:rFonts w:ascii="Times New Roman" w:eastAsia="Times New Roman" w:hAnsi="Times New Roman" w:cs="Times New Roman"/>
      </w:rPr>
    </w:lvl>
    <w:lvl w:ilvl="3" w:tplc="D250D0A0">
      <w:start w:val="1"/>
      <w:numFmt w:val="decimal"/>
      <w:lvlText w:val="%4)"/>
      <w:lvlJc w:val="left"/>
      <w:pPr>
        <w:ind w:left="3240" w:hanging="360"/>
      </w:pPr>
      <w:rPr>
        <w:rFonts w:hint="default"/>
      </w:rPr>
    </w:lvl>
    <w:lvl w:ilvl="4" w:tplc="C006567A">
      <w:start w:val="40"/>
      <w:numFmt w:val="decimal"/>
      <w:lvlText w:val="%5"/>
      <w:lvlJc w:val="left"/>
      <w:pPr>
        <w:ind w:left="3960" w:hanging="360"/>
      </w:pPr>
      <w:rPr>
        <w:rFonts w:hint="default"/>
      </w:rPr>
    </w:lvl>
    <w:lvl w:ilvl="5" w:tplc="74DA5ECA">
      <w:start w:val="1"/>
      <w:numFmt w:val="lowerLetter"/>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04A1B45"/>
    <w:multiLevelType w:val="hybridMultilevel"/>
    <w:tmpl w:val="AFD64488"/>
    <w:lvl w:ilvl="0" w:tplc="AE183A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56A3A3B"/>
    <w:multiLevelType w:val="hybridMultilevel"/>
    <w:tmpl w:val="EFDA0908"/>
    <w:lvl w:ilvl="0" w:tplc="384285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5C01C7B"/>
    <w:multiLevelType w:val="hybridMultilevel"/>
    <w:tmpl w:val="9DD6AD2E"/>
    <w:lvl w:ilvl="0" w:tplc="0000002A">
      <w:start w:val="1"/>
      <w:numFmt w:val="bullet"/>
      <w:lvlText w:val="­"/>
      <w:lvlJc w:val="left"/>
      <w:pPr>
        <w:ind w:left="780" w:hanging="360"/>
      </w:pPr>
      <w:rPr>
        <w:rFonts w:ascii="Courier New" w:hAnsi="Courier New" w:cs="Courier New"/>
        <w:color w:val="00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15:restartNumberingAfterBreak="0">
    <w:nsid w:val="774B4B00"/>
    <w:multiLevelType w:val="hybridMultilevel"/>
    <w:tmpl w:val="DB2CE0BC"/>
    <w:lvl w:ilvl="0" w:tplc="51106B4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C81395"/>
    <w:multiLevelType w:val="hybridMultilevel"/>
    <w:tmpl w:val="C35AFA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8231B05"/>
    <w:multiLevelType w:val="hybridMultilevel"/>
    <w:tmpl w:val="E1A86C1E"/>
    <w:lvl w:ilvl="0" w:tplc="3C0AB32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BD38D8"/>
    <w:multiLevelType w:val="hybridMultilevel"/>
    <w:tmpl w:val="8256AEE2"/>
    <w:lvl w:ilvl="0" w:tplc="96220942">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212AC5"/>
    <w:multiLevelType w:val="hybridMultilevel"/>
    <w:tmpl w:val="1FBE1C22"/>
    <w:lvl w:ilvl="0" w:tplc="B29A3A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8C4EEF"/>
    <w:multiLevelType w:val="hybridMultilevel"/>
    <w:tmpl w:val="E398C67C"/>
    <w:lvl w:ilvl="0" w:tplc="135AB022">
      <w:start w:val="1"/>
      <w:numFmt w:val="decimal"/>
      <w:lvlText w:val="%1)"/>
      <w:lvlJc w:val="left"/>
      <w:pPr>
        <w:ind w:left="720" w:hanging="360"/>
      </w:pPr>
      <w:rPr>
        <w:rFonts w:ascii="Bookman Old Style" w:eastAsia="Calibri" w:hAnsi="Bookman Old Styl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FA83631"/>
    <w:multiLevelType w:val="hybridMultilevel"/>
    <w:tmpl w:val="02528382"/>
    <w:lvl w:ilvl="0" w:tplc="58A89118">
      <w:start w:val="1"/>
      <w:numFmt w:val="decimal"/>
      <w:lvlText w:val="%1)"/>
      <w:lvlJc w:val="left"/>
      <w:pPr>
        <w:ind w:left="360" w:hanging="360"/>
      </w:pPr>
      <w:rPr>
        <w:color w:val="auto"/>
        <w:sz w:val="24"/>
        <w:szCs w:val="24"/>
      </w:rPr>
    </w:lvl>
    <w:lvl w:ilvl="1" w:tplc="8856CD9A">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5"/>
  </w:num>
  <w:num w:numId="3">
    <w:abstractNumId w:val="41"/>
  </w:num>
  <w:num w:numId="4">
    <w:abstractNumId w:val="43"/>
  </w:num>
  <w:num w:numId="5">
    <w:abstractNumId w:val="59"/>
  </w:num>
  <w:num w:numId="6">
    <w:abstractNumId w:val="37"/>
  </w:num>
  <w:num w:numId="7">
    <w:abstractNumId w:val="29"/>
  </w:num>
  <w:num w:numId="8">
    <w:abstractNumId w:val="5"/>
  </w:num>
  <w:num w:numId="9">
    <w:abstractNumId w:val="2"/>
  </w:num>
  <w:num w:numId="10">
    <w:abstractNumId w:val="63"/>
  </w:num>
  <w:num w:numId="11">
    <w:abstractNumId w:val="66"/>
  </w:num>
  <w:num w:numId="12">
    <w:abstractNumId w:val="68"/>
  </w:num>
  <w:num w:numId="13">
    <w:abstractNumId w:val="40"/>
  </w:num>
  <w:num w:numId="14">
    <w:abstractNumId w:val="30"/>
  </w:num>
  <w:num w:numId="15">
    <w:abstractNumId w:val="1"/>
  </w:num>
  <w:num w:numId="16">
    <w:abstractNumId w:val="71"/>
  </w:num>
  <w:num w:numId="17">
    <w:abstractNumId w:val="54"/>
  </w:num>
  <w:num w:numId="18">
    <w:abstractNumId w:val="27"/>
  </w:num>
  <w:num w:numId="19">
    <w:abstractNumId w:val="57"/>
  </w:num>
  <w:num w:numId="20">
    <w:abstractNumId w:val="22"/>
  </w:num>
  <w:num w:numId="21">
    <w:abstractNumId w:val="74"/>
  </w:num>
  <w:num w:numId="22">
    <w:abstractNumId w:val="15"/>
  </w:num>
  <w:num w:numId="23">
    <w:abstractNumId w:val="61"/>
  </w:num>
  <w:num w:numId="24">
    <w:abstractNumId w:val="32"/>
  </w:num>
  <w:num w:numId="25">
    <w:abstractNumId w:val="33"/>
  </w:num>
  <w:num w:numId="26">
    <w:abstractNumId w:val="49"/>
  </w:num>
  <w:num w:numId="27">
    <w:abstractNumId w:val="38"/>
  </w:num>
  <w:num w:numId="28">
    <w:abstractNumId w:val="20"/>
  </w:num>
  <w:num w:numId="29">
    <w:abstractNumId w:val="4"/>
  </w:num>
  <w:num w:numId="30">
    <w:abstractNumId w:val="75"/>
  </w:num>
  <w:num w:numId="31">
    <w:abstractNumId w:val="39"/>
  </w:num>
  <w:num w:numId="32">
    <w:abstractNumId w:val="46"/>
  </w:num>
  <w:num w:numId="33">
    <w:abstractNumId w:val="24"/>
  </w:num>
  <w:num w:numId="34">
    <w:abstractNumId w:val="19"/>
  </w:num>
  <w:num w:numId="35">
    <w:abstractNumId w:val="58"/>
  </w:num>
  <w:num w:numId="36">
    <w:abstractNumId w:val="70"/>
  </w:num>
  <w:num w:numId="37">
    <w:abstractNumId w:val="72"/>
  </w:num>
  <w:num w:numId="38">
    <w:abstractNumId w:val="18"/>
  </w:num>
  <w:num w:numId="39">
    <w:abstractNumId w:val="69"/>
  </w:num>
  <w:num w:numId="40">
    <w:abstractNumId w:val="52"/>
  </w:num>
  <w:num w:numId="41">
    <w:abstractNumId w:val="31"/>
  </w:num>
  <w:num w:numId="42">
    <w:abstractNumId w:val="34"/>
  </w:num>
  <w:num w:numId="43">
    <w:abstractNumId w:val="42"/>
  </w:num>
  <w:num w:numId="44">
    <w:abstractNumId w:val="7"/>
  </w:num>
  <w:num w:numId="45">
    <w:abstractNumId w:val="9"/>
  </w:num>
  <w:num w:numId="46">
    <w:abstractNumId w:val="11"/>
  </w:num>
  <w:num w:numId="47">
    <w:abstractNumId w:val="13"/>
  </w:num>
  <w:num w:numId="48">
    <w:abstractNumId w:val="21"/>
  </w:num>
  <w:num w:numId="49">
    <w:abstractNumId w:val="47"/>
  </w:num>
  <w:num w:numId="50">
    <w:abstractNumId w:val="62"/>
  </w:num>
  <w:num w:numId="51">
    <w:abstractNumId w:val="28"/>
  </w:num>
  <w:num w:numId="52">
    <w:abstractNumId w:val="23"/>
  </w:num>
  <w:num w:numId="53">
    <w:abstractNumId w:val="65"/>
  </w:num>
  <w:num w:numId="54">
    <w:abstractNumId w:val="51"/>
  </w:num>
  <w:num w:numId="55">
    <w:abstractNumId w:val="44"/>
  </w:num>
  <w:num w:numId="56">
    <w:abstractNumId w:val="64"/>
  </w:num>
  <w:num w:numId="57">
    <w:abstractNumId w:val="67"/>
  </w:num>
  <w:num w:numId="58">
    <w:abstractNumId w:val="53"/>
  </w:num>
  <w:num w:numId="59">
    <w:abstractNumId w:val="50"/>
  </w:num>
  <w:num w:numId="60">
    <w:abstractNumId w:val="16"/>
  </w:num>
  <w:num w:numId="61">
    <w:abstractNumId w:val="6"/>
  </w:num>
  <w:num w:numId="62">
    <w:abstractNumId w:val="73"/>
  </w:num>
  <w:num w:numId="63">
    <w:abstractNumId w:val="35"/>
  </w:num>
  <w:num w:numId="64">
    <w:abstractNumId w:val="48"/>
  </w:num>
  <w:num w:numId="65">
    <w:abstractNumId w:val="45"/>
  </w:num>
  <w:num w:numId="66">
    <w:abstractNumId w:val="25"/>
  </w:num>
  <w:num w:numId="67">
    <w:abstractNumId w:val="17"/>
  </w:num>
  <w:num w:numId="68">
    <w:abstractNumId w:val="26"/>
  </w:num>
  <w:num w:numId="69">
    <w:abstractNumId w:val="14"/>
  </w:num>
  <w:num w:numId="70">
    <w:abstractNumId w:val="36"/>
  </w:num>
  <w:num w:numId="71">
    <w:abstractNumId w:val="60"/>
  </w:num>
  <w:num w:numId="72">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A"/>
    <w:rsid w:val="00000F62"/>
    <w:rsid w:val="000017BD"/>
    <w:rsid w:val="000019BF"/>
    <w:rsid w:val="00001F1C"/>
    <w:rsid w:val="00003CE9"/>
    <w:rsid w:val="00004449"/>
    <w:rsid w:val="00004BF8"/>
    <w:rsid w:val="00004C76"/>
    <w:rsid w:val="00004FF6"/>
    <w:rsid w:val="000050E3"/>
    <w:rsid w:val="00006185"/>
    <w:rsid w:val="0000679D"/>
    <w:rsid w:val="0000690E"/>
    <w:rsid w:val="00006AC9"/>
    <w:rsid w:val="00007129"/>
    <w:rsid w:val="0000759C"/>
    <w:rsid w:val="00007843"/>
    <w:rsid w:val="00007A25"/>
    <w:rsid w:val="00007A97"/>
    <w:rsid w:val="00007BBA"/>
    <w:rsid w:val="00007DA8"/>
    <w:rsid w:val="000104B8"/>
    <w:rsid w:val="00010D53"/>
    <w:rsid w:val="0001164B"/>
    <w:rsid w:val="00011985"/>
    <w:rsid w:val="000128D5"/>
    <w:rsid w:val="00012A1B"/>
    <w:rsid w:val="000158C4"/>
    <w:rsid w:val="000158F6"/>
    <w:rsid w:val="00015F72"/>
    <w:rsid w:val="00016000"/>
    <w:rsid w:val="000164E8"/>
    <w:rsid w:val="00016EF0"/>
    <w:rsid w:val="00017BE7"/>
    <w:rsid w:val="000204F9"/>
    <w:rsid w:val="00020A4D"/>
    <w:rsid w:val="00020BA5"/>
    <w:rsid w:val="00021330"/>
    <w:rsid w:val="00021E65"/>
    <w:rsid w:val="00022103"/>
    <w:rsid w:val="00022E5E"/>
    <w:rsid w:val="000230D1"/>
    <w:rsid w:val="00023A48"/>
    <w:rsid w:val="00024169"/>
    <w:rsid w:val="00024B1A"/>
    <w:rsid w:val="000252E4"/>
    <w:rsid w:val="0002592E"/>
    <w:rsid w:val="00030145"/>
    <w:rsid w:val="00031200"/>
    <w:rsid w:val="00032F44"/>
    <w:rsid w:val="00033641"/>
    <w:rsid w:val="00033DBA"/>
    <w:rsid w:val="000351E1"/>
    <w:rsid w:val="0003655F"/>
    <w:rsid w:val="00036867"/>
    <w:rsid w:val="00036EE6"/>
    <w:rsid w:val="000372B9"/>
    <w:rsid w:val="000372BC"/>
    <w:rsid w:val="0004031D"/>
    <w:rsid w:val="000403F2"/>
    <w:rsid w:val="000405D5"/>
    <w:rsid w:val="00041F98"/>
    <w:rsid w:val="00042238"/>
    <w:rsid w:val="00042D8D"/>
    <w:rsid w:val="00044197"/>
    <w:rsid w:val="00044240"/>
    <w:rsid w:val="00044862"/>
    <w:rsid w:val="0004567C"/>
    <w:rsid w:val="0004606B"/>
    <w:rsid w:val="0004619A"/>
    <w:rsid w:val="000461B5"/>
    <w:rsid w:val="0004753D"/>
    <w:rsid w:val="00050A45"/>
    <w:rsid w:val="00050F72"/>
    <w:rsid w:val="000512C3"/>
    <w:rsid w:val="000519AD"/>
    <w:rsid w:val="00051E81"/>
    <w:rsid w:val="00052904"/>
    <w:rsid w:val="000532FB"/>
    <w:rsid w:val="0005401D"/>
    <w:rsid w:val="0005455C"/>
    <w:rsid w:val="000545E7"/>
    <w:rsid w:val="00055184"/>
    <w:rsid w:val="0005547F"/>
    <w:rsid w:val="00055D2F"/>
    <w:rsid w:val="00055F6F"/>
    <w:rsid w:val="0005601B"/>
    <w:rsid w:val="0005631A"/>
    <w:rsid w:val="00057081"/>
    <w:rsid w:val="0005790B"/>
    <w:rsid w:val="00057A78"/>
    <w:rsid w:val="0006098D"/>
    <w:rsid w:val="00060BA9"/>
    <w:rsid w:val="00061140"/>
    <w:rsid w:val="000627C0"/>
    <w:rsid w:val="00063A7F"/>
    <w:rsid w:val="00063AB4"/>
    <w:rsid w:val="00063D8F"/>
    <w:rsid w:val="00064D4A"/>
    <w:rsid w:val="000651B9"/>
    <w:rsid w:val="000651DD"/>
    <w:rsid w:val="0006603E"/>
    <w:rsid w:val="000660AD"/>
    <w:rsid w:val="00066709"/>
    <w:rsid w:val="000669D1"/>
    <w:rsid w:val="00066A19"/>
    <w:rsid w:val="00067229"/>
    <w:rsid w:val="000672D2"/>
    <w:rsid w:val="00067FE0"/>
    <w:rsid w:val="00070984"/>
    <w:rsid w:val="00070D24"/>
    <w:rsid w:val="000720F3"/>
    <w:rsid w:val="000725BB"/>
    <w:rsid w:val="000725D7"/>
    <w:rsid w:val="000727DF"/>
    <w:rsid w:val="00072876"/>
    <w:rsid w:val="000738B5"/>
    <w:rsid w:val="00073C8C"/>
    <w:rsid w:val="00073ED9"/>
    <w:rsid w:val="0007461B"/>
    <w:rsid w:val="00075556"/>
    <w:rsid w:val="00075732"/>
    <w:rsid w:val="00075989"/>
    <w:rsid w:val="00075ECA"/>
    <w:rsid w:val="00076208"/>
    <w:rsid w:val="00076238"/>
    <w:rsid w:val="0007654F"/>
    <w:rsid w:val="00076A48"/>
    <w:rsid w:val="00077EC7"/>
    <w:rsid w:val="000802BD"/>
    <w:rsid w:val="00081115"/>
    <w:rsid w:val="00081B56"/>
    <w:rsid w:val="00081DDF"/>
    <w:rsid w:val="00081FAC"/>
    <w:rsid w:val="00082A71"/>
    <w:rsid w:val="000838CB"/>
    <w:rsid w:val="00084AD1"/>
    <w:rsid w:val="00084E5C"/>
    <w:rsid w:val="00085690"/>
    <w:rsid w:val="00085759"/>
    <w:rsid w:val="0008634F"/>
    <w:rsid w:val="000870C3"/>
    <w:rsid w:val="00090608"/>
    <w:rsid w:val="000907EC"/>
    <w:rsid w:val="00090A8D"/>
    <w:rsid w:val="00091007"/>
    <w:rsid w:val="00091D53"/>
    <w:rsid w:val="00091FE9"/>
    <w:rsid w:val="00093C02"/>
    <w:rsid w:val="00094225"/>
    <w:rsid w:val="00094B9E"/>
    <w:rsid w:val="00095C99"/>
    <w:rsid w:val="00096368"/>
    <w:rsid w:val="00096EA6"/>
    <w:rsid w:val="000A08E4"/>
    <w:rsid w:val="000A17AD"/>
    <w:rsid w:val="000A17D4"/>
    <w:rsid w:val="000A1F91"/>
    <w:rsid w:val="000A20C7"/>
    <w:rsid w:val="000A3CD6"/>
    <w:rsid w:val="000A3FDC"/>
    <w:rsid w:val="000A4543"/>
    <w:rsid w:val="000A4C01"/>
    <w:rsid w:val="000A57D8"/>
    <w:rsid w:val="000A59C2"/>
    <w:rsid w:val="000A64AC"/>
    <w:rsid w:val="000A6C45"/>
    <w:rsid w:val="000A7201"/>
    <w:rsid w:val="000A73AF"/>
    <w:rsid w:val="000A7914"/>
    <w:rsid w:val="000B0711"/>
    <w:rsid w:val="000B0DB5"/>
    <w:rsid w:val="000B11C4"/>
    <w:rsid w:val="000B15F7"/>
    <w:rsid w:val="000B2639"/>
    <w:rsid w:val="000B29F8"/>
    <w:rsid w:val="000B2BC4"/>
    <w:rsid w:val="000B2E82"/>
    <w:rsid w:val="000B317F"/>
    <w:rsid w:val="000B3528"/>
    <w:rsid w:val="000B3E7A"/>
    <w:rsid w:val="000B430C"/>
    <w:rsid w:val="000B49FC"/>
    <w:rsid w:val="000B4CFD"/>
    <w:rsid w:val="000B4F7E"/>
    <w:rsid w:val="000B5334"/>
    <w:rsid w:val="000B5820"/>
    <w:rsid w:val="000B68F8"/>
    <w:rsid w:val="000B6905"/>
    <w:rsid w:val="000B6EEA"/>
    <w:rsid w:val="000B70FE"/>
    <w:rsid w:val="000B77D9"/>
    <w:rsid w:val="000B7B60"/>
    <w:rsid w:val="000B7D28"/>
    <w:rsid w:val="000B7F7B"/>
    <w:rsid w:val="000C081F"/>
    <w:rsid w:val="000C0D72"/>
    <w:rsid w:val="000C10CB"/>
    <w:rsid w:val="000C1198"/>
    <w:rsid w:val="000C1749"/>
    <w:rsid w:val="000C226E"/>
    <w:rsid w:val="000C3010"/>
    <w:rsid w:val="000C323B"/>
    <w:rsid w:val="000C3665"/>
    <w:rsid w:val="000C3D25"/>
    <w:rsid w:val="000C3E6C"/>
    <w:rsid w:val="000C42C7"/>
    <w:rsid w:val="000C431D"/>
    <w:rsid w:val="000C46C3"/>
    <w:rsid w:val="000C5846"/>
    <w:rsid w:val="000C6655"/>
    <w:rsid w:val="000C6F4B"/>
    <w:rsid w:val="000C7ABC"/>
    <w:rsid w:val="000C7B86"/>
    <w:rsid w:val="000D0632"/>
    <w:rsid w:val="000D07DF"/>
    <w:rsid w:val="000D07F5"/>
    <w:rsid w:val="000D1412"/>
    <w:rsid w:val="000D1848"/>
    <w:rsid w:val="000D2538"/>
    <w:rsid w:val="000D29D4"/>
    <w:rsid w:val="000D2B1C"/>
    <w:rsid w:val="000D2FE6"/>
    <w:rsid w:val="000D3108"/>
    <w:rsid w:val="000D32CD"/>
    <w:rsid w:val="000D4059"/>
    <w:rsid w:val="000D4585"/>
    <w:rsid w:val="000D466A"/>
    <w:rsid w:val="000D49C5"/>
    <w:rsid w:val="000D4F9D"/>
    <w:rsid w:val="000D59DF"/>
    <w:rsid w:val="000D613B"/>
    <w:rsid w:val="000D69D3"/>
    <w:rsid w:val="000D6B56"/>
    <w:rsid w:val="000D6C66"/>
    <w:rsid w:val="000D7089"/>
    <w:rsid w:val="000D7639"/>
    <w:rsid w:val="000D76D3"/>
    <w:rsid w:val="000E16F5"/>
    <w:rsid w:val="000E18EF"/>
    <w:rsid w:val="000E20DD"/>
    <w:rsid w:val="000E2554"/>
    <w:rsid w:val="000E262F"/>
    <w:rsid w:val="000E28C9"/>
    <w:rsid w:val="000E34A5"/>
    <w:rsid w:val="000E37C6"/>
    <w:rsid w:val="000E3B24"/>
    <w:rsid w:val="000E3FDC"/>
    <w:rsid w:val="000E416B"/>
    <w:rsid w:val="000E47CE"/>
    <w:rsid w:val="000E57B9"/>
    <w:rsid w:val="000E59A0"/>
    <w:rsid w:val="000E6254"/>
    <w:rsid w:val="000E6E12"/>
    <w:rsid w:val="000E7135"/>
    <w:rsid w:val="000E7396"/>
    <w:rsid w:val="000E739E"/>
    <w:rsid w:val="000E7C03"/>
    <w:rsid w:val="000F07CD"/>
    <w:rsid w:val="000F15FE"/>
    <w:rsid w:val="000F1977"/>
    <w:rsid w:val="000F261F"/>
    <w:rsid w:val="000F297C"/>
    <w:rsid w:val="000F4375"/>
    <w:rsid w:val="000F4DFE"/>
    <w:rsid w:val="000F51CA"/>
    <w:rsid w:val="000F5345"/>
    <w:rsid w:val="000F5780"/>
    <w:rsid w:val="000F72FE"/>
    <w:rsid w:val="000F7E69"/>
    <w:rsid w:val="00103554"/>
    <w:rsid w:val="00103944"/>
    <w:rsid w:val="00103BBA"/>
    <w:rsid w:val="0010410A"/>
    <w:rsid w:val="001056A4"/>
    <w:rsid w:val="00105C10"/>
    <w:rsid w:val="00106331"/>
    <w:rsid w:val="00106507"/>
    <w:rsid w:val="0010662C"/>
    <w:rsid w:val="00106D55"/>
    <w:rsid w:val="001105CB"/>
    <w:rsid w:val="00110686"/>
    <w:rsid w:val="001109C1"/>
    <w:rsid w:val="00110B2E"/>
    <w:rsid w:val="00111EAF"/>
    <w:rsid w:val="001123D9"/>
    <w:rsid w:val="00112A1B"/>
    <w:rsid w:val="00112F54"/>
    <w:rsid w:val="00113521"/>
    <w:rsid w:val="001141BC"/>
    <w:rsid w:val="001149B5"/>
    <w:rsid w:val="00115679"/>
    <w:rsid w:val="00116063"/>
    <w:rsid w:val="0011642B"/>
    <w:rsid w:val="001164CC"/>
    <w:rsid w:val="00116B64"/>
    <w:rsid w:val="00116BC8"/>
    <w:rsid w:val="00117113"/>
    <w:rsid w:val="0011744F"/>
    <w:rsid w:val="00117A99"/>
    <w:rsid w:val="0012030E"/>
    <w:rsid w:val="00120389"/>
    <w:rsid w:val="001203E6"/>
    <w:rsid w:val="001204DA"/>
    <w:rsid w:val="00120644"/>
    <w:rsid w:val="00120D88"/>
    <w:rsid w:val="00120E14"/>
    <w:rsid w:val="001214C8"/>
    <w:rsid w:val="0012159E"/>
    <w:rsid w:val="001215AA"/>
    <w:rsid w:val="001217C6"/>
    <w:rsid w:val="0012297D"/>
    <w:rsid w:val="00122E99"/>
    <w:rsid w:val="001236F4"/>
    <w:rsid w:val="00123A6C"/>
    <w:rsid w:val="00123EB2"/>
    <w:rsid w:val="00124382"/>
    <w:rsid w:val="0012489F"/>
    <w:rsid w:val="001248A1"/>
    <w:rsid w:val="00125642"/>
    <w:rsid w:val="001262AB"/>
    <w:rsid w:val="001276A4"/>
    <w:rsid w:val="00127A95"/>
    <w:rsid w:val="00130BE8"/>
    <w:rsid w:val="00130E20"/>
    <w:rsid w:val="00132588"/>
    <w:rsid w:val="001325E6"/>
    <w:rsid w:val="001338CE"/>
    <w:rsid w:val="00133A6C"/>
    <w:rsid w:val="00133F85"/>
    <w:rsid w:val="00136295"/>
    <w:rsid w:val="00137D49"/>
    <w:rsid w:val="00140BD1"/>
    <w:rsid w:val="00140BF1"/>
    <w:rsid w:val="00141664"/>
    <w:rsid w:val="001417ED"/>
    <w:rsid w:val="001437B9"/>
    <w:rsid w:val="00143B9A"/>
    <w:rsid w:val="00143D68"/>
    <w:rsid w:val="00143DE1"/>
    <w:rsid w:val="001448E6"/>
    <w:rsid w:val="00145B0E"/>
    <w:rsid w:val="00146340"/>
    <w:rsid w:val="00147809"/>
    <w:rsid w:val="00147905"/>
    <w:rsid w:val="00147CC6"/>
    <w:rsid w:val="00150731"/>
    <w:rsid w:val="00152A81"/>
    <w:rsid w:val="0015333F"/>
    <w:rsid w:val="0015417B"/>
    <w:rsid w:val="00154537"/>
    <w:rsid w:val="00154948"/>
    <w:rsid w:val="00154A7A"/>
    <w:rsid w:val="00154D23"/>
    <w:rsid w:val="0015512A"/>
    <w:rsid w:val="001558CA"/>
    <w:rsid w:val="00156B75"/>
    <w:rsid w:val="00160026"/>
    <w:rsid w:val="00160364"/>
    <w:rsid w:val="0016094E"/>
    <w:rsid w:val="00161290"/>
    <w:rsid w:val="00162167"/>
    <w:rsid w:val="0016259C"/>
    <w:rsid w:val="0016286E"/>
    <w:rsid w:val="00162D43"/>
    <w:rsid w:val="001632DE"/>
    <w:rsid w:val="001633F7"/>
    <w:rsid w:val="00163759"/>
    <w:rsid w:val="00163B4F"/>
    <w:rsid w:val="00163C34"/>
    <w:rsid w:val="001644D0"/>
    <w:rsid w:val="00164AF7"/>
    <w:rsid w:val="00164C90"/>
    <w:rsid w:val="00165AA7"/>
    <w:rsid w:val="00165AEC"/>
    <w:rsid w:val="00165D8A"/>
    <w:rsid w:val="00167170"/>
    <w:rsid w:val="00167805"/>
    <w:rsid w:val="0017039C"/>
    <w:rsid w:val="00170448"/>
    <w:rsid w:val="001712FC"/>
    <w:rsid w:val="00171392"/>
    <w:rsid w:val="001714CB"/>
    <w:rsid w:val="0017162D"/>
    <w:rsid w:val="0017203D"/>
    <w:rsid w:val="001733B4"/>
    <w:rsid w:val="0017436F"/>
    <w:rsid w:val="00174595"/>
    <w:rsid w:val="001749B1"/>
    <w:rsid w:val="00174F05"/>
    <w:rsid w:val="001752D1"/>
    <w:rsid w:val="00175CC6"/>
    <w:rsid w:val="00176A24"/>
    <w:rsid w:val="00176CA3"/>
    <w:rsid w:val="001778DC"/>
    <w:rsid w:val="00177A8F"/>
    <w:rsid w:val="00180140"/>
    <w:rsid w:val="00180D40"/>
    <w:rsid w:val="0018114D"/>
    <w:rsid w:val="001813C1"/>
    <w:rsid w:val="0018479B"/>
    <w:rsid w:val="00184B2A"/>
    <w:rsid w:val="00184E85"/>
    <w:rsid w:val="00185159"/>
    <w:rsid w:val="0018558C"/>
    <w:rsid w:val="00185828"/>
    <w:rsid w:val="00185FFA"/>
    <w:rsid w:val="0018695F"/>
    <w:rsid w:val="001869C6"/>
    <w:rsid w:val="00186CDD"/>
    <w:rsid w:val="00187002"/>
    <w:rsid w:val="0018702C"/>
    <w:rsid w:val="001870D1"/>
    <w:rsid w:val="001877DE"/>
    <w:rsid w:val="0019023C"/>
    <w:rsid w:val="00190AC4"/>
    <w:rsid w:val="00191192"/>
    <w:rsid w:val="00191943"/>
    <w:rsid w:val="00191CF2"/>
    <w:rsid w:val="00191E8B"/>
    <w:rsid w:val="00192189"/>
    <w:rsid w:val="00193184"/>
    <w:rsid w:val="001935EF"/>
    <w:rsid w:val="001937CE"/>
    <w:rsid w:val="00194985"/>
    <w:rsid w:val="00194F80"/>
    <w:rsid w:val="00194FA8"/>
    <w:rsid w:val="001950E2"/>
    <w:rsid w:val="001954F9"/>
    <w:rsid w:val="00195719"/>
    <w:rsid w:val="001957F5"/>
    <w:rsid w:val="00197938"/>
    <w:rsid w:val="001A0E8D"/>
    <w:rsid w:val="001A12EF"/>
    <w:rsid w:val="001A2DB7"/>
    <w:rsid w:val="001A31B5"/>
    <w:rsid w:val="001A326A"/>
    <w:rsid w:val="001A3E9C"/>
    <w:rsid w:val="001A3F2B"/>
    <w:rsid w:val="001A41B7"/>
    <w:rsid w:val="001A4E67"/>
    <w:rsid w:val="001A5123"/>
    <w:rsid w:val="001A57BB"/>
    <w:rsid w:val="001A5DF8"/>
    <w:rsid w:val="001A63A5"/>
    <w:rsid w:val="001A6587"/>
    <w:rsid w:val="001A6623"/>
    <w:rsid w:val="001A759A"/>
    <w:rsid w:val="001A7A80"/>
    <w:rsid w:val="001B0625"/>
    <w:rsid w:val="001B0AFD"/>
    <w:rsid w:val="001B151D"/>
    <w:rsid w:val="001B1599"/>
    <w:rsid w:val="001B1781"/>
    <w:rsid w:val="001B1B6F"/>
    <w:rsid w:val="001B24E0"/>
    <w:rsid w:val="001B2CD6"/>
    <w:rsid w:val="001B3389"/>
    <w:rsid w:val="001B57AA"/>
    <w:rsid w:val="001B60CA"/>
    <w:rsid w:val="001B6124"/>
    <w:rsid w:val="001B64D0"/>
    <w:rsid w:val="001B67AB"/>
    <w:rsid w:val="001B7249"/>
    <w:rsid w:val="001B76DA"/>
    <w:rsid w:val="001B770B"/>
    <w:rsid w:val="001C0B6A"/>
    <w:rsid w:val="001C119E"/>
    <w:rsid w:val="001C1567"/>
    <w:rsid w:val="001C19A0"/>
    <w:rsid w:val="001C1D56"/>
    <w:rsid w:val="001C235C"/>
    <w:rsid w:val="001C3D04"/>
    <w:rsid w:val="001C3D98"/>
    <w:rsid w:val="001C51F3"/>
    <w:rsid w:val="001C58A5"/>
    <w:rsid w:val="001C5FE4"/>
    <w:rsid w:val="001C63EE"/>
    <w:rsid w:val="001C66CB"/>
    <w:rsid w:val="001C677D"/>
    <w:rsid w:val="001C72EA"/>
    <w:rsid w:val="001C7317"/>
    <w:rsid w:val="001C7B5F"/>
    <w:rsid w:val="001D06A5"/>
    <w:rsid w:val="001D083B"/>
    <w:rsid w:val="001D0D43"/>
    <w:rsid w:val="001D14FB"/>
    <w:rsid w:val="001D2BFF"/>
    <w:rsid w:val="001D33A1"/>
    <w:rsid w:val="001D39BD"/>
    <w:rsid w:val="001D3BCF"/>
    <w:rsid w:val="001D4284"/>
    <w:rsid w:val="001D558C"/>
    <w:rsid w:val="001D587E"/>
    <w:rsid w:val="001D5990"/>
    <w:rsid w:val="001D63B4"/>
    <w:rsid w:val="001D6C20"/>
    <w:rsid w:val="001D6E06"/>
    <w:rsid w:val="001D6FE6"/>
    <w:rsid w:val="001D7060"/>
    <w:rsid w:val="001D73F7"/>
    <w:rsid w:val="001D7865"/>
    <w:rsid w:val="001D79D3"/>
    <w:rsid w:val="001E03CB"/>
    <w:rsid w:val="001E0739"/>
    <w:rsid w:val="001E0B0A"/>
    <w:rsid w:val="001E1492"/>
    <w:rsid w:val="001E1FE2"/>
    <w:rsid w:val="001E2B36"/>
    <w:rsid w:val="001E2D2D"/>
    <w:rsid w:val="001E304E"/>
    <w:rsid w:val="001E32A5"/>
    <w:rsid w:val="001E3D6E"/>
    <w:rsid w:val="001E4700"/>
    <w:rsid w:val="001E4A85"/>
    <w:rsid w:val="001E53AC"/>
    <w:rsid w:val="001E7190"/>
    <w:rsid w:val="001E7A68"/>
    <w:rsid w:val="001F0148"/>
    <w:rsid w:val="001F02B8"/>
    <w:rsid w:val="001F0375"/>
    <w:rsid w:val="001F0553"/>
    <w:rsid w:val="001F0693"/>
    <w:rsid w:val="001F14C4"/>
    <w:rsid w:val="001F1C63"/>
    <w:rsid w:val="001F1C73"/>
    <w:rsid w:val="001F2430"/>
    <w:rsid w:val="001F246F"/>
    <w:rsid w:val="001F2D2D"/>
    <w:rsid w:val="001F34ED"/>
    <w:rsid w:val="001F3A18"/>
    <w:rsid w:val="001F548A"/>
    <w:rsid w:val="001F54D9"/>
    <w:rsid w:val="001F582A"/>
    <w:rsid w:val="001F7270"/>
    <w:rsid w:val="001F76E9"/>
    <w:rsid w:val="001F773C"/>
    <w:rsid w:val="001F7950"/>
    <w:rsid w:val="001F7CA1"/>
    <w:rsid w:val="00200635"/>
    <w:rsid w:val="00200CCA"/>
    <w:rsid w:val="002012E2"/>
    <w:rsid w:val="00201923"/>
    <w:rsid w:val="0020198F"/>
    <w:rsid w:val="00201C1E"/>
    <w:rsid w:val="00201C39"/>
    <w:rsid w:val="00202359"/>
    <w:rsid w:val="002024FE"/>
    <w:rsid w:val="00202886"/>
    <w:rsid w:val="0020291F"/>
    <w:rsid w:val="00202A62"/>
    <w:rsid w:val="002040FE"/>
    <w:rsid w:val="002042F2"/>
    <w:rsid w:val="0020432C"/>
    <w:rsid w:val="002048F2"/>
    <w:rsid w:val="00204957"/>
    <w:rsid w:val="00205940"/>
    <w:rsid w:val="002071BD"/>
    <w:rsid w:val="00207933"/>
    <w:rsid w:val="002102D1"/>
    <w:rsid w:val="00210670"/>
    <w:rsid w:val="00211201"/>
    <w:rsid w:val="00211400"/>
    <w:rsid w:val="002115BD"/>
    <w:rsid w:val="0021200A"/>
    <w:rsid w:val="0021206A"/>
    <w:rsid w:val="002123B1"/>
    <w:rsid w:val="00213316"/>
    <w:rsid w:val="00213D82"/>
    <w:rsid w:val="00214099"/>
    <w:rsid w:val="002148BB"/>
    <w:rsid w:val="0021616B"/>
    <w:rsid w:val="002161ED"/>
    <w:rsid w:val="002164B7"/>
    <w:rsid w:val="00216C69"/>
    <w:rsid w:val="00217058"/>
    <w:rsid w:val="002179E9"/>
    <w:rsid w:val="00217D83"/>
    <w:rsid w:val="00220585"/>
    <w:rsid w:val="0022067B"/>
    <w:rsid w:val="002207A6"/>
    <w:rsid w:val="00220A6D"/>
    <w:rsid w:val="00222222"/>
    <w:rsid w:val="002226F8"/>
    <w:rsid w:val="00223F8A"/>
    <w:rsid w:val="00223F9B"/>
    <w:rsid w:val="00224651"/>
    <w:rsid w:val="002250C2"/>
    <w:rsid w:val="0022541D"/>
    <w:rsid w:val="0022551D"/>
    <w:rsid w:val="002263D8"/>
    <w:rsid w:val="00226E1A"/>
    <w:rsid w:val="00226F10"/>
    <w:rsid w:val="002271E0"/>
    <w:rsid w:val="002272E0"/>
    <w:rsid w:val="0022749D"/>
    <w:rsid w:val="00230153"/>
    <w:rsid w:val="0023063B"/>
    <w:rsid w:val="00231343"/>
    <w:rsid w:val="00231991"/>
    <w:rsid w:val="00232375"/>
    <w:rsid w:val="00233B50"/>
    <w:rsid w:val="00233BA6"/>
    <w:rsid w:val="00233FD3"/>
    <w:rsid w:val="0023407B"/>
    <w:rsid w:val="002349C7"/>
    <w:rsid w:val="002354CE"/>
    <w:rsid w:val="00235D88"/>
    <w:rsid w:val="00236135"/>
    <w:rsid w:val="00236806"/>
    <w:rsid w:val="00236CE6"/>
    <w:rsid w:val="00236D2C"/>
    <w:rsid w:val="002372D9"/>
    <w:rsid w:val="0023786A"/>
    <w:rsid w:val="00237DDE"/>
    <w:rsid w:val="00241078"/>
    <w:rsid w:val="002411EF"/>
    <w:rsid w:val="00241C0B"/>
    <w:rsid w:val="00242372"/>
    <w:rsid w:val="00242464"/>
    <w:rsid w:val="002428BB"/>
    <w:rsid w:val="00242CE8"/>
    <w:rsid w:val="00243034"/>
    <w:rsid w:val="00243EFA"/>
    <w:rsid w:val="00244521"/>
    <w:rsid w:val="002453B5"/>
    <w:rsid w:val="00245607"/>
    <w:rsid w:val="00245665"/>
    <w:rsid w:val="00245D6F"/>
    <w:rsid w:val="00246C47"/>
    <w:rsid w:val="0025142B"/>
    <w:rsid w:val="00252C83"/>
    <w:rsid w:val="00252EA5"/>
    <w:rsid w:val="00252EAA"/>
    <w:rsid w:val="00254308"/>
    <w:rsid w:val="0025468B"/>
    <w:rsid w:val="0025469D"/>
    <w:rsid w:val="00256318"/>
    <w:rsid w:val="0025772A"/>
    <w:rsid w:val="00257C06"/>
    <w:rsid w:val="00261454"/>
    <w:rsid w:val="002616D2"/>
    <w:rsid w:val="00261BFB"/>
    <w:rsid w:val="0026268C"/>
    <w:rsid w:val="00262796"/>
    <w:rsid w:val="00262EB2"/>
    <w:rsid w:val="00264272"/>
    <w:rsid w:val="00264278"/>
    <w:rsid w:val="00264525"/>
    <w:rsid w:val="002645B8"/>
    <w:rsid w:val="00264C6E"/>
    <w:rsid w:val="00265594"/>
    <w:rsid w:val="00266169"/>
    <w:rsid w:val="0026634B"/>
    <w:rsid w:val="00266ADF"/>
    <w:rsid w:val="002677D4"/>
    <w:rsid w:val="002705BC"/>
    <w:rsid w:val="00270712"/>
    <w:rsid w:val="00271E32"/>
    <w:rsid w:val="0027249E"/>
    <w:rsid w:val="00273583"/>
    <w:rsid w:val="0027363F"/>
    <w:rsid w:val="00273D8F"/>
    <w:rsid w:val="00273EB1"/>
    <w:rsid w:val="00273FBF"/>
    <w:rsid w:val="00274ACA"/>
    <w:rsid w:val="00275E95"/>
    <w:rsid w:val="00276843"/>
    <w:rsid w:val="00276E73"/>
    <w:rsid w:val="002805D6"/>
    <w:rsid w:val="00280A79"/>
    <w:rsid w:val="00281038"/>
    <w:rsid w:val="00281201"/>
    <w:rsid w:val="002833D0"/>
    <w:rsid w:val="00283A7D"/>
    <w:rsid w:val="00283E61"/>
    <w:rsid w:val="0028425E"/>
    <w:rsid w:val="0028521A"/>
    <w:rsid w:val="00286E49"/>
    <w:rsid w:val="00287EA5"/>
    <w:rsid w:val="002901B2"/>
    <w:rsid w:val="00290593"/>
    <w:rsid w:val="00290A1E"/>
    <w:rsid w:val="00291168"/>
    <w:rsid w:val="002916F6"/>
    <w:rsid w:val="002917C3"/>
    <w:rsid w:val="002919CB"/>
    <w:rsid w:val="00291DE1"/>
    <w:rsid w:val="00291E57"/>
    <w:rsid w:val="00291FAA"/>
    <w:rsid w:val="0029214E"/>
    <w:rsid w:val="0029310B"/>
    <w:rsid w:val="00294A43"/>
    <w:rsid w:val="0029572E"/>
    <w:rsid w:val="0029602C"/>
    <w:rsid w:val="002972BA"/>
    <w:rsid w:val="00297B79"/>
    <w:rsid w:val="00297DA3"/>
    <w:rsid w:val="002A0138"/>
    <w:rsid w:val="002A1307"/>
    <w:rsid w:val="002A16DE"/>
    <w:rsid w:val="002A1BE1"/>
    <w:rsid w:val="002A21D4"/>
    <w:rsid w:val="002A2508"/>
    <w:rsid w:val="002A2B9D"/>
    <w:rsid w:val="002A3E51"/>
    <w:rsid w:val="002A4B9A"/>
    <w:rsid w:val="002A4FAC"/>
    <w:rsid w:val="002A5000"/>
    <w:rsid w:val="002A5427"/>
    <w:rsid w:val="002A6F86"/>
    <w:rsid w:val="002A75E7"/>
    <w:rsid w:val="002A76FC"/>
    <w:rsid w:val="002B000B"/>
    <w:rsid w:val="002B08E4"/>
    <w:rsid w:val="002B0D3E"/>
    <w:rsid w:val="002B0DF0"/>
    <w:rsid w:val="002B21B4"/>
    <w:rsid w:val="002B335F"/>
    <w:rsid w:val="002B3824"/>
    <w:rsid w:val="002B38D8"/>
    <w:rsid w:val="002B3CEB"/>
    <w:rsid w:val="002B3F5B"/>
    <w:rsid w:val="002B4413"/>
    <w:rsid w:val="002B4417"/>
    <w:rsid w:val="002B540D"/>
    <w:rsid w:val="002B5595"/>
    <w:rsid w:val="002B57E9"/>
    <w:rsid w:val="002B5F01"/>
    <w:rsid w:val="002B6BB4"/>
    <w:rsid w:val="002B7995"/>
    <w:rsid w:val="002C0715"/>
    <w:rsid w:val="002C1AAC"/>
    <w:rsid w:val="002C2554"/>
    <w:rsid w:val="002C26E9"/>
    <w:rsid w:val="002C2E99"/>
    <w:rsid w:val="002C34DB"/>
    <w:rsid w:val="002C3AEB"/>
    <w:rsid w:val="002C4295"/>
    <w:rsid w:val="002C4869"/>
    <w:rsid w:val="002C4C61"/>
    <w:rsid w:val="002C4D9A"/>
    <w:rsid w:val="002C547E"/>
    <w:rsid w:val="002C5612"/>
    <w:rsid w:val="002C6171"/>
    <w:rsid w:val="002C6BCA"/>
    <w:rsid w:val="002C7326"/>
    <w:rsid w:val="002D0606"/>
    <w:rsid w:val="002D0613"/>
    <w:rsid w:val="002D0887"/>
    <w:rsid w:val="002D0D58"/>
    <w:rsid w:val="002D0F1D"/>
    <w:rsid w:val="002D2378"/>
    <w:rsid w:val="002D248B"/>
    <w:rsid w:val="002D2A54"/>
    <w:rsid w:val="002D419E"/>
    <w:rsid w:val="002D46BF"/>
    <w:rsid w:val="002D4F94"/>
    <w:rsid w:val="002D5B73"/>
    <w:rsid w:val="002D637C"/>
    <w:rsid w:val="002D6E38"/>
    <w:rsid w:val="002D7A65"/>
    <w:rsid w:val="002D7C96"/>
    <w:rsid w:val="002D7E18"/>
    <w:rsid w:val="002E0BBF"/>
    <w:rsid w:val="002E1236"/>
    <w:rsid w:val="002E137D"/>
    <w:rsid w:val="002E259D"/>
    <w:rsid w:val="002E25BF"/>
    <w:rsid w:val="002E2EEC"/>
    <w:rsid w:val="002E33FF"/>
    <w:rsid w:val="002E3858"/>
    <w:rsid w:val="002E3863"/>
    <w:rsid w:val="002E3B9A"/>
    <w:rsid w:val="002E4088"/>
    <w:rsid w:val="002E4D9A"/>
    <w:rsid w:val="002E5876"/>
    <w:rsid w:val="002E68F0"/>
    <w:rsid w:val="002E76D0"/>
    <w:rsid w:val="002E79D6"/>
    <w:rsid w:val="002E7D62"/>
    <w:rsid w:val="002E7F5D"/>
    <w:rsid w:val="002F0DEF"/>
    <w:rsid w:val="002F12AA"/>
    <w:rsid w:val="002F1328"/>
    <w:rsid w:val="002F1884"/>
    <w:rsid w:val="002F194C"/>
    <w:rsid w:val="002F1A45"/>
    <w:rsid w:val="002F29B9"/>
    <w:rsid w:val="002F2A86"/>
    <w:rsid w:val="002F2C02"/>
    <w:rsid w:val="002F3041"/>
    <w:rsid w:val="002F3620"/>
    <w:rsid w:val="002F4A9B"/>
    <w:rsid w:val="002F4D2D"/>
    <w:rsid w:val="002F5335"/>
    <w:rsid w:val="002F5A89"/>
    <w:rsid w:val="002F5CCD"/>
    <w:rsid w:val="002F5D14"/>
    <w:rsid w:val="002F675B"/>
    <w:rsid w:val="002F6D73"/>
    <w:rsid w:val="002F7290"/>
    <w:rsid w:val="00300354"/>
    <w:rsid w:val="00301C43"/>
    <w:rsid w:val="00301DFB"/>
    <w:rsid w:val="00301E69"/>
    <w:rsid w:val="003023F3"/>
    <w:rsid w:val="00302C02"/>
    <w:rsid w:val="00302DB3"/>
    <w:rsid w:val="00305892"/>
    <w:rsid w:val="00305F5F"/>
    <w:rsid w:val="003065B2"/>
    <w:rsid w:val="003065B3"/>
    <w:rsid w:val="00306783"/>
    <w:rsid w:val="00306CB5"/>
    <w:rsid w:val="00306E78"/>
    <w:rsid w:val="00307159"/>
    <w:rsid w:val="00307771"/>
    <w:rsid w:val="0031082A"/>
    <w:rsid w:val="003109B6"/>
    <w:rsid w:val="0031283E"/>
    <w:rsid w:val="003130D2"/>
    <w:rsid w:val="003138B1"/>
    <w:rsid w:val="00313F26"/>
    <w:rsid w:val="00313F4F"/>
    <w:rsid w:val="003165F9"/>
    <w:rsid w:val="00316F58"/>
    <w:rsid w:val="00317538"/>
    <w:rsid w:val="00317FF3"/>
    <w:rsid w:val="003207C8"/>
    <w:rsid w:val="00320A84"/>
    <w:rsid w:val="00320F0E"/>
    <w:rsid w:val="00321BC0"/>
    <w:rsid w:val="003227B4"/>
    <w:rsid w:val="00322C99"/>
    <w:rsid w:val="003230A4"/>
    <w:rsid w:val="0032317B"/>
    <w:rsid w:val="003235BC"/>
    <w:rsid w:val="003244A3"/>
    <w:rsid w:val="00324ED1"/>
    <w:rsid w:val="003250A2"/>
    <w:rsid w:val="00325DC3"/>
    <w:rsid w:val="00326119"/>
    <w:rsid w:val="003262EC"/>
    <w:rsid w:val="00326621"/>
    <w:rsid w:val="003267B6"/>
    <w:rsid w:val="00326C86"/>
    <w:rsid w:val="003279A3"/>
    <w:rsid w:val="00330441"/>
    <w:rsid w:val="00332BFD"/>
    <w:rsid w:val="00332D9E"/>
    <w:rsid w:val="00332DFE"/>
    <w:rsid w:val="003337A3"/>
    <w:rsid w:val="003337B5"/>
    <w:rsid w:val="003337CD"/>
    <w:rsid w:val="003341C5"/>
    <w:rsid w:val="00334381"/>
    <w:rsid w:val="003347D2"/>
    <w:rsid w:val="00334E0C"/>
    <w:rsid w:val="003354E1"/>
    <w:rsid w:val="00335F91"/>
    <w:rsid w:val="003370DA"/>
    <w:rsid w:val="00337326"/>
    <w:rsid w:val="00340CCC"/>
    <w:rsid w:val="00340DDC"/>
    <w:rsid w:val="00341CBB"/>
    <w:rsid w:val="00341DD8"/>
    <w:rsid w:val="00341EB9"/>
    <w:rsid w:val="003428DE"/>
    <w:rsid w:val="00343449"/>
    <w:rsid w:val="003446E0"/>
    <w:rsid w:val="00344B2E"/>
    <w:rsid w:val="00345C9B"/>
    <w:rsid w:val="00346529"/>
    <w:rsid w:val="0034681B"/>
    <w:rsid w:val="003514F8"/>
    <w:rsid w:val="00351FD7"/>
    <w:rsid w:val="00352703"/>
    <w:rsid w:val="00352A49"/>
    <w:rsid w:val="00352A87"/>
    <w:rsid w:val="00352CF6"/>
    <w:rsid w:val="00352DB9"/>
    <w:rsid w:val="00353073"/>
    <w:rsid w:val="00353526"/>
    <w:rsid w:val="003536DC"/>
    <w:rsid w:val="00353F74"/>
    <w:rsid w:val="0035579D"/>
    <w:rsid w:val="0035581C"/>
    <w:rsid w:val="003559D9"/>
    <w:rsid w:val="00355B6C"/>
    <w:rsid w:val="00355F16"/>
    <w:rsid w:val="00356232"/>
    <w:rsid w:val="00356D1B"/>
    <w:rsid w:val="003570B4"/>
    <w:rsid w:val="00357269"/>
    <w:rsid w:val="003577CD"/>
    <w:rsid w:val="00360074"/>
    <w:rsid w:val="00360189"/>
    <w:rsid w:val="003611E4"/>
    <w:rsid w:val="00361223"/>
    <w:rsid w:val="003613A1"/>
    <w:rsid w:val="003618FB"/>
    <w:rsid w:val="00361939"/>
    <w:rsid w:val="00361E1E"/>
    <w:rsid w:val="00361E94"/>
    <w:rsid w:val="00363251"/>
    <w:rsid w:val="003634A2"/>
    <w:rsid w:val="00363E3A"/>
    <w:rsid w:val="00366143"/>
    <w:rsid w:val="00367002"/>
    <w:rsid w:val="00370987"/>
    <w:rsid w:val="00370CED"/>
    <w:rsid w:val="00370E91"/>
    <w:rsid w:val="0037233F"/>
    <w:rsid w:val="00372D3C"/>
    <w:rsid w:val="00372D6F"/>
    <w:rsid w:val="003731E5"/>
    <w:rsid w:val="00373735"/>
    <w:rsid w:val="003742DE"/>
    <w:rsid w:val="0037446E"/>
    <w:rsid w:val="00375841"/>
    <w:rsid w:val="003768A1"/>
    <w:rsid w:val="00376F0A"/>
    <w:rsid w:val="0037706C"/>
    <w:rsid w:val="003771B8"/>
    <w:rsid w:val="00377979"/>
    <w:rsid w:val="00380488"/>
    <w:rsid w:val="00380B08"/>
    <w:rsid w:val="00380E8C"/>
    <w:rsid w:val="00380EC9"/>
    <w:rsid w:val="00380FB2"/>
    <w:rsid w:val="003818B6"/>
    <w:rsid w:val="00381ABD"/>
    <w:rsid w:val="00382096"/>
    <w:rsid w:val="003822BA"/>
    <w:rsid w:val="003824ED"/>
    <w:rsid w:val="00382A24"/>
    <w:rsid w:val="003830C9"/>
    <w:rsid w:val="0038341C"/>
    <w:rsid w:val="0038343F"/>
    <w:rsid w:val="003835F3"/>
    <w:rsid w:val="00383BB7"/>
    <w:rsid w:val="00384142"/>
    <w:rsid w:val="0038456C"/>
    <w:rsid w:val="003847E2"/>
    <w:rsid w:val="00384991"/>
    <w:rsid w:val="00384A0D"/>
    <w:rsid w:val="00385D80"/>
    <w:rsid w:val="003868C6"/>
    <w:rsid w:val="00386CF8"/>
    <w:rsid w:val="003873EB"/>
    <w:rsid w:val="00387733"/>
    <w:rsid w:val="003908C9"/>
    <w:rsid w:val="00390AFB"/>
    <w:rsid w:val="003918C4"/>
    <w:rsid w:val="00392227"/>
    <w:rsid w:val="00392356"/>
    <w:rsid w:val="00392902"/>
    <w:rsid w:val="003932D9"/>
    <w:rsid w:val="00393AA2"/>
    <w:rsid w:val="0039423B"/>
    <w:rsid w:val="00394964"/>
    <w:rsid w:val="00394E91"/>
    <w:rsid w:val="00396588"/>
    <w:rsid w:val="003966BE"/>
    <w:rsid w:val="00396A21"/>
    <w:rsid w:val="00396A73"/>
    <w:rsid w:val="003A015B"/>
    <w:rsid w:val="003A04BB"/>
    <w:rsid w:val="003A103E"/>
    <w:rsid w:val="003A1584"/>
    <w:rsid w:val="003A1AB8"/>
    <w:rsid w:val="003A1E2C"/>
    <w:rsid w:val="003A2073"/>
    <w:rsid w:val="003A211B"/>
    <w:rsid w:val="003A228D"/>
    <w:rsid w:val="003A3819"/>
    <w:rsid w:val="003A4727"/>
    <w:rsid w:val="003A5C35"/>
    <w:rsid w:val="003A6323"/>
    <w:rsid w:val="003A637A"/>
    <w:rsid w:val="003A67EA"/>
    <w:rsid w:val="003A6D92"/>
    <w:rsid w:val="003A6E7E"/>
    <w:rsid w:val="003A71CB"/>
    <w:rsid w:val="003B0562"/>
    <w:rsid w:val="003B179D"/>
    <w:rsid w:val="003B2847"/>
    <w:rsid w:val="003B3389"/>
    <w:rsid w:val="003B4C69"/>
    <w:rsid w:val="003B5417"/>
    <w:rsid w:val="003B55E0"/>
    <w:rsid w:val="003B58D3"/>
    <w:rsid w:val="003B6AC0"/>
    <w:rsid w:val="003B6F05"/>
    <w:rsid w:val="003C104E"/>
    <w:rsid w:val="003C11DE"/>
    <w:rsid w:val="003C175A"/>
    <w:rsid w:val="003C1ED5"/>
    <w:rsid w:val="003C26C5"/>
    <w:rsid w:val="003C278F"/>
    <w:rsid w:val="003C343C"/>
    <w:rsid w:val="003C437A"/>
    <w:rsid w:val="003C506C"/>
    <w:rsid w:val="003C555A"/>
    <w:rsid w:val="003C57B2"/>
    <w:rsid w:val="003C65E4"/>
    <w:rsid w:val="003C6E3D"/>
    <w:rsid w:val="003C74AC"/>
    <w:rsid w:val="003C7AE1"/>
    <w:rsid w:val="003D0DE4"/>
    <w:rsid w:val="003D0E9E"/>
    <w:rsid w:val="003D114B"/>
    <w:rsid w:val="003D20DB"/>
    <w:rsid w:val="003D25BC"/>
    <w:rsid w:val="003D31DE"/>
    <w:rsid w:val="003D4603"/>
    <w:rsid w:val="003D4AD7"/>
    <w:rsid w:val="003D4FBB"/>
    <w:rsid w:val="003D539C"/>
    <w:rsid w:val="003D699E"/>
    <w:rsid w:val="003D6A07"/>
    <w:rsid w:val="003D727C"/>
    <w:rsid w:val="003D73B3"/>
    <w:rsid w:val="003D7C2F"/>
    <w:rsid w:val="003D7FA8"/>
    <w:rsid w:val="003E0018"/>
    <w:rsid w:val="003E0402"/>
    <w:rsid w:val="003E0EA7"/>
    <w:rsid w:val="003E2124"/>
    <w:rsid w:val="003E3655"/>
    <w:rsid w:val="003E37BC"/>
    <w:rsid w:val="003E403C"/>
    <w:rsid w:val="003E44F7"/>
    <w:rsid w:val="003E5EFD"/>
    <w:rsid w:val="003E6CD9"/>
    <w:rsid w:val="003E70CE"/>
    <w:rsid w:val="003E71A9"/>
    <w:rsid w:val="003E74D6"/>
    <w:rsid w:val="003F04F1"/>
    <w:rsid w:val="003F0798"/>
    <w:rsid w:val="003F10FD"/>
    <w:rsid w:val="003F1310"/>
    <w:rsid w:val="003F1938"/>
    <w:rsid w:val="003F2140"/>
    <w:rsid w:val="003F23F9"/>
    <w:rsid w:val="003F3984"/>
    <w:rsid w:val="003F3AE2"/>
    <w:rsid w:val="003F47DB"/>
    <w:rsid w:val="003F4945"/>
    <w:rsid w:val="003F6D39"/>
    <w:rsid w:val="003F7653"/>
    <w:rsid w:val="003F7C90"/>
    <w:rsid w:val="00400186"/>
    <w:rsid w:val="004003A5"/>
    <w:rsid w:val="0040068C"/>
    <w:rsid w:val="00400832"/>
    <w:rsid w:val="00400DF2"/>
    <w:rsid w:val="004016E1"/>
    <w:rsid w:val="00401DA5"/>
    <w:rsid w:val="004027DB"/>
    <w:rsid w:val="004032D5"/>
    <w:rsid w:val="004036C2"/>
    <w:rsid w:val="004036E4"/>
    <w:rsid w:val="00404601"/>
    <w:rsid w:val="0040512A"/>
    <w:rsid w:val="004052A3"/>
    <w:rsid w:val="00405716"/>
    <w:rsid w:val="00405ABB"/>
    <w:rsid w:val="00407328"/>
    <w:rsid w:val="004077A4"/>
    <w:rsid w:val="00410922"/>
    <w:rsid w:val="00410E89"/>
    <w:rsid w:val="00410F39"/>
    <w:rsid w:val="00411D9F"/>
    <w:rsid w:val="00413BC9"/>
    <w:rsid w:val="00413CF8"/>
    <w:rsid w:val="00414CA7"/>
    <w:rsid w:val="00414DD0"/>
    <w:rsid w:val="00414E79"/>
    <w:rsid w:val="00414E95"/>
    <w:rsid w:val="00415D01"/>
    <w:rsid w:val="00415E97"/>
    <w:rsid w:val="00415EB2"/>
    <w:rsid w:val="0041742D"/>
    <w:rsid w:val="00417711"/>
    <w:rsid w:val="0041795F"/>
    <w:rsid w:val="00417B30"/>
    <w:rsid w:val="004201BD"/>
    <w:rsid w:val="00421988"/>
    <w:rsid w:val="00421CFB"/>
    <w:rsid w:val="0042233C"/>
    <w:rsid w:val="004228DA"/>
    <w:rsid w:val="00422948"/>
    <w:rsid w:val="0042354B"/>
    <w:rsid w:val="00423736"/>
    <w:rsid w:val="004243A2"/>
    <w:rsid w:val="00424B63"/>
    <w:rsid w:val="004253FE"/>
    <w:rsid w:val="00425A95"/>
    <w:rsid w:val="00425C13"/>
    <w:rsid w:val="00425E8D"/>
    <w:rsid w:val="00426905"/>
    <w:rsid w:val="004274A2"/>
    <w:rsid w:val="0042750D"/>
    <w:rsid w:val="0042766C"/>
    <w:rsid w:val="00430B5B"/>
    <w:rsid w:val="00432BDA"/>
    <w:rsid w:val="00432E22"/>
    <w:rsid w:val="004330A2"/>
    <w:rsid w:val="00435545"/>
    <w:rsid w:val="00435B8B"/>
    <w:rsid w:val="00435E18"/>
    <w:rsid w:val="00436873"/>
    <w:rsid w:val="00436E2D"/>
    <w:rsid w:val="00436FD4"/>
    <w:rsid w:val="0043769D"/>
    <w:rsid w:val="00437948"/>
    <w:rsid w:val="00437969"/>
    <w:rsid w:val="00437EB8"/>
    <w:rsid w:val="00437F70"/>
    <w:rsid w:val="0044071B"/>
    <w:rsid w:val="00440B90"/>
    <w:rsid w:val="0044135C"/>
    <w:rsid w:val="00441630"/>
    <w:rsid w:val="0044214A"/>
    <w:rsid w:val="004430D9"/>
    <w:rsid w:val="00443160"/>
    <w:rsid w:val="00443181"/>
    <w:rsid w:val="0044391C"/>
    <w:rsid w:val="004439D7"/>
    <w:rsid w:val="00443B42"/>
    <w:rsid w:val="00443FDC"/>
    <w:rsid w:val="00444DAA"/>
    <w:rsid w:val="004451A2"/>
    <w:rsid w:val="004456C3"/>
    <w:rsid w:val="00445BA3"/>
    <w:rsid w:val="0044614C"/>
    <w:rsid w:val="004462CE"/>
    <w:rsid w:val="00446670"/>
    <w:rsid w:val="00446839"/>
    <w:rsid w:val="00446A48"/>
    <w:rsid w:val="00446BA3"/>
    <w:rsid w:val="0044715F"/>
    <w:rsid w:val="00447632"/>
    <w:rsid w:val="004502E5"/>
    <w:rsid w:val="0045038A"/>
    <w:rsid w:val="00452502"/>
    <w:rsid w:val="0045305A"/>
    <w:rsid w:val="00453353"/>
    <w:rsid w:val="004537AA"/>
    <w:rsid w:val="0045516A"/>
    <w:rsid w:val="004551A3"/>
    <w:rsid w:val="00455232"/>
    <w:rsid w:val="004557B2"/>
    <w:rsid w:val="00455822"/>
    <w:rsid w:val="00457710"/>
    <w:rsid w:val="00460C34"/>
    <w:rsid w:val="00460E11"/>
    <w:rsid w:val="0046111E"/>
    <w:rsid w:val="00461921"/>
    <w:rsid w:val="00462C03"/>
    <w:rsid w:val="00462E7C"/>
    <w:rsid w:val="004634E8"/>
    <w:rsid w:val="00463C48"/>
    <w:rsid w:val="00464B3A"/>
    <w:rsid w:val="00465430"/>
    <w:rsid w:val="004656CC"/>
    <w:rsid w:val="0046579B"/>
    <w:rsid w:val="00466A2A"/>
    <w:rsid w:val="004670B4"/>
    <w:rsid w:val="00467A91"/>
    <w:rsid w:val="00467BDE"/>
    <w:rsid w:val="00470740"/>
    <w:rsid w:val="0047095E"/>
    <w:rsid w:val="00470E7D"/>
    <w:rsid w:val="00470FDA"/>
    <w:rsid w:val="00471162"/>
    <w:rsid w:val="00471BC7"/>
    <w:rsid w:val="004725F3"/>
    <w:rsid w:val="0047320D"/>
    <w:rsid w:val="004739B2"/>
    <w:rsid w:val="00474C0D"/>
    <w:rsid w:val="004752AF"/>
    <w:rsid w:val="0047538B"/>
    <w:rsid w:val="0047574A"/>
    <w:rsid w:val="00475C65"/>
    <w:rsid w:val="004768CE"/>
    <w:rsid w:val="00476DCF"/>
    <w:rsid w:val="00477D98"/>
    <w:rsid w:val="0048029F"/>
    <w:rsid w:val="00480989"/>
    <w:rsid w:val="00481416"/>
    <w:rsid w:val="0048316B"/>
    <w:rsid w:val="00483499"/>
    <w:rsid w:val="0048471E"/>
    <w:rsid w:val="004854F3"/>
    <w:rsid w:val="004859EE"/>
    <w:rsid w:val="00486321"/>
    <w:rsid w:val="00487D8A"/>
    <w:rsid w:val="00490D03"/>
    <w:rsid w:val="00490F8C"/>
    <w:rsid w:val="00491389"/>
    <w:rsid w:val="00492316"/>
    <w:rsid w:val="00492B65"/>
    <w:rsid w:val="00492EB6"/>
    <w:rsid w:val="00494667"/>
    <w:rsid w:val="004949A5"/>
    <w:rsid w:val="00495DF8"/>
    <w:rsid w:val="00496893"/>
    <w:rsid w:val="00496BDB"/>
    <w:rsid w:val="00496C4A"/>
    <w:rsid w:val="00496CCA"/>
    <w:rsid w:val="00496E2F"/>
    <w:rsid w:val="00496E9E"/>
    <w:rsid w:val="00497114"/>
    <w:rsid w:val="004A0209"/>
    <w:rsid w:val="004A0837"/>
    <w:rsid w:val="004A2095"/>
    <w:rsid w:val="004A27D2"/>
    <w:rsid w:val="004A2AF7"/>
    <w:rsid w:val="004A3DD6"/>
    <w:rsid w:val="004A4BF1"/>
    <w:rsid w:val="004A5400"/>
    <w:rsid w:val="004A59D4"/>
    <w:rsid w:val="004A6735"/>
    <w:rsid w:val="004A6A15"/>
    <w:rsid w:val="004A6C32"/>
    <w:rsid w:val="004B0BBB"/>
    <w:rsid w:val="004B1B1C"/>
    <w:rsid w:val="004B1E96"/>
    <w:rsid w:val="004B23BF"/>
    <w:rsid w:val="004B3033"/>
    <w:rsid w:val="004B3E21"/>
    <w:rsid w:val="004B3FFE"/>
    <w:rsid w:val="004B4AA7"/>
    <w:rsid w:val="004B5B7A"/>
    <w:rsid w:val="004B5C6A"/>
    <w:rsid w:val="004B6136"/>
    <w:rsid w:val="004B6D93"/>
    <w:rsid w:val="004B6F73"/>
    <w:rsid w:val="004B7F5E"/>
    <w:rsid w:val="004C036B"/>
    <w:rsid w:val="004C0BD7"/>
    <w:rsid w:val="004C0D5D"/>
    <w:rsid w:val="004C1016"/>
    <w:rsid w:val="004C1169"/>
    <w:rsid w:val="004C1305"/>
    <w:rsid w:val="004C1786"/>
    <w:rsid w:val="004C178C"/>
    <w:rsid w:val="004C2DA3"/>
    <w:rsid w:val="004C2E8A"/>
    <w:rsid w:val="004C33EB"/>
    <w:rsid w:val="004C4DFC"/>
    <w:rsid w:val="004C5202"/>
    <w:rsid w:val="004C5500"/>
    <w:rsid w:val="004C55DF"/>
    <w:rsid w:val="004C56BA"/>
    <w:rsid w:val="004C5A26"/>
    <w:rsid w:val="004C6859"/>
    <w:rsid w:val="004C7CDB"/>
    <w:rsid w:val="004D0406"/>
    <w:rsid w:val="004D0B3E"/>
    <w:rsid w:val="004D0FE5"/>
    <w:rsid w:val="004D1F45"/>
    <w:rsid w:val="004D2078"/>
    <w:rsid w:val="004D247F"/>
    <w:rsid w:val="004D2E6D"/>
    <w:rsid w:val="004D2FDB"/>
    <w:rsid w:val="004D4227"/>
    <w:rsid w:val="004D48C2"/>
    <w:rsid w:val="004D592A"/>
    <w:rsid w:val="004D5E92"/>
    <w:rsid w:val="004D7155"/>
    <w:rsid w:val="004D7CD5"/>
    <w:rsid w:val="004E0119"/>
    <w:rsid w:val="004E03B7"/>
    <w:rsid w:val="004E11F7"/>
    <w:rsid w:val="004E1E80"/>
    <w:rsid w:val="004E2C90"/>
    <w:rsid w:val="004E368B"/>
    <w:rsid w:val="004E3AA8"/>
    <w:rsid w:val="004E4CCC"/>
    <w:rsid w:val="004E534D"/>
    <w:rsid w:val="004E551D"/>
    <w:rsid w:val="004E6654"/>
    <w:rsid w:val="004E669B"/>
    <w:rsid w:val="004E72A7"/>
    <w:rsid w:val="004E74B1"/>
    <w:rsid w:val="004E7778"/>
    <w:rsid w:val="004E792F"/>
    <w:rsid w:val="004F0251"/>
    <w:rsid w:val="004F124D"/>
    <w:rsid w:val="004F15AE"/>
    <w:rsid w:val="004F1C71"/>
    <w:rsid w:val="004F2AFC"/>
    <w:rsid w:val="004F3E12"/>
    <w:rsid w:val="004F44E7"/>
    <w:rsid w:val="004F4780"/>
    <w:rsid w:val="004F50B6"/>
    <w:rsid w:val="004F5386"/>
    <w:rsid w:val="004F5C48"/>
    <w:rsid w:val="004F5E10"/>
    <w:rsid w:val="004F607A"/>
    <w:rsid w:val="004F6266"/>
    <w:rsid w:val="004F6C2D"/>
    <w:rsid w:val="004F6E33"/>
    <w:rsid w:val="004F70BF"/>
    <w:rsid w:val="004F78B9"/>
    <w:rsid w:val="004F7909"/>
    <w:rsid w:val="004F7B88"/>
    <w:rsid w:val="004F7BF3"/>
    <w:rsid w:val="005007EB"/>
    <w:rsid w:val="00501001"/>
    <w:rsid w:val="005014F2"/>
    <w:rsid w:val="0050193F"/>
    <w:rsid w:val="00503D51"/>
    <w:rsid w:val="0050452B"/>
    <w:rsid w:val="00504F28"/>
    <w:rsid w:val="005052C2"/>
    <w:rsid w:val="00505905"/>
    <w:rsid w:val="00505B6D"/>
    <w:rsid w:val="0050635B"/>
    <w:rsid w:val="005064A1"/>
    <w:rsid w:val="0050652D"/>
    <w:rsid w:val="00506897"/>
    <w:rsid w:val="00506DFA"/>
    <w:rsid w:val="0050731E"/>
    <w:rsid w:val="00507C13"/>
    <w:rsid w:val="005100D8"/>
    <w:rsid w:val="0051045E"/>
    <w:rsid w:val="0051087C"/>
    <w:rsid w:val="005111C0"/>
    <w:rsid w:val="005113B9"/>
    <w:rsid w:val="00511492"/>
    <w:rsid w:val="0051180C"/>
    <w:rsid w:val="00511A9D"/>
    <w:rsid w:val="00511D26"/>
    <w:rsid w:val="005129B6"/>
    <w:rsid w:val="005130C5"/>
    <w:rsid w:val="00513232"/>
    <w:rsid w:val="005132B6"/>
    <w:rsid w:val="0051482D"/>
    <w:rsid w:val="00514C85"/>
    <w:rsid w:val="00514CF6"/>
    <w:rsid w:val="00515760"/>
    <w:rsid w:val="00515880"/>
    <w:rsid w:val="00515ADB"/>
    <w:rsid w:val="00515E32"/>
    <w:rsid w:val="00516BE2"/>
    <w:rsid w:val="00516E8C"/>
    <w:rsid w:val="005171CC"/>
    <w:rsid w:val="00517413"/>
    <w:rsid w:val="00520A06"/>
    <w:rsid w:val="00521982"/>
    <w:rsid w:val="0052198B"/>
    <w:rsid w:val="00522555"/>
    <w:rsid w:val="00523242"/>
    <w:rsid w:val="00523D1A"/>
    <w:rsid w:val="0052408B"/>
    <w:rsid w:val="00524C43"/>
    <w:rsid w:val="00525F59"/>
    <w:rsid w:val="00525FDD"/>
    <w:rsid w:val="0053025C"/>
    <w:rsid w:val="005308EB"/>
    <w:rsid w:val="005320AC"/>
    <w:rsid w:val="00532812"/>
    <w:rsid w:val="005332DC"/>
    <w:rsid w:val="00533789"/>
    <w:rsid w:val="00534B4D"/>
    <w:rsid w:val="005353D0"/>
    <w:rsid w:val="00535663"/>
    <w:rsid w:val="00536B2D"/>
    <w:rsid w:val="00536E08"/>
    <w:rsid w:val="005379C8"/>
    <w:rsid w:val="00540E3E"/>
    <w:rsid w:val="00541B3F"/>
    <w:rsid w:val="00542664"/>
    <w:rsid w:val="00542F4B"/>
    <w:rsid w:val="00543321"/>
    <w:rsid w:val="00544885"/>
    <w:rsid w:val="00545425"/>
    <w:rsid w:val="00545B44"/>
    <w:rsid w:val="00545DCF"/>
    <w:rsid w:val="00545FBC"/>
    <w:rsid w:val="0054743E"/>
    <w:rsid w:val="00547BDF"/>
    <w:rsid w:val="00550A36"/>
    <w:rsid w:val="0055135E"/>
    <w:rsid w:val="005516D2"/>
    <w:rsid w:val="00551B8F"/>
    <w:rsid w:val="0055202B"/>
    <w:rsid w:val="00552063"/>
    <w:rsid w:val="005524D7"/>
    <w:rsid w:val="005524F0"/>
    <w:rsid w:val="00554629"/>
    <w:rsid w:val="00554EB1"/>
    <w:rsid w:val="005555F2"/>
    <w:rsid w:val="00555A2E"/>
    <w:rsid w:val="00556840"/>
    <w:rsid w:val="005568C7"/>
    <w:rsid w:val="00557E91"/>
    <w:rsid w:val="0056026F"/>
    <w:rsid w:val="00560A7F"/>
    <w:rsid w:val="00560E3E"/>
    <w:rsid w:val="00560ED3"/>
    <w:rsid w:val="00560F82"/>
    <w:rsid w:val="005616B4"/>
    <w:rsid w:val="00561718"/>
    <w:rsid w:val="00561F60"/>
    <w:rsid w:val="0056259D"/>
    <w:rsid w:val="0056325A"/>
    <w:rsid w:val="00563519"/>
    <w:rsid w:val="00564785"/>
    <w:rsid w:val="0056486D"/>
    <w:rsid w:val="005658A9"/>
    <w:rsid w:val="005660BC"/>
    <w:rsid w:val="005677D7"/>
    <w:rsid w:val="005721BB"/>
    <w:rsid w:val="00572AA3"/>
    <w:rsid w:val="00572AB4"/>
    <w:rsid w:val="00573CE6"/>
    <w:rsid w:val="00573F52"/>
    <w:rsid w:val="005744D0"/>
    <w:rsid w:val="0057456F"/>
    <w:rsid w:val="00574D6D"/>
    <w:rsid w:val="00576887"/>
    <w:rsid w:val="00576C73"/>
    <w:rsid w:val="00576D32"/>
    <w:rsid w:val="00576DD9"/>
    <w:rsid w:val="0057795C"/>
    <w:rsid w:val="005779D4"/>
    <w:rsid w:val="00580286"/>
    <w:rsid w:val="00580789"/>
    <w:rsid w:val="00580B64"/>
    <w:rsid w:val="00581002"/>
    <w:rsid w:val="00581BBE"/>
    <w:rsid w:val="00581C50"/>
    <w:rsid w:val="00583EEB"/>
    <w:rsid w:val="005841BA"/>
    <w:rsid w:val="00584AA1"/>
    <w:rsid w:val="00585D79"/>
    <w:rsid w:val="005863EF"/>
    <w:rsid w:val="00586518"/>
    <w:rsid w:val="00587756"/>
    <w:rsid w:val="00590A91"/>
    <w:rsid w:val="00590AD9"/>
    <w:rsid w:val="00591473"/>
    <w:rsid w:val="0059172E"/>
    <w:rsid w:val="00591A56"/>
    <w:rsid w:val="00591DAE"/>
    <w:rsid w:val="00592829"/>
    <w:rsid w:val="005928F7"/>
    <w:rsid w:val="00592DAD"/>
    <w:rsid w:val="00592FE4"/>
    <w:rsid w:val="00593026"/>
    <w:rsid w:val="0059325E"/>
    <w:rsid w:val="0059358B"/>
    <w:rsid w:val="005939C7"/>
    <w:rsid w:val="005941FA"/>
    <w:rsid w:val="00596213"/>
    <w:rsid w:val="00596810"/>
    <w:rsid w:val="0059691E"/>
    <w:rsid w:val="0059732F"/>
    <w:rsid w:val="005A03C1"/>
    <w:rsid w:val="005A1A01"/>
    <w:rsid w:val="005A1CB7"/>
    <w:rsid w:val="005A2282"/>
    <w:rsid w:val="005A414E"/>
    <w:rsid w:val="005A4536"/>
    <w:rsid w:val="005A4786"/>
    <w:rsid w:val="005A47D4"/>
    <w:rsid w:val="005A48EC"/>
    <w:rsid w:val="005A4B01"/>
    <w:rsid w:val="005A5451"/>
    <w:rsid w:val="005A6109"/>
    <w:rsid w:val="005A783D"/>
    <w:rsid w:val="005B01B1"/>
    <w:rsid w:val="005B15E6"/>
    <w:rsid w:val="005B26E9"/>
    <w:rsid w:val="005B2CCA"/>
    <w:rsid w:val="005B471F"/>
    <w:rsid w:val="005B4AC5"/>
    <w:rsid w:val="005B4CA8"/>
    <w:rsid w:val="005B4D10"/>
    <w:rsid w:val="005B4EBD"/>
    <w:rsid w:val="005B5E6F"/>
    <w:rsid w:val="005B6BDD"/>
    <w:rsid w:val="005B711A"/>
    <w:rsid w:val="005B775F"/>
    <w:rsid w:val="005B7E01"/>
    <w:rsid w:val="005B7FF3"/>
    <w:rsid w:val="005C023B"/>
    <w:rsid w:val="005C0417"/>
    <w:rsid w:val="005C0578"/>
    <w:rsid w:val="005C0DDC"/>
    <w:rsid w:val="005C0E90"/>
    <w:rsid w:val="005C1AF2"/>
    <w:rsid w:val="005C1FFB"/>
    <w:rsid w:val="005C2225"/>
    <w:rsid w:val="005C2481"/>
    <w:rsid w:val="005C470E"/>
    <w:rsid w:val="005C4E06"/>
    <w:rsid w:val="005C5BFE"/>
    <w:rsid w:val="005C6A73"/>
    <w:rsid w:val="005C723C"/>
    <w:rsid w:val="005C7A1A"/>
    <w:rsid w:val="005C7C26"/>
    <w:rsid w:val="005C7F15"/>
    <w:rsid w:val="005D0527"/>
    <w:rsid w:val="005D1448"/>
    <w:rsid w:val="005D16CF"/>
    <w:rsid w:val="005D4255"/>
    <w:rsid w:val="005D4DD7"/>
    <w:rsid w:val="005D4E49"/>
    <w:rsid w:val="005D5CD7"/>
    <w:rsid w:val="005D5CFC"/>
    <w:rsid w:val="005D6CA8"/>
    <w:rsid w:val="005D6D88"/>
    <w:rsid w:val="005D7F43"/>
    <w:rsid w:val="005E1A6F"/>
    <w:rsid w:val="005E28DB"/>
    <w:rsid w:val="005E2C4D"/>
    <w:rsid w:val="005E2D0F"/>
    <w:rsid w:val="005E4418"/>
    <w:rsid w:val="005E4813"/>
    <w:rsid w:val="005E51BC"/>
    <w:rsid w:val="005E5697"/>
    <w:rsid w:val="005E593F"/>
    <w:rsid w:val="005E5957"/>
    <w:rsid w:val="005E59B5"/>
    <w:rsid w:val="005E6865"/>
    <w:rsid w:val="005E6FC7"/>
    <w:rsid w:val="005E7128"/>
    <w:rsid w:val="005E7C42"/>
    <w:rsid w:val="005E7C64"/>
    <w:rsid w:val="005F02A7"/>
    <w:rsid w:val="005F1295"/>
    <w:rsid w:val="005F14AC"/>
    <w:rsid w:val="005F152A"/>
    <w:rsid w:val="005F15DB"/>
    <w:rsid w:val="005F20D0"/>
    <w:rsid w:val="005F2174"/>
    <w:rsid w:val="005F28E9"/>
    <w:rsid w:val="005F3A67"/>
    <w:rsid w:val="005F47AF"/>
    <w:rsid w:val="005F5A22"/>
    <w:rsid w:val="005F5CAF"/>
    <w:rsid w:val="005F6465"/>
    <w:rsid w:val="005F6546"/>
    <w:rsid w:val="005F6CDA"/>
    <w:rsid w:val="005F7302"/>
    <w:rsid w:val="005F76A4"/>
    <w:rsid w:val="006000C1"/>
    <w:rsid w:val="00600229"/>
    <w:rsid w:val="006002BA"/>
    <w:rsid w:val="00600894"/>
    <w:rsid w:val="006011CF"/>
    <w:rsid w:val="006024FF"/>
    <w:rsid w:val="00603143"/>
    <w:rsid w:val="0060381D"/>
    <w:rsid w:val="006053B1"/>
    <w:rsid w:val="0060590C"/>
    <w:rsid w:val="0060625E"/>
    <w:rsid w:val="0060678E"/>
    <w:rsid w:val="0060685D"/>
    <w:rsid w:val="00606BD1"/>
    <w:rsid w:val="00610ACD"/>
    <w:rsid w:val="00611AAC"/>
    <w:rsid w:val="00612205"/>
    <w:rsid w:val="00612C25"/>
    <w:rsid w:val="00613702"/>
    <w:rsid w:val="00613A70"/>
    <w:rsid w:val="00614328"/>
    <w:rsid w:val="00614606"/>
    <w:rsid w:val="00614667"/>
    <w:rsid w:val="00614A14"/>
    <w:rsid w:val="00615032"/>
    <w:rsid w:val="0061537B"/>
    <w:rsid w:val="00615919"/>
    <w:rsid w:val="00615F52"/>
    <w:rsid w:val="006171EA"/>
    <w:rsid w:val="00617B05"/>
    <w:rsid w:val="00620241"/>
    <w:rsid w:val="00620A8B"/>
    <w:rsid w:val="00621391"/>
    <w:rsid w:val="00621CA7"/>
    <w:rsid w:val="006225B5"/>
    <w:rsid w:val="00622E13"/>
    <w:rsid w:val="00623733"/>
    <w:rsid w:val="0062375D"/>
    <w:rsid w:val="00623C36"/>
    <w:rsid w:val="0062488F"/>
    <w:rsid w:val="00624970"/>
    <w:rsid w:val="006254D5"/>
    <w:rsid w:val="0062616B"/>
    <w:rsid w:val="0062661C"/>
    <w:rsid w:val="0062713E"/>
    <w:rsid w:val="00627CF8"/>
    <w:rsid w:val="0063005F"/>
    <w:rsid w:val="006302F5"/>
    <w:rsid w:val="006307E5"/>
    <w:rsid w:val="00630CFD"/>
    <w:rsid w:val="00631B2F"/>
    <w:rsid w:val="006321C5"/>
    <w:rsid w:val="00632256"/>
    <w:rsid w:val="0063239C"/>
    <w:rsid w:val="00632436"/>
    <w:rsid w:val="0063272C"/>
    <w:rsid w:val="0063277E"/>
    <w:rsid w:val="006337D8"/>
    <w:rsid w:val="00633C98"/>
    <w:rsid w:val="0063416C"/>
    <w:rsid w:val="00634576"/>
    <w:rsid w:val="00634839"/>
    <w:rsid w:val="00634A5E"/>
    <w:rsid w:val="00640601"/>
    <w:rsid w:val="006408B5"/>
    <w:rsid w:val="0064120B"/>
    <w:rsid w:val="0064133E"/>
    <w:rsid w:val="00641CB4"/>
    <w:rsid w:val="00642364"/>
    <w:rsid w:val="00642445"/>
    <w:rsid w:val="006424D0"/>
    <w:rsid w:val="006429C5"/>
    <w:rsid w:val="00643C3E"/>
    <w:rsid w:val="006442C8"/>
    <w:rsid w:val="006442F5"/>
    <w:rsid w:val="006456CB"/>
    <w:rsid w:val="00645DF6"/>
    <w:rsid w:val="00646542"/>
    <w:rsid w:val="0064657E"/>
    <w:rsid w:val="006510A1"/>
    <w:rsid w:val="00651D75"/>
    <w:rsid w:val="006527BA"/>
    <w:rsid w:val="00653858"/>
    <w:rsid w:val="00653B71"/>
    <w:rsid w:val="00653CD5"/>
    <w:rsid w:val="00654544"/>
    <w:rsid w:val="0065478C"/>
    <w:rsid w:val="00654C29"/>
    <w:rsid w:val="00654E85"/>
    <w:rsid w:val="006557A1"/>
    <w:rsid w:val="006565A9"/>
    <w:rsid w:val="00656826"/>
    <w:rsid w:val="00657669"/>
    <w:rsid w:val="00657BC3"/>
    <w:rsid w:val="00660DC3"/>
    <w:rsid w:val="0066148C"/>
    <w:rsid w:val="00661537"/>
    <w:rsid w:val="00661D11"/>
    <w:rsid w:val="00663C80"/>
    <w:rsid w:val="00663D6F"/>
    <w:rsid w:val="0066565E"/>
    <w:rsid w:val="00665A3F"/>
    <w:rsid w:val="00665DA8"/>
    <w:rsid w:val="006662A6"/>
    <w:rsid w:val="006675F1"/>
    <w:rsid w:val="00667B7C"/>
    <w:rsid w:val="00667F38"/>
    <w:rsid w:val="0067034D"/>
    <w:rsid w:val="006705F2"/>
    <w:rsid w:val="00670C7B"/>
    <w:rsid w:val="006716D7"/>
    <w:rsid w:val="00671809"/>
    <w:rsid w:val="00671FC7"/>
    <w:rsid w:val="00673A8B"/>
    <w:rsid w:val="00674004"/>
    <w:rsid w:val="006745DF"/>
    <w:rsid w:val="006746E4"/>
    <w:rsid w:val="00674A7A"/>
    <w:rsid w:val="0067537C"/>
    <w:rsid w:val="00676276"/>
    <w:rsid w:val="006765D7"/>
    <w:rsid w:val="00676755"/>
    <w:rsid w:val="006767F2"/>
    <w:rsid w:val="00677272"/>
    <w:rsid w:val="006777C2"/>
    <w:rsid w:val="006778BC"/>
    <w:rsid w:val="00680C62"/>
    <w:rsid w:val="006814CB"/>
    <w:rsid w:val="00681865"/>
    <w:rsid w:val="00681D9E"/>
    <w:rsid w:val="00681E54"/>
    <w:rsid w:val="00681E7F"/>
    <w:rsid w:val="00682635"/>
    <w:rsid w:val="00682720"/>
    <w:rsid w:val="00683A9C"/>
    <w:rsid w:val="006842BB"/>
    <w:rsid w:val="00684D7B"/>
    <w:rsid w:val="00684DB9"/>
    <w:rsid w:val="00684EAA"/>
    <w:rsid w:val="00685186"/>
    <w:rsid w:val="0068523A"/>
    <w:rsid w:val="00685585"/>
    <w:rsid w:val="00685E1B"/>
    <w:rsid w:val="00686FB6"/>
    <w:rsid w:val="006874E5"/>
    <w:rsid w:val="006879AE"/>
    <w:rsid w:val="00690289"/>
    <w:rsid w:val="00690466"/>
    <w:rsid w:val="00690CA8"/>
    <w:rsid w:val="00690E0F"/>
    <w:rsid w:val="006912E6"/>
    <w:rsid w:val="00692027"/>
    <w:rsid w:val="00692AA7"/>
    <w:rsid w:val="00692E57"/>
    <w:rsid w:val="00693968"/>
    <w:rsid w:val="006950CD"/>
    <w:rsid w:val="006951B3"/>
    <w:rsid w:val="006954BC"/>
    <w:rsid w:val="006958B0"/>
    <w:rsid w:val="00696190"/>
    <w:rsid w:val="00696E6B"/>
    <w:rsid w:val="006971CA"/>
    <w:rsid w:val="0069742E"/>
    <w:rsid w:val="0069755C"/>
    <w:rsid w:val="006A04A5"/>
    <w:rsid w:val="006A04AB"/>
    <w:rsid w:val="006A0903"/>
    <w:rsid w:val="006A0F6B"/>
    <w:rsid w:val="006A11FC"/>
    <w:rsid w:val="006A124D"/>
    <w:rsid w:val="006A17BE"/>
    <w:rsid w:val="006A19CE"/>
    <w:rsid w:val="006A1F25"/>
    <w:rsid w:val="006A2B24"/>
    <w:rsid w:val="006A2F63"/>
    <w:rsid w:val="006A31C2"/>
    <w:rsid w:val="006A3CCD"/>
    <w:rsid w:val="006A3FD7"/>
    <w:rsid w:val="006A4BED"/>
    <w:rsid w:val="006A6073"/>
    <w:rsid w:val="006A6084"/>
    <w:rsid w:val="006A712D"/>
    <w:rsid w:val="006A7C46"/>
    <w:rsid w:val="006A7FB4"/>
    <w:rsid w:val="006B0F57"/>
    <w:rsid w:val="006B105A"/>
    <w:rsid w:val="006B1276"/>
    <w:rsid w:val="006B1943"/>
    <w:rsid w:val="006B2497"/>
    <w:rsid w:val="006B3759"/>
    <w:rsid w:val="006B3FD4"/>
    <w:rsid w:val="006B4AB1"/>
    <w:rsid w:val="006B58E8"/>
    <w:rsid w:val="006B73A3"/>
    <w:rsid w:val="006B7532"/>
    <w:rsid w:val="006B77CF"/>
    <w:rsid w:val="006B7BFE"/>
    <w:rsid w:val="006B7E22"/>
    <w:rsid w:val="006C1799"/>
    <w:rsid w:val="006C1F13"/>
    <w:rsid w:val="006C26AD"/>
    <w:rsid w:val="006C2A85"/>
    <w:rsid w:val="006C2BC9"/>
    <w:rsid w:val="006C2CEE"/>
    <w:rsid w:val="006C3F3E"/>
    <w:rsid w:val="006C4384"/>
    <w:rsid w:val="006C4402"/>
    <w:rsid w:val="006C56BA"/>
    <w:rsid w:val="006C585A"/>
    <w:rsid w:val="006C5F97"/>
    <w:rsid w:val="006C6276"/>
    <w:rsid w:val="006C6349"/>
    <w:rsid w:val="006C635B"/>
    <w:rsid w:val="006C6935"/>
    <w:rsid w:val="006C748F"/>
    <w:rsid w:val="006D03EB"/>
    <w:rsid w:val="006D13A9"/>
    <w:rsid w:val="006D1CA6"/>
    <w:rsid w:val="006D1F10"/>
    <w:rsid w:val="006D2B5F"/>
    <w:rsid w:val="006D316E"/>
    <w:rsid w:val="006D43E5"/>
    <w:rsid w:val="006D4D23"/>
    <w:rsid w:val="006D4ED2"/>
    <w:rsid w:val="006D58C8"/>
    <w:rsid w:val="006D5CCD"/>
    <w:rsid w:val="006D5D4D"/>
    <w:rsid w:val="006D6CB3"/>
    <w:rsid w:val="006E2055"/>
    <w:rsid w:val="006E2163"/>
    <w:rsid w:val="006E2DC8"/>
    <w:rsid w:val="006E2EF5"/>
    <w:rsid w:val="006E3F38"/>
    <w:rsid w:val="006E3F9A"/>
    <w:rsid w:val="006E3F9B"/>
    <w:rsid w:val="006E40BD"/>
    <w:rsid w:val="006E4435"/>
    <w:rsid w:val="006E46E0"/>
    <w:rsid w:val="006E4741"/>
    <w:rsid w:val="006E6037"/>
    <w:rsid w:val="006E66EC"/>
    <w:rsid w:val="006E6CB1"/>
    <w:rsid w:val="006E6CE1"/>
    <w:rsid w:val="006E6EAE"/>
    <w:rsid w:val="006F1B45"/>
    <w:rsid w:val="006F2D07"/>
    <w:rsid w:val="006F3F10"/>
    <w:rsid w:val="006F6592"/>
    <w:rsid w:val="006F6979"/>
    <w:rsid w:val="006F6E24"/>
    <w:rsid w:val="006F7337"/>
    <w:rsid w:val="006F7F81"/>
    <w:rsid w:val="0070085C"/>
    <w:rsid w:val="00701EEB"/>
    <w:rsid w:val="00701F29"/>
    <w:rsid w:val="0070242B"/>
    <w:rsid w:val="00702F3D"/>
    <w:rsid w:val="00704065"/>
    <w:rsid w:val="00705432"/>
    <w:rsid w:val="00707594"/>
    <w:rsid w:val="00710AAC"/>
    <w:rsid w:val="00710C0F"/>
    <w:rsid w:val="00711499"/>
    <w:rsid w:val="0071192D"/>
    <w:rsid w:val="00711C23"/>
    <w:rsid w:val="00711CF6"/>
    <w:rsid w:val="00712CD3"/>
    <w:rsid w:val="00713788"/>
    <w:rsid w:val="00713D6A"/>
    <w:rsid w:val="00713ED5"/>
    <w:rsid w:val="00714F8F"/>
    <w:rsid w:val="00715820"/>
    <w:rsid w:val="00715D8D"/>
    <w:rsid w:val="007167B4"/>
    <w:rsid w:val="00717276"/>
    <w:rsid w:val="0071749A"/>
    <w:rsid w:val="00717626"/>
    <w:rsid w:val="00720901"/>
    <w:rsid w:val="00720D1A"/>
    <w:rsid w:val="007212BF"/>
    <w:rsid w:val="0072191B"/>
    <w:rsid w:val="00723257"/>
    <w:rsid w:val="00723804"/>
    <w:rsid w:val="00723FA5"/>
    <w:rsid w:val="007247FE"/>
    <w:rsid w:val="00724F3C"/>
    <w:rsid w:val="00725524"/>
    <w:rsid w:val="0072594B"/>
    <w:rsid w:val="00725C4B"/>
    <w:rsid w:val="0072625B"/>
    <w:rsid w:val="00726298"/>
    <w:rsid w:val="0072638C"/>
    <w:rsid w:val="00726D0B"/>
    <w:rsid w:val="00727813"/>
    <w:rsid w:val="00727F63"/>
    <w:rsid w:val="0073146D"/>
    <w:rsid w:val="00731F61"/>
    <w:rsid w:val="0073255C"/>
    <w:rsid w:val="00732AFF"/>
    <w:rsid w:val="00733164"/>
    <w:rsid w:val="0073347A"/>
    <w:rsid w:val="007337F8"/>
    <w:rsid w:val="00733A3F"/>
    <w:rsid w:val="00733ED0"/>
    <w:rsid w:val="007347CD"/>
    <w:rsid w:val="00734801"/>
    <w:rsid w:val="007349E0"/>
    <w:rsid w:val="00734F41"/>
    <w:rsid w:val="00735497"/>
    <w:rsid w:val="007356B1"/>
    <w:rsid w:val="00735C9F"/>
    <w:rsid w:val="00735DCD"/>
    <w:rsid w:val="00735F8B"/>
    <w:rsid w:val="00736051"/>
    <w:rsid w:val="00736960"/>
    <w:rsid w:val="0073727E"/>
    <w:rsid w:val="00737432"/>
    <w:rsid w:val="0073770E"/>
    <w:rsid w:val="007379A8"/>
    <w:rsid w:val="00741A06"/>
    <w:rsid w:val="00741FA8"/>
    <w:rsid w:val="00741FAA"/>
    <w:rsid w:val="007427EE"/>
    <w:rsid w:val="007429DD"/>
    <w:rsid w:val="00742ACB"/>
    <w:rsid w:val="0074365F"/>
    <w:rsid w:val="007437D1"/>
    <w:rsid w:val="007458E5"/>
    <w:rsid w:val="00745F67"/>
    <w:rsid w:val="00746CD0"/>
    <w:rsid w:val="00747A32"/>
    <w:rsid w:val="00747C29"/>
    <w:rsid w:val="0075053D"/>
    <w:rsid w:val="00750B30"/>
    <w:rsid w:val="00751278"/>
    <w:rsid w:val="00751988"/>
    <w:rsid w:val="00751B4F"/>
    <w:rsid w:val="00751E11"/>
    <w:rsid w:val="00752768"/>
    <w:rsid w:val="007529DF"/>
    <w:rsid w:val="00752AB5"/>
    <w:rsid w:val="0075347D"/>
    <w:rsid w:val="007535C6"/>
    <w:rsid w:val="0075377A"/>
    <w:rsid w:val="007547FE"/>
    <w:rsid w:val="00754A2D"/>
    <w:rsid w:val="00755412"/>
    <w:rsid w:val="0075581E"/>
    <w:rsid w:val="007558B2"/>
    <w:rsid w:val="00755BEE"/>
    <w:rsid w:val="00757B89"/>
    <w:rsid w:val="007604E0"/>
    <w:rsid w:val="007609CF"/>
    <w:rsid w:val="00760C29"/>
    <w:rsid w:val="00761EC9"/>
    <w:rsid w:val="00762787"/>
    <w:rsid w:val="00762891"/>
    <w:rsid w:val="00763144"/>
    <w:rsid w:val="00763A55"/>
    <w:rsid w:val="00763BCB"/>
    <w:rsid w:val="00764014"/>
    <w:rsid w:val="00764AB6"/>
    <w:rsid w:val="0076580D"/>
    <w:rsid w:val="007658E9"/>
    <w:rsid w:val="007664F2"/>
    <w:rsid w:val="00766A21"/>
    <w:rsid w:val="007678DC"/>
    <w:rsid w:val="0076796B"/>
    <w:rsid w:val="00767D2E"/>
    <w:rsid w:val="00770188"/>
    <w:rsid w:val="0077101C"/>
    <w:rsid w:val="0077162F"/>
    <w:rsid w:val="00771766"/>
    <w:rsid w:val="00771EDA"/>
    <w:rsid w:val="007720FD"/>
    <w:rsid w:val="007726C8"/>
    <w:rsid w:val="007728FE"/>
    <w:rsid w:val="00773099"/>
    <w:rsid w:val="0077399C"/>
    <w:rsid w:val="007740CC"/>
    <w:rsid w:val="0077592E"/>
    <w:rsid w:val="00775B7C"/>
    <w:rsid w:val="007766E3"/>
    <w:rsid w:val="00776D43"/>
    <w:rsid w:val="00780E02"/>
    <w:rsid w:val="0078109D"/>
    <w:rsid w:val="00781337"/>
    <w:rsid w:val="00782120"/>
    <w:rsid w:val="007831F5"/>
    <w:rsid w:val="007832E1"/>
    <w:rsid w:val="00783302"/>
    <w:rsid w:val="0078398A"/>
    <w:rsid w:val="0078535A"/>
    <w:rsid w:val="0078537A"/>
    <w:rsid w:val="007865E6"/>
    <w:rsid w:val="0078672D"/>
    <w:rsid w:val="00786F7D"/>
    <w:rsid w:val="0078705F"/>
    <w:rsid w:val="007901F0"/>
    <w:rsid w:val="007902E3"/>
    <w:rsid w:val="00791030"/>
    <w:rsid w:val="00791B16"/>
    <w:rsid w:val="00791CB0"/>
    <w:rsid w:val="00791CFA"/>
    <w:rsid w:val="0079247A"/>
    <w:rsid w:val="00792601"/>
    <w:rsid w:val="007940F4"/>
    <w:rsid w:val="007946ED"/>
    <w:rsid w:val="00794AAF"/>
    <w:rsid w:val="00794E2F"/>
    <w:rsid w:val="00794FF6"/>
    <w:rsid w:val="00795009"/>
    <w:rsid w:val="00795BF2"/>
    <w:rsid w:val="00795C35"/>
    <w:rsid w:val="00795F65"/>
    <w:rsid w:val="00795F87"/>
    <w:rsid w:val="00796B1F"/>
    <w:rsid w:val="00796CCC"/>
    <w:rsid w:val="00796F99"/>
    <w:rsid w:val="007972B7"/>
    <w:rsid w:val="007973DE"/>
    <w:rsid w:val="0079743B"/>
    <w:rsid w:val="007976DE"/>
    <w:rsid w:val="007A07F3"/>
    <w:rsid w:val="007A0B11"/>
    <w:rsid w:val="007A0DB9"/>
    <w:rsid w:val="007A0E73"/>
    <w:rsid w:val="007A16D3"/>
    <w:rsid w:val="007A1AE2"/>
    <w:rsid w:val="007A1B59"/>
    <w:rsid w:val="007A1F6D"/>
    <w:rsid w:val="007A223D"/>
    <w:rsid w:val="007A27ED"/>
    <w:rsid w:val="007A2B03"/>
    <w:rsid w:val="007A3A90"/>
    <w:rsid w:val="007A3E56"/>
    <w:rsid w:val="007A3E8A"/>
    <w:rsid w:val="007A4EED"/>
    <w:rsid w:val="007A5148"/>
    <w:rsid w:val="007A66BB"/>
    <w:rsid w:val="007A6E6C"/>
    <w:rsid w:val="007A72B8"/>
    <w:rsid w:val="007B04AD"/>
    <w:rsid w:val="007B062A"/>
    <w:rsid w:val="007B0BDA"/>
    <w:rsid w:val="007B18DB"/>
    <w:rsid w:val="007B1F9D"/>
    <w:rsid w:val="007B26A2"/>
    <w:rsid w:val="007B336C"/>
    <w:rsid w:val="007B3A53"/>
    <w:rsid w:val="007B3F2B"/>
    <w:rsid w:val="007B4755"/>
    <w:rsid w:val="007B48BA"/>
    <w:rsid w:val="007B4A9D"/>
    <w:rsid w:val="007B5096"/>
    <w:rsid w:val="007B5EAE"/>
    <w:rsid w:val="007B625D"/>
    <w:rsid w:val="007B62C5"/>
    <w:rsid w:val="007B644C"/>
    <w:rsid w:val="007B6591"/>
    <w:rsid w:val="007B7F30"/>
    <w:rsid w:val="007C01BC"/>
    <w:rsid w:val="007C0476"/>
    <w:rsid w:val="007C0E01"/>
    <w:rsid w:val="007C1319"/>
    <w:rsid w:val="007C15A8"/>
    <w:rsid w:val="007C198B"/>
    <w:rsid w:val="007C31F7"/>
    <w:rsid w:val="007C3BA0"/>
    <w:rsid w:val="007C3CBD"/>
    <w:rsid w:val="007C3FBE"/>
    <w:rsid w:val="007C4197"/>
    <w:rsid w:val="007C4A5E"/>
    <w:rsid w:val="007C5357"/>
    <w:rsid w:val="007C54E0"/>
    <w:rsid w:val="007C5C89"/>
    <w:rsid w:val="007C5C95"/>
    <w:rsid w:val="007C5E08"/>
    <w:rsid w:val="007C67E3"/>
    <w:rsid w:val="007C6EC8"/>
    <w:rsid w:val="007C76AF"/>
    <w:rsid w:val="007D1B4E"/>
    <w:rsid w:val="007D2C4E"/>
    <w:rsid w:val="007D3368"/>
    <w:rsid w:val="007D3ABE"/>
    <w:rsid w:val="007D4259"/>
    <w:rsid w:val="007D58AE"/>
    <w:rsid w:val="007D6272"/>
    <w:rsid w:val="007D6B34"/>
    <w:rsid w:val="007D706A"/>
    <w:rsid w:val="007D709B"/>
    <w:rsid w:val="007D78ED"/>
    <w:rsid w:val="007E0463"/>
    <w:rsid w:val="007E09A0"/>
    <w:rsid w:val="007E113D"/>
    <w:rsid w:val="007E2365"/>
    <w:rsid w:val="007E26A9"/>
    <w:rsid w:val="007E2C53"/>
    <w:rsid w:val="007E3BEC"/>
    <w:rsid w:val="007E411A"/>
    <w:rsid w:val="007E4310"/>
    <w:rsid w:val="007E436C"/>
    <w:rsid w:val="007E47D4"/>
    <w:rsid w:val="007E54F5"/>
    <w:rsid w:val="007E56A5"/>
    <w:rsid w:val="007E5F5A"/>
    <w:rsid w:val="007E6148"/>
    <w:rsid w:val="007E6779"/>
    <w:rsid w:val="007E690C"/>
    <w:rsid w:val="007E6B5F"/>
    <w:rsid w:val="007E7554"/>
    <w:rsid w:val="007E798E"/>
    <w:rsid w:val="007E7F67"/>
    <w:rsid w:val="007F0359"/>
    <w:rsid w:val="007F040A"/>
    <w:rsid w:val="007F12E3"/>
    <w:rsid w:val="007F135F"/>
    <w:rsid w:val="007F1572"/>
    <w:rsid w:val="007F198C"/>
    <w:rsid w:val="007F27A6"/>
    <w:rsid w:val="007F2E88"/>
    <w:rsid w:val="007F353D"/>
    <w:rsid w:val="007F4C3E"/>
    <w:rsid w:val="007F4E4E"/>
    <w:rsid w:val="007F56A1"/>
    <w:rsid w:val="007F689F"/>
    <w:rsid w:val="007F6C67"/>
    <w:rsid w:val="007F72C8"/>
    <w:rsid w:val="007F7AF8"/>
    <w:rsid w:val="007F7E0D"/>
    <w:rsid w:val="008001E6"/>
    <w:rsid w:val="00800620"/>
    <w:rsid w:val="00800974"/>
    <w:rsid w:val="00800FBC"/>
    <w:rsid w:val="008019AC"/>
    <w:rsid w:val="00802471"/>
    <w:rsid w:val="008026D4"/>
    <w:rsid w:val="00802A79"/>
    <w:rsid w:val="00802BCF"/>
    <w:rsid w:val="008031C2"/>
    <w:rsid w:val="00803C9A"/>
    <w:rsid w:val="00804533"/>
    <w:rsid w:val="00804D72"/>
    <w:rsid w:val="008054FD"/>
    <w:rsid w:val="00805EAE"/>
    <w:rsid w:val="00806C6E"/>
    <w:rsid w:val="00807C47"/>
    <w:rsid w:val="00810B8B"/>
    <w:rsid w:val="00811228"/>
    <w:rsid w:val="0081235F"/>
    <w:rsid w:val="0081277D"/>
    <w:rsid w:val="00812964"/>
    <w:rsid w:val="00812B64"/>
    <w:rsid w:val="00813D19"/>
    <w:rsid w:val="008150E0"/>
    <w:rsid w:val="00815E03"/>
    <w:rsid w:val="008161E6"/>
    <w:rsid w:val="008177C3"/>
    <w:rsid w:val="008207AE"/>
    <w:rsid w:val="00820FC1"/>
    <w:rsid w:val="008210AC"/>
    <w:rsid w:val="00821BC8"/>
    <w:rsid w:val="00821E52"/>
    <w:rsid w:val="00822DD6"/>
    <w:rsid w:val="00823572"/>
    <w:rsid w:val="0082530F"/>
    <w:rsid w:val="00826635"/>
    <w:rsid w:val="00827B1E"/>
    <w:rsid w:val="00830E64"/>
    <w:rsid w:val="0083268E"/>
    <w:rsid w:val="008333D7"/>
    <w:rsid w:val="00833B6E"/>
    <w:rsid w:val="00833DFA"/>
    <w:rsid w:val="00834056"/>
    <w:rsid w:val="00834663"/>
    <w:rsid w:val="00834ED5"/>
    <w:rsid w:val="0083508F"/>
    <w:rsid w:val="00835D5E"/>
    <w:rsid w:val="00835FA4"/>
    <w:rsid w:val="0083715B"/>
    <w:rsid w:val="0083736B"/>
    <w:rsid w:val="00837BFF"/>
    <w:rsid w:val="00840E80"/>
    <w:rsid w:val="00841A1A"/>
    <w:rsid w:val="00841E20"/>
    <w:rsid w:val="008441A3"/>
    <w:rsid w:val="008441C5"/>
    <w:rsid w:val="008449A5"/>
    <w:rsid w:val="008449C0"/>
    <w:rsid w:val="00845206"/>
    <w:rsid w:val="00845407"/>
    <w:rsid w:val="008465B5"/>
    <w:rsid w:val="00850299"/>
    <w:rsid w:val="008506FB"/>
    <w:rsid w:val="00851BAB"/>
    <w:rsid w:val="00851EF1"/>
    <w:rsid w:val="00852FD2"/>
    <w:rsid w:val="00853762"/>
    <w:rsid w:val="0085387C"/>
    <w:rsid w:val="00853C0A"/>
    <w:rsid w:val="00853C64"/>
    <w:rsid w:val="00853FD6"/>
    <w:rsid w:val="00854029"/>
    <w:rsid w:val="00854683"/>
    <w:rsid w:val="008551E4"/>
    <w:rsid w:val="00855A70"/>
    <w:rsid w:val="00856715"/>
    <w:rsid w:val="008573D6"/>
    <w:rsid w:val="008578A2"/>
    <w:rsid w:val="00857A69"/>
    <w:rsid w:val="00860512"/>
    <w:rsid w:val="00860814"/>
    <w:rsid w:val="008614B8"/>
    <w:rsid w:val="008625A9"/>
    <w:rsid w:val="0086278E"/>
    <w:rsid w:val="008638DA"/>
    <w:rsid w:val="008639E4"/>
    <w:rsid w:val="00863D3E"/>
    <w:rsid w:val="00865009"/>
    <w:rsid w:val="00865A5D"/>
    <w:rsid w:val="0086680E"/>
    <w:rsid w:val="00866A70"/>
    <w:rsid w:val="00866D19"/>
    <w:rsid w:val="00867490"/>
    <w:rsid w:val="00870C7F"/>
    <w:rsid w:val="0087149B"/>
    <w:rsid w:val="00871817"/>
    <w:rsid w:val="0087207B"/>
    <w:rsid w:val="00873154"/>
    <w:rsid w:val="008731EC"/>
    <w:rsid w:val="008732E1"/>
    <w:rsid w:val="0087354F"/>
    <w:rsid w:val="00876131"/>
    <w:rsid w:val="00876B11"/>
    <w:rsid w:val="00876E0F"/>
    <w:rsid w:val="008774E8"/>
    <w:rsid w:val="0087779A"/>
    <w:rsid w:val="008778CD"/>
    <w:rsid w:val="00877BA6"/>
    <w:rsid w:val="00880046"/>
    <w:rsid w:val="00880242"/>
    <w:rsid w:val="008802A9"/>
    <w:rsid w:val="008803B4"/>
    <w:rsid w:val="00881006"/>
    <w:rsid w:val="008827DF"/>
    <w:rsid w:val="008829B7"/>
    <w:rsid w:val="00882A1F"/>
    <w:rsid w:val="00882BFE"/>
    <w:rsid w:val="008838B2"/>
    <w:rsid w:val="00883DC4"/>
    <w:rsid w:val="00883E9F"/>
    <w:rsid w:val="00885669"/>
    <w:rsid w:val="0088612E"/>
    <w:rsid w:val="00886192"/>
    <w:rsid w:val="00886DCB"/>
    <w:rsid w:val="00887F4C"/>
    <w:rsid w:val="00890071"/>
    <w:rsid w:val="00890D0E"/>
    <w:rsid w:val="008915E9"/>
    <w:rsid w:val="00891683"/>
    <w:rsid w:val="008918E5"/>
    <w:rsid w:val="00891A9F"/>
    <w:rsid w:val="00891AD0"/>
    <w:rsid w:val="00891BA5"/>
    <w:rsid w:val="008922B2"/>
    <w:rsid w:val="008938D3"/>
    <w:rsid w:val="00893C0F"/>
    <w:rsid w:val="00893E2C"/>
    <w:rsid w:val="00895205"/>
    <w:rsid w:val="008953E8"/>
    <w:rsid w:val="008957C9"/>
    <w:rsid w:val="00895F27"/>
    <w:rsid w:val="0089652D"/>
    <w:rsid w:val="00896AFA"/>
    <w:rsid w:val="00897353"/>
    <w:rsid w:val="00897534"/>
    <w:rsid w:val="00897905"/>
    <w:rsid w:val="008A04D0"/>
    <w:rsid w:val="008A0BF2"/>
    <w:rsid w:val="008A1070"/>
    <w:rsid w:val="008A1D19"/>
    <w:rsid w:val="008A1EE1"/>
    <w:rsid w:val="008A1F21"/>
    <w:rsid w:val="008A200A"/>
    <w:rsid w:val="008A2454"/>
    <w:rsid w:val="008A2C54"/>
    <w:rsid w:val="008A2CDF"/>
    <w:rsid w:val="008A3295"/>
    <w:rsid w:val="008A369F"/>
    <w:rsid w:val="008A3A4E"/>
    <w:rsid w:val="008A4742"/>
    <w:rsid w:val="008A49D2"/>
    <w:rsid w:val="008A6458"/>
    <w:rsid w:val="008A6A9F"/>
    <w:rsid w:val="008A6BE4"/>
    <w:rsid w:val="008A725A"/>
    <w:rsid w:val="008A7F5F"/>
    <w:rsid w:val="008B0036"/>
    <w:rsid w:val="008B0311"/>
    <w:rsid w:val="008B0F03"/>
    <w:rsid w:val="008B12A0"/>
    <w:rsid w:val="008B1A0D"/>
    <w:rsid w:val="008B22C1"/>
    <w:rsid w:val="008B452D"/>
    <w:rsid w:val="008B483B"/>
    <w:rsid w:val="008B52D4"/>
    <w:rsid w:val="008B59FF"/>
    <w:rsid w:val="008B642F"/>
    <w:rsid w:val="008B6A10"/>
    <w:rsid w:val="008B72F1"/>
    <w:rsid w:val="008B7829"/>
    <w:rsid w:val="008B7EAF"/>
    <w:rsid w:val="008C0D12"/>
    <w:rsid w:val="008C1451"/>
    <w:rsid w:val="008C2651"/>
    <w:rsid w:val="008C2BC0"/>
    <w:rsid w:val="008C3132"/>
    <w:rsid w:val="008C476E"/>
    <w:rsid w:val="008C50F5"/>
    <w:rsid w:val="008C5450"/>
    <w:rsid w:val="008C58F3"/>
    <w:rsid w:val="008C68B9"/>
    <w:rsid w:val="008D0412"/>
    <w:rsid w:val="008D2B6B"/>
    <w:rsid w:val="008D3044"/>
    <w:rsid w:val="008D3D2F"/>
    <w:rsid w:val="008D3D90"/>
    <w:rsid w:val="008D41AC"/>
    <w:rsid w:val="008D445F"/>
    <w:rsid w:val="008D4753"/>
    <w:rsid w:val="008D4825"/>
    <w:rsid w:val="008D4F6F"/>
    <w:rsid w:val="008D5B05"/>
    <w:rsid w:val="008D5FB2"/>
    <w:rsid w:val="008D62FC"/>
    <w:rsid w:val="008D6463"/>
    <w:rsid w:val="008D64D8"/>
    <w:rsid w:val="008D68F1"/>
    <w:rsid w:val="008D72EC"/>
    <w:rsid w:val="008D74D6"/>
    <w:rsid w:val="008E007C"/>
    <w:rsid w:val="008E05A7"/>
    <w:rsid w:val="008E0964"/>
    <w:rsid w:val="008E0D87"/>
    <w:rsid w:val="008E0EE6"/>
    <w:rsid w:val="008E15F1"/>
    <w:rsid w:val="008E1BED"/>
    <w:rsid w:val="008E1E33"/>
    <w:rsid w:val="008E2059"/>
    <w:rsid w:val="008E2552"/>
    <w:rsid w:val="008E319A"/>
    <w:rsid w:val="008E3D02"/>
    <w:rsid w:val="008E3D0E"/>
    <w:rsid w:val="008E4156"/>
    <w:rsid w:val="008E44EC"/>
    <w:rsid w:val="008E4598"/>
    <w:rsid w:val="008E4BCD"/>
    <w:rsid w:val="008E7446"/>
    <w:rsid w:val="008E74BF"/>
    <w:rsid w:val="008F036F"/>
    <w:rsid w:val="008F046F"/>
    <w:rsid w:val="008F14F8"/>
    <w:rsid w:val="008F1DA3"/>
    <w:rsid w:val="008F2043"/>
    <w:rsid w:val="008F2FAD"/>
    <w:rsid w:val="008F35FA"/>
    <w:rsid w:val="008F37FC"/>
    <w:rsid w:val="008F4115"/>
    <w:rsid w:val="008F466C"/>
    <w:rsid w:val="008F4716"/>
    <w:rsid w:val="008F5E22"/>
    <w:rsid w:val="008F6753"/>
    <w:rsid w:val="008F6881"/>
    <w:rsid w:val="008F787F"/>
    <w:rsid w:val="00900C3F"/>
    <w:rsid w:val="0090138D"/>
    <w:rsid w:val="009016AD"/>
    <w:rsid w:val="00901C17"/>
    <w:rsid w:val="009033E9"/>
    <w:rsid w:val="00903EF6"/>
    <w:rsid w:val="00905538"/>
    <w:rsid w:val="00905A2C"/>
    <w:rsid w:val="00905FA4"/>
    <w:rsid w:val="00905FEE"/>
    <w:rsid w:val="00906181"/>
    <w:rsid w:val="0090689A"/>
    <w:rsid w:val="00906C2C"/>
    <w:rsid w:val="009073EF"/>
    <w:rsid w:val="00907907"/>
    <w:rsid w:val="009079B4"/>
    <w:rsid w:val="00907EB5"/>
    <w:rsid w:val="00910327"/>
    <w:rsid w:val="009108CC"/>
    <w:rsid w:val="0091144A"/>
    <w:rsid w:val="0091149A"/>
    <w:rsid w:val="00911BA2"/>
    <w:rsid w:val="009124F5"/>
    <w:rsid w:val="00912902"/>
    <w:rsid w:val="009129C2"/>
    <w:rsid w:val="00912AA4"/>
    <w:rsid w:val="00913561"/>
    <w:rsid w:val="009135C0"/>
    <w:rsid w:val="009138C8"/>
    <w:rsid w:val="00914B38"/>
    <w:rsid w:val="00914C92"/>
    <w:rsid w:val="0091523A"/>
    <w:rsid w:val="00915864"/>
    <w:rsid w:val="00915CF8"/>
    <w:rsid w:val="00915D72"/>
    <w:rsid w:val="00915D86"/>
    <w:rsid w:val="009175CE"/>
    <w:rsid w:val="00917BC9"/>
    <w:rsid w:val="00917C83"/>
    <w:rsid w:val="0092047D"/>
    <w:rsid w:val="0092069F"/>
    <w:rsid w:val="0092194F"/>
    <w:rsid w:val="00921CC5"/>
    <w:rsid w:val="009229B0"/>
    <w:rsid w:val="00922AB4"/>
    <w:rsid w:val="00923A0B"/>
    <w:rsid w:val="00923FB4"/>
    <w:rsid w:val="00924430"/>
    <w:rsid w:val="0092475A"/>
    <w:rsid w:val="009249AC"/>
    <w:rsid w:val="00924FD3"/>
    <w:rsid w:val="009254CB"/>
    <w:rsid w:val="009263A7"/>
    <w:rsid w:val="00926EC7"/>
    <w:rsid w:val="00927451"/>
    <w:rsid w:val="009302B3"/>
    <w:rsid w:val="00930312"/>
    <w:rsid w:val="00930D38"/>
    <w:rsid w:val="00931593"/>
    <w:rsid w:val="009318D4"/>
    <w:rsid w:val="0093193F"/>
    <w:rsid w:val="009322E4"/>
    <w:rsid w:val="009326CA"/>
    <w:rsid w:val="009346C4"/>
    <w:rsid w:val="009347B2"/>
    <w:rsid w:val="00935292"/>
    <w:rsid w:val="009353CE"/>
    <w:rsid w:val="00935735"/>
    <w:rsid w:val="00935ECD"/>
    <w:rsid w:val="00937486"/>
    <w:rsid w:val="00937B93"/>
    <w:rsid w:val="00937F61"/>
    <w:rsid w:val="0094087F"/>
    <w:rsid w:val="00940986"/>
    <w:rsid w:val="00940A21"/>
    <w:rsid w:val="00940D09"/>
    <w:rsid w:val="00940EF6"/>
    <w:rsid w:val="00941434"/>
    <w:rsid w:val="00941492"/>
    <w:rsid w:val="00942496"/>
    <w:rsid w:val="009424B4"/>
    <w:rsid w:val="009433A5"/>
    <w:rsid w:val="00944096"/>
    <w:rsid w:val="00944573"/>
    <w:rsid w:val="00944670"/>
    <w:rsid w:val="00945120"/>
    <w:rsid w:val="00946CC2"/>
    <w:rsid w:val="00946EA8"/>
    <w:rsid w:val="009472AB"/>
    <w:rsid w:val="0094762E"/>
    <w:rsid w:val="00947D81"/>
    <w:rsid w:val="009506C3"/>
    <w:rsid w:val="009513E8"/>
    <w:rsid w:val="00951406"/>
    <w:rsid w:val="00951ABE"/>
    <w:rsid w:val="00951AF5"/>
    <w:rsid w:val="00952157"/>
    <w:rsid w:val="00952B66"/>
    <w:rsid w:val="00953307"/>
    <w:rsid w:val="0095363A"/>
    <w:rsid w:val="0095392F"/>
    <w:rsid w:val="009541CA"/>
    <w:rsid w:val="009541EF"/>
    <w:rsid w:val="00954653"/>
    <w:rsid w:val="00954730"/>
    <w:rsid w:val="00954BB8"/>
    <w:rsid w:val="00954C9F"/>
    <w:rsid w:val="009553AB"/>
    <w:rsid w:val="009554D6"/>
    <w:rsid w:val="00955FE8"/>
    <w:rsid w:val="0095653C"/>
    <w:rsid w:val="0095694D"/>
    <w:rsid w:val="00956CD4"/>
    <w:rsid w:val="009572F5"/>
    <w:rsid w:val="009576FD"/>
    <w:rsid w:val="00957940"/>
    <w:rsid w:val="00960023"/>
    <w:rsid w:val="0096033B"/>
    <w:rsid w:val="009645EB"/>
    <w:rsid w:val="009649B8"/>
    <w:rsid w:val="00964BFE"/>
    <w:rsid w:val="00964D20"/>
    <w:rsid w:val="0096571A"/>
    <w:rsid w:val="00965C66"/>
    <w:rsid w:val="00966B28"/>
    <w:rsid w:val="009679AF"/>
    <w:rsid w:val="00967D93"/>
    <w:rsid w:val="00967FFD"/>
    <w:rsid w:val="009700CA"/>
    <w:rsid w:val="00970230"/>
    <w:rsid w:val="009702C8"/>
    <w:rsid w:val="0097076E"/>
    <w:rsid w:val="009710C1"/>
    <w:rsid w:val="00972FFC"/>
    <w:rsid w:val="00973768"/>
    <w:rsid w:val="009739ED"/>
    <w:rsid w:val="00973F0C"/>
    <w:rsid w:val="009740B7"/>
    <w:rsid w:val="0097435F"/>
    <w:rsid w:val="009755B5"/>
    <w:rsid w:val="00976418"/>
    <w:rsid w:val="009764C6"/>
    <w:rsid w:val="00976BA1"/>
    <w:rsid w:val="00976CA2"/>
    <w:rsid w:val="009775A4"/>
    <w:rsid w:val="00977E11"/>
    <w:rsid w:val="009808C1"/>
    <w:rsid w:val="00980915"/>
    <w:rsid w:val="00980D10"/>
    <w:rsid w:val="00980DD4"/>
    <w:rsid w:val="009810BA"/>
    <w:rsid w:val="00981778"/>
    <w:rsid w:val="0098178F"/>
    <w:rsid w:val="009817F6"/>
    <w:rsid w:val="0098213E"/>
    <w:rsid w:val="00982821"/>
    <w:rsid w:val="009838EF"/>
    <w:rsid w:val="009839F8"/>
    <w:rsid w:val="00985529"/>
    <w:rsid w:val="0098648A"/>
    <w:rsid w:val="00986F74"/>
    <w:rsid w:val="00990077"/>
    <w:rsid w:val="00990300"/>
    <w:rsid w:val="00990BCF"/>
    <w:rsid w:val="009910F2"/>
    <w:rsid w:val="0099147E"/>
    <w:rsid w:val="009918A8"/>
    <w:rsid w:val="00991C3C"/>
    <w:rsid w:val="00992AEE"/>
    <w:rsid w:val="00993477"/>
    <w:rsid w:val="00993E8D"/>
    <w:rsid w:val="009962F0"/>
    <w:rsid w:val="0099647F"/>
    <w:rsid w:val="00996600"/>
    <w:rsid w:val="00996CE4"/>
    <w:rsid w:val="00997EC7"/>
    <w:rsid w:val="009A1413"/>
    <w:rsid w:val="009A150D"/>
    <w:rsid w:val="009A1D68"/>
    <w:rsid w:val="009A2351"/>
    <w:rsid w:val="009A25CB"/>
    <w:rsid w:val="009A295B"/>
    <w:rsid w:val="009A29A4"/>
    <w:rsid w:val="009A2E17"/>
    <w:rsid w:val="009A3281"/>
    <w:rsid w:val="009A3FB2"/>
    <w:rsid w:val="009A413B"/>
    <w:rsid w:val="009A4287"/>
    <w:rsid w:val="009A43DC"/>
    <w:rsid w:val="009A457D"/>
    <w:rsid w:val="009A4B03"/>
    <w:rsid w:val="009A5445"/>
    <w:rsid w:val="009A5D21"/>
    <w:rsid w:val="009A5EFA"/>
    <w:rsid w:val="009B0DA4"/>
    <w:rsid w:val="009B19E0"/>
    <w:rsid w:val="009B1E41"/>
    <w:rsid w:val="009B2CC8"/>
    <w:rsid w:val="009B2DF4"/>
    <w:rsid w:val="009B2E84"/>
    <w:rsid w:val="009B32AD"/>
    <w:rsid w:val="009B37C4"/>
    <w:rsid w:val="009B4F22"/>
    <w:rsid w:val="009B5F97"/>
    <w:rsid w:val="009B6702"/>
    <w:rsid w:val="009B6822"/>
    <w:rsid w:val="009B6988"/>
    <w:rsid w:val="009B70AA"/>
    <w:rsid w:val="009C05E2"/>
    <w:rsid w:val="009C0E95"/>
    <w:rsid w:val="009C19CC"/>
    <w:rsid w:val="009C209D"/>
    <w:rsid w:val="009C27AC"/>
    <w:rsid w:val="009C3593"/>
    <w:rsid w:val="009C45B3"/>
    <w:rsid w:val="009C471F"/>
    <w:rsid w:val="009C4862"/>
    <w:rsid w:val="009C4C23"/>
    <w:rsid w:val="009C5FE8"/>
    <w:rsid w:val="009C6500"/>
    <w:rsid w:val="009C6692"/>
    <w:rsid w:val="009C7181"/>
    <w:rsid w:val="009C7564"/>
    <w:rsid w:val="009C7E37"/>
    <w:rsid w:val="009D0353"/>
    <w:rsid w:val="009D1408"/>
    <w:rsid w:val="009D1E60"/>
    <w:rsid w:val="009D3FB4"/>
    <w:rsid w:val="009D4345"/>
    <w:rsid w:val="009D5C4D"/>
    <w:rsid w:val="009D5DCE"/>
    <w:rsid w:val="009D6B68"/>
    <w:rsid w:val="009D6E40"/>
    <w:rsid w:val="009D736B"/>
    <w:rsid w:val="009D78B0"/>
    <w:rsid w:val="009D7C52"/>
    <w:rsid w:val="009D7E48"/>
    <w:rsid w:val="009E02FC"/>
    <w:rsid w:val="009E07CB"/>
    <w:rsid w:val="009E08EF"/>
    <w:rsid w:val="009E0BC3"/>
    <w:rsid w:val="009E0F97"/>
    <w:rsid w:val="009E1093"/>
    <w:rsid w:val="009E10F3"/>
    <w:rsid w:val="009E13B9"/>
    <w:rsid w:val="009E14A2"/>
    <w:rsid w:val="009E1C9E"/>
    <w:rsid w:val="009E22A8"/>
    <w:rsid w:val="009E2B50"/>
    <w:rsid w:val="009E3130"/>
    <w:rsid w:val="009E35DB"/>
    <w:rsid w:val="009E39C8"/>
    <w:rsid w:val="009E3CDE"/>
    <w:rsid w:val="009E3FA7"/>
    <w:rsid w:val="009E42B3"/>
    <w:rsid w:val="009E4577"/>
    <w:rsid w:val="009E4BCF"/>
    <w:rsid w:val="009E5C77"/>
    <w:rsid w:val="009E606E"/>
    <w:rsid w:val="009E627C"/>
    <w:rsid w:val="009E6C90"/>
    <w:rsid w:val="009E7A23"/>
    <w:rsid w:val="009E7B46"/>
    <w:rsid w:val="009F0A7B"/>
    <w:rsid w:val="009F0D8F"/>
    <w:rsid w:val="009F0F82"/>
    <w:rsid w:val="009F110A"/>
    <w:rsid w:val="009F14D0"/>
    <w:rsid w:val="009F1E73"/>
    <w:rsid w:val="009F21FC"/>
    <w:rsid w:val="009F44DB"/>
    <w:rsid w:val="009F5907"/>
    <w:rsid w:val="009F5A16"/>
    <w:rsid w:val="009F5BC2"/>
    <w:rsid w:val="009F5E32"/>
    <w:rsid w:val="009F5FA4"/>
    <w:rsid w:val="009F5FB7"/>
    <w:rsid w:val="009F601E"/>
    <w:rsid w:val="009F691E"/>
    <w:rsid w:val="009F6A1E"/>
    <w:rsid w:val="009F7515"/>
    <w:rsid w:val="009F771B"/>
    <w:rsid w:val="00A00B18"/>
    <w:rsid w:val="00A00F4B"/>
    <w:rsid w:val="00A010CD"/>
    <w:rsid w:val="00A01BF1"/>
    <w:rsid w:val="00A02A34"/>
    <w:rsid w:val="00A02D66"/>
    <w:rsid w:val="00A0304D"/>
    <w:rsid w:val="00A031B4"/>
    <w:rsid w:val="00A033FD"/>
    <w:rsid w:val="00A03D4A"/>
    <w:rsid w:val="00A04D3B"/>
    <w:rsid w:val="00A05A6C"/>
    <w:rsid w:val="00A05AEE"/>
    <w:rsid w:val="00A05B5F"/>
    <w:rsid w:val="00A06AAE"/>
    <w:rsid w:val="00A06CD2"/>
    <w:rsid w:val="00A07018"/>
    <w:rsid w:val="00A070DA"/>
    <w:rsid w:val="00A072B9"/>
    <w:rsid w:val="00A07995"/>
    <w:rsid w:val="00A10347"/>
    <w:rsid w:val="00A10442"/>
    <w:rsid w:val="00A10B5B"/>
    <w:rsid w:val="00A10C8C"/>
    <w:rsid w:val="00A110D3"/>
    <w:rsid w:val="00A11135"/>
    <w:rsid w:val="00A11420"/>
    <w:rsid w:val="00A11B2B"/>
    <w:rsid w:val="00A123C8"/>
    <w:rsid w:val="00A126B9"/>
    <w:rsid w:val="00A126BB"/>
    <w:rsid w:val="00A129E5"/>
    <w:rsid w:val="00A12CFE"/>
    <w:rsid w:val="00A13EA7"/>
    <w:rsid w:val="00A143D4"/>
    <w:rsid w:val="00A14D50"/>
    <w:rsid w:val="00A1569F"/>
    <w:rsid w:val="00A15F3D"/>
    <w:rsid w:val="00A171E4"/>
    <w:rsid w:val="00A17A89"/>
    <w:rsid w:val="00A20D0C"/>
    <w:rsid w:val="00A20F3D"/>
    <w:rsid w:val="00A219E4"/>
    <w:rsid w:val="00A21EBC"/>
    <w:rsid w:val="00A2232D"/>
    <w:rsid w:val="00A23184"/>
    <w:rsid w:val="00A23748"/>
    <w:rsid w:val="00A24474"/>
    <w:rsid w:val="00A26AB6"/>
    <w:rsid w:val="00A26C34"/>
    <w:rsid w:val="00A270F8"/>
    <w:rsid w:val="00A27A80"/>
    <w:rsid w:val="00A300C8"/>
    <w:rsid w:val="00A30104"/>
    <w:rsid w:val="00A30AB2"/>
    <w:rsid w:val="00A30CD2"/>
    <w:rsid w:val="00A31159"/>
    <w:rsid w:val="00A312D1"/>
    <w:rsid w:val="00A31FA6"/>
    <w:rsid w:val="00A3280D"/>
    <w:rsid w:val="00A33BDA"/>
    <w:rsid w:val="00A340ED"/>
    <w:rsid w:val="00A34569"/>
    <w:rsid w:val="00A34822"/>
    <w:rsid w:val="00A34D84"/>
    <w:rsid w:val="00A35805"/>
    <w:rsid w:val="00A3727E"/>
    <w:rsid w:val="00A3750D"/>
    <w:rsid w:val="00A40422"/>
    <w:rsid w:val="00A406BD"/>
    <w:rsid w:val="00A42269"/>
    <w:rsid w:val="00A43410"/>
    <w:rsid w:val="00A43C16"/>
    <w:rsid w:val="00A43F1D"/>
    <w:rsid w:val="00A44750"/>
    <w:rsid w:val="00A44A78"/>
    <w:rsid w:val="00A44AD7"/>
    <w:rsid w:val="00A46021"/>
    <w:rsid w:val="00A4609C"/>
    <w:rsid w:val="00A46FBF"/>
    <w:rsid w:val="00A471AB"/>
    <w:rsid w:val="00A47369"/>
    <w:rsid w:val="00A50ABF"/>
    <w:rsid w:val="00A519D8"/>
    <w:rsid w:val="00A51C26"/>
    <w:rsid w:val="00A51F61"/>
    <w:rsid w:val="00A520F9"/>
    <w:rsid w:val="00A53B6B"/>
    <w:rsid w:val="00A542EB"/>
    <w:rsid w:val="00A54327"/>
    <w:rsid w:val="00A546AF"/>
    <w:rsid w:val="00A54B02"/>
    <w:rsid w:val="00A557B7"/>
    <w:rsid w:val="00A56A05"/>
    <w:rsid w:val="00A56DCE"/>
    <w:rsid w:val="00A600A4"/>
    <w:rsid w:val="00A608B4"/>
    <w:rsid w:val="00A60AED"/>
    <w:rsid w:val="00A60E56"/>
    <w:rsid w:val="00A61185"/>
    <w:rsid w:val="00A611EE"/>
    <w:rsid w:val="00A613F5"/>
    <w:rsid w:val="00A61606"/>
    <w:rsid w:val="00A61D69"/>
    <w:rsid w:val="00A625BB"/>
    <w:rsid w:val="00A63F3A"/>
    <w:rsid w:val="00A652C5"/>
    <w:rsid w:val="00A65605"/>
    <w:rsid w:val="00A65A69"/>
    <w:rsid w:val="00A65C22"/>
    <w:rsid w:val="00A65D6B"/>
    <w:rsid w:val="00A667DD"/>
    <w:rsid w:val="00A67691"/>
    <w:rsid w:val="00A6791D"/>
    <w:rsid w:val="00A7028B"/>
    <w:rsid w:val="00A70AA6"/>
    <w:rsid w:val="00A70FB1"/>
    <w:rsid w:val="00A71378"/>
    <w:rsid w:val="00A71639"/>
    <w:rsid w:val="00A7196B"/>
    <w:rsid w:val="00A72142"/>
    <w:rsid w:val="00A726CB"/>
    <w:rsid w:val="00A72BE3"/>
    <w:rsid w:val="00A732FC"/>
    <w:rsid w:val="00A73372"/>
    <w:rsid w:val="00A739E0"/>
    <w:rsid w:val="00A73BBA"/>
    <w:rsid w:val="00A743C5"/>
    <w:rsid w:val="00A7469B"/>
    <w:rsid w:val="00A74EC3"/>
    <w:rsid w:val="00A754FB"/>
    <w:rsid w:val="00A75687"/>
    <w:rsid w:val="00A75D69"/>
    <w:rsid w:val="00A76733"/>
    <w:rsid w:val="00A775E1"/>
    <w:rsid w:val="00A778F1"/>
    <w:rsid w:val="00A77C4D"/>
    <w:rsid w:val="00A812B0"/>
    <w:rsid w:val="00A81601"/>
    <w:rsid w:val="00A81E89"/>
    <w:rsid w:val="00A8291D"/>
    <w:rsid w:val="00A82F0F"/>
    <w:rsid w:val="00A83384"/>
    <w:rsid w:val="00A836BC"/>
    <w:rsid w:val="00A83718"/>
    <w:rsid w:val="00A84E93"/>
    <w:rsid w:val="00A8598F"/>
    <w:rsid w:val="00A877A1"/>
    <w:rsid w:val="00A87C68"/>
    <w:rsid w:val="00A903A3"/>
    <w:rsid w:val="00A910C2"/>
    <w:rsid w:val="00A91B73"/>
    <w:rsid w:val="00A93ACB"/>
    <w:rsid w:val="00A946A2"/>
    <w:rsid w:val="00A951C6"/>
    <w:rsid w:val="00A95F12"/>
    <w:rsid w:val="00A9613D"/>
    <w:rsid w:val="00AA157F"/>
    <w:rsid w:val="00AA1C35"/>
    <w:rsid w:val="00AA31B5"/>
    <w:rsid w:val="00AA4EC8"/>
    <w:rsid w:val="00AA6311"/>
    <w:rsid w:val="00AA6DB5"/>
    <w:rsid w:val="00AA7582"/>
    <w:rsid w:val="00AA776E"/>
    <w:rsid w:val="00AB0F89"/>
    <w:rsid w:val="00AB1648"/>
    <w:rsid w:val="00AB1B9B"/>
    <w:rsid w:val="00AB1E95"/>
    <w:rsid w:val="00AB1EAA"/>
    <w:rsid w:val="00AB21A1"/>
    <w:rsid w:val="00AB228C"/>
    <w:rsid w:val="00AB2AA8"/>
    <w:rsid w:val="00AB3912"/>
    <w:rsid w:val="00AB4309"/>
    <w:rsid w:val="00AB437B"/>
    <w:rsid w:val="00AB571A"/>
    <w:rsid w:val="00AB5C1A"/>
    <w:rsid w:val="00AB63DA"/>
    <w:rsid w:val="00AB7155"/>
    <w:rsid w:val="00AB71CF"/>
    <w:rsid w:val="00AB7342"/>
    <w:rsid w:val="00AB7CD2"/>
    <w:rsid w:val="00AC038E"/>
    <w:rsid w:val="00AC03F1"/>
    <w:rsid w:val="00AC0F61"/>
    <w:rsid w:val="00AC121A"/>
    <w:rsid w:val="00AC19C9"/>
    <w:rsid w:val="00AC1B02"/>
    <w:rsid w:val="00AC1F0F"/>
    <w:rsid w:val="00AC23BB"/>
    <w:rsid w:val="00AC2528"/>
    <w:rsid w:val="00AC2CA8"/>
    <w:rsid w:val="00AC35C1"/>
    <w:rsid w:val="00AC4B34"/>
    <w:rsid w:val="00AC4BD7"/>
    <w:rsid w:val="00AC54C8"/>
    <w:rsid w:val="00AC5CF7"/>
    <w:rsid w:val="00AC6605"/>
    <w:rsid w:val="00AC7B41"/>
    <w:rsid w:val="00AD00C5"/>
    <w:rsid w:val="00AD0804"/>
    <w:rsid w:val="00AD0B3B"/>
    <w:rsid w:val="00AD1A4F"/>
    <w:rsid w:val="00AD1D67"/>
    <w:rsid w:val="00AD3785"/>
    <w:rsid w:val="00AD4458"/>
    <w:rsid w:val="00AD44B8"/>
    <w:rsid w:val="00AD4B3F"/>
    <w:rsid w:val="00AD4F63"/>
    <w:rsid w:val="00AD56BB"/>
    <w:rsid w:val="00AD5D70"/>
    <w:rsid w:val="00AE0108"/>
    <w:rsid w:val="00AE197F"/>
    <w:rsid w:val="00AE2907"/>
    <w:rsid w:val="00AE2D4C"/>
    <w:rsid w:val="00AE4D29"/>
    <w:rsid w:val="00AE4F3E"/>
    <w:rsid w:val="00AE58F5"/>
    <w:rsid w:val="00AE7363"/>
    <w:rsid w:val="00AE792E"/>
    <w:rsid w:val="00AE7A91"/>
    <w:rsid w:val="00AF06A7"/>
    <w:rsid w:val="00AF07B2"/>
    <w:rsid w:val="00AF1904"/>
    <w:rsid w:val="00AF1A27"/>
    <w:rsid w:val="00AF1F34"/>
    <w:rsid w:val="00AF2B30"/>
    <w:rsid w:val="00AF3A87"/>
    <w:rsid w:val="00AF3C73"/>
    <w:rsid w:val="00AF458D"/>
    <w:rsid w:val="00AF47FA"/>
    <w:rsid w:val="00AF48C0"/>
    <w:rsid w:val="00AF6B66"/>
    <w:rsid w:val="00AF70C5"/>
    <w:rsid w:val="00AF7B45"/>
    <w:rsid w:val="00B01375"/>
    <w:rsid w:val="00B01BFE"/>
    <w:rsid w:val="00B029CF"/>
    <w:rsid w:val="00B0328C"/>
    <w:rsid w:val="00B0377A"/>
    <w:rsid w:val="00B03F83"/>
    <w:rsid w:val="00B04B0A"/>
    <w:rsid w:val="00B05E89"/>
    <w:rsid w:val="00B060B0"/>
    <w:rsid w:val="00B06270"/>
    <w:rsid w:val="00B06539"/>
    <w:rsid w:val="00B07168"/>
    <w:rsid w:val="00B07256"/>
    <w:rsid w:val="00B0768C"/>
    <w:rsid w:val="00B07ADE"/>
    <w:rsid w:val="00B07CA4"/>
    <w:rsid w:val="00B12645"/>
    <w:rsid w:val="00B15455"/>
    <w:rsid w:val="00B15C46"/>
    <w:rsid w:val="00B16B3E"/>
    <w:rsid w:val="00B20273"/>
    <w:rsid w:val="00B202E5"/>
    <w:rsid w:val="00B20B9F"/>
    <w:rsid w:val="00B20DCE"/>
    <w:rsid w:val="00B2164D"/>
    <w:rsid w:val="00B21651"/>
    <w:rsid w:val="00B22A02"/>
    <w:rsid w:val="00B22CE9"/>
    <w:rsid w:val="00B23D47"/>
    <w:rsid w:val="00B23E3C"/>
    <w:rsid w:val="00B2464F"/>
    <w:rsid w:val="00B2480A"/>
    <w:rsid w:val="00B257DB"/>
    <w:rsid w:val="00B25AA0"/>
    <w:rsid w:val="00B25D66"/>
    <w:rsid w:val="00B25DA2"/>
    <w:rsid w:val="00B2706B"/>
    <w:rsid w:val="00B2727A"/>
    <w:rsid w:val="00B279C3"/>
    <w:rsid w:val="00B27C44"/>
    <w:rsid w:val="00B27FDB"/>
    <w:rsid w:val="00B31393"/>
    <w:rsid w:val="00B31636"/>
    <w:rsid w:val="00B31C23"/>
    <w:rsid w:val="00B31DBF"/>
    <w:rsid w:val="00B329FD"/>
    <w:rsid w:val="00B33144"/>
    <w:rsid w:val="00B3345B"/>
    <w:rsid w:val="00B334C4"/>
    <w:rsid w:val="00B33863"/>
    <w:rsid w:val="00B34064"/>
    <w:rsid w:val="00B34277"/>
    <w:rsid w:val="00B342F7"/>
    <w:rsid w:val="00B34881"/>
    <w:rsid w:val="00B35108"/>
    <w:rsid w:val="00B35510"/>
    <w:rsid w:val="00B35B94"/>
    <w:rsid w:val="00B35E01"/>
    <w:rsid w:val="00B36076"/>
    <w:rsid w:val="00B368C3"/>
    <w:rsid w:val="00B36FFF"/>
    <w:rsid w:val="00B4085F"/>
    <w:rsid w:val="00B415D3"/>
    <w:rsid w:val="00B417D8"/>
    <w:rsid w:val="00B41975"/>
    <w:rsid w:val="00B41D24"/>
    <w:rsid w:val="00B4289E"/>
    <w:rsid w:val="00B42FAB"/>
    <w:rsid w:val="00B4466E"/>
    <w:rsid w:val="00B45031"/>
    <w:rsid w:val="00B452DB"/>
    <w:rsid w:val="00B45B69"/>
    <w:rsid w:val="00B45BF6"/>
    <w:rsid w:val="00B45F3B"/>
    <w:rsid w:val="00B45F90"/>
    <w:rsid w:val="00B46987"/>
    <w:rsid w:val="00B46AFB"/>
    <w:rsid w:val="00B47544"/>
    <w:rsid w:val="00B479AE"/>
    <w:rsid w:val="00B47B0C"/>
    <w:rsid w:val="00B50AD5"/>
    <w:rsid w:val="00B50AE2"/>
    <w:rsid w:val="00B51D82"/>
    <w:rsid w:val="00B51DDA"/>
    <w:rsid w:val="00B5335D"/>
    <w:rsid w:val="00B53588"/>
    <w:rsid w:val="00B54202"/>
    <w:rsid w:val="00B55885"/>
    <w:rsid w:val="00B56740"/>
    <w:rsid w:val="00B56B52"/>
    <w:rsid w:val="00B56BE3"/>
    <w:rsid w:val="00B56D43"/>
    <w:rsid w:val="00B57CBD"/>
    <w:rsid w:val="00B60D6F"/>
    <w:rsid w:val="00B61226"/>
    <w:rsid w:val="00B61658"/>
    <w:rsid w:val="00B61672"/>
    <w:rsid w:val="00B617F9"/>
    <w:rsid w:val="00B62143"/>
    <w:rsid w:val="00B628BA"/>
    <w:rsid w:val="00B63198"/>
    <w:rsid w:val="00B635F4"/>
    <w:rsid w:val="00B63CE9"/>
    <w:rsid w:val="00B63DD0"/>
    <w:rsid w:val="00B64D85"/>
    <w:rsid w:val="00B65325"/>
    <w:rsid w:val="00B654BC"/>
    <w:rsid w:val="00B659C3"/>
    <w:rsid w:val="00B66757"/>
    <w:rsid w:val="00B66B4F"/>
    <w:rsid w:val="00B66B61"/>
    <w:rsid w:val="00B66C3E"/>
    <w:rsid w:val="00B6751D"/>
    <w:rsid w:val="00B6786F"/>
    <w:rsid w:val="00B67DE6"/>
    <w:rsid w:val="00B7003B"/>
    <w:rsid w:val="00B705A8"/>
    <w:rsid w:val="00B706FA"/>
    <w:rsid w:val="00B70A85"/>
    <w:rsid w:val="00B716BA"/>
    <w:rsid w:val="00B71EB2"/>
    <w:rsid w:val="00B72381"/>
    <w:rsid w:val="00B72BB0"/>
    <w:rsid w:val="00B7320A"/>
    <w:rsid w:val="00B73ECD"/>
    <w:rsid w:val="00B74285"/>
    <w:rsid w:val="00B746F5"/>
    <w:rsid w:val="00B75D60"/>
    <w:rsid w:val="00B76383"/>
    <w:rsid w:val="00B763AE"/>
    <w:rsid w:val="00B767FC"/>
    <w:rsid w:val="00B77A68"/>
    <w:rsid w:val="00B80811"/>
    <w:rsid w:val="00B80F89"/>
    <w:rsid w:val="00B813BA"/>
    <w:rsid w:val="00B81519"/>
    <w:rsid w:val="00B825C8"/>
    <w:rsid w:val="00B83922"/>
    <w:rsid w:val="00B84031"/>
    <w:rsid w:val="00B845DA"/>
    <w:rsid w:val="00B84DBF"/>
    <w:rsid w:val="00B85097"/>
    <w:rsid w:val="00B850C9"/>
    <w:rsid w:val="00B85560"/>
    <w:rsid w:val="00B8571D"/>
    <w:rsid w:val="00B85A88"/>
    <w:rsid w:val="00B8676B"/>
    <w:rsid w:val="00B86F52"/>
    <w:rsid w:val="00B90686"/>
    <w:rsid w:val="00B90694"/>
    <w:rsid w:val="00B92CD4"/>
    <w:rsid w:val="00B940B0"/>
    <w:rsid w:val="00B943CC"/>
    <w:rsid w:val="00B9458E"/>
    <w:rsid w:val="00B94710"/>
    <w:rsid w:val="00B94A37"/>
    <w:rsid w:val="00B94ABD"/>
    <w:rsid w:val="00B94E96"/>
    <w:rsid w:val="00B95922"/>
    <w:rsid w:val="00B9668B"/>
    <w:rsid w:val="00B9682D"/>
    <w:rsid w:val="00B96EA3"/>
    <w:rsid w:val="00B972EA"/>
    <w:rsid w:val="00B97F1E"/>
    <w:rsid w:val="00BA0495"/>
    <w:rsid w:val="00BA0B83"/>
    <w:rsid w:val="00BA0C69"/>
    <w:rsid w:val="00BA1069"/>
    <w:rsid w:val="00BA1DBD"/>
    <w:rsid w:val="00BA1F4A"/>
    <w:rsid w:val="00BA273D"/>
    <w:rsid w:val="00BA2A25"/>
    <w:rsid w:val="00BA2C2A"/>
    <w:rsid w:val="00BA2EED"/>
    <w:rsid w:val="00BA31B8"/>
    <w:rsid w:val="00BA3FBA"/>
    <w:rsid w:val="00BA4D20"/>
    <w:rsid w:val="00BA4D9B"/>
    <w:rsid w:val="00BA64A0"/>
    <w:rsid w:val="00BA78DC"/>
    <w:rsid w:val="00BA7AAF"/>
    <w:rsid w:val="00BA7B7C"/>
    <w:rsid w:val="00BA7D98"/>
    <w:rsid w:val="00BB0236"/>
    <w:rsid w:val="00BB0AFC"/>
    <w:rsid w:val="00BB0B4F"/>
    <w:rsid w:val="00BB0C35"/>
    <w:rsid w:val="00BB118B"/>
    <w:rsid w:val="00BB132C"/>
    <w:rsid w:val="00BB2133"/>
    <w:rsid w:val="00BB2BAB"/>
    <w:rsid w:val="00BB2E42"/>
    <w:rsid w:val="00BB39C1"/>
    <w:rsid w:val="00BB3A31"/>
    <w:rsid w:val="00BB3D7C"/>
    <w:rsid w:val="00BB41AD"/>
    <w:rsid w:val="00BB4A6A"/>
    <w:rsid w:val="00BB4C88"/>
    <w:rsid w:val="00BB57EC"/>
    <w:rsid w:val="00BB5958"/>
    <w:rsid w:val="00BB62FD"/>
    <w:rsid w:val="00BB720B"/>
    <w:rsid w:val="00BB7A73"/>
    <w:rsid w:val="00BC0E99"/>
    <w:rsid w:val="00BC18E1"/>
    <w:rsid w:val="00BC2A86"/>
    <w:rsid w:val="00BC3729"/>
    <w:rsid w:val="00BC3939"/>
    <w:rsid w:val="00BC3AE3"/>
    <w:rsid w:val="00BC3C49"/>
    <w:rsid w:val="00BC4187"/>
    <w:rsid w:val="00BC6321"/>
    <w:rsid w:val="00BC6568"/>
    <w:rsid w:val="00BC6C7A"/>
    <w:rsid w:val="00BC72CB"/>
    <w:rsid w:val="00BC79EF"/>
    <w:rsid w:val="00BC7D1E"/>
    <w:rsid w:val="00BD0168"/>
    <w:rsid w:val="00BD06FB"/>
    <w:rsid w:val="00BD0872"/>
    <w:rsid w:val="00BD0A5E"/>
    <w:rsid w:val="00BD0DED"/>
    <w:rsid w:val="00BD1309"/>
    <w:rsid w:val="00BD1626"/>
    <w:rsid w:val="00BD17BE"/>
    <w:rsid w:val="00BD192C"/>
    <w:rsid w:val="00BD1E36"/>
    <w:rsid w:val="00BD434A"/>
    <w:rsid w:val="00BD4666"/>
    <w:rsid w:val="00BD472B"/>
    <w:rsid w:val="00BD4F31"/>
    <w:rsid w:val="00BD5DC7"/>
    <w:rsid w:val="00BD5E3D"/>
    <w:rsid w:val="00BD771D"/>
    <w:rsid w:val="00BD7E72"/>
    <w:rsid w:val="00BE09B4"/>
    <w:rsid w:val="00BE1117"/>
    <w:rsid w:val="00BE1331"/>
    <w:rsid w:val="00BE13F5"/>
    <w:rsid w:val="00BE1C4C"/>
    <w:rsid w:val="00BE1F52"/>
    <w:rsid w:val="00BE202A"/>
    <w:rsid w:val="00BE221C"/>
    <w:rsid w:val="00BE2766"/>
    <w:rsid w:val="00BE2910"/>
    <w:rsid w:val="00BE3624"/>
    <w:rsid w:val="00BE3656"/>
    <w:rsid w:val="00BE4D6C"/>
    <w:rsid w:val="00BE5E8B"/>
    <w:rsid w:val="00BE68B1"/>
    <w:rsid w:val="00BE750F"/>
    <w:rsid w:val="00BE798E"/>
    <w:rsid w:val="00BE7EBD"/>
    <w:rsid w:val="00BF00E4"/>
    <w:rsid w:val="00BF2050"/>
    <w:rsid w:val="00BF2A7E"/>
    <w:rsid w:val="00BF38C4"/>
    <w:rsid w:val="00BF3AEC"/>
    <w:rsid w:val="00BF441F"/>
    <w:rsid w:val="00BF4805"/>
    <w:rsid w:val="00BF497D"/>
    <w:rsid w:val="00BF4CD5"/>
    <w:rsid w:val="00BF4E8F"/>
    <w:rsid w:val="00BF5451"/>
    <w:rsid w:val="00BF576F"/>
    <w:rsid w:val="00BF593D"/>
    <w:rsid w:val="00BF60FC"/>
    <w:rsid w:val="00BF6AD0"/>
    <w:rsid w:val="00C0096F"/>
    <w:rsid w:val="00C00996"/>
    <w:rsid w:val="00C00C88"/>
    <w:rsid w:val="00C01163"/>
    <w:rsid w:val="00C0174D"/>
    <w:rsid w:val="00C02169"/>
    <w:rsid w:val="00C024DE"/>
    <w:rsid w:val="00C0318B"/>
    <w:rsid w:val="00C0344B"/>
    <w:rsid w:val="00C0419E"/>
    <w:rsid w:val="00C04AE3"/>
    <w:rsid w:val="00C06B77"/>
    <w:rsid w:val="00C078CB"/>
    <w:rsid w:val="00C07BCB"/>
    <w:rsid w:val="00C07EB8"/>
    <w:rsid w:val="00C104DE"/>
    <w:rsid w:val="00C106C3"/>
    <w:rsid w:val="00C10BA9"/>
    <w:rsid w:val="00C1128A"/>
    <w:rsid w:val="00C112A3"/>
    <w:rsid w:val="00C1243F"/>
    <w:rsid w:val="00C126A7"/>
    <w:rsid w:val="00C12908"/>
    <w:rsid w:val="00C12B7B"/>
    <w:rsid w:val="00C13E75"/>
    <w:rsid w:val="00C14C12"/>
    <w:rsid w:val="00C15420"/>
    <w:rsid w:val="00C15708"/>
    <w:rsid w:val="00C15B62"/>
    <w:rsid w:val="00C17BC5"/>
    <w:rsid w:val="00C17E8A"/>
    <w:rsid w:val="00C20C30"/>
    <w:rsid w:val="00C20F59"/>
    <w:rsid w:val="00C21187"/>
    <w:rsid w:val="00C2165B"/>
    <w:rsid w:val="00C21C1C"/>
    <w:rsid w:val="00C228DD"/>
    <w:rsid w:val="00C22DC1"/>
    <w:rsid w:val="00C23C0F"/>
    <w:rsid w:val="00C23D1D"/>
    <w:rsid w:val="00C246B4"/>
    <w:rsid w:val="00C24FBB"/>
    <w:rsid w:val="00C25505"/>
    <w:rsid w:val="00C25945"/>
    <w:rsid w:val="00C26424"/>
    <w:rsid w:val="00C2702F"/>
    <w:rsid w:val="00C2708A"/>
    <w:rsid w:val="00C30DBE"/>
    <w:rsid w:val="00C30E84"/>
    <w:rsid w:val="00C31B18"/>
    <w:rsid w:val="00C32C2D"/>
    <w:rsid w:val="00C32C99"/>
    <w:rsid w:val="00C32DBB"/>
    <w:rsid w:val="00C33251"/>
    <w:rsid w:val="00C3468D"/>
    <w:rsid w:val="00C34ECD"/>
    <w:rsid w:val="00C351ED"/>
    <w:rsid w:val="00C35536"/>
    <w:rsid w:val="00C3594E"/>
    <w:rsid w:val="00C35AF4"/>
    <w:rsid w:val="00C36435"/>
    <w:rsid w:val="00C3712C"/>
    <w:rsid w:val="00C373BB"/>
    <w:rsid w:val="00C379FF"/>
    <w:rsid w:val="00C37D0F"/>
    <w:rsid w:val="00C428DE"/>
    <w:rsid w:val="00C436AF"/>
    <w:rsid w:val="00C4427B"/>
    <w:rsid w:val="00C4456F"/>
    <w:rsid w:val="00C45A28"/>
    <w:rsid w:val="00C47FD0"/>
    <w:rsid w:val="00C50A1A"/>
    <w:rsid w:val="00C51B4B"/>
    <w:rsid w:val="00C51F7D"/>
    <w:rsid w:val="00C5249C"/>
    <w:rsid w:val="00C52B01"/>
    <w:rsid w:val="00C52F51"/>
    <w:rsid w:val="00C53018"/>
    <w:rsid w:val="00C535B4"/>
    <w:rsid w:val="00C54086"/>
    <w:rsid w:val="00C54F7A"/>
    <w:rsid w:val="00C55471"/>
    <w:rsid w:val="00C56371"/>
    <w:rsid w:val="00C56395"/>
    <w:rsid w:val="00C571A0"/>
    <w:rsid w:val="00C57595"/>
    <w:rsid w:val="00C576CB"/>
    <w:rsid w:val="00C5786C"/>
    <w:rsid w:val="00C57983"/>
    <w:rsid w:val="00C60D26"/>
    <w:rsid w:val="00C60FDE"/>
    <w:rsid w:val="00C6189C"/>
    <w:rsid w:val="00C61AA2"/>
    <w:rsid w:val="00C61EE4"/>
    <w:rsid w:val="00C62615"/>
    <w:rsid w:val="00C63B35"/>
    <w:rsid w:val="00C63FE1"/>
    <w:rsid w:val="00C6413F"/>
    <w:rsid w:val="00C64F87"/>
    <w:rsid w:val="00C66895"/>
    <w:rsid w:val="00C668C8"/>
    <w:rsid w:val="00C66E4D"/>
    <w:rsid w:val="00C675E1"/>
    <w:rsid w:val="00C70191"/>
    <w:rsid w:val="00C70776"/>
    <w:rsid w:val="00C7081C"/>
    <w:rsid w:val="00C715AB"/>
    <w:rsid w:val="00C71DD5"/>
    <w:rsid w:val="00C7206C"/>
    <w:rsid w:val="00C7210F"/>
    <w:rsid w:val="00C73D1A"/>
    <w:rsid w:val="00C73EDA"/>
    <w:rsid w:val="00C74208"/>
    <w:rsid w:val="00C74E69"/>
    <w:rsid w:val="00C75B82"/>
    <w:rsid w:val="00C75CDE"/>
    <w:rsid w:val="00C75D6A"/>
    <w:rsid w:val="00C75E03"/>
    <w:rsid w:val="00C76B6B"/>
    <w:rsid w:val="00C7715D"/>
    <w:rsid w:val="00C776A0"/>
    <w:rsid w:val="00C778C7"/>
    <w:rsid w:val="00C7792E"/>
    <w:rsid w:val="00C77A1E"/>
    <w:rsid w:val="00C80A80"/>
    <w:rsid w:val="00C81358"/>
    <w:rsid w:val="00C8139B"/>
    <w:rsid w:val="00C8140F"/>
    <w:rsid w:val="00C81BE0"/>
    <w:rsid w:val="00C8262C"/>
    <w:rsid w:val="00C82CBE"/>
    <w:rsid w:val="00C82E65"/>
    <w:rsid w:val="00C844E6"/>
    <w:rsid w:val="00C84708"/>
    <w:rsid w:val="00C8567B"/>
    <w:rsid w:val="00C8569E"/>
    <w:rsid w:val="00C8581F"/>
    <w:rsid w:val="00C86E35"/>
    <w:rsid w:val="00C87D11"/>
    <w:rsid w:val="00C9051B"/>
    <w:rsid w:val="00C90AC5"/>
    <w:rsid w:val="00C91998"/>
    <w:rsid w:val="00C932FE"/>
    <w:rsid w:val="00C944B5"/>
    <w:rsid w:val="00C946B1"/>
    <w:rsid w:val="00C94A71"/>
    <w:rsid w:val="00C94AF5"/>
    <w:rsid w:val="00C950F1"/>
    <w:rsid w:val="00C95EC9"/>
    <w:rsid w:val="00C96883"/>
    <w:rsid w:val="00C968CD"/>
    <w:rsid w:val="00C96A57"/>
    <w:rsid w:val="00C96DA3"/>
    <w:rsid w:val="00C971C5"/>
    <w:rsid w:val="00C973C1"/>
    <w:rsid w:val="00C973C3"/>
    <w:rsid w:val="00CA00B0"/>
    <w:rsid w:val="00CA0C4F"/>
    <w:rsid w:val="00CA0EFF"/>
    <w:rsid w:val="00CA1125"/>
    <w:rsid w:val="00CA3EE5"/>
    <w:rsid w:val="00CA63AD"/>
    <w:rsid w:val="00CA6925"/>
    <w:rsid w:val="00CA7DC5"/>
    <w:rsid w:val="00CA7E2A"/>
    <w:rsid w:val="00CA7F32"/>
    <w:rsid w:val="00CB0287"/>
    <w:rsid w:val="00CB0CA1"/>
    <w:rsid w:val="00CB0CC4"/>
    <w:rsid w:val="00CB1A08"/>
    <w:rsid w:val="00CB2252"/>
    <w:rsid w:val="00CB24B0"/>
    <w:rsid w:val="00CB28BC"/>
    <w:rsid w:val="00CB29B9"/>
    <w:rsid w:val="00CB2B53"/>
    <w:rsid w:val="00CB2CF6"/>
    <w:rsid w:val="00CB333D"/>
    <w:rsid w:val="00CB5A8A"/>
    <w:rsid w:val="00CB613F"/>
    <w:rsid w:val="00CB67A1"/>
    <w:rsid w:val="00CB6E6D"/>
    <w:rsid w:val="00CB6F9C"/>
    <w:rsid w:val="00CB7B09"/>
    <w:rsid w:val="00CC0D9B"/>
    <w:rsid w:val="00CC267C"/>
    <w:rsid w:val="00CC26D7"/>
    <w:rsid w:val="00CC281F"/>
    <w:rsid w:val="00CC2D10"/>
    <w:rsid w:val="00CC337E"/>
    <w:rsid w:val="00CC35A3"/>
    <w:rsid w:val="00CC4C06"/>
    <w:rsid w:val="00CC4F8E"/>
    <w:rsid w:val="00CC5A4A"/>
    <w:rsid w:val="00CC6FA3"/>
    <w:rsid w:val="00CC6FD8"/>
    <w:rsid w:val="00CC719A"/>
    <w:rsid w:val="00CC7832"/>
    <w:rsid w:val="00CD0F15"/>
    <w:rsid w:val="00CD2D27"/>
    <w:rsid w:val="00CD37CE"/>
    <w:rsid w:val="00CD3B18"/>
    <w:rsid w:val="00CD4069"/>
    <w:rsid w:val="00CD47F0"/>
    <w:rsid w:val="00CD565D"/>
    <w:rsid w:val="00CD5D0D"/>
    <w:rsid w:val="00CD5FB3"/>
    <w:rsid w:val="00CD6198"/>
    <w:rsid w:val="00CD646C"/>
    <w:rsid w:val="00CD648D"/>
    <w:rsid w:val="00CD6764"/>
    <w:rsid w:val="00CD69CA"/>
    <w:rsid w:val="00CD6C84"/>
    <w:rsid w:val="00CD6DFB"/>
    <w:rsid w:val="00CD7664"/>
    <w:rsid w:val="00CE02D2"/>
    <w:rsid w:val="00CE03DD"/>
    <w:rsid w:val="00CE07F9"/>
    <w:rsid w:val="00CE093C"/>
    <w:rsid w:val="00CE1D2C"/>
    <w:rsid w:val="00CE2480"/>
    <w:rsid w:val="00CE24E3"/>
    <w:rsid w:val="00CE3776"/>
    <w:rsid w:val="00CE3CDA"/>
    <w:rsid w:val="00CE411B"/>
    <w:rsid w:val="00CE4B77"/>
    <w:rsid w:val="00CE51E2"/>
    <w:rsid w:val="00CE5965"/>
    <w:rsid w:val="00CE5A36"/>
    <w:rsid w:val="00CE63C9"/>
    <w:rsid w:val="00CE6AF2"/>
    <w:rsid w:val="00CF082D"/>
    <w:rsid w:val="00CF13A3"/>
    <w:rsid w:val="00CF16ED"/>
    <w:rsid w:val="00CF22E9"/>
    <w:rsid w:val="00CF2393"/>
    <w:rsid w:val="00CF23C0"/>
    <w:rsid w:val="00CF3B9A"/>
    <w:rsid w:val="00CF440C"/>
    <w:rsid w:val="00CF4E09"/>
    <w:rsid w:val="00CF567D"/>
    <w:rsid w:val="00CF5956"/>
    <w:rsid w:val="00CF66C4"/>
    <w:rsid w:val="00CF6811"/>
    <w:rsid w:val="00CF69D7"/>
    <w:rsid w:val="00D01119"/>
    <w:rsid w:val="00D01354"/>
    <w:rsid w:val="00D01364"/>
    <w:rsid w:val="00D018D3"/>
    <w:rsid w:val="00D01EF7"/>
    <w:rsid w:val="00D02A2B"/>
    <w:rsid w:val="00D033FC"/>
    <w:rsid w:val="00D0360C"/>
    <w:rsid w:val="00D0367E"/>
    <w:rsid w:val="00D036ED"/>
    <w:rsid w:val="00D03932"/>
    <w:rsid w:val="00D04C22"/>
    <w:rsid w:val="00D04CED"/>
    <w:rsid w:val="00D04E55"/>
    <w:rsid w:val="00D05C54"/>
    <w:rsid w:val="00D06502"/>
    <w:rsid w:val="00D07174"/>
    <w:rsid w:val="00D07A60"/>
    <w:rsid w:val="00D07D54"/>
    <w:rsid w:val="00D07E86"/>
    <w:rsid w:val="00D1003C"/>
    <w:rsid w:val="00D10826"/>
    <w:rsid w:val="00D1106B"/>
    <w:rsid w:val="00D112BF"/>
    <w:rsid w:val="00D11389"/>
    <w:rsid w:val="00D11D7D"/>
    <w:rsid w:val="00D121F6"/>
    <w:rsid w:val="00D12BDB"/>
    <w:rsid w:val="00D1354A"/>
    <w:rsid w:val="00D136D5"/>
    <w:rsid w:val="00D13EAC"/>
    <w:rsid w:val="00D143FF"/>
    <w:rsid w:val="00D16EB8"/>
    <w:rsid w:val="00D170EC"/>
    <w:rsid w:val="00D17318"/>
    <w:rsid w:val="00D179ED"/>
    <w:rsid w:val="00D22B35"/>
    <w:rsid w:val="00D23326"/>
    <w:rsid w:val="00D24740"/>
    <w:rsid w:val="00D249C9"/>
    <w:rsid w:val="00D249CF"/>
    <w:rsid w:val="00D24AEB"/>
    <w:rsid w:val="00D24D2B"/>
    <w:rsid w:val="00D25303"/>
    <w:rsid w:val="00D25618"/>
    <w:rsid w:val="00D25B68"/>
    <w:rsid w:val="00D26189"/>
    <w:rsid w:val="00D264B6"/>
    <w:rsid w:val="00D2728F"/>
    <w:rsid w:val="00D27566"/>
    <w:rsid w:val="00D30BC1"/>
    <w:rsid w:val="00D31704"/>
    <w:rsid w:val="00D318B2"/>
    <w:rsid w:val="00D32165"/>
    <w:rsid w:val="00D325A2"/>
    <w:rsid w:val="00D33133"/>
    <w:rsid w:val="00D334A8"/>
    <w:rsid w:val="00D33A29"/>
    <w:rsid w:val="00D33C75"/>
    <w:rsid w:val="00D34324"/>
    <w:rsid w:val="00D34783"/>
    <w:rsid w:val="00D35C2C"/>
    <w:rsid w:val="00D35DAB"/>
    <w:rsid w:val="00D360EF"/>
    <w:rsid w:val="00D36169"/>
    <w:rsid w:val="00D365E0"/>
    <w:rsid w:val="00D36A7A"/>
    <w:rsid w:val="00D36CAF"/>
    <w:rsid w:val="00D37C39"/>
    <w:rsid w:val="00D4121A"/>
    <w:rsid w:val="00D41BB7"/>
    <w:rsid w:val="00D42BE6"/>
    <w:rsid w:val="00D42BEC"/>
    <w:rsid w:val="00D4322C"/>
    <w:rsid w:val="00D44D92"/>
    <w:rsid w:val="00D44EF8"/>
    <w:rsid w:val="00D45580"/>
    <w:rsid w:val="00D45A2C"/>
    <w:rsid w:val="00D45ED5"/>
    <w:rsid w:val="00D47100"/>
    <w:rsid w:val="00D47436"/>
    <w:rsid w:val="00D47B18"/>
    <w:rsid w:val="00D47BF3"/>
    <w:rsid w:val="00D50088"/>
    <w:rsid w:val="00D50858"/>
    <w:rsid w:val="00D51090"/>
    <w:rsid w:val="00D51EFB"/>
    <w:rsid w:val="00D5274D"/>
    <w:rsid w:val="00D52987"/>
    <w:rsid w:val="00D5397C"/>
    <w:rsid w:val="00D53B33"/>
    <w:rsid w:val="00D54699"/>
    <w:rsid w:val="00D55242"/>
    <w:rsid w:val="00D56128"/>
    <w:rsid w:val="00D562DC"/>
    <w:rsid w:val="00D56364"/>
    <w:rsid w:val="00D56A7B"/>
    <w:rsid w:val="00D56D89"/>
    <w:rsid w:val="00D601CE"/>
    <w:rsid w:val="00D60449"/>
    <w:rsid w:val="00D63139"/>
    <w:rsid w:val="00D63168"/>
    <w:rsid w:val="00D63B05"/>
    <w:rsid w:val="00D63B5C"/>
    <w:rsid w:val="00D63EC9"/>
    <w:rsid w:val="00D63F6E"/>
    <w:rsid w:val="00D63F85"/>
    <w:rsid w:val="00D64181"/>
    <w:rsid w:val="00D64F0F"/>
    <w:rsid w:val="00D64F34"/>
    <w:rsid w:val="00D65005"/>
    <w:rsid w:val="00D651B6"/>
    <w:rsid w:val="00D65A0A"/>
    <w:rsid w:val="00D66767"/>
    <w:rsid w:val="00D66EC9"/>
    <w:rsid w:val="00D66EE5"/>
    <w:rsid w:val="00D67B10"/>
    <w:rsid w:val="00D7062F"/>
    <w:rsid w:val="00D70C42"/>
    <w:rsid w:val="00D714FA"/>
    <w:rsid w:val="00D71CCB"/>
    <w:rsid w:val="00D71D97"/>
    <w:rsid w:val="00D722F4"/>
    <w:rsid w:val="00D72346"/>
    <w:rsid w:val="00D727D0"/>
    <w:rsid w:val="00D73F88"/>
    <w:rsid w:val="00D74593"/>
    <w:rsid w:val="00D74BE0"/>
    <w:rsid w:val="00D76FA7"/>
    <w:rsid w:val="00D777A7"/>
    <w:rsid w:val="00D77AF0"/>
    <w:rsid w:val="00D77FD3"/>
    <w:rsid w:val="00D812F1"/>
    <w:rsid w:val="00D81700"/>
    <w:rsid w:val="00D82256"/>
    <w:rsid w:val="00D82C3D"/>
    <w:rsid w:val="00D8307E"/>
    <w:rsid w:val="00D830F1"/>
    <w:rsid w:val="00D832B2"/>
    <w:rsid w:val="00D83B4D"/>
    <w:rsid w:val="00D84586"/>
    <w:rsid w:val="00D8458C"/>
    <w:rsid w:val="00D8518E"/>
    <w:rsid w:val="00D8536A"/>
    <w:rsid w:val="00D85A68"/>
    <w:rsid w:val="00D85AF0"/>
    <w:rsid w:val="00D86C0A"/>
    <w:rsid w:val="00D87930"/>
    <w:rsid w:val="00D90C4D"/>
    <w:rsid w:val="00D92387"/>
    <w:rsid w:val="00D925F3"/>
    <w:rsid w:val="00D92D92"/>
    <w:rsid w:val="00D939AB"/>
    <w:rsid w:val="00D939AE"/>
    <w:rsid w:val="00D93CD6"/>
    <w:rsid w:val="00D94CEF"/>
    <w:rsid w:val="00D95D9B"/>
    <w:rsid w:val="00D96438"/>
    <w:rsid w:val="00D973EE"/>
    <w:rsid w:val="00D977FB"/>
    <w:rsid w:val="00DA0244"/>
    <w:rsid w:val="00DA03C0"/>
    <w:rsid w:val="00DA1153"/>
    <w:rsid w:val="00DA1804"/>
    <w:rsid w:val="00DA1F7C"/>
    <w:rsid w:val="00DA3608"/>
    <w:rsid w:val="00DA3F46"/>
    <w:rsid w:val="00DA443F"/>
    <w:rsid w:val="00DA461B"/>
    <w:rsid w:val="00DA4C08"/>
    <w:rsid w:val="00DA55B5"/>
    <w:rsid w:val="00DA7DD1"/>
    <w:rsid w:val="00DA7EC3"/>
    <w:rsid w:val="00DB0B84"/>
    <w:rsid w:val="00DB0D74"/>
    <w:rsid w:val="00DB17AA"/>
    <w:rsid w:val="00DB1CFA"/>
    <w:rsid w:val="00DB1FA8"/>
    <w:rsid w:val="00DB2666"/>
    <w:rsid w:val="00DB2718"/>
    <w:rsid w:val="00DB2C8E"/>
    <w:rsid w:val="00DB2EEF"/>
    <w:rsid w:val="00DB38DF"/>
    <w:rsid w:val="00DB5C3C"/>
    <w:rsid w:val="00DB61EA"/>
    <w:rsid w:val="00DB6419"/>
    <w:rsid w:val="00DB67D7"/>
    <w:rsid w:val="00DB6E95"/>
    <w:rsid w:val="00DB6F5E"/>
    <w:rsid w:val="00DB75E1"/>
    <w:rsid w:val="00DB7601"/>
    <w:rsid w:val="00DB7891"/>
    <w:rsid w:val="00DC03BB"/>
    <w:rsid w:val="00DC0A1A"/>
    <w:rsid w:val="00DC13D2"/>
    <w:rsid w:val="00DC1DCC"/>
    <w:rsid w:val="00DC2302"/>
    <w:rsid w:val="00DC2A76"/>
    <w:rsid w:val="00DC2CA7"/>
    <w:rsid w:val="00DC2CCF"/>
    <w:rsid w:val="00DC2F0A"/>
    <w:rsid w:val="00DC3732"/>
    <w:rsid w:val="00DC3E3C"/>
    <w:rsid w:val="00DC41DA"/>
    <w:rsid w:val="00DC44CC"/>
    <w:rsid w:val="00DC4C07"/>
    <w:rsid w:val="00DC54C0"/>
    <w:rsid w:val="00DC58F7"/>
    <w:rsid w:val="00DC5B7A"/>
    <w:rsid w:val="00DC607C"/>
    <w:rsid w:val="00DC60C2"/>
    <w:rsid w:val="00DC650C"/>
    <w:rsid w:val="00DC66CC"/>
    <w:rsid w:val="00DC6811"/>
    <w:rsid w:val="00DC69C4"/>
    <w:rsid w:val="00DC75B8"/>
    <w:rsid w:val="00DC7923"/>
    <w:rsid w:val="00DC7B6A"/>
    <w:rsid w:val="00DD02C4"/>
    <w:rsid w:val="00DD02FB"/>
    <w:rsid w:val="00DD06C8"/>
    <w:rsid w:val="00DD0BBD"/>
    <w:rsid w:val="00DD0CA2"/>
    <w:rsid w:val="00DD175E"/>
    <w:rsid w:val="00DD1E6E"/>
    <w:rsid w:val="00DD1F23"/>
    <w:rsid w:val="00DD2041"/>
    <w:rsid w:val="00DD2577"/>
    <w:rsid w:val="00DD2F10"/>
    <w:rsid w:val="00DD329F"/>
    <w:rsid w:val="00DD343A"/>
    <w:rsid w:val="00DD42D8"/>
    <w:rsid w:val="00DD465D"/>
    <w:rsid w:val="00DD4C8F"/>
    <w:rsid w:val="00DD6018"/>
    <w:rsid w:val="00DD74CC"/>
    <w:rsid w:val="00DD7F83"/>
    <w:rsid w:val="00DE0215"/>
    <w:rsid w:val="00DE0D00"/>
    <w:rsid w:val="00DE1407"/>
    <w:rsid w:val="00DE1B26"/>
    <w:rsid w:val="00DE1C8B"/>
    <w:rsid w:val="00DE278F"/>
    <w:rsid w:val="00DE3832"/>
    <w:rsid w:val="00DE4C3D"/>
    <w:rsid w:val="00DE4DE2"/>
    <w:rsid w:val="00DE54A0"/>
    <w:rsid w:val="00DE5822"/>
    <w:rsid w:val="00DE6C58"/>
    <w:rsid w:val="00DE7044"/>
    <w:rsid w:val="00DE7877"/>
    <w:rsid w:val="00DE7CB9"/>
    <w:rsid w:val="00DF0755"/>
    <w:rsid w:val="00DF0A0A"/>
    <w:rsid w:val="00DF0A6F"/>
    <w:rsid w:val="00DF10EF"/>
    <w:rsid w:val="00DF1BE7"/>
    <w:rsid w:val="00DF2CE7"/>
    <w:rsid w:val="00DF2D87"/>
    <w:rsid w:val="00DF3338"/>
    <w:rsid w:val="00DF3520"/>
    <w:rsid w:val="00DF3F0C"/>
    <w:rsid w:val="00DF3F49"/>
    <w:rsid w:val="00DF4000"/>
    <w:rsid w:val="00DF50FE"/>
    <w:rsid w:val="00DF60CA"/>
    <w:rsid w:val="00DF66D4"/>
    <w:rsid w:val="00DF6C27"/>
    <w:rsid w:val="00DF750F"/>
    <w:rsid w:val="00E00308"/>
    <w:rsid w:val="00E005E7"/>
    <w:rsid w:val="00E0115E"/>
    <w:rsid w:val="00E01639"/>
    <w:rsid w:val="00E01A98"/>
    <w:rsid w:val="00E027EC"/>
    <w:rsid w:val="00E029F9"/>
    <w:rsid w:val="00E061A4"/>
    <w:rsid w:val="00E065AB"/>
    <w:rsid w:val="00E06DC9"/>
    <w:rsid w:val="00E07EB9"/>
    <w:rsid w:val="00E1145B"/>
    <w:rsid w:val="00E116E4"/>
    <w:rsid w:val="00E11A17"/>
    <w:rsid w:val="00E11E14"/>
    <w:rsid w:val="00E11FD2"/>
    <w:rsid w:val="00E1267E"/>
    <w:rsid w:val="00E127F4"/>
    <w:rsid w:val="00E133A9"/>
    <w:rsid w:val="00E14801"/>
    <w:rsid w:val="00E14BD4"/>
    <w:rsid w:val="00E14EC6"/>
    <w:rsid w:val="00E14FF8"/>
    <w:rsid w:val="00E1536A"/>
    <w:rsid w:val="00E1541B"/>
    <w:rsid w:val="00E15430"/>
    <w:rsid w:val="00E15A61"/>
    <w:rsid w:val="00E15E6E"/>
    <w:rsid w:val="00E16D7D"/>
    <w:rsid w:val="00E17B3E"/>
    <w:rsid w:val="00E20308"/>
    <w:rsid w:val="00E21300"/>
    <w:rsid w:val="00E21408"/>
    <w:rsid w:val="00E2156C"/>
    <w:rsid w:val="00E2158C"/>
    <w:rsid w:val="00E21CA0"/>
    <w:rsid w:val="00E230F3"/>
    <w:rsid w:val="00E23393"/>
    <w:rsid w:val="00E23965"/>
    <w:rsid w:val="00E24567"/>
    <w:rsid w:val="00E24896"/>
    <w:rsid w:val="00E25249"/>
    <w:rsid w:val="00E255F7"/>
    <w:rsid w:val="00E25E3E"/>
    <w:rsid w:val="00E260E8"/>
    <w:rsid w:val="00E26665"/>
    <w:rsid w:val="00E2671E"/>
    <w:rsid w:val="00E2682B"/>
    <w:rsid w:val="00E2685C"/>
    <w:rsid w:val="00E2695D"/>
    <w:rsid w:val="00E2712D"/>
    <w:rsid w:val="00E273F7"/>
    <w:rsid w:val="00E27437"/>
    <w:rsid w:val="00E2773E"/>
    <w:rsid w:val="00E27EA3"/>
    <w:rsid w:val="00E30574"/>
    <w:rsid w:val="00E30BC4"/>
    <w:rsid w:val="00E324B4"/>
    <w:rsid w:val="00E32887"/>
    <w:rsid w:val="00E337AD"/>
    <w:rsid w:val="00E33B42"/>
    <w:rsid w:val="00E3415A"/>
    <w:rsid w:val="00E3440A"/>
    <w:rsid w:val="00E3463F"/>
    <w:rsid w:val="00E3468B"/>
    <w:rsid w:val="00E35320"/>
    <w:rsid w:val="00E366AD"/>
    <w:rsid w:val="00E36B4B"/>
    <w:rsid w:val="00E36B52"/>
    <w:rsid w:val="00E36E4A"/>
    <w:rsid w:val="00E370E9"/>
    <w:rsid w:val="00E377DF"/>
    <w:rsid w:val="00E37A8C"/>
    <w:rsid w:val="00E37B88"/>
    <w:rsid w:val="00E400C5"/>
    <w:rsid w:val="00E401BC"/>
    <w:rsid w:val="00E40EED"/>
    <w:rsid w:val="00E41083"/>
    <w:rsid w:val="00E410E7"/>
    <w:rsid w:val="00E4194E"/>
    <w:rsid w:val="00E4227C"/>
    <w:rsid w:val="00E42546"/>
    <w:rsid w:val="00E42726"/>
    <w:rsid w:val="00E42833"/>
    <w:rsid w:val="00E4299B"/>
    <w:rsid w:val="00E42D58"/>
    <w:rsid w:val="00E42D7D"/>
    <w:rsid w:val="00E42F6F"/>
    <w:rsid w:val="00E43281"/>
    <w:rsid w:val="00E43A77"/>
    <w:rsid w:val="00E43C42"/>
    <w:rsid w:val="00E444A8"/>
    <w:rsid w:val="00E44C6F"/>
    <w:rsid w:val="00E45BBD"/>
    <w:rsid w:val="00E46D36"/>
    <w:rsid w:val="00E4789E"/>
    <w:rsid w:val="00E47AFA"/>
    <w:rsid w:val="00E505F2"/>
    <w:rsid w:val="00E50BFE"/>
    <w:rsid w:val="00E50E99"/>
    <w:rsid w:val="00E534AB"/>
    <w:rsid w:val="00E53A4C"/>
    <w:rsid w:val="00E53D86"/>
    <w:rsid w:val="00E556BA"/>
    <w:rsid w:val="00E56358"/>
    <w:rsid w:val="00E56792"/>
    <w:rsid w:val="00E56B44"/>
    <w:rsid w:val="00E57BBF"/>
    <w:rsid w:val="00E60609"/>
    <w:rsid w:val="00E622AC"/>
    <w:rsid w:val="00E6296B"/>
    <w:rsid w:val="00E6351A"/>
    <w:rsid w:val="00E63704"/>
    <w:rsid w:val="00E638CB"/>
    <w:rsid w:val="00E64A80"/>
    <w:rsid w:val="00E65068"/>
    <w:rsid w:val="00E661E7"/>
    <w:rsid w:val="00E67339"/>
    <w:rsid w:val="00E674EC"/>
    <w:rsid w:val="00E67624"/>
    <w:rsid w:val="00E67836"/>
    <w:rsid w:val="00E71A0E"/>
    <w:rsid w:val="00E72261"/>
    <w:rsid w:val="00E72286"/>
    <w:rsid w:val="00E72493"/>
    <w:rsid w:val="00E72DB2"/>
    <w:rsid w:val="00E7369E"/>
    <w:rsid w:val="00E73ADD"/>
    <w:rsid w:val="00E73CC9"/>
    <w:rsid w:val="00E73EAD"/>
    <w:rsid w:val="00E7432E"/>
    <w:rsid w:val="00E74F2A"/>
    <w:rsid w:val="00E750CC"/>
    <w:rsid w:val="00E7579D"/>
    <w:rsid w:val="00E8059F"/>
    <w:rsid w:val="00E80723"/>
    <w:rsid w:val="00E82721"/>
    <w:rsid w:val="00E8277F"/>
    <w:rsid w:val="00E8360E"/>
    <w:rsid w:val="00E83B8B"/>
    <w:rsid w:val="00E83D15"/>
    <w:rsid w:val="00E8435F"/>
    <w:rsid w:val="00E84A9B"/>
    <w:rsid w:val="00E84ABE"/>
    <w:rsid w:val="00E84B34"/>
    <w:rsid w:val="00E84D9F"/>
    <w:rsid w:val="00E85728"/>
    <w:rsid w:val="00E85870"/>
    <w:rsid w:val="00E85D68"/>
    <w:rsid w:val="00E8686F"/>
    <w:rsid w:val="00E868B1"/>
    <w:rsid w:val="00E86D95"/>
    <w:rsid w:val="00E871C9"/>
    <w:rsid w:val="00E873F5"/>
    <w:rsid w:val="00E87BFB"/>
    <w:rsid w:val="00E9044A"/>
    <w:rsid w:val="00E90EEE"/>
    <w:rsid w:val="00E90F12"/>
    <w:rsid w:val="00E90FD5"/>
    <w:rsid w:val="00E916B2"/>
    <w:rsid w:val="00E918DF"/>
    <w:rsid w:val="00E91909"/>
    <w:rsid w:val="00E92293"/>
    <w:rsid w:val="00E929E4"/>
    <w:rsid w:val="00E92AB1"/>
    <w:rsid w:val="00E9362F"/>
    <w:rsid w:val="00E93A9B"/>
    <w:rsid w:val="00E95201"/>
    <w:rsid w:val="00E95220"/>
    <w:rsid w:val="00E95B52"/>
    <w:rsid w:val="00E95B91"/>
    <w:rsid w:val="00E967BC"/>
    <w:rsid w:val="00E97733"/>
    <w:rsid w:val="00E979D9"/>
    <w:rsid w:val="00EA0431"/>
    <w:rsid w:val="00EA0A57"/>
    <w:rsid w:val="00EA1347"/>
    <w:rsid w:val="00EA1568"/>
    <w:rsid w:val="00EA1613"/>
    <w:rsid w:val="00EA262B"/>
    <w:rsid w:val="00EA384E"/>
    <w:rsid w:val="00EA3920"/>
    <w:rsid w:val="00EA3C5D"/>
    <w:rsid w:val="00EA4A26"/>
    <w:rsid w:val="00EA4F32"/>
    <w:rsid w:val="00EA5AC5"/>
    <w:rsid w:val="00EA5C5E"/>
    <w:rsid w:val="00EA650D"/>
    <w:rsid w:val="00EA658C"/>
    <w:rsid w:val="00EA6F1B"/>
    <w:rsid w:val="00EB0C41"/>
    <w:rsid w:val="00EB0FF7"/>
    <w:rsid w:val="00EB10C9"/>
    <w:rsid w:val="00EB1D23"/>
    <w:rsid w:val="00EB1F8A"/>
    <w:rsid w:val="00EB229B"/>
    <w:rsid w:val="00EB24AC"/>
    <w:rsid w:val="00EB25FA"/>
    <w:rsid w:val="00EB31A2"/>
    <w:rsid w:val="00EB3CE7"/>
    <w:rsid w:val="00EB45C8"/>
    <w:rsid w:val="00EB4C10"/>
    <w:rsid w:val="00EB4C53"/>
    <w:rsid w:val="00EB5044"/>
    <w:rsid w:val="00EB6FC2"/>
    <w:rsid w:val="00EB755C"/>
    <w:rsid w:val="00EB762B"/>
    <w:rsid w:val="00EC0023"/>
    <w:rsid w:val="00EC10D9"/>
    <w:rsid w:val="00EC11C7"/>
    <w:rsid w:val="00EC1C0B"/>
    <w:rsid w:val="00EC2AA1"/>
    <w:rsid w:val="00EC315D"/>
    <w:rsid w:val="00EC319E"/>
    <w:rsid w:val="00EC39B0"/>
    <w:rsid w:val="00EC3E2E"/>
    <w:rsid w:val="00EC46C9"/>
    <w:rsid w:val="00EC4C9B"/>
    <w:rsid w:val="00EC4E24"/>
    <w:rsid w:val="00EC50EF"/>
    <w:rsid w:val="00EC54E1"/>
    <w:rsid w:val="00EC582C"/>
    <w:rsid w:val="00EC59C2"/>
    <w:rsid w:val="00EC7F2F"/>
    <w:rsid w:val="00ED0398"/>
    <w:rsid w:val="00ED0E31"/>
    <w:rsid w:val="00ED14E0"/>
    <w:rsid w:val="00ED1613"/>
    <w:rsid w:val="00ED22D8"/>
    <w:rsid w:val="00ED35AC"/>
    <w:rsid w:val="00ED3BD5"/>
    <w:rsid w:val="00ED444F"/>
    <w:rsid w:val="00ED48CA"/>
    <w:rsid w:val="00ED554C"/>
    <w:rsid w:val="00ED61C9"/>
    <w:rsid w:val="00ED688E"/>
    <w:rsid w:val="00ED7EE8"/>
    <w:rsid w:val="00EE0C20"/>
    <w:rsid w:val="00EE0D54"/>
    <w:rsid w:val="00EE1C62"/>
    <w:rsid w:val="00EE1E52"/>
    <w:rsid w:val="00EE1EC6"/>
    <w:rsid w:val="00EE26E1"/>
    <w:rsid w:val="00EE2B04"/>
    <w:rsid w:val="00EE3218"/>
    <w:rsid w:val="00EE37C0"/>
    <w:rsid w:val="00EE3BB3"/>
    <w:rsid w:val="00EE4A60"/>
    <w:rsid w:val="00EE525E"/>
    <w:rsid w:val="00EE57C8"/>
    <w:rsid w:val="00EE5CB1"/>
    <w:rsid w:val="00EE5F44"/>
    <w:rsid w:val="00EE5F9A"/>
    <w:rsid w:val="00EE676D"/>
    <w:rsid w:val="00EE6AF7"/>
    <w:rsid w:val="00EE708B"/>
    <w:rsid w:val="00EF2A70"/>
    <w:rsid w:val="00EF2AA8"/>
    <w:rsid w:val="00EF306E"/>
    <w:rsid w:val="00EF351E"/>
    <w:rsid w:val="00EF3856"/>
    <w:rsid w:val="00EF530B"/>
    <w:rsid w:val="00EF5376"/>
    <w:rsid w:val="00EF5DE2"/>
    <w:rsid w:val="00EF5F49"/>
    <w:rsid w:val="00EF60A4"/>
    <w:rsid w:val="00EF61B9"/>
    <w:rsid w:val="00EF6656"/>
    <w:rsid w:val="00EF66FD"/>
    <w:rsid w:val="00EF6C06"/>
    <w:rsid w:val="00EF7A11"/>
    <w:rsid w:val="00F00D3F"/>
    <w:rsid w:val="00F01353"/>
    <w:rsid w:val="00F01732"/>
    <w:rsid w:val="00F01768"/>
    <w:rsid w:val="00F01E22"/>
    <w:rsid w:val="00F01E57"/>
    <w:rsid w:val="00F028A9"/>
    <w:rsid w:val="00F02C76"/>
    <w:rsid w:val="00F043B1"/>
    <w:rsid w:val="00F0468E"/>
    <w:rsid w:val="00F05326"/>
    <w:rsid w:val="00F06242"/>
    <w:rsid w:val="00F0651E"/>
    <w:rsid w:val="00F06D85"/>
    <w:rsid w:val="00F074BD"/>
    <w:rsid w:val="00F116E8"/>
    <w:rsid w:val="00F11834"/>
    <w:rsid w:val="00F12288"/>
    <w:rsid w:val="00F1281E"/>
    <w:rsid w:val="00F13300"/>
    <w:rsid w:val="00F145F5"/>
    <w:rsid w:val="00F1733F"/>
    <w:rsid w:val="00F17431"/>
    <w:rsid w:val="00F17E5F"/>
    <w:rsid w:val="00F20138"/>
    <w:rsid w:val="00F20724"/>
    <w:rsid w:val="00F21001"/>
    <w:rsid w:val="00F22163"/>
    <w:rsid w:val="00F22610"/>
    <w:rsid w:val="00F2326E"/>
    <w:rsid w:val="00F242CC"/>
    <w:rsid w:val="00F242FD"/>
    <w:rsid w:val="00F251AA"/>
    <w:rsid w:val="00F2588E"/>
    <w:rsid w:val="00F25AD1"/>
    <w:rsid w:val="00F25B8A"/>
    <w:rsid w:val="00F269DA"/>
    <w:rsid w:val="00F272FA"/>
    <w:rsid w:val="00F27552"/>
    <w:rsid w:val="00F27ABA"/>
    <w:rsid w:val="00F27B91"/>
    <w:rsid w:val="00F27F6B"/>
    <w:rsid w:val="00F30290"/>
    <w:rsid w:val="00F304D5"/>
    <w:rsid w:val="00F30A8B"/>
    <w:rsid w:val="00F30E07"/>
    <w:rsid w:val="00F30E5C"/>
    <w:rsid w:val="00F30FA1"/>
    <w:rsid w:val="00F311D0"/>
    <w:rsid w:val="00F3123E"/>
    <w:rsid w:val="00F312B0"/>
    <w:rsid w:val="00F31607"/>
    <w:rsid w:val="00F31CBD"/>
    <w:rsid w:val="00F31CC2"/>
    <w:rsid w:val="00F324E0"/>
    <w:rsid w:val="00F32FF6"/>
    <w:rsid w:val="00F33334"/>
    <w:rsid w:val="00F3351D"/>
    <w:rsid w:val="00F33D24"/>
    <w:rsid w:val="00F34EE2"/>
    <w:rsid w:val="00F35387"/>
    <w:rsid w:val="00F36528"/>
    <w:rsid w:val="00F36890"/>
    <w:rsid w:val="00F37083"/>
    <w:rsid w:val="00F37093"/>
    <w:rsid w:val="00F37843"/>
    <w:rsid w:val="00F37BEA"/>
    <w:rsid w:val="00F4062E"/>
    <w:rsid w:val="00F40E09"/>
    <w:rsid w:val="00F40FB7"/>
    <w:rsid w:val="00F4108B"/>
    <w:rsid w:val="00F41182"/>
    <w:rsid w:val="00F432EE"/>
    <w:rsid w:val="00F43514"/>
    <w:rsid w:val="00F43D9E"/>
    <w:rsid w:val="00F44131"/>
    <w:rsid w:val="00F44189"/>
    <w:rsid w:val="00F44333"/>
    <w:rsid w:val="00F4435E"/>
    <w:rsid w:val="00F443AA"/>
    <w:rsid w:val="00F44A5C"/>
    <w:rsid w:val="00F45260"/>
    <w:rsid w:val="00F45393"/>
    <w:rsid w:val="00F465DA"/>
    <w:rsid w:val="00F46CF1"/>
    <w:rsid w:val="00F46F65"/>
    <w:rsid w:val="00F4743D"/>
    <w:rsid w:val="00F47DDA"/>
    <w:rsid w:val="00F503D4"/>
    <w:rsid w:val="00F505FC"/>
    <w:rsid w:val="00F508A3"/>
    <w:rsid w:val="00F511B8"/>
    <w:rsid w:val="00F512C5"/>
    <w:rsid w:val="00F51D14"/>
    <w:rsid w:val="00F522AE"/>
    <w:rsid w:val="00F53677"/>
    <w:rsid w:val="00F540E7"/>
    <w:rsid w:val="00F54210"/>
    <w:rsid w:val="00F559EE"/>
    <w:rsid w:val="00F55A1D"/>
    <w:rsid w:val="00F55BC3"/>
    <w:rsid w:val="00F5610C"/>
    <w:rsid w:val="00F563AD"/>
    <w:rsid w:val="00F570E2"/>
    <w:rsid w:val="00F576B2"/>
    <w:rsid w:val="00F5785A"/>
    <w:rsid w:val="00F57BA2"/>
    <w:rsid w:val="00F57BBF"/>
    <w:rsid w:val="00F57CF7"/>
    <w:rsid w:val="00F60873"/>
    <w:rsid w:val="00F608D5"/>
    <w:rsid w:val="00F60C94"/>
    <w:rsid w:val="00F61687"/>
    <w:rsid w:val="00F62B16"/>
    <w:rsid w:val="00F62E2B"/>
    <w:rsid w:val="00F636F6"/>
    <w:rsid w:val="00F64620"/>
    <w:rsid w:val="00F64A14"/>
    <w:rsid w:val="00F64D36"/>
    <w:rsid w:val="00F64DC4"/>
    <w:rsid w:val="00F66E4D"/>
    <w:rsid w:val="00F67298"/>
    <w:rsid w:val="00F6775D"/>
    <w:rsid w:val="00F70338"/>
    <w:rsid w:val="00F70C4B"/>
    <w:rsid w:val="00F713A5"/>
    <w:rsid w:val="00F71802"/>
    <w:rsid w:val="00F71A7C"/>
    <w:rsid w:val="00F71A93"/>
    <w:rsid w:val="00F727DB"/>
    <w:rsid w:val="00F7291B"/>
    <w:rsid w:val="00F7309F"/>
    <w:rsid w:val="00F734EC"/>
    <w:rsid w:val="00F73629"/>
    <w:rsid w:val="00F738A3"/>
    <w:rsid w:val="00F748AC"/>
    <w:rsid w:val="00F749F7"/>
    <w:rsid w:val="00F74BB2"/>
    <w:rsid w:val="00F74E2A"/>
    <w:rsid w:val="00F75B58"/>
    <w:rsid w:val="00F76718"/>
    <w:rsid w:val="00F76EE3"/>
    <w:rsid w:val="00F773EA"/>
    <w:rsid w:val="00F77A87"/>
    <w:rsid w:val="00F77C86"/>
    <w:rsid w:val="00F80035"/>
    <w:rsid w:val="00F80228"/>
    <w:rsid w:val="00F80A7E"/>
    <w:rsid w:val="00F81619"/>
    <w:rsid w:val="00F81AA1"/>
    <w:rsid w:val="00F81D66"/>
    <w:rsid w:val="00F81FDB"/>
    <w:rsid w:val="00F82378"/>
    <w:rsid w:val="00F827A9"/>
    <w:rsid w:val="00F82E17"/>
    <w:rsid w:val="00F8402B"/>
    <w:rsid w:val="00F85124"/>
    <w:rsid w:val="00F852DC"/>
    <w:rsid w:val="00F8542B"/>
    <w:rsid w:val="00F86590"/>
    <w:rsid w:val="00F87014"/>
    <w:rsid w:val="00F90184"/>
    <w:rsid w:val="00F90452"/>
    <w:rsid w:val="00F90D7C"/>
    <w:rsid w:val="00F91816"/>
    <w:rsid w:val="00F91915"/>
    <w:rsid w:val="00F91E62"/>
    <w:rsid w:val="00F93C9A"/>
    <w:rsid w:val="00F94085"/>
    <w:rsid w:val="00F95D32"/>
    <w:rsid w:val="00F9741F"/>
    <w:rsid w:val="00FA00EB"/>
    <w:rsid w:val="00FA07C1"/>
    <w:rsid w:val="00FA0CD7"/>
    <w:rsid w:val="00FA12E6"/>
    <w:rsid w:val="00FA1706"/>
    <w:rsid w:val="00FA18F9"/>
    <w:rsid w:val="00FA1B87"/>
    <w:rsid w:val="00FA2018"/>
    <w:rsid w:val="00FA20A7"/>
    <w:rsid w:val="00FA2D6B"/>
    <w:rsid w:val="00FA2FAA"/>
    <w:rsid w:val="00FA3273"/>
    <w:rsid w:val="00FA3987"/>
    <w:rsid w:val="00FA3B7F"/>
    <w:rsid w:val="00FA4799"/>
    <w:rsid w:val="00FA47F9"/>
    <w:rsid w:val="00FA5523"/>
    <w:rsid w:val="00FA5BDE"/>
    <w:rsid w:val="00FA748E"/>
    <w:rsid w:val="00FA7B33"/>
    <w:rsid w:val="00FB03C9"/>
    <w:rsid w:val="00FB0C30"/>
    <w:rsid w:val="00FB0EDF"/>
    <w:rsid w:val="00FB1310"/>
    <w:rsid w:val="00FB1DF4"/>
    <w:rsid w:val="00FB1E31"/>
    <w:rsid w:val="00FB2203"/>
    <w:rsid w:val="00FB2D1B"/>
    <w:rsid w:val="00FB3412"/>
    <w:rsid w:val="00FB38F7"/>
    <w:rsid w:val="00FB3D6A"/>
    <w:rsid w:val="00FB4F93"/>
    <w:rsid w:val="00FB50D3"/>
    <w:rsid w:val="00FB5B08"/>
    <w:rsid w:val="00FB6BCC"/>
    <w:rsid w:val="00FB6DFC"/>
    <w:rsid w:val="00FB6EC2"/>
    <w:rsid w:val="00FB7851"/>
    <w:rsid w:val="00FC0817"/>
    <w:rsid w:val="00FC0970"/>
    <w:rsid w:val="00FC0B0E"/>
    <w:rsid w:val="00FC1203"/>
    <w:rsid w:val="00FC1A38"/>
    <w:rsid w:val="00FC1B57"/>
    <w:rsid w:val="00FC27E1"/>
    <w:rsid w:val="00FC38B0"/>
    <w:rsid w:val="00FC394C"/>
    <w:rsid w:val="00FC5DCF"/>
    <w:rsid w:val="00FC6610"/>
    <w:rsid w:val="00FC6660"/>
    <w:rsid w:val="00FD04D8"/>
    <w:rsid w:val="00FD0C87"/>
    <w:rsid w:val="00FD0D9A"/>
    <w:rsid w:val="00FD0DDF"/>
    <w:rsid w:val="00FD1366"/>
    <w:rsid w:val="00FD188A"/>
    <w:rsid w:val="00FD1A6A"/>
    <w:rsid w:val="00FD1B55"/>
    <w:rsid w:val="00FD2252"/>
    <w:rsid w:val="00FD3998"/>
    <w:rsid w:val="00FD3A06"/>
    <w:rsid w:val="00FD45E8"/>
    <w:rsid w:val="00FD4713"/>
    <w:rsid w:val="00FD5ADA"/>
    <w:rsid w:val="00FD6662"/>
    <w:rsid w:val="00FD69BF"/>
    <w:rsid w:val="00FD708F"/>
    <w:rsid w:val="00FE1DA3"/>
    <w:rsid w:val="00FE275E"/>
    <w:rsid w:val="00FE2D53"/>
    <w:rsid w:val="00FE306D"/>
    <w:rsid w:val="00FE371C"/>
    <w:rsid w:val="00FE399C"/>
    <w:rsid w:val="00FE3D6C"/>
    <w:rsid w:val="00FE416D"/>
    <w:rsid w:val="00FE4F2D"/>
    <w:rsid w:val="00FE4FE1"/>
    <w:rsid w:val="00FE675E"/>
    <w:rsid w:val="00FE6A33"/>
    <w:rsid w:val="00FE7227"/>
    <w:rsid w:val="00FE740D"/>
    <w:rsid w:val="00FE7DDB"/>
    <w:rsid w:val="00FF18B1"/>
    <w:rsid w:val="00FF1A35"/>
    <w:rsid w:val="00FF2EC7"/>
    <w:rsid w:val="00FF2F7B"/>
    <w:rsid w:val="00FF3374"/>
    <w:rsid w:val="00FF481D"/>
    <w:rsid w:val="00FF4987"/>
    <w:rsid w:val="00FF4E76"/>
    <w:rsid w:val="00FF5FD6"/>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D459F7"/>
  <w15:chartTrackingRefBased/>
  <w15:docId w15:val="{DC48CA2D-4122-46EA-8194-6C1FE05E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widowControl w:val="0"/>
      <w:numPr>
        <w:numId w:val="1"/>
      </w:numPr>
      <w:overflowPunct w:val="0"/>
      <w:autoSpaceDE w:val="0"/>
      <w:spacing w:before="240" w:after="60"/>
      <w:textAlignment w:val="baseline"/>
      <w:outlineLvl w:val="0"/>
    </w:pPr>
    <w:rPr>
      <w:rFonts w:ascii="Arial" w:hAnsi="Arial"/>
      <w:b/>
      <w:kern w:val="1"/>
      <w:sz w:val="28"/>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numPr>
        <w:ilvl w:val="3"/>
        <w:numId w:val="1"/>
      </w:numPr>
      <w:overflowPunct w:val="0"/>
      <w:autoSpaceDE w:val="0"/>
      <w:spacing w:before="240" w:after="60"/>
      <w:textAlignment w:val="baseline"/>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widowControl w:val="0"/>
      <w:numPr>
        <w:ilvl w:val="5"/>
        <w:numId w:val="1"/>
      </w:numPr>
      <w:overflowPunct w:val="0"/>
      <w:autoSpaceDE w:val="0"/>
      <w:spacing w:before="240" w:after="60"/>
      <w:textAlignment w:val="baseline"/>
      <w:outlineLvl w:val="5"/>
    </w:pPr>
    <w:rPr>
      <w:b/>
      <w:bCs/>
      <w:sz w:val="22"/>
      <w:szCs w:val="22"/>
    </w:rPr>
  </w:style>
  <w:style w:type="paragraph" w:styleId="Nagwek7">
    <w:name w:val="heading 7"/>
    <w:basedOn w:val="Normalny"/>
    <w:next w:val="Normalny"/>
    <w:qFormat/>
    <w:pPr>
      <w:widowControl w:val="0"/>
      <w:numPr>
        <w:ilvl w:val="6"/>
        <w:numId w:val="1"/>
      </w:numPr>
      <w:overflowPunct w:val="0"/>
      <w:autoSpaceDE w:val="0"/>
      <w:spacing w:before="240" w:after="60"/>
      <w:textAlignment w:val="baseline"/>
      <w:outlineLvl w:val="6"/>
    </w:pPr>
    <w:rPr>
      <w:sz w:val="26"/>
      <w:szCs w:val="20"/>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widowControl w:val="0"/>
      <w:numPr>
        <w:ilvl w:val="8"/>
        <w:numId w:val="1"/>
      </w:numPr>
      <w:overflowPunct w:val="0"/>
      <w:autoSpaceDE w:val="0"/>
      <w:textAlignment w:val="baseline"/>
      <w:outlineLvl w:val="8"/>
    </w:pPr>
    <w:rPr>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St1z1">
    <w:name w:val="WW8NumSt1z1"/>
    <w:rPr>
      <w:rFonts w:ascii="Courier New" w:hAnsi="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Domylnaczcionkaakapitu1">
    <w:name w:val="Domyślna czcionka akapitu1"/>
  </w:style>
  <w:style w:type="character" w:customStyle="1" w:styleId="zielony101">
    <w:name w:val="zielony101"/>
    <w:rPr>
      <w:rFonts w:ascii="Arial" w:hAnsi="Arial" w:cs="Arial"/>
      <w:b/>
      <w:bCs/>
      <w:color w:val="000000"/>
      <w:sz w:val="18"/>
      <w:szCs w:val="18"/>
    </w:rPr>
  </w:style>
  <w:style w:type="character" w:styleId="Hipercze">
    <w:name w:val="Hyperlink"/>
    <w:uiPriority w:val="99"/>
    <w:rPr>
      <w:color w:val="0000FF"/>
      <w:u w:val="single"/>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autoSpaceDE w:val="0"/>
      <w:ind w:left="708" w:right="-141"/>
    </w:p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Tekstpodstawowywcity21">
    <w:name w:val="Tekst podstawowy wcięty 21"/>
    <w:basedOn w:val="Normalny"/>
    <w:pPr>
      <w:widowControl w:val="0"/>
      <w:overflowPunct w:val="0"/>
      <w:autoSpaceDE w:val="0"/>
      <w:spacing w:after="120" w:line="480" w:lineRule="auto"/>
      <w:ind w:left="283"/>
      <w:textAlignment w:val="baseline"/>
    </w:pPr>
    <w:rPr>
      <w:sz w:val="26"/>
      <w:szCs w:val="20"/>
    </w:rPr>
  </w:style>
  <w:style w:type="paragraph" w:customStyle="1" w:styleId="Tekstpodstawowy21">
    <w:name w:val="Tekst podstawowy 21"/>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Zwykytekst1">
    <w:name w:val="Zwykły tekst1"/>
    <w:basedOn w:val="Normalny"/>
    <w:rPr>
      <w:rFonts w:ascii="Courier New" w:hAnsi="Courier New"/>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link w:val="TekstpodstawowywcityZnak"/>
    <w:pPr>
      <w:ind w:left="454"/>
      <w:jc w:val="both"/>
    </w:pPr>
    <w:rPr>
      <w:color w:val="FF0000"/>
    </w:rPr>
  </w:style>
  <w:style w:type="paragraph" w:customStyle="1" w:styleId="Tekstpodstawowywcity31">
    <w:name w:val="Tekst podstawowy wcięty 31"/>
    <w:basedOn w:val="Normalny"/>
    <w:pPr>
      <w:ind w:left="426"/>
      <w:jc w:val="both"/>
    </w:pPr>
  </w:style>
  <w:style w:type="paragraph" w:styleId="Stopka">
    <w:name w:val="footer"/>
    <w:basedOn w:val="Normalny"/>
    <w:link w:val="StopkaZnak"/>
    <w:uiPriority w:val="99"/>
    <w:pPr>
      <w:tabs>
        <w:tab w:val="center" w:pos="4536"/>
        <w:tab w:val="right" w:pos="9072"/>
      </w:tabs>
    </w:pPr>
    <w:rPr>
      <w:lang w:val="x-none"/>
    </w:rPr>
  </w:style>
  <w:style w:type="paragraph" w:customStyle="1" w:styleId="nextpar">
    <w:name w:val="nextpar"/>
    <w:basedOn w:val="Normalny"/>
    <w:pPr>
      <w:spacing w:before="120" w:after="280"/>
      <w:ind w:firstLine="480"/>
    </w:pPr>
    <w:rPr>
      <w:b/>
      <w:bCs/>
    </w:rPr>
  </w:style>
  <w:style w:type="paragraph" w:customStyle="1" w:styleId="zmianytext">
    <w:name w:val="zmianytext"/>
    <w:basedOn w:val="Normalny"/>
    <w:pPr>
      <w:spacing w:before="280" w:after="280"/>
    </w:pPr>
    <w:rPr>
      <w:sz w:val="16"/>
      <w:szCs w:val="16"/>
    </w:rPr>
  </w:style>
  <w:style w:type="paragraph" w:customStyle="1" w:styleId="Zawartoramki">
    <w:name w:val="Zawartość ramki"/>
    <w:basedOn w:val="Tekstpodstawowy"/>
  </w:style>
  <w:style w:type="paragraph" w:customStyle="1" w:styleId="pkt">
    <w:name w:val="pkt"/>
    <w:basedOn w:val="Normalny"/>
    <w:rsid w:val="00B36076"/>
    <w:pPr>
      <w:suppressAutoHyphens w:val="0"/>
      <w:spacing w:before="60" w:after="60"/>
      <w:ind w:left="851" w:hanging="295"/>
      <w:jc w:val="both"/>
    </w:pPr>
    <w:rPr>
      <w:lang w:eastAsia="pl-PL"/>
    </w:rPr>
  </w:style>
  <w:style w:type="paragraph" w:styleId="Akapitzlist">
    <w:name w:val="List Paragraph"/>
    <w:aliases w:val="Asia 2  Akapit z listą,tekst normalny,Numerowanie,Akapit z listą BS,Kolorowa lista — akcent 11,CW_Lista,Colorful List Accent 1,List Paragraph,Akapit z listą4,Akapit z listą1,Średnia siatka 1 — akcent 21,sw tekst,Wypunktowanie"/>
    <w:basedOn w:val="Normalny"/>
    <w:link w:val="AkapitzlistZnak"/>
    <w:uiPriority w:val="34"/>
    <w:qFormat/>
    <w:rsid w:val="00E377DF"/>
    <w:pPr>
      <w:suppressAutoHyphens w:val="0"/>
      <w:spacing w:after="200" w:line="276" w:lineRule="auto"/>
      <w:ind w:left="720"/>
    </w:pPr>
    <w:rPr>
      <w:rFonts w:ascii="Calibri" w:eastAsia="Calibri" w:hAnsi="Calibri" w:cs="Calibri"/>
      <w:sz w:val="22"/>
      <w:szCs w:val="22"/>
      <w:lang w:eastAsia="en-US"/>
    </w:rPr>
  </w:style>
  <w:style w:type="character" w:customStyle="1" w:styleId="cpvdrzewo5">
    <w:name w:val="cpv_drzewo_5"/>
    <w:rsid w:val="00380B08"/>
  </w:style>
  <w:style w:type="character" w:styleId="Pogrubienie">
    <w:name w:val="Strong"/>
    <w:uiPriority w:val="22"/>
    <w:qFormat/>
    <w:rsid w:val="00F53677"/>
    <w:rPr>
      <w:b/>
      <w:bCs/>
    </w:rPr>
  </w:style>
  <w:style w:type="character" w:styleId="Odwoaniedokomentarza">
    <w:name w:val="annotation reference"/>
    <w:uiPriority w:val="99"/>
    <w:semiHidden/>
    <w:unhideWhenUsed/>
    <w:rsid w:val="00A72BE3"/>
    <w:rPr>
      <w:sz w:val="16"/>
      <w:szCs w:val="16"/>
    </w:rPr>
  </w:style>
  <w:style w:type="paragraph" w:styleId="Tekstkomentarza">
    <w:name w:val="annotation text"/>
    <w:basedOn w:val="Normalny"/>
    <w:link w:val="TekstkomentarzaZnak"/>
    <w:uiPriority w:val="99"/>
    <w:unhideWhenUsed/>
    <w:rsid w:val="00A72BE3"/>
    <w:rPr>
      <w:sz w:val="20"/>
      <w:szCs w:val="20"/>
      <w:lang w:val="x-none"/>
    </w:rPr>
  </w:style>
  <w:style w:type="character" w:customStyle="1" w:styleId="TekstkomentarzaZnak">
    <w:name w:val="Tekst komentarza Znak"/>
    <w:link w:val="Tekstkomentarza"/>
    <w:uiPriority w:val="99"/>
    <w:rsid w:val="00A72BE3"/>
    <w:rPr>
      <w:lang w:eastAsia="ar-SA"/>
    </w:rPr>
  </w:style>
  <w:style w:type="paragraph" w:styleId="Tematkomentarza">
    <w:name w:val="annotation subject"/>
    <w:basedOn w:val="Tekstkomentarza"/>
    <w:next w:val="Tekstkomentarza"/>
    <w:link w:val="TematkomentarzaZnak"/>
    <w:uiPriority w:val="99"/>
    <w:semiHidden/>
    <w:unhideWhenUsed/>
    <w:rsid w:val="00A72BE3"/>
    <w:rPr>
      <w:b/>
      <w:bCs/>
    </w:rPr>
  </w:style>
  <w:style w:type="character" w:customStyle="1" w:styleId="TematkomentarzaZnak">
    <w:name w:val="Temat komentarza Znak"/>
    <w:link w:val="Tematkomentarza"/>
    <w:uiPriority w:val="99"/>
    <w:semiHidden/>
    <w:rsid w:val="00A72BE3"/>
    <w:rPr>
      <w:b/>
      <w:bCs/>
      <w:lang w:eastAsia="ar-SA"/>
    </w:rPr>
  </w:style>
  <w:style w:type="paragraph" w:styleId="NormalnyWeb">
    <w:name w:val="Normal (Web)"/>
    <w:basedOn w:val="Normalny"/>
    <w:uiPriority w:val="99"/>
    <w:rsid w:val="000A6C45"/>
    <w:pPr>
      <w:suppressAutoHyphens w:val="0"/>
    </w:pPr>
    <w:rPr>
      <w:lang w:eastAsia="pl-PL"/>
    </w:rPr>
  </w:style>
  <w:style w:type="character" w:customStyle="1" w:styleId="TekstpodstawowyZnak">
    <w:name w:val="Tekst podstawowy Znak"/>
    <w:link w:val="Tekstpodstawowy"/>
    <w:rsid w:val="00DE3832"/>
    <w:rPr>
      <w:sz w:val="26"/>
      <w:lang w:eastAsia="ar-SA"/>
    </w:rPr>
  </w:style>
  <w:style w:type="character" w:customStyle="1" w:styleId="StopkaZnak">
    <w:name w:val="Stopka Znak"/>
    <w:link w:val="Stopka"/>
    <w:uiPriority w:val="99"/>
    <w:rsid w:val="00760C29"/>
    <w:rPr>
      <w:sz w:val="24"/>
      <w:szCs w:val="24"/>
      <w:lang w:eastAsia="ar-SA"/>
    </w:rPr>
  </w:style>
  <w:style w:type="character" w:styleId="Odwoanieprzypisudolnego">
    <w:name w:val="footnote reference"/>
    <w:uiPriority w:val="99"/>
    <w:semiHidden/>
    <w:unhideWhenUsed/>
    <w:rsid w:val="00C01163"/>
    <w:rPr>
      <w:vertAlign w:val="superscript"/>
    </w:rPr>
  </w:style>
  <w:style w:type="paragraph" w:styleId="Tytu">
    <w:name w:val="Title"/>
    <w:basedOn w:val="Normalny"/>
    <w:link w:val="TytuZnak"/>
    <w:qFormat/>
    <w:rsid w:val="00F37BEA"/>
    <w:pPr>
      <w:suppressAutoHyphens w:val="0"/>
      <w:jc w:val="center"/>
    </w:pPr>
    <w:rPr>
      <w:b/>
      <w:sz w:val="28"/>
      <w:szCs w:val="20"/>
      <w:lang w:eastAsia="en-US"/>
    </w:rPr>
  </w:style>
  <w:style w:type="character" w:customStyle="1" w:styleId="TytuZnak">
    <w:name w:val="Tytuł Znak"/>
    <w:link w:val="Tytu"/>
    <w:rsid w:val="00F37BEA"/>
    <w:rPr>
      <w:b/>
      <w:sz w:val="28"/>
      <w:lang w:eastAsia="en-US"/>
    </w:rPr>
  </w:style>
  <w:style w:type="paragraph" w:customStyle="1" w:styleId="text-justify">
    <w:name w:val="text-justify"/>
    <w:basedOn w:val="Normalny"/>
    <w:rsid w:val="005E593F"/>
    <w:pPr>
      <w:suppressAutoHyphens w:val="0"/>
      <w:spacing w:before="100" w:beforeAutospacing="1" w:after="100" w:afterAutospacing="1"/>
    </w:pPr>
    <w:rPr>
      <w:rFonts w:eastAsiaTheme="minorHAnsi"/>
      <w:color w:val="000000"/>
      <w:lang w:eastAsia="pl-PL"/>
    </w:rPr>
  </w:style>
  <w:style w:type="character" w:customStyle="1" w:styleId="size">
    <w:name w:val="size"/>
    <w:basedOn w:val="Domylnaczcionkaakapitu"/>
    <w:rsid w:val="005E593F"/>
  </w:style>
  <w:style w:type="paragraph" w:customStyle="1" w:styleId="Default">
    <w:name w:val="Default"/>
    <w:rsid w:val="00517413"/>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C0D72"/>
    <w:rPr>
      <w:sz w:val="24"/>
      <w:szCs w:val="24"/>
      <w:lang w:eastAsia="ar-SA"/>
    </w:rPr>
  </w:style>
  <w:style w:type="character" w:customStyle="1" w:styleId="AkapitzlistZnak">
    <w:name w:val="Akapit z listą Znak"/>
    <w:aliases w:val="Asia 2  Akapit z listą Znak,tekst normalny Znak,Numerowanie Znak,Akapit z listą BS Znak,Kolorowa lista — akcent 11 Znak,CW_Lista Znak,Colorful List Accent 1 Znak,List Paragraph Znak,Akapit z listą4 Znak,Akapit z listą1 Znak"/>
    <w:link w:val="Akapitzlist"/>
    <w:locked/>
    <w:rsid w:val="00654C29"/>
    <w:rPr>
      <w:rFonts w:ascii="Calibri" w:eastAsia="Calibri" w:hAnsi="Calibri" w:cs="Calibri"/>
      <w:sz w:val="22"/>
      <w:szCs w:val="22"/>
      <w:lang w:eastAsia="en-US"/>
    </w:rPr>
  </w:style>
  <w:style w:type="character" w:customStyle="1" w:styleId="Nagwek1Znak">
    <w:name w:val="Nagłówek 1 Znak"/>
    <w:link w:val="Nagwek1"/>
    <w:rsid w:val="007A5148"/>
    <w:rPr>
      <w:rFonts w:ascii="Arial" w:hAnsi="Arial"/>
      <w:b/>
      <w:kern w:val="1"/>
      <w:sz w:val="28"/>
      <w:lang w:eastAsia="ar-SA"/>
    </w:rPr>
  </w:style>
  <w:style w:type="paragraph" w:styleId="Tekstpodstawowy2">
    <w:name w:val="Body Text 2"/>
    <w:basedOn w:val="Normalny"/>
    <w:link w:val="Tekstpodstawowy2Znak"/>
    <w:unhideWhenUsed/>
    <w:rsid w:val="003D727C"/>
    <w:pPr>
      <w:spacing w:after="120" w:line="480" w:lineRule="auto"/>
    </w:pPr>
  </w:style>
  <w:style w:type="character" w:customStyle="1" w:styleId="Tekstpodstawowy2Znak">
    <w:name w:val="Tekst podstawowy 2 Znak"/>
    <w:basedOn w:val="Domylnaczcionkaakapitu"/>
    <w:link w:val="Tekstpodstawowy2"/>
    <w:rsid w:val="003D727C"/>
    <w:rPr>
      <w:sz w:val="24"/>
      <w:szCs w:val="24"/>
      <w:lang w:eastAsia="ar-SA"/>
    </w:rPr>
  </w:style>
  <w:style w:type="paragraph" w:styleId="Podtytu">
    <w:name w:val="Subtitle"/>
    <w:basedOn w:val="Nagwek10"/>
    <w:next w:val="Tekstpodstawowy"/>
    <w:link w:val="PodtytuZnak"/>
    <w:qFormat/>
    <w:rsid w:val="003D727C"/>
    <w:pPr>
      <w:jc w:val="center"/>
    </w:pPr>
    <w:rPr>
      <w:i/>
      <w:iCs/>
    </w:rPr>
  </w:style>
  <w:style w:type="character" w:customStyle="1" w:styleId="PodtytuZnak">
    <w:name w:val="Podtytuł Znak"/>
    <w:basedOn w:val="Domylnaczcionkaakapitu"/>
    <w:link w:val="Podtytu"/>
    <w:rsid w:val="003D727C"/>
    <w:rPr>
      <w:rFonts w:ascii="Arial" w:eastAsia="Lucida Sans Unicode" w:hAnsi="Arial" w:cs="Tahoma"/>
      <w:i/>
      <w:iCs/>
      <w:sz w:val="28"/>
      <w:szCs w:val="28"/>
      <w:lang w:eastAsia="ar-SA"/>
    </w:rPr>
  </w:style>
  <w:style w:type="character" w:customStyle="1" w:styleId="TekstpodstawowywcityZnak">
    <w:name w:val="Tekst podstawowy wcięty Znak"/>
    <w:link w:val="Tekstpodstawowywcity"/>
    <w:rsid w:val="003D727C"/>
    <w:rPr>
      <w:color w:val="FF0000"/>
      <w:sz w:val="24"/>
      <w:szCs w:val="24"/>
      <w:lang w:eastAsia="ar-SA"/>
    </w:rPr>
  </w:style>
  <w:style w:type="character" w:customStyle="1" w:styleId="st">
    <w:name w:val="st"/>
    <w:rsid w:val="003D727C"/>
  </w:style>
  <w:style w:type="character" w:customStyle="1" w:styleId="NagwekZnak">
    <w:name w:val="Nagłówek Znak"/>
    <w:basedOn w:val="Domylnaczcionkaakapitu"/>
    <w:link w:val="Nagwek"/>
    <w:uiPriority w:val="99"/>
    <w:rsid w:val="000E37C6"/>
    <w:rPr>
      <w:sz w:val="24"/>
      <w:szCs w:val="24"/>
      <w:lang w:eastAsia="ar-SA"/>
    </w:rPr>
  </w:style>
  <w:style w:type="paragraph" w:styleId="Tekstpodstawowywcity3">
    <w:name w:val="Body Text Indent 3"/>
    <w:basedOn w:val="Normalny"/>
    <w:link w:val="Tekstpodstawowywcity3Znak"/>
    <w:uiPriority w:val="99"/>
    <w:semiHidden/>
    <w:unhideWhenUsed/>
    <w:rsid w:val="00353526"/>
    <w:pPr>
      <w:widowControl w:val="0"/>
      <w:suppressAutoHyphens w:val="0"/>
      <w:wordWrap w:val="0"/>
      <w:spacing w:after="120"/>
      <w:ind w:left="283"/>
      <w:jc w:val="both"/>
    </w:pPr>
    <w:rPr>
      <w:kern w:val="2"/>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353526"/>
    <w:rPr>
      <w:kern w:val="2"/>
      <w:sz w:val="16"/>
      <w:szCs w:val="16"/>
    </w:rPr>
  </w:style>
  <w:style w:type="paragraph" w:customStyle="1" w:styleId="Tekstpodstawowy22">
    <w:name w:val="Tekst podstawowy 22"/>
    <w:basedOn w:val="Normalny"/>
    <w:rsid w:val="0094087F"/>
    <w:rPr>
      <w:rFonts w:eastAsia="SimSun"/>
      <w:u w:val="single"/>
      <w:lang w:eastAsia="zh-CN"/>
    </w:rPr>
  </w:style>
  <w:style w:type="character" w:styleId="Uwydatnienie">
    <w:name w:val="Emphasis"/>
    <w:uiPriority w:val="20"/>
    <w:qFormat/>
    <w:rsid w:val="00901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572">
      <w:bodyDiv w:val="1"/>
      <w:marLeft w:val="0"/>
      <w:marRight w:val="0"/>
      <w:marTop w:val="0"/>
      <w:marBottom w:val="0"/>
      <w:divBdr>
        <w:top w:val="none" w:sz="0" w:space="0" w:color="auto"/>
        <w:left w:val="none" w:sz="0" w:space="0" w:color="auto"/>
        <w:bottom w:val="none" w:sz="0" w:space="0" w:color="auto"/>
        <w:right w:val="none" w:sz="0" w:space="0" w:color="auto"/>
      </w:divBdr>
    </w:div>
    <w:div w:id="96601652">
      <w:bodyDiv w:val="1"/>
      <w:marLeft w:val="0"/>
      <w:marRight w:val="0"/>
      <w:marTop w:val="0"/>
      <w:marBottom w:val="0"/>
      <w:divBdr>
        <w:top w:val="none" w:sz="0" w:space="0" w:color="auto"/>
        <w:left w:val="none" w:sz="0" w:space="0" w:color="auto"/>
        <w:bottom w:val="none" w:sz="0" w:space="0" w:color="auto"/>
        <w:right w:val="none" w:sz="0" w:space="0" w:color="auto"/>
      </w:divBdr>
    </w:div>
    <w:div w:id="154147676">
      <w:bodyDiv w:val="1"/>
      <w:marLeft w:val="0"/>
      <w:marRight w:val="0"/>
      <w:marTop w:val="0"/>
      <w:marBottom w:val="0"/>
      <w:divBdr>
        <w:top w:val="none" w:sz="0" w:space="0" w:color="auto"/>
        <w:left w:val="none" w:sz="0" w:space="0" w:color="auto"/>
        <w:bottom w:val="none" w:sz="0" w:space="0" w:color="auto"/>
        <w:right w:val="none" w:sz="0" w:space="0" w:color="auto"/>
      </w:divBdr>
    </w:div>
    <w:div w:id="161553712">
      <w:bodyDiv w:val="1"/>
      <w:marLeft w:val="0"/>
      <w:marRight w:val="0"/>
      <w:marTop w:val="0"/>
      <w:marBottom w:val="0"/>
      <w:divBdr>
        <w:top w:val="none" w:sz="0" w:space="0" w:color="auto"/>
        <w:left w:val="none" w:sz="0" w:space="0" w:color="auto"/>
        <w:bottom w:val="none" w:sz="0" w:space="0" w:color="auto"/>
        <w:right w:val="none" w:sz="0" w:space="0" w:color="auto"/>
      </w:divBdr>
    </w:div>
    <w:div w:id="253367413">
      <w:bodyDiv w:val="1"/>
      <w:marLeft w:val="0"/>
      <w:marRight w:val="0"/>
      <w:marTop w:val="0"/>
      <w:marBottom w:val="0"/>
      <w:divBdr>
        <w:top w:val="none" w:sz="0" w:space="0" w:color="auto"/>
        <w:left w:val="none" w:sz="0" w:space="0" w:color="auto"/>
        <w:bottom w:val="none" w:sz="0" w:space="0" w:color="auto"/>
        <w:right w:val="none" w:sz="0" w:space="0" w:color="auto"/>
      </w:divBdr>
    </w:div>
    <w:div w:id="264769056">
      <w:bodyDiv w:val="1"/>
      <w:marLeft w:val="0"/>
      <w:marRight w:val="0"/>
      <w:marTop w:val="0"/>
      <w:marBottom w:val="0"/>
      <w:divBdr>
        <w:top w:val="none" w:sz="0" w:space="0" w:color="auto"/>
        <w:left w:val="none" w:sz="0" w:space="0" w:color="auto"/>
        <w:bottom w:val="none" w:sz="0" w:space="0" w:color="auto"/>
        <w:right w:val="none" w:sz="0" w:space="0" w:color="auto"/>
      </w:divBdr>
    </w:div>
    <w:div w:id="529995645">
      <w:bodyDiv w:val="1"/>
      <w:marLeft w:val="0"/>
      <w:marRight w:val="0"/>
      <w:marTop w:val="0"/>
      <w:marBottom w:val="0"/>
      <w:divBdr>
        <w:top w:val="none" w:sz="0" w:space="0" w:color="auto"/>
        <w:left w:val="none" w:sz="0" w:space="0" w:color="auto"/>
        <w:bottom w:val="none" w:sz="0" w:space="0" w:color="auto"/>
        <w:right w:val="none" w:sz="0" w:space="0" w:color="auto"/>
      </w:divBdr>
    </w:div>
    <w:div w:id="678390969">
      <w:bodyDiv w:val="1"/>
      <w:marLeft w:val="0"/>
      <w:marRight w:val="0"/>
      <w:marTop w:val="0"/>
      <w:marBottom w:val="0"/>
      <w:divBdr>
        <w:top w:val="none" w:sz="0" w:space="0" w:color="auto"/>
        <w:left w:val="none" w:sz="0" w:space="0" w:color="auto"/>
        <w:bottom w:val="none" w:sz="0" w:space="0" w:color="auto"/>
        <w:right w:val="none" w:sz="0" w:space="0" w:color="auto"/>
      </w:divBdr>
    </w:div>
    <w:div w:id="795830646">
      <w:bodyDiv w:val="1"/>
      <w:marLeft w:val="0"/>
      <w:marRight w:val="0"/>
      <w:marTop w:val="0"/>
      <w:marBottom w:val="0"/>
      <w:divBdr>
        <w:top w:val="none" w:sz="0" w:space="0" w:color="auto"/>
        <w:left w:val="none" w:sz="0" w:space="0" w:color="auto"/>
        <w:bottom w:val="none" w:sz="0" w:space="0" w:color="auto"/>
        <w:right w:val="none" w:sz="0" w:space="0" w:color="auto"/>
      </w:divBdr>
    </w:div>
    <w:div w:id="924339697">
      <w:bodyDiv w:val="1"/>
      <w:marLeft w:val="0"/>
      <w:marRight w:val="0"/>
      <w:marTop w:val="0"/>
      <w:marBottom w:val="0"/>
      <w:divBdr>
        <w:top w:val="none" w:sz="0" w:space="0" w:color="auto"/>
        <w:left w:val="none" w:sz="0" w:space="0" w:color="auto"/>
        <w:bottom w:val="none" w:sz="0" w:space="0" w:color="auto"/>
        <w:right w:val="none" w:sz="0" w:space="0" w:color="auto"/>
      </w:divBdr>
    </w:div>
    <w:div w:id="1252277756">
      <w:bodyDiv w:val="1"/>
      <w:marLeft w:val="0"/>
      <w:marRight w:val="0"/>
      <w:marTop w:val="0"/>
      <w:marBottom w:val="0"/>
      <w:divBdr>
        <w:top w:val="none" w:sz="0" w:space="0" w:color="auto"/>
        <w:left w:val="none" w:sz="0" w:space="0" w:color="auto"/>
        <w:bottom w:val="none" w:sz="0" w:space="0" w:color="auto"/>
        <w:right w:val="none" w:sz="0" w:space="0" w:color="auto"/>
      </w:divBdr>
    </w:div>
    <w:div w:id="1327779817">
      <w:bodyDiv w:val="1"/>
      <w:marLeft w:val="0"/>
      <w:marRight w:val="0"/>
      <w:marTop w:val="0"/>
      <w:marBottom w:val="0"/>
      <w:divBdr>
        <w:top w:val="none" w:sz="0" w:space="0" w:color="auto"/>
        <w:left w:val="none" w:sz="0" w:space="0" w:color="auto"/>
        <w:bottom w:val="none" w:sz="0" w:space="0" w:color="auto"/>
        <w:right w:val="none" w:sz="0" w:space="0" w:color="auto"/>
      </w:divBdr>
    </w:div>
    <w:div w:id="1339700819">
      <w:bodyDiv w:val="1"/>
      <w:marLeft w:val="0"/>
      <w:marRight w:val="0"/>
      <w:marTop w:val="0"/>
      <w:marBottom w:val="0"/>
      <w:divBdr>
        <w:top w:val="none" w:sz="0" w:space="0" w:color="auto"/>
        <w:left w:val="none" w:sz="0" w:space="0" w:color="auto"/>
        <w:bottom w:val="none" w:sz="0" w:space="0" w:color="auto"/>
        <w:right w:val="none" w:sz="0" w:space="0" w:color="auto"/>
      </w:divBdr>
    </w:div>
    <w:div w:id="1481311436">
      <w:bodyDiv w:val="1"/>
      <w:marLeft w:val="0"/>
      <w:marRight w:val="0"/>
      <w:marTop w:val="0"/>
      <w:marBottom w:val="0"/>
      <w:divBdr>
        <w:top w:val="none" w:sz="0" w:space="0" w:color="auto"/>
        <w:left w:val="none" w:sz="0" w:space="0" w:color="auto"/>
        <w:bottom w:val="none" w:sz="0" w:space="0" w:color="auto"/>
        <w:right w:val="none" w:sz="0" w:space="0" w:color="auto"/>
      </w:divBdr>
      <w:divsChild>
        <w:div w:id="70128928">
          <w:marLeft w:val="0"/>
          <w:marRight w:val="0"/>
          <w:marTop w:val="0"/>
          <w:marBottom w:val="0"/>
          <w:divBdr>
            <w:top w:val="none" w:sz="0" w:space="0" w:color="auto"/>
            <w:left w:val="none" w:sz="0" w:space="0" w:color="auto"/>
            <w:bottom w:val="none" w:sz="0" w:space="0" w:color="auto"/>
            <w:right w:val="none" w:sz="0" w:space="0" w:color="auto"/>
          </w:divBdr>
        </w:div>
        <w:div w:id="179634775">
          <w:marLeft w:val="0"/>
          <w:marRight w:val="0"/>
          <w:marTop w:val="0"/>
          <w:marBottom w:val="0"/>
          <w:divBdr>
            <w:top w:val="none" w:sz="0" w:space="0" w:color="auto"/>
            <w:left w:val="none" w:sz="0" w:space="0" w:color="auto"/>
            <w:bottom w:val="none" w:sz="0" w:space="0" w:color="auto"/>
            <w:right w:val="none" w:sz="0" w:space="0" w:color="auto"/>
          </w:divBdr>
        </w:div>
        <w:div w:id="510145859">
          <w:marLeft w:val="0"/>
          <w:marRight w:val="0"/>
          <w:marTop w:val="0"/>
          <w:marBottom w:val="0"/>
          <w:divBdr>
            <w:top w:val="none" w:sz="0" w:space="0" w:color="auto"/>
            <w:left w:val="none" w:sz="0" w:space="0" w:color="auto"/>
            <w:bottom w:val="none" w:sz="0" w:space="0" w:color="auto"/>
            <w:right w:val="none" w:sz="0" w:space="0" w:color="auto"/>
          </w:divBdr>
        </w:div>
        <w:div w:id="1013341473">
          <w:marLeft w:val="0"/>
          <w:marRight w:val="0"/>
          <w:marTop w:val="0"/>
          <w:marBottom w:val="0"/>
          <w:divBdr>
            <w:top w:val="none" w:sz="0" w:space="0" w:color="auto"/>
            <w:left w:val="none" w:sz="0" w:space="0" w:color="auto"/>
            <w:bottom w:val="none" w:sz="0" w:space="0" w:color="auto"/>
            <w:right w:val="none" w:sz="0" w:space="0" w:color="auto"/>
          </w:divBdr>
        </w:div>
        <w:div w:id="1236941568">
          <w:marLeft w:val="0"/>
          <w:marRight w:val="0"/>
          <w:marTop w:val="0"/>
          <w:marBottom w:val="0"/>
          <w:divBdr>
            <w:top w:val="none" w:sz="0" w:space="0" w:color="auto"/>
            <w:left w:val="none" w:sz="0" w:space="0" w:color="auto"/>
            <w:bottom w:val="none" w:sz="0" w:space="0" w:color="auto"/>
            <w:right w:val="none" w:sz="0" w:space="0" w:color="auto"/>
          </w:divBdr>
        </w:div>
        <w:div w:id="1286154076">
          <w:marLeft w:val="0"/>
          <w:marRight w:val="0"/>
          <w:marTop w:val="0"/>
          <w:marBottom w:val="0"/>
          <w:divBdr>
            <w:top w:val="none" w:sz="0" w:space="0" w:color="auto"/>
            <w:left w:val="none" w:sz="0" w:space="0" w:color="auto"/>
            <w:bottom w:val="none" w:sz="0" w:space="0" w:color="auto"/>
            <w:right w:val="none" w:sz="0" w:space="0" w:color="auto"/>
          </w:divBdr>
        </w:div>
        <w:div w:id="1397126471">
          <w:marLeft w:val="0"/>
          <w:marRight w:val="0"/>
          <w:marTop w:val="0"/>
          <w:marBottom w:val="0"/>
          <w:divBdr>
            <w:top w:val="none" w:sz="0" w:space="0" w:color="auto"/>
            <w:left w:val="none" w:sz="0" w:space="0" w:color="auto"/>
            <w:bottom w:val="none" w:sz="0" w:space="0" w:color="auto"/>
            <w:right w:val="none" w:sz="0" w:space="0" w:color="auto"/>
          </w:divBdr>
        </w:div>
        <w:div w:id="1479877512">
          <w:marLeft w:val="0"/>
          <w:marRight w:val="0"/>
          <w:marTop w:val="0"/>
          <w:marBottom w:val="0"/>
          <w:divBdr>
            <w:top w:val="none" w:sz="0" w:space="0" w:color="auto"/>
            <w:left w:val="none" w:sz="0" w:space="0" w:color="auto"/>
            <w:bottom w:val="none" w:sz="0" w:space="0" w:color="auto"/>
            <w:right w:val="none" w:sz="0" w:space="0" w:color="auto"/>
          </w:divBdr>
        </w:div>
        <w:div w:id="1792896837">
          <w:marLeft w:val="0"/>
          <w:marRight w:val="0"/>
          <w:marTop w:val="0"/>
          <w:marBottom w:val="0"/>
          <w:divBdr>
            <w:top w:val="none" w:sz="0" w:space="0" w:color="auto"/>
            <w:left w:val="none" w:sz="0" w:space="0" w:color="auto"/>
            <w:bottom w:val="none" w:sz="0" w:space="0" w:color="auto"/>
            <w:right w:val="none" w:sz="0" w:space="0" w:color="auto"/>
          </w:divBdr>
        </w:div>
        <w:div w:id="1807507612">
          <w:marLeft w:val="0"/>
          <w:marRight w:val="0"/>
          <w:marTop w:val="0"/>
          <w:marBottom w:val="0"/>
          <w:divBdr>
            <w:top w:val="none" w:sz="0" w:space="0" w:color="auto"/>
            <w:left w:val="none" w:sz="0" w:space="0" w:color="auto"/>
            <w:bottom w:val="none" w:sz="0" w:space="0" w:color="auto"/>
            <w:right w:val="none" w:sz="0" w:space="0" w:color="auto"/>
          </w:divBdr>
        </w:div>
        <w:div w:id="1883787859">
          <w:marLeft w:val="0"/>
          <w:marRight w:val="0"/>
          <w:marTop w:val="0"/>
          <w:marBottom w:val="0"/>
          <w:divBdr>
            <w:top w:val="none" w:sz="0" w:space="0" w:color="auto"/>
            <w:left w:val="none" w:sz="0" w:space="0" w:color="auto"/>
            <w:bottom w:val="none" w:sz="0" w:space="0" w:color="auto"/>
            <w:right w:val="none" w:sz="0" w:space="0" w:color="auto"/>
          </w:divBdr>
        </w:div>
        <w:div w:id="2131390200">
          <w:marLeft w:val="0"/>
          <w:marRight w:val="0"/>
          <w:marTop w:val="0"/>
          <w:marBottom w:val="0"/>
          <w:divBdr>
            <w:top w:val="none" w:sz="0" w:space="0" w:color="auto"/>
            <w:left w:val="none" w:sz="0" w:space="0" w:color="auto"/>
            <w:bottom w:val="none" w:sz="0" w:space="0" w:color="auto"/>
            <w:right w:val="none" w:sz="0" w:space="0" w:color="auto"/>
          </w:divBdr>
        </w:div>
      </w:divsChild>
    </w:div>
    <w:div w:id="1631789605">
      <w:bodyDiv w:val="1"/>
      <w:marLeft w:val="0"/>
      <w:marRight w:val="0"/>
      <w:marTop w:val="0"/>
      <w:marBottom w:val="0"/>
      <w:divBdr>
        <w:top w:val="none" w:sz="0" w:space="0" w:color="auto"/>
        <w:left w:val="none" w:sz="0" w:space="0" w:color="auto"/>
        <w:bottom w:val="none" w:sz="0" w:space="0" w:color="auto"/>
        <w:right w:val="none" w:sz="0" w:space="0" w:color="auto"/>
      </w:divBdr>
    </w:div>
    <w:div w:id="1786802464">
      <w:bodyDiv w:val="1"/>
      <w:marLeft w:val="0"/>
      <w:marRight w:val="0"/>
      <w:marTop w:val="0"/>
      <w:marBottom w:val="0"/>
      <w:divBdr>
        <w:top w:val="none" w:sz="0" w:space="0" w:color="auto"/>
        <w:left w:val="none" w:sz="0" w:space="0" w:color="auto"/>
        <w:bottom w:val="none" w:sz="0" w:space="0" w:color="auto"/>
        <w:right w:val="none" w:sz="0" w:space="0" w:color="auto"/>
      </w:divBdr>
    </w:div>
    <w:div w:id="1968927170">
      <w:bodyDiv w:val="1"/>
      <w:marLeft w:val="0"/>
      <w:marRight w:val="0"/>
      <w:marTop w:val="0"/>
      <w:marBottom w:val="0"/>
      <w:divBdr>
        <w:top w:val="none" w:sz="0" w:space="0" w:color="auto"/>
        <w:left w:val="none" w:sz="0" w:space="0" w:color="auto"/>
        <w:bottom w:val="none" w:sz="0" w:space="0" w:color="auto"/>
        <w:right w:val="none" w:sz="0" w:space="0" w:color="auto"/>
      </w:divBdr>
    </w:div>
    <w:div w:id="20339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zajsk.um.bipgmina.pl/wiadomosci/11368/wiadomosc/423268/klauzula_informacyjna_dot_przetwarzania_danych_osobowych_na_pod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lezajsk.um.bipgmina.pl/wiadomosci/3/lista/przetarg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zajsk.um.bipgmina.pl/wiadomosci/3/lista/przetargi"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jadwiga.szkodzinska@miastolezajsk.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iastolezajsk.pl/185/strona-startowa.htm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3749-67C2-4704-B412-9E589B2C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43</Pages>
  <Words>19118</Words>
  <Characters>114709</Characters>
  <Application>Microsoft Office Word</Application>
  <DocSecurity>0</DocSecurity>
  <Lines>955</Lines>
  <Paragraphs>267</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
      <vt:lpstr>Dane Wykonawcy:</vt:lpstr>
      <vt:lpstr>…………………………………                                                                   </vt:lpstr>
      <vt:lpstr/>
      <vt:lpstr>F O R M U L A R Z   O F E R T Y</vt:lpstr>
      <vt:lpstr>……………………………………………		   		             Data, .....................................</vt:lpstr>
      <vt:lpstr>...........................................................</vt:lpstr>
      <vt:lpstr>Podpis/y i pieczątka/i osoby/ osób upoważnione</vt:lpstr>
      <vt:lpstr>...............................................				                    Miejscowo</vt:lpstr>
      <vt:lpstr/>
      <vt:lpstr/>
      <vt:lpstr>...............................................				                             </vt:lpstr>
      <vt:lpstr>Załącznik nr 6a do SIWZ</vt:lpstr>
      <vt:lpstr/>
      <vt:lpstr/>
      <vt:lpstr>...............................................			                              </vt:lpstr>
      <vt:lpstr>pieczątka Wykonawcy</vt:lpstr>
      <vt:lpstr/>
      <vt:lpstr>………. ...................................................</vt:lpstr>
      <vt:lpstr/>
      <vt:lpstr>................................................................................</vt:lpstr>
    </vt:vector>
  </TitlesOfParts>
  <Company>Hewlett-Packard</Company>
  <LinksUpToDate>false</LinksUpToDate>
  <CharactersWithSpaces>133560</CharactersWithSpaces>
  <SharedDoc>false</SharedDoc>
  <HLinks>
    <vt:vector size="24" baseType="variant">
      <vt:variant>
        <vt:i4>1703996</vt:i4>
      </vt:variant>
      <vt:variant>
        <vt:i4>9</vt:i4>
      </vt:variant>
      <vt:variant>
        <vt:i4>0</vt:i4>
      </vt:variant>
      <vt:variant>
        <vt:i4>5</vt:i4>
      </vt:variant>
      <vt:variant>
        <vt:lpwstr>http://lezajsk.um.bipgmina.pl/wiadomosci/11368/wiadomosc/423268/klauzula_informacyjna_dot_przetwarzania_danych_osobowych_na_pods</vt:lpwstr>
      </vt:variant>
      <vt:variant>
        <vt:lpwstr/>
      </vt:variant>
      <vt:variant>
        <vt:i4>1310834</vt:i4>
      </vt:variant>
      <vt:variant>
        <vt:i4>6</vt:i4>
      </vt:variant>
      <vt:variant>
        <vt:i4>0</vt:i4>
      </vt:variant>
      <vt:variant>
        <vt:i4>5</vt:i4>
      </vt:variant>
      <vt:variant>
        <vt:lpwstr>mailto:tadeusz.ulman@miastolezajsk.pl</vt:lpwstr>
      </vt:variant>
      <vt:variant>
        <vt:lpwstr/>
      </vt:variant>
      <vt:variant>
        <vt:i4>6553675</vt:i4>
      </vt:variant>
      <vt:variant>
        <vt:i4>3</vt:i4>
      </vt:variant>
      <vt:variant>
        <vt:i4>0</vt:i4>
      </vt:variant>
      <vt:variant>
        <vt:i4>5</vt:i4>
      </vt:variant>
      <vt:variant>
        <vt:lpwstr>mailto:uml@miastolezajsk.pl</vt:lpwstr>
      </vt:variant>
      <vt:variant>
        <vt:lpwstr/>
      </vt:variant>
      <vt:variant>
        <vt:i4>5308507</vt:i4>
      </vt:variant>
      <vt:variant>
        <vt:i4>0</vt:i4>
      </vt:variant>
      <vt:variant>
        <vt:i4>0</vt:i4>
      </vt:variant>
      <vt:variant>
        <vt:i4>5</vt:i4>
      </vt:variant>
      <vt:variant>
        <vt:lpwstr>http://www.miastolezajsk.pl/185/strona-startowa.html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Leżajsku</dc:creator>
  <cp:keywords/>
  <dc:description/>
  <cp:lastModifiedBy>uzytkownik</cp:lastModifiedBy>
  <cp:revision>137</cp:revision>
  <cp:lastPrinted>2020-10-08T11:55:00Z</cp:lastPrinted>
  <dcterms:created xsi:type="dcterms:W3CDTF">2020-10-08T08:25:00Z</dcterms:created>
  <dcterms:modified xsi:type="dcterms:W3CDTF">2020-10-13T12:03:00Z</dcterms:modified>
</cp:coreProperties>
</file>