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E1F4" w14:textId="77777777" w:rsidR="0026268C" w:rsidRPr="009A4B03" w:rsidRDefault="0026268C" w:rsidP="006442C8">
      <w:pPr>
        <w:jc w:val="right"/>
      </w:pPr>
    </w:p>
    <w:p w14:paraId="69EABB3C" w14:textId="1715D0C8" w:rsidR="00084E5C" w:rsidRPr="009A4B03" w:rsidRDefault="00326119" w:rsidP="006442C8">
      <w:pPr>
        <w:jc w:val="right"/>
      </w:pPr>
      <w:r w:rsidRPr="009A4B03">
        <w:rPr>
          <w:noProof/>
          <w:lang w:eastAsia="pl-PL"/>
        </w:rPr>
        <w:drawing>
          <wp:anchor distT="0" distB="0" distL="0" distR="0" simplePos="0" relativeHeight="251657728" behindDoc="0" locked="0" layoutInCell="1" allowOverlap="1" wp14:anchorId="71B02989" wp14:editId="51712A9A">
            <wp:simplePos x="0" y="0"/>
            <wp:positionH relativeFrom="column">
              <wp:posOffset>397510</wp:posOffset>
            </wp:positionH>
            <wp:positionV relativeFrom="paragraph">
              <wp:posOffset>-151765</wp:posOffset>
            </wp:positionV>
            <wp:extent cx="577850" cy="6858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50ABF" w:rsidRPr="009A4B03">
        <w:t>Leżajsk, 09</w:t>
      </w:r>
      <w:r w:rsidR="006442C8" w:rsidRPr="009A4B03">
        <w:t>.10.2019 r.</w:t>
      </w:r>
    </w:p>
    <w:p w14:paraId="6D1DDF5C" w14:textId="77777777" w:rsidR="00084E5C" w:rsidRPr="009A4B03" w:rsidRDefault="00084E5C" w:rsidP="00084E5C">
      <w:pPr>
        <w:jc w:val="right"/>
      </w:pPr>
    </w:p>
    <w:p w14:paraId="2E0EC236" w14:textId="77777777" w:rsidR="00084E5C" w:rsidRPr="009A4B03" w:rsidRDefault="00084E5C" w:rsidP="00084E5C"/>
    <w:p w14:paraId="29C4AE8B" w14:textId="4C3D4D30" w:rsidR="00B943CC" w:rsidRPr="009A4B03" w:rsidRDefault="00A070DA" w:rsidP="00084E5C">
      <w:pPr>
        <w:rPr>
          <w:sz w:val="22"/>
          <w:szCs w:val="22"/>
        </w:rPr>
      </w:pPr>
      <w:r w:rsidRPr="009A4B03">
        <w:t xml:space="preserve">   </w:t>
      </w:r>
      <w:r w:rsidR="00CB6F9C" w:rsidRPr="009A4B03">
        <w:rPr>
          <w:sz w:val="22"/>
          <w:szCs w:val="22"/>
        </w:rPr>
        <w:t>ZP</w:t>
      </w:r>
      <w:r w:rsidR="00903EF6" w:rsidRPr="009A4B03">
        <w:rPr>
          <w:sz w:val="22"/>
          <w:szCs w:val="22"/>
        </w:rPr>
        <w:t>.271.</w:t>
      </w:r>
      <w:r w:rsidR="00805EAE" w:rsidRPr="009A4B03">
        <w:rPr>
          <w:sz w:val="22"/>
          <w:szCs w:val="22"/>
        </w:rPr>
        <w:t>1.</w:t>
      </w:r>
      <w:r w:rsidR="00D53B33" w:rsidRPr="009A4B03">
        <w:rPr>
          <w:sz w:val="22"/>
          <w:szCs w:val="22"/>
        </w:rPr>
        <w:t>13</w:t>
      </w:r>
      <w:r w:rsidR="00B943CC" w:rsidRPr="009A4B03">
        <w:rPr>
          <w:sz w:val="22"/>
          <w:szCs w:val="22"/>
        </w:rPr>
        <w:t>.201</w:t>
      </w:r>
      <w:r w:rsidR="00CB6F9C" w:rsidRPr="009A4B03">
        <w:rPr>
          <w:sz w:val="22"/>
          <w:szCs w:val="22"/>
        </w:rPr>
        <w:t>9</w:t>
      </w:r>
    </w:p>
    <w:tbl>
      <w:tblPr>
        <w:tblW w:w="5000" w:type="pct"/>
        <w:tblCellMar>
          <w:left w:w="70" w:type="dxa"/>
          <w:right w:w="70" w:type="dxa"/>
        </w:tblCellMar>
        <w:tblLook w:val="0000" w:firstRow="0" w:lastRow="0" w:firstColumn="0" w:lastColumn="0" w:noHBand="0" w:noVBand="0"/>
      </w:tblPr>
      <w:tblGrid>
        <w:gridCol w:w="9911"/>
      </w:tblGrid>
      <w:tr w:rsidR="00E06DC9" w:rsidRPr="009A4B03"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7777777" w:rsidR="00E06DC9" w:rsidRPr="009A4B03" w:rsidRDefault="00E06DC9" w:rsidP="00E06DC9">
            <w:pPr>
              <w:pStyle w:val="Nagwek2"/>
              <w:numPr>
                <w:ilvl w:val="0"/>
                <w:numId w:val="0"/>
              </w:numPr>
              <w:spacing w:before="0" w:after="0" w:line="276" w:lineRule="auto"/>
              <w:jc w:val="center"/>
              <w:rPr>
                <w:rFonts w:ascii="Times New Roman" w:hAnsi="Times New Roman" w:cs="Times New Roman"/>
                <w:color w:val="000000"/>
              </w:rPr>
            </w:pPr>
          </w:p>
          <w:p w14:paraId="42C671F0" w14:textId="77777777" w:rsidR="00E06DC9" w:rsidRPr="009A4B03" w:rsidRDefault="00E06DC9" w:rsidP="00E06DC9">
            <w:pPr>
              <w:pStyle w:val="Nagwek2"/>
              <w:numPr>
                <w:ilvl w:val="0"/>
                <w:numId w:val="0"/>
              </w:numPr>
              <w:spacing w:before="0" w:after="0" w:line="276" w:lineRule="auto"/>
              <w:jc w:val="center"/>
              <w:rPr>
                <w:rFonts w:ascii="Times New Roman" w:hAnsi="Times New Roman" w:cs="Times New Roman"/>
                <w:color w:val="000000"/>
                <w:sz w:val="32"/>
                <w:szCs w:val="32"/>
              </w:rPr>
            </w:pPr>
            <w:r w:rsidRPr="009A4B03">
              <w:rPr>
                <w:rFonts w:ascii="Times New Roman" w:hAnsi="Times New Roman" w:cs="Times New Roman"/>
                <w:color w:val="000000"/>
                <w:sz w:val="32"/>
                <w:szCs w:val="32"/>
              </w:rPr>
              <w:t>SPECYFIKACJA ISTOTNYCH WARUNKÓW ZAMÓWIENIA</w:t>
            </w:r>
          </w:p>
          <w:p w14:paraId="520DE478" w14:textId="77777777" w:rsidR="00E06DC9" w:rsidRPr="009A4B03" w:rsidRDefault="00E06DC9" w:rsidP="00E06DC9">
            <w:pPr>
              <w:spacing w:line="276" w:lineRule="auto"/>
              <w:jc w:val="both"/>
              <w:rPr>
                <w:color w:val="000000"/>
              </w:rPr>
            </w:pPr>
          </w:p>
        </w:tc>
      </w:tr>
    </w:tbl>
    <w:p w14:paraId="55839DF7" w14:textId="77777777" w:rsidR="00E06DC9" w:rsidRPr="009A4B03" w:rsidRDefault="00E06DC9" w:rsidP="00E06DC9">
      <w:pPr>
        <w:jc w:val="center"/>
        <w:rPr>
          <w:b/>
          <w:sz w:val="20"/>
          <w:szCs w:val="20"/>
        </w:rPr>
      </w:pPr>
      <w:r w:rsidRPr="009A4B03">
        <w:rPr>
          <w:sz w:val="20"/>
          <w:szCs w:val="20"/>
        </w:rPr>
        <w:t>O WARTOŚCI SZACUNKOWEJ MNIEJSZEJ NIŻ KWOTY OKREŚLONE W PRZEPISACH WYDANYCH NA PODSTAWIE ART. 11 UST. 8 USTAWY PRAWO ZAMÓWIEŃ PUBLICZNYCH W PRZETARGU NIEOGRANICZONYM</w:t>
      </w:r>
      <w:r w:rsidRPr="009A4B03">
        <w:rPr>
          <w:b/>
          <w:sz w:val="20"/>
          <w:szCs w:val="20"/>
        </w:rPr>
        <w:t xml:space="preserve"> </w:t>
      </w:r>
    </w:p>
    <w:p w14:paraId="354FFB40" w14:textId="77777777" w:rsidR="00E06DC9" w:rsidRPr="009A4B03" w:rsidRDefault="00E06DC9" w:rsidP="00E06DC9">
      <w:pPr>
        <w:jc w:val="center"/>
        <w:rPr>
          <w:b/>
          <w:sz w:val="20"/>
          <w:szCs w:val="20"/>
        </w:rPr>
      </w:pPr>
    </w:p>
    <w:p w14:paraId="58669D04" w14:textId="1EA41E04" w:rsidR="00E06DC9" w:rsidRPr="009A4B03" w:rsidRDefault="00E06DC9" w:rsidP="00E06DC9">
      <w:pPr>
        <w:jc w:val="center"/>
      </w:pPr>
      <w:r w:rsidRPr="009A4B03">
        <w:t xml:space="preserve">NA WYKONANIE </w:t>
      </w:r>
      <w:r w:rsidR="00EC54E1" w:rsidRPr="009A4B03">
        <w:rPr>
          <w:bCs/>
        </w:rPr>
        <w:t>ZADANIA</w:t>
      </w:r>
      <w:r w:rsidRPr="009A4B03">
        <w:rPr>
          <w:bCs/>
        </w:rPr>
        <w:t xml:space="preserve">  </w:t>
      </w:r>
      <w:r w:rsidRPr="009A4B03">
        <w:t>P.N.:</w:t>
      </w:r>
    </w:p>
    <w:p w14:paraId="7378FB14" w14:textId="4260671A" w:rsidR="00D53B33" w:rsidRPr="009A4B03" w:rsidRDefault="000F15FE" w:rsidP="00D53B33">
      <w:pPr>
        <w:jc w:val="center"/>
        <w:rPr>
          <w:b/>
          <w:snapToGrid w:val="0"/>
        </w:rPr>
      </w:pPr>
      <w:r w:rsidRPr="009A4B03">
        <w:rPr>
          <w:b/>
          <w:snapToGrid w:val="0"/>
        </w:rPr>
        <w:t>"</w:t>
      </w:r>
      <w:r w:rsidR="00D53B33" w:rsidRPr="009A4B03">
        <w:rPr>
          <w:b/>
          <w:snapToGrid w:val="0"/>
        </w:rPr>
        <w:t>UTRZYMANIE TERENÓW ZIELENI MIEJSKIEJ</w:t>
      </w:r>
    </w:p>
    <w:p w14:paraId="4A970289" w14:textId="4804AD55" w:rsidR="00D53B33" w:rsidRPr="009A4B03" w:rsidRDefault="00D53B33" w:rsidP="00D53B33">
      <w:pPr>
        <w:jc w:val="center"/>
        <w:rPr>
          <w:b/>
          <w:snapToGrid w:val="0"/>
        </w:rPr>
      </w:pPr>
      <w:r w:rsidRPr="009A4B03">
        <w:rPr>
          <w:b/>
          <w:snapToGrid w:val="0"/>
        </w:rPr>
        <w:t>W LATACH  2020 – 2021 W LEŻAJSKU”</w:t>
      </w:r>
    </w:p>
    <w:p w14:paraId="790E1997" w14:textId="77777777" w:rsidR="00572AA3" w:rsidRPr="009A4B03" w:rsidRDefault="00572AA3" w:rsidP="00D53B33">
      <w:pPr>
        <w:widowControl w:val="0"/>
        <w:adjustRightInd w:val="0"/>
        <w:rPr>
          <w:sz w:val="22"/>
        </w:rPr>
      </w:pPr>
    </w:p>
    <w:p w14:paraId="2A8A1B2B" w14:textId="77777777" w:rsidR="00A812B0" w:rsidRPr="009A4B03" w:rsidRDefault="00A812B0" w:rsidP="00D53B33">
      <w:pPr>
        <w:widowControl w:val="0"/>
        <w:adjustRightInd w:val="0"/>
        <w:rPr>
          <w:sz w:val="22"/>
        </w:rPr>
      </w:pPr>
    </w:p>
    <w:p w14:paraId="4D072950" w14:textId="2FB6E5CC" w:rsidR="00D53B33" w:rsidRPr="009A4B03" w:rsidRDefault="00E06DC9" w:rsidP="00D53B33">
      <w:pPr>
        <w:ind w:left="360"/>
        <w:jc w:val="both"/>
        <w:rPr>
          <w:sz w:val="22"/>
          <w:szCs w:val="22"/>
          <w:lang w:eastAsia="zh-CN"/>
        </w:rPr>
      </w:pPr>
      <w:r w:rsidRPr="009A4B03">
        <w:rPr>
          <w:rFonts w:eastAsiaTheme="minorHAnsi"/>
          <w:b/>
          <w:lang w:eastAsia="en-US"/>
        </w:rPr>
        <w:t>CPV</w:t>
      </w:r>
      <w:r w:rsidRPr="009A4B03">
        <w:rPr>
          <w:rFonts w:eastAsiaTheme="minorHAnsi"/>
          <w:lang w:eastAsia="en-US"/>
        </w:rPr>
        <w:t xml:space="preserve">:   </w:t>
      </w:r>
      <w:r w:rsidR="00D53B33" w:rsidRPr="009A4B03">
        <w:rPr>
          <w:rFonts w:eastAsiaTheme="minorHAnsi"/>
          <w:lang w:eastAsia="en-US"/>
        </w:rPr>
        <w:t xml:space="preserve"> </w:t>
      </w:r>
      <w:r w:rsidR="00D53B33" w:rsidRPr="009A4B03">
        <w:rPr>
          <w:sz w:val="22"/>
          <w:szCs w:val="22"/>
          <w:lang w:eastAsia="zh-CN"/>
        </w:rPr>
        <w:t>45.11.27.10-5 – roboty w zakresie kształtowania terenów zielonych,</w:t>
      </w:r>
    </w:p>
    <w:p w14:paraId="26C8C0EC" w14:textId="77777777" w:rsidR="00D53B33" w:rsidRPr="009A4B03" w:rsidRDefault="00D53B33" w:rsidP="00D53B33">
      <w:pPr>
        <w:ind w:left="1134"/>
        <w:rPr>
          <w:sz w:val="22"/>
          <w:szCs w:val="22"/>
          <w:lang w:eastAsia="zh-CN"/>
        </w:rPr>
      </w:pPr>
      <w:r w:rsidRPr="009A4B03">
        <w:rPr>
          <w:sz w:val="22"/>
          <w:szCs w:val="22"/>
          <w:lang w:eastAsia="zh-CN"/>
        </w:rPr>
        <w:t>50.87.00.00- 4 – usługi w zakresie napraw i konserwacji placów zabaw,</w:t>
      </w:r>
    </w:p>
    <w:p w14:paraId="7E9DF5EC" w14:textId="77777777" w:rsidR="00D53B33" w:rsidRPr="009A4B03" w:rsidRDefault="00D53B33" w:rsidP="00D53B33">
      <w:pPr>
        <w:ind w:left="1134"/>
        <w:rPr>
          <w:sz w:val="22"/>
          <w:szCs w:val="22"/>
          <w:lang w:eastAsia="zh-CN"/>
        </w:rPr>
      </w:pPr>
      <w:r w:rsidRPr="009A4B03">
        <w:rPr>
          <w:sz w:val="22"/>
          <w:szCs w:val="22"/>
          <w:lang w:eastAsia="zh-CN"/>
        </w:rPr>
        <w:t>77.30.00.00-3 – usługi ogrodnicze,</w:t>
      </w:r>
    </w:p>
    <w:p w14:paraId="0CF056EC" w14:textId="77777777" w:rsidR="00D53B33" w:rsidRPr="009A4B03" w:rsidRDefault="00D53B33" w:rsidP="00D53B33">
      <w:pPr>
        <w:ind w:left="1134"/>
        <w:rPr>
          <w:sz w:val="22"/>
          <w:szCs w:val="22"/>
          <w:lang w:eastAsia="zh-CN"/>
        </w:rPr>
      </w:pPr>
      <w:r w:rsidRPr="009A4B03">
        <w:rPr>
          <w:sz w:val="22"/>
          <w:szCs w:val="22"/>
          <w:lang w:eastAsia="zh-CN"/>
        </w:rPr>
        <w:t>77.31.00.00-6 – usługi sadzenia roślin oraz utrzymanie terenów zielonych,</w:t>
      </w:r>
    </w:p>
    <w:p w14:paraId="7B435CB2" w14:textId="77777777" w:rsidR="00D53B33" w:rsidRPr="009A4B03" w:rsidRDefault="00D53B33" w:rsidP="00D53B33">
      <w:pPr>
        <w:ind w:left="1134"/>
        <w:rPr>
          <w:sz w:val="22"/>
          <w:szCs w:val="22"/>
          <w:lang w:eastAsia="zh-CN"/>
        </w:rPr>
      </w:pPr>
      <w:r w:rsidRPr="009A4B03">
        <w:rPr>
          <w:sz w:val="22"/>
          <w:szCs w:val="22"/>
          <w:lang w:eastAsia="zh-CN"/>
        </w:rPr>
        <w:t>77.31.30.00-7 – usługi utrzymania parków,</w:t>
      </w:r>
    </w:p>
    <w:p w14:paraId="62480502" w14:textId="77777777" w:rsidR="00D53B33" w:rsidRPr="009A4B03" w:rsidRDefault="00D53B33" w:rsidP="00D53B33">
      <w:pPr>
        <w:ind w:left="1134"/>
        <w:rPr>
          <w:sz w:val="22"/>
          <w:szCs w:val="22"/>
          <w:lang w:eastAsia="zh-CN"/>
        </w:rPr>
      </w:pPr>
      <w:r w:rsidRPr="009A4B03">
        <w:rPr>
          <w:sz w:val="22"/>
          <w:szCs w:val="22"/>
          <w:lang w:eastAsia="zh-CN"/>
        </w:rPr>
        <w:t xml:space="preserve">77.31.41.00-5 – usługi w zakresie trawników, </w:t>
      </w:r>
    </w:p>
    <w:p w14:paraId="7FF510BD" w14:textId="77777777" w:rsidR="00D53B33" w:rsidRPr="009A4B03" w:rsidRDefault="00D53B33" w:rsidP="00D53B33">
      <w:pPr>
        <w:ind w:left="1134"/>
        <w:rPr>
          <w:sz w:val="22"/>
          <w:szCs w:val="22"/>
          <w:lang w:eastAsia="zh-CN"/>
        </w:rPr>
      </w:pPr>
      <w:r w:rsidRPr="009A4B03">
        <w:rPr>
          <w:sz w:val="22"/>
          <w:szCs w:val="22"/>
          <w:lang w:eastAsia="zh-CN"/>
        </w:rPr>
        <w:t xml:space="preserve">77.34.20.00-9 – przycinanie żywopłotów, </w:t>
      </w:r>
    </w:p>
    <w:p w14:paraId="77901BE4" w14:textId="77777777" w:rsidR="00D53B33" w:rsidRPr="009A4B03" w:rsidRDefault="00D53B33" w:rsidP="00D53B33">
      <w:pPr>
        <w:ind w:left="1134"/>
        <w:rPr>
          <w:sz w:val="22"/>
          <w:szCs w:val="22"/>
          <w:lang w:eastAsia="zh-CN"/>
        </w:rPr>
      </w:pPr>
      <w:r w:rsidRPr="009A4B03">
        <w:rPr>
          <w:sz w:val="22"/>
          <w:szCs w:val="22"/>
          <w:lang w:eastAsia="zh-CN"/>
        </w:rPr>
        <w:t>90.51.13.00-5 – usługi zbierania śmieci.</w:t>
      </w:r>
    </w:p>
    <w:p w14:paraId="0B1705C9" w14:textId="2C58281A" w:rsidR="00D64F0F" w:rsidRPr="009A4B03" w:rsidRDefault="00D64F0F" w:rsidP="00D53B33">
      <w:pPr>
        <w:suppressAutoHyphens w:val="0"/>
        <w:jc w:val="both"/>
        <w:rPr>
          <w:strike/>
          <w:color w:val="FF0000"/>
        </w:rPr>
      </w:pPr>
    </w:p>
    <w:p w14:paraId="27C70D41" w14:textId="77777777" w:rsidR="00E06DC9" w:rsidRPr="009A4B03" w:rsidRDefault="00E06DC9" w:rsidP="00E06DC9">
      <w:pPr>
        <w:widowControl w:val="0"/>
        <w:autoSpaceDE w:val="0"/>
        <w:rPr>
          <w:b/>
          <w:sz w:val="28"/>
          <w:szCs w:val="28"/>
        </w:rPr>
      </w:pPr>
      <w:r w:rsidRPr="009A4B03">
        <w:rPr>
          <w:b/>
          <w:sz w:val="28"/>
          <w:szCs w:val="28"/>
        </w:rPr>
        <w:t>I. Zamawiający</w:t>
      </w:r>
    </w:p>
    <w:p w14:paraId="1A54485D" w14:textId="77777777" w:rsidR="00E06DC9" w:rsidRPr="009A4B03" w:rsidRDefault="00E06DC9" w:rsidP="00E06DC9">
      <w:pPr>
        <w:pStyle w:val="Tekstdymka"/>
        <w:widowControl w:val="0"/>
        <w:autoSpaceDE w:val="0"/>
        <w:rPr>
          <w:rFonts w:ascii="Times New Roman" w:hAnsi="Times New Roman" w:cs="Times New Roman"/>
          <w:sz w:val="24"/>
          <w:szCs w:val="24"/>
          <w:shd w:val="clear" w:color="auto" w:fill="FFFFFF"/>
        </w:rPr>
      </w:pPr>
    </w:p>
    <w:p w14:paraId="2E68D1C8" w14:textId="77777777" w:rsidR="00E06DC9" w:rsidRPr="009A4B03" w:rsidRDefault="00E06DC9" w:rsidP="00E06DC9">
      <w:pPr>
        <w:widowControl w:val="0"/>
        <w:autoSpaceDE w:val="0"/>
        <w:rPr>
          <w:b/>
        </w:rPr>
      </w:pPr>
      <w:r w:rsidRPr="009A4B03">
        <w:rPr>
          <w:shd w:val="clear" w:color="auto" w:fill="FFFFFF"/>
        </w:rPr>
        <w:t xml:space="preserve">Nazwa Zamawiającego: Gmina </w:t>
      </w:r>
      <w:r w:rsidRPr="009A4B03">
        <w:rPr>
          <w:b/>
        </w:rPr>
        <w:t xml:space="preserve">Miasto Leżajsk   </w:t>
      </w:r>
    </w:p>
    <w:p w14:paraId="0644AFC4" w14:textId="77777777" w:rsidR="00E06DC9" w:rsidRPr="009A4B03" w:rsidRDefault="00E06DC9" w:rsidP="00E06DC9">
      <w:pPr>
        <w:rPr>
          <w:b/>
        </w:rPr>
      </w:pPr>
      <w:r w:rsidRPr="009A4B03">
        <w:t xml:space="preserve">Adres: </w:t>
      </w:r>
      <w:r w:rsidRPr="009A4B03">
        <w:rPr>
          <w:b/>
        </w:rPr>
        <w:t>Rynek 1,</w:t>
      </w:r>
      <w:r w:rsidRPr="009A4B03">
        <w:rPr>
          <w:shd w:val="clear" w:color="auto" w:fill="FFFFFF"/>
        </w:rPr>
        <w:t xml:space="preserve"> </w:t>
      </w:r>
      <w:r w:rsidRPr="009A4B03">
        <w:rPr>
          <w:b/>
        </w:rPr>
        <w:t>37-300</w:t>
      </w:r>
      <w:r w:rsidRPr="009A4B03">
        <w:t xml:space="preserve"> </w:t>
      </w:r>
      <w:r w:rsidRPr="009A4B03">
        <w:rPr>
          <w:b/>
        </w:rPr>
        <w:t xml:space="preserve">Leżajsk </w:t>
      </w:r>
    </w:p>
    <w:p w14:paraId="141797F8" w14:textId="77777777" w:rsidR="00E06DC9" w:rsidRPr="009A4B03" w:rsidRDefault="00E06DC9" w:rsidP="00E06DC9">
      <w:pPr>
        <w:widowControl w:val="0"/>
        <w:autoSpaceDE w:val="0"/>
      </w:pPr>
      <w:r w:rsidRPr="009A4B03">
        <w:rPr>
          <w:shd w:val="clear" w:color="auto" w:fill="FFFFFF"/>
        </w:rPr>
        <w:t>Tel</w:t>
      </w:r>
      <w:r w:rsidRPr="009A4B03">
        <w:t xml:space="preserve">./fax: </w:t>
      </w:r>
      <w:r w:rsidRPr="009A4B03">
        <w:rPr>
          <w:b/>
        </w:rPr>
        <w:t>17 242 73 33</w:t>
      </w:r>
      <w:r w:rsidRPr="009A4B03">
        <w:t xml:space="preserve">  </w:t>
      </w:r>
    </w:p>
    <w:p w14:paraId="682DCD8C" w14:textId="77777777" w:rsidR="00E06DC9" w:rsidRPr="009A4B03" w:rsidRDefault="00E06DC9" w:rsidP="00E06DC9">
      <w:pPr>
        <w:widowControl w:val="0"/>
        <w:autoSpaceDE w:val="0"/>
      </w:pPr>
      <w:r w:rsidRPr="009A4B03">
        <w:t>NIP: 8161673010</w:t>
      </w:r>
    </w:p>
    <w:p w14:paraId="40336680" w14:textId="77777777" w:rsidR="00E06DC9" w:rsidRPr="009A4B03" w:rsidRDefault="00E06DC9" w:rsidP="00E06DC9">
      <w:pPr>
        <w:widowControl w:val="0"/>
        <w:autoSpaceDE w:val="0"/>
      </w:pPr>
      <w:r w:rsidRPr="009A4B03">
        <w:t>REGON: 690581703</w:t>
      </w:r>
    </w:p>
    <w:p w14:paraId="0EF012E5" w14:textId="77777777" w:rsidR="00E06DC9" w:rsidRPr="009A4B03" w:rsidRDefault="00E06DC9" w:rsidP="00E06DC9">
      <w:pPr>
        <w:widowControl w:val="0"/>
        <w:autoSpaceDE w:val="0"/>
      </w:pPr>
      <w:r w:rsidRPr="009A4B03">
        <w:t xml:space="preserve">Strona internetowa - url: </w:t>
      </w:r>
      <w:hyperlink r:id="rId9" w:history="1">
        <w:r w:rsidRPr="009A4B03">
          <w:rPr>
            <w:rStyle w:val="Hipercze"/>
            <w:color w:val="0070C0"/>
          </w:rPr>
          <w:t>http://www.miastolezajsk.pl/185/strona-startowa.html</w:t>
        </w:r>
      </w:hyperlink>
      <w:r w:rsidRPr="009A4B03">
        <w:rPr>
          <w:color w:val="0070C0"/>
        </w:rPr>
        <w:t>;</w:t>
      </w:r>
      <w:r w:rsidRPr="009A4B03">
        <w:t xml:space="preserve"> </w:t>
      </w:r>
    </w:p>
    <w:p w14:paraId="2B119F3A" w14:textId="77777777" w:rsidR="00E06DC9" w:rsidRPr="009A4B03" w:rsidRDefault="00E06DC9" w:rsidP="00E06DC9">
      <w:pPr>
        <w:widowControl w:val="0"/>
        <w:autoSpaceDE w:val="0"/>
        <w:rPr>
          <w:rStyle w:val="zielony101"/>
          <w:rFonts w:ascii="Times New Roman" w:hAnsi="Times New Roman" w:cs="Times New Roman"/>
          <w:b w:val="0"/>
          <w:color w:val="0070C0"/>
          <w:sz w:val="24"/>
          <w:szCs w:val="24"/>
        </w:rPr>
      </w:pPr>
      <w:r w:rsidRPr="009A4B03">
        <w:t>Adres poczty elektronicznej:</w:t>
      </w:r>
      <w:r w:rsidRPr="009A4B03">
        <w:rPr>
          <w:rStyle w:val="zielony101"/>
          <w:rFonts w:ascii="Times New Roman" w:hAnsi="Times New Roman" w:cs="Times New Roman"/>
          <w:b w:val="0"/>
          <w:color w:val="auto"/>
          <w:sz w:val="24"/>
          <w:szCs w:val="24"/>
        </w:rPr>
        <w:t xml:space="preserve"> </w:t>
      </w:r>
      <w:r w:rsidRPr="009A4B03">
        <w:rPr>
          <w:rStyle w:val="Hipercze"/>
          <w:color w:val="0070C0"/>
        </w:rPr>
        <w:t>jadwiga.szkodzinska@miastolezajsk.pl;</w:t>
      </w:r>
    </w:p>
    <w:p w14:paraId="5E164B36" w14:textId="77777777" w:rsidR="00E06DC9" w:rsidRPr="009A4B03" w:rsidRDefault="00063AB4" w:rsidP="00E06DC9">
      <w:pPr>
        <w:widowControl w:val="0"/>
        <w:autoSpaceDE w:val="0"/>
        <w:rPr>
          <w:b/>
          <w:color w:val="0070C0"/>
          <w:lang w:val="de-DE"/>
        </w:rPr>
      </w:pPr>
      <w:hyperlink r:id="rId10" w:history="1">
        <w:r w:rsidR="00E06DC9" w:rsidRPr="009A4B03">
          <w:rPr>
            <w:rStyle w:val="Hipercze"/>
            <w:color w:val="0070C0"/>
          </w:rPr>
          <w:t>arkadiusz.smycz@miastolezajsk.pl</w:t>
        </w:r>
      </w:hyperlink>
    </w:p>
    <w:p w14:paraId="185039FA" w14:textId="77777777" w:rsidR="00E06DC9" w:rsidRPr="009A4B03" w:rsidRDefault="00E06DC9" w:rsidP="00E06DC9">
      <w:pPr>
        <w:widowControl w:val="0"/>
        <w:autoSpaceDE w:val="0"/>
        <w:rPr>
          <w:b/>
          <w:sz w:val="22"/>
          <w:szCs w:val="22"/>
        </w:rPr>
      </w:pPr>
    </w:p>
    <w:p w14:paraId="58CCD9C0" w14:textId="77777777" w:rsidR="00E06DC9" w:rsidRPr="009A4B03" w:rsidRDefault="00E06DC9" w:rsidP="00E06DC9">
      <w:pPr>
        <w:widowControl w:val="0"/>
        <w:autoSpaceDE w:val="0"/>
        <w:rPr>
          <w:b/>
          <w:sz w:val="28"/>
          <w:szCs w:val="28"/>
        </w:rPr>
      </w:pPr>
      <w:r w:rsidRPr="009A4B03">
        <w:rPr>
          <w:b/>
          <w:sz w:val="28"/>
          <w:szCs w:val="28"/>
        </w:rPr>
        <w:t xml:space="preserve">II. Tryb udzielenia zamówienia </w:t>
      </w:r>
    </w:p>
    <w:p w14:paraId="45CA81DA" w14:textId="77777777" w:rsidR="00E06DC9" w:rsidRPr="009A4B03" w:rsidRDefault="00E06DC9" w:rsidP="00E06DC9">
      <w:pPr>
        <w:widowControl w:val="0"/>
        <w:autoSpaceDE w:val="0"/>
        <w:rPr>
          <w:b/>
          <w:sz w:val="22"/>
          <w:szCs w:val="22"/>
        </w:rPr>
      </w:pPr>
    </w:p>
    <w:p w14:paraId="04E45FA4" w14:textId="6A22727D" w:rsidR="00E06DC9" w:rsidRPr="009A4B03" w:rsidRDefault="00E84A9B" w:rsidP="00DB1FA8">
      <w:pPr>
        <w:jc w:val="both"/>
        <w:rPr>
          <w:color w:val="000000"/>
        </w:rPr>
      </w:pPr>
      <w:r w:rsidRPr="009A4B03">
        <w:rPr>
          <w:bCs/>
          <w:color w:val="000000"/>
        </w:rPr>
        <w:t xml:space="preserve">Postepowanie jest prowadzone w trybie </w:t>
      </w:r>
      <w:r w:rsidRPr="009A4B03">
        <w:rPr>
          <w:b/>
          <w:bCs/>
          <w:color w:val="000000"/>
        </w:rPr>
        <w:t>p</w:t>
      </w:r>
      <w:r w:rsidR="00E06DC9" w:rsidRPr="009A4B03">
        <w:rPr>
          <w:b/>
          <w:bCs/>
          <w:color w:val="000000"/>
        </w:rPr>
        <w:t>rzetarg</w:t>
      </w:r>
      <w:r w:rsidRPr="009A4B03">
        <w:rPr>
          <w:b/>
          <w:bCs/>
          <w:color w:val="000000"/>
        </w:rPr>
        <w:t>u</w:t>
      </w:r>
      <w:r w:rsidR="00DB7891" w:rsidRPr="009A4B03">
        <w:rPr>
          <w:b/>
          <w:bCs/>
          <w:color w:val="000000"/>
        </w:rPr>
        <w:t xml:space="preserve"> nieograniczonego</w:t>
      </w:r>
      <w:r w:rsidR="00E06DC9" w:rsidRPr="009A4B03">
        <w:rPr>
          <w:color w:val="000000"/>
        </w:rPr>
        <w:t xml:space="preserve"> zgodnie z postanowieniami   ustawy z dnia 29 stycznia 2004 r.</w:t>
      </w:r>
      <w:r w:rsidR="00733ED0" w:rsidRPr="009A4B03">
        <w:rPr>
          <w:color w:val="000000"/>
        </w:rPr>
        <w:t xml:space="preserve"> Prawo zamówień publicznych (</w:t>
      </w:r>
      <w:r w:rsidR="00FF2EC7" w:rsidRPr="009A4B03">
        <w:rPr>
          <w:color w:val="000000"/>
        </w:rPr>
        <w:t>Dz.U. z 2019 r. poz. 1843</w:t>
      </w:r>
      <w:r w:rsidR="00E06DC9" w:rsidRPr="009A4B03">
        <w:rPr>
          <w:color w:val="000000"/>
        </w:rPr>
        <w:t xml:space="preserve"> z późn. </w:t>
      </w:r>
      <w:r w:rsidR="00A23184" w:rsidRPr="009A4B03">
        <w:rPr>
          <w:color w:val="000000"/>
        </w:rPr>
        <w:t>zm.</w:t>
      </w:r>
      <w:r w:rsidR="00E06DC9" w:rsidRPr="009A4B03">
        <w:rPr>
          <w:color w:val="000000"/>
        </w:rPr>
        <w:t>)</w:t>
      </w:r>
      <w:r w:rsidR="00E06DC9" w:rsidRPr="009A4B03">
        <w:rPr>
          <w:color w:val="FF0000"/>
        </w:rPr>
        <w:t xml:space="preserve"> </w:t>
      </w:r>
      <w:r w:rsidR="00733ED0" w:rsidRPr="009A4B03">
        <w:rPr>
          <w:color w:val="000000"/>
        </w:rPr>
        <w:t>zwanej dalej u</w:t>
      </w:r>
      <w:r w:rsidR="00DB7891" w:rsidRPr="009A4B03">
        <w:rPr>
          <w:color w:val="000000"/>
        </w:rPr>
        <w:t>Pzp</w:t>
      </w:r>
      <w:r w:rsidR="00DB7891" w:rsidRPr="009A4B03">
        <w:t xml:space="preserve"> </w:t>
      </w:r>
      <w:r w:rsidR="00733ED0" w:rsidRPr="009A4B03">
        <w:rPr>
          <w:color w:val="000000"/>
        </w:rPr>
        <w:t>oraz aktów wykonawczych do tej ustawy. Zamawiający będzie</w:t>
      </w:r>
      <w:r w:rsidR="005D16CF" w:rsidRPr="009A4B03">
        <w:rPr>
          <w:color w:val="000000"/>
        </w:rPr>
        <w:t xml:space="preserve"> stosował procedurę przewidzianą</w:t>
      </w:r>
      <w:r w:rsidR="00733ED0" w:rsidRPr="009A4B03">
        <w:rPr>
          <w:color w:val="000000"/>
        </w:rPr>
        <w:t xml:space="preserve"> w art. 24 aa ust. 1 uPzp</w:t>
      </w:r>
      <w:r w:rsidR="00DB7891" w:rsidRPr="009A4B03">
        <w:rPr>
          <w:color w:val="000000"/>
        </w:rPr>
        <w:t>.</w:t>
      </w:r>
    </w:p>
    <w:p w14:paraId="26E3F66E" w14:textId="77777777" w:rsidR="00A23184" w:rsidRPr="009A4B03" w:rsidRDefault="00A23184" w:rsidP="00E06DC9">
      <w:pPr>
        <w:spacing w:line="276" w:lineRule="auto"/>
        <w:jc w:val="both"/>
        <w:rPr>
          <w:color w:val="000000"/>
        </w:rPr>
      </w:pPr>
    </w:p>
    <w:p w14:paraId="3C9307C2" w14:textId="77777777" w:rsidR="007B3F2B" w:rsidRPr="009A4B03" w:rsidRDefault="007B3F2B">
      <w:pPr>
        <w:widowControl w:val="0"/>
        <w:autoSpaceDE w:val="0"/>
        <w:rPr>
          <w:b/>
          <w:sz w:val="28"/>
          <w:szCs w:val="28"/>
        </w:rPr>
      </w:pPr>
      <w:r w:rsidRPr="009A4B03">
        <w:rPr>
          <w:b/>
          <w:sz w:val="28"/>
          <w:szCs w:val="28"/>
        </w:rPr>
        <w:t>III. Opis przedmiotu zamówienia</w:t>
      </w:r>
    </w:p>
    <w:p w14:paraId="6F9D8254" w14:textId="77777777" w:rsidR="00BA7AAF" w:rsidRPr="009A4B03" w:rsidRDefault="00BA7AAF">
      <w:pPr>
        <w:widowControl w:val="0"/>
        <w:autoSpaceDE w:val="0"/>
        <w:rPr>
          <w:b/>
          <w:sz w:val="16"/>
          <w:szCs w:val="16"/>
        </w:rPr>
      </w:pPr>
    </w:p>
    <w:p w14:paraId="089DBD17" w14:textId="77777777" w:rsidR="00DD1F23" w:rsidRPr="009A4B03" w:rsidRDefault="00DD1F23">
      <w:pPr>
        <w:widowControl w:val="0"/>
        <w:autoSpaceDE w:val="0"/>
        <w:rPr>
          <w:b/>
          <w:sz w:val="4"/>
          <w:szCs w:val="4"/>
        </w:rPr>
      </w:pPr>
    </w:p>
    <w:p w14:paraId="4BFD46DA" w14:textId="4DF275A0" w:rsidR="009A43DC" w:rsidRPr="009A4B03" w:rsidRDefault="009A43DC" w:rsidP="009A43DC">
      <w:pPr>
        <w:widowControl w:val="0"/>
        <w:jc w:val="both"/>
        <w:rPr>
          <w:snapToGrid w:val="0"/>
          <w:lang w:eastAsia="zh-CN"/>
        </w:rPr>
      </w:pPr>
      <w:r w:rsidRPr="009A4B03">
        <w:rPr>
          <w:snapToGrid w:val="0"/>
          <w:lang w:eastAsia="zh-CN"/>
        </w:rPr>
        <w:t xml:space="preserve">1. Przedmiotem zamówienia jest całoroczne utrzymanie terenów zieleni miejskiej objętych stałą opieką, utrzymanie w należytym stanie technicznym urządzeń na placach zabaw oraz utrzymanie miejsc pamięci. Zakres utrzymania obejmuje pielęgnację zieleńców, rabat kwiatowych, gazonów, drzew, krzewów i roślin ozdobnych, dokonywanie nasadzeń, budowę nowych i odbudowę starych trawników, koszenie trawników i zieleni przydrożnej, zgrabianie i wywóz skoszonej trawy, pielęgnację i nawożenie trawników, utrzymanie żywopłotów, zabiegi pielęgnacyjne drzew i krzewów, usuwanie odrostów przy pniach, usuwanie drzew i krzewów  zgodnie z potrzebami, grabienie </w:t>
      </w:r>
      <w:r w:rsidR="007C198B" w:rsidRPr="009A4B03">
        <w:rPr>
          <w:snapToGrid w:val="0"/>
          <w:lang w:eastAsia="zh-CN"/>
        </w:rPr>
        <w:t xml:space="preserve">i wywóz </w:t>
      </w:r>
      <w:r w:rsidRPr="009A4B03">
        <w:rPr>
          <w:snapToGrid w:val="0"/>
          <w:lang w:eastAsia="zh-CN"/>
        </w:rPr>
        <w:t xml:space="preserve">opadłych liści, zabezpieczenie roślin, drzew i krzewów na okres zimowy, koszenie okazjonalne terenów zielonych nie </w:t>
      </w:r>
      <w:r w:rsidRPr="009A4B03">
        <w:rPr>
          <w:snapToGrid w:val="0"/>
          <w:lang w:eastAsia="zh-CN"/>
        </w:rPr>
        <w:lastRenderedPageBreak/>
        <w:t xml:space="preserve">objętych stałą opieką, prace porządkowe na terenach zielonych, powierzchniowe oczyszczanie terenów zielonych ze śmieci i gromadzenie ich w udostępnionych przez Zamawiającego pojemnikach na odpady, konserwację i utrzymanie urządzeń zabawowych na palcach zabaw, wymianę piasku w piaskownicach, utrzymanie ławek i tablic ogłoszeniowych będących własnością miasta, dekorację miasta (wieszanie flag przed świętami państwowymi, religijnymi i na inne okazje, ozdób i dekoracji świetlnych - świątecznych), przechowywanie uszkodzonych, przeznaczonych do remontu ławek, tablic ogłoszeniowych oraz flag ozdób i dekoracji świetlnych w bazie magazynowo – garażowej Wykonawcy, przygotowanie propozycji nasadzeń kwiatowych, propozycji zmian zagospodarowania terenów zielonych, oraz inne prace towarzyszące wyżej opisanym robotom. Zamówienie obejmuje również dostawę materiałów niezbędnych do wykonania zamawianych usług – jak np. rośliny do wykonania  nasadzeń, materiały do </w:t>
      </w:r>
      <w:r w:rsidRPr="009A4B03">
        <w:rPr>
          <w:lang w:eastAsia="zh-CN"/>
        </w:rPr>
        <w:t xml:space="preserve">remontu lub </w:t>
      </w:r>
      <w:r w:rsidRPr="009A4B03">
        <w:rPr>
          <w:snapToGrid w:val="0"/>
          <w:lang w:eastAsia="zh-CN"/>
        </w:rPr>
        <w:t>wymiany zużytych elementów ławek, tablic ogłoszeniowych  czy placów zabaw,  itp.</w:t>
      </w:r>
    </w:p>
    <w:p w14:paraId="4E93FE6C" w14:textId="77777777" w:rsidR="009A43DC" w:rsidRPr="009A4B03" w:rsidRDefault="009A43DC" w:rsidP="009A43DC">
      <w:pPr>
        <w:jc w:val="both"/>
        <w:rPr>
          <w:lang w:eastAsia="zh-CN"/>
        </w:rPr>
      </w:pPr>
      <w:r w:rsidRPr="009A4B03">
        <w:rPr>
          <w:lang w:eastAsia="zh-CN"/>
        </w:rPr>
        <w:tab/>
      </w:r>
    </w:p>
    <w:p w14:paraId="132E345D" w14:textId="77777777" w:rsidR="00D12BDB" w:rsidRPr="009A4B03" w:rsidRDefault="00D12BDB" w:rsidP="00D12BDB">
      <w:pPr>
        <w:suppressAutoHyphens w:val="0"/>
        <w:jc w:val="both"/>
        <w:rPr>
          <w:rFonts w:eastAsia="Lucida Sans Unicode"/>
          <w:kern w:val="1"/>
          <w:lang w:eastAsia="pl-PL"/>
        </w:rPr>
      </w:pPr>
      <w:r w:rsidRPr="009A4B03">
        <w:rPr>
          <w:rFonts w:eastAsiaTheme="minorHAnsi"/>
          <w:lang w:eastAsia="pl-PL"/>
        </w:rPr>
        <w:t>Opisany zakres usług nie wprowadza żadnych barier dostępności dla osób niepełnosprawnych.</w:t>
      </w:r>
    </w:p>
    <w:p w14:paraId="0B889E51" w14:textId="77777777" w:rsidR="00D12BDB" w:rsidRPr="009A4B03" w:rsidRDefault="00D12BDB" w:rsidP="009A43DC">
      <w:pPr>
        <w:jc w:val="both"/>
        <w:rPr>
          <w:sz w:val="16"/>
          <w:szCs w:val="16"/>
          <w:lang w:eastAsia="zh-CN"/>
        </w:rPr>
      </w:pPr>
    </w:p>
    <w:p w14:paraId="1E945E49" w14:textId="1A08E8AA" w:rsidR="009A43DC" w:rsidRPr="009A4B03" w:rsidRDefault="009A43DC" w:rsidP="009A43DC">
      <w:pPr>
        <w:jc w:val="both"/>
        <w:rPr>
          <w:b/>
          <w:bCs/>
          <w:lang w:eastAsia="zh-CN"/>
        </w:rPr>
      </w:pPr>
      <w:r w:rsidRPr="009A4B03">
        <w:rPr>
          <w:b/>
          <w:bCs/>
          <w:lang w:eastAsia="zh-CN"/>
        </w:rPr>
        <w:t>2. Stałym</w:t>
      </w:r>
      <w:r w:rsidRPr="009A4B03">
        <w:rPr>
          <w:rFonts w:eastAsia="Arial"/>
          <w:b/>
          <w:bCs/>
          <w:lang w:eastAsia="zh-CN"/>
        </w:rPr>
        <w:t xml:space="preserve"> </w:t>
      </w:r>
      <w:r w:rsidRPr="009A4B03">
        <w:rPr>
          <w:b/>
          <w:bCs/>
          <w:lang w:eastAsia="zh-CN"/>
        </w:rPr>
        <w:t>utrzymaniem</w:t>
      </w:r>
      <w:r w:rsidRPr="009A4B03">
        <w:rPr>
          <w:rFonts w:eastAsia="Arial"/>
          <w:b/>
          <w:bCs/>
          <w:lang w:eastAsia="zh-CN"/>
        </w:rPr>
        <w:t xml:space="preserve"> </w:t>
      </w:r>
      <w:r w:rsidRPr="009A4B03">
        <w:rPr>
          <w:b/>
          <w:bCs/>
          <w:lang w:eastAsia="zh-CN"/>
        </w:rPr>
        <w:t>w</w:t>
      </w:r>
      <w:r w:rsidRPr="009A4B03">
        <w:rPr>
          <w:rFonts w:eastAsia="Arial"/>
          <w:b/>
          <w:bCs/>
          <w:lang w:eastAsia="zh-CN"/>
        </w:rPr>
        <w:t xml:space="preserve"> </w:t>
      </w:r>
      <w:r w:rsidRPr="009A4B03">
        <w:rPr>
          <w:b/>
          <w:bCs/>
          <w:lang w:eastAsia="zh-CN"/>
        </w:rPr>
        <w:t>ciągu</w:t>
      </w:r>
      <w:r w:rsidRPr="009A4B03">
        <w:rPr>
          <w:rFonts w:eastAsia="Arial"/>
          <w:b/>
          <w:bCs/>
          <w:lang w:eastAsia="zh-CN"/>
        </w:rPr>
        <w:t xml:space="preserve"> </w:t>
      </w:r>
      <w:r w:rsidRPr="009A4B03">
        <w:rPr>
          <w:b/>
          <w:bCs/>
          <w:lang w:eastAsia="zh-CN"/>
        </w:rPr>
        <w:t>roku</w:t>
      </w:r>
      <w:r w:rsidRPr="009A4B03">
        <w:rPr>
          <w:rFonts w:eastAsia="Arial"/>
          <w:b/>
          <w:bCs/>
          <w:lang w:eastAsia="zh-CN"/>
        </w:rPr>
        <w:t xml:space="preserve"> </w:t>
      </w:r>
      <w:r w:rsidRPr="009A4B03">
        <w:rPr>
          <w:b/>
          <w:bCs/>
          <w:lang w:eastAsia="zh-CN"/>
        </w:rPr>
        <w:t>objęte</w:t>
      </w:r>
      <w:r w:rsidRPr="009A4B03">
        <w:rPr>
          <w:rFonts w:eastAsia="Arial"/>
          <w:b/>
          <w:bCs/>
          <w:lang w:eastAsia="zh-CN"/>
        </w:rPr>
        <w:t xml:space="preserve"> </w:t>
      </w:r>
      <w:r w:rsidRPr="009A4B03">
        <w:rPr>
          <w:b/>
          <w:bCs/>
          <w:lang w:eastAsia="zh-CN"/>
        </w:rPr>
        <w:t>są:</w:t>
      </w:r>
    </w:p>
    <w:p w14:paraId="3CF1E352" w14:textId="77777777" w:rsidR="009A43DC" w:rsidRPr="009A4B03" w:rsidRDefault="009A43DC" w:rsidP="009A43DC">
      <w:pPr>
        <w:jc w:val="both"/>
        <w:rPr>
          <w:sz w:val="16"/>
          <w:szCs w:val="16"/>
          <w:lang w:eastAsia="zh-CN"/>
        </w:rPr>
      </w:pPr>
    </w:p>
    <w:p w14:paraId="26AAA199" w14:textId="77777777" w:rsidR="009A43DC" w:rsidRPr="009A4B03" w:rsidRDefault="009A43DC" w:rsidP="009A43DC">
      <w:pPr>
        <w:jc w:val="both"/>
        <w:rPr>
          <w:vertAlign w:val="superscript"/>
          <w:lang w:eastAsia="zh-CN"/>
        </w:rPr>
      </w:pPr>
      <w:r w:rsidRPr="009A4B03">
        <w:rPr>
          <w:lang w:eastAsia="zh-CN"/>
        </w:rPr>
        <w:tab/>
        <w:t>rabaty</w:t>
      </w:r>
      <w:r w:rsidRPr="009A4B03">
        <w:rPr>
          <w:rFonts w:eastAsia="Arial"/>
          <w:lang w:eastAsia="zh-CN"/>
        </w:rPr>
        <w:t xml:space="preserve"> </w:t>
      </w:r>
      <w:r w:rsidRPr="009A4B03">
        <w:rPr>
          <w:lang w:eastAsia="zh-CN"/>
        </w:rPr>
        <w:t>z</w:t>
      </w:r>
      <w:r w:rsidRPr="009A4B03">
        <w:rPr>
          <w:rFonts w:eastAsia="Arial"/>
          <w:lang w:eastAsia="zh-CN"/>
        </w:rPr>
        <w:t xml:space="preserve"> </w:t>
      </w:r>
      <w:r w:rsidRPr="009A4B03">
        <w:rPr>
          <w:lang w:eastAsia="zh-CN"/>
        </w:rPr>
        <w:t>różami</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304</w:t>
      </w:r>
      <w:r w:rsidRPr="009A4B03">
        <w:rPr>
          <w:rFonts w:eastAsia="Arial"/>
          <w:lang w:eastAsia="zh-CN"/>
        </w:rPr>
        <w:t xml:space="preserve"> </w:t>
      </w:r>
      <w:r w:rsidRPr="009A4B03">
        <w:rPr>
          <w:lang w:eastAsia="zh-CN"/>
        </w:rPr>
        <w:t>m</w:t>
      </w:r>
      <w:r w:rsidRPr="009A4B03">
        <w:rPr>
          <w:vertAlign w:val="superscript"/>
          <w:lang w:eastAsia="zh-CN"/>
        </w:rPr>
        <w:t>2</w:t>
      </w:r>
    </w:p>
    <w:p w14:paraId="7B063821" w14:textId="77777777" w:rsidR="009A43DC" w:rsidRPr="009A4B03" w:rsidRDefault="009A43DC" w:rsidP="009A43DC">
      <w:pPr>
        <w:jc w:val="both"/>
        <w:rPr>
          <w:vertAlign w:val="superscript"/>
          <w:lang w:eastAsia="zh-CN"/>
        </w:rPr>
      </w:pPr>
      <w:r w:rsidRPr="009A4B03">
        <w:rPr>
          <w:lang w:eastAsia="zh-CN"/>
        </w:rPr>
        <w:tab/>
        <w:t>rabaty</w:t>
      </w:r>
      <w:r w:rsidRPr="009A4B03">
        <w:rPr>
          <w:rFonts w:eastAsia="Arial"/>
          <w:lang w:eastAsia="zh-CN"/>
        </w:rPr>
        <w:t xml:space="preserve"> </w:t>
      </w:r>
      <w:r w:rsidRPr="009A4B03">
        <w:rPr>
          <w:lang w:eastAsia="zh-CN"/>
        </w:rPr>
        <w:t>kwiatowe</w:t>
      </w:r>
      <w:r w:rsidRPr="009A4B03">
        <w:rPr>
          <w:rFonts w:eastAsia="Arial"/>
          <w:lang w:eastAsia="zh-CN"/>
        </w:rPr>
        <w:t xml:space="preserve"> </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293</w:t>
      </w:r>
      <w:r w:rsidRPr="009A4B03">
        <w:rPr>
          <w:rFonts w:eastAsia="Arial"/>
          <w:lang w:eastAsia="zh-CN"/>
        </w:rPr>
        <w:t xml:space="preserve"> </w:t>
      </w:r>
      <w:r w:rsidRPr="009A4B03">
        <w:rPr>
          <w:lang w:eastAsia="zh-CN"/>
        </w:rPr>
        <w:t>m</w:t>
      </w:r>
      <w:r w:rsidRPr="009A4B03">
        <w:rPr>
          <w:vertAlign w:val="superscript"/>
          <w:lang w:eastAsia="zh-CN"/>
        </w:rPr>
        <w:t>2</w:t>
      </w:r>
    </w:p>
    <w:p w14:paraId="38A44A1E" w14:textId="77777777" w:rsidR="009A43DC" w:rsidRPr="009A4B03" w:rsidRDefault="009A43DC" w:rsidP="009A43DC">
      <w:pPr>
        <w:jc w:val="both"/>
        <w:rPr>
          <w:lang w:eastAsia="zh-CN"/>
        </w:rPr>
      </w:pPr>
      <w:r w:rsidRPr="009A4B03">
        <w:rPr>
          <w:lang w:eastAsia="zh-CN"/>
        </w:rPr>
        <w:tab/>
        <w:t>gazony</w:t>
      </w:r>
      <w:r w:rsidRPr="009A4B03">
        <w:rPr>
          <w:rFonts w:eastAsia="Arial"/>
          <w:lang w:eastAsia="zh-CN"/>
        </w:rPr>
        <w:t xml:space="preserve"> </w:t>
      </w:r>
      <w:r w:rsidRPr="009A4B03">
        <w:rPr>
          <w:lang w:eastAsia="zh-CN"/>
        </w:rPr>
        <w:t>małe</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9</w:t>
      </w:r>
      <w:r w:rsidRPr="009A4B03">
        <w:rPr>
          <w:rFonts w:eastAsia="Arial"/>
          <w:lang w:eastAsia="zh-CN"/>
        </w:rPr>
        <w:t xml:space="preserve"> </w:t>
      </w:r>
      <w:r w:rsidRPr="009A4B03">
        <w:rPr>
          <w:lang w:eastAsia="zh-CN"/>
        </w:rPr>
        <w:t>szt.</w:t>
      </w:r>
    </w:p>
    <w:p w14:paraId="11BC2BC1" w14:textId="77777777" w:rsidR="009A43DC" w:rsidRPr="009A4B03" w:rsidRDefault="009A43DC" w:rsidP="009A43DC">
      <w:pPr>
        <w:jc w:val="both"/>
        <w:rPr>
          <w:lang w:eastAsia="zh-CN"/>
        </w:rPr>
      </w:pPr>
      <w:r w:rsidRPr="009A4B03">
        <w:rPr>
          <w:lang w:eastAsia="zh-CN"/>
        </w:rPr>
        <w:tab/>
        <w:t>gazony</w:t>
      </w:r>
      <w:r w:rsidRPr="009A4B03">
        <w:rPr>
          <w:rFonts w:eastAsia="Arial"/>
          <w:lang w:eastAsia="zh-CN"/>
        </w:rPr>
        <w:t xml:space="preserve"> </w:t>
      </w:r>
      <w:r w:rsidRPr="009A4B03">
        <w:rPr>
          <w:lang w:eastAsia="zh-CN"/>
        </w:rPr>
        <w:t>duże</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86</w:t>
      </w:r>
      <w:r w:rsidRPr="009A4B03">
        <w:rPr>
          <w:rFonts w:eastAsia="Arial"/>
          <w:lang w:eastAsia="zh-CN"/>
        </w:rPr>
        <w:t xml:space="preserve"> </w:t>
      </w:r>
      <w:r w:rsidRPr="009A4B03">
        <w:rPr>
          <w:lang w:eastAsia="zh-CN"/>
        </w:rPr>
        <w:t>szt.</w:t>
      </w:r>
    </w:p>
    <w:p w14:paraId="7AE75032" w14:textId="77777777" w:rsidR="009A43DC" w:rsidRPr="009A4B03" w:rsidRDefault="009A43DC" w:rsidP="009A43DC">
      <w:pPr>
        <w:jc w:val="both"/>
        <w:rPr>
          <w:vertAlign w:val="superscript"/>
          <w:lang w:eastAsia="zh-CN"/>
        </w:rPr>
      </w:pPr>
      <w:r w:rsidRPr="009A4B03">
        <w:rPr>
          <w:lang w:eastAsia="zh-CN"/>
        </w:rPr>
        <w:tab/>
        <w:t>trawniki</w:t>
      </w:r>
      <w:r w:rsidRPr="009A4B03">
        <w:rPr>
          <w:rFonts w:eastAsia="Arial"/>
          <w:lang w:eastAsia="zh-CN"/>
        </w:rPr>
        <w:t xml:space="preserve"> </w:t>
      </w:r>
      <w:r w:rsidRPr="009A4B03">
        <w:rPr>
          <w:lang w:eastAsia="zh-CN"/>
        </w:rPr>
        <w:t>na</w:t>
      </w:r>
      <w:r w:rsidRPr="009A4B03">
        <w:rPr>
          <w:rFonts w:eastAsia="Arial"/>
          <w:lang w:eastAsia="zh-CN"/>
        </w:rPr>
        <w:t xml:space="preserve"> </w:t>
      </w:r>
      <w:r w:rsidRPr="009A4B03">
        <w:rPr>
          <w:lang w:eastAsia="zh-CN"/>
        </w:rPr>
        <w:t>terenie</w:t>
      </w:r>
      <w:r w:rsidRPr="009A4B03">
        <w:rPr>
          <w:rFonts w:eastAsia="Arial"/>
          <w:lang w:eastAsia="zh-CN"/>
        </w:rPr>
        <w:t xml:space="preserve"> </w:t>
      </w:r>
      <w:r w:rsidRPr="009A4B03">
        <w:rPr>
          <w:lang w:eastAsia="zh-CN"/>
        </w:rPr>
        <w:t>płaskim</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97.032</w:t>
      </w:r>
      <w:r w:rsidRPr="009A4B03">
        <w:rPr>
          <w:rFonts w:eastAsia="Arial"/>
          <w:lang w:eastAsia="zh-CN"/>
        </w:rPr>
        <w:t xml:space="preserve"> </w:t>
      </w:r>
      <w:r w:rsidRPr="009A4B03">
        <w:rPr>
          <w:lang w:eastAsia="zh-CN"/>
        </w:rPr>
        <w:t>m</w:t>
      </w:r>
      <w:r w:rsidRPr="009A4B03">
        <w:rPr>
          <w:vertAlign w:val="superscript"/>
          <w:lang w:eastAsia="zh-CN"/>
        </w:rPr>
        <w:t>2</w:t>
      </w:r>
    </w:p>
    <w:p w14:paraId="16FC7A23" w14:textId="77777777" w:rsidR="009A43DC" w:rsidRPr="009A4B03" w:rsidRDefault="009A43DC" w:rsidP="009A43DC">
      <w:pPr>
        <w:jc w:val="both"/>
        <w:rPr>
          <w:lang w:eastAsia="zh-CN"/>
        </w:rPr>
      </w:pPr>
      <w:r w:rsidRPr="009A4B03">
        <w:rPr>
          <w:lang w:eastAsia="zh-CN"/>
        </w:rPr>
        <w:tab/>
        <w:t>trawniki</w:t>
      </w:r>
      <w:r w:rsidRPr="009A4B03">
        <w:rPr>
          <w:rFonts w:eastAsia="Arial"/>
          <w:lang w:eastAsia="zh-CN"/>
        </w:rPr>
        <w:t xml:space="preserve"> </w:t>
      </w:r>
      <w:r w:rsidRPr="009A4B03">
        <w:rPr>
          <w:lang w:eastAsia="zh-CN"/>
        </w:rPr>
        <w:t>na</w:t>
      </w:r>
      <w:r w:rsidRPr="009A4B03">
        <w:rPr>
          <w:rFonts w:eastAsia="Arial"/>
          <w:lang w:eastAsia="zh-CN"/>
        </w:rPr>
        <w:t xml:space="preserve"> </w:t>
      </w:r>
      <w:r w:rsidRPr="009A4B03">
        <w:rPr>
          <w:lang w:eastAsia="zh-CN"/>
        </w:rPr>
        <w:t>skarpach,</w:t>
      </w:r>
      <w:r w:rsidRPr="009A4B03">
        <w:rPr>
          <w:rFonts w:eastAsia="Arial"/>
          <w:lang w:eastAsia="zh-CN"/>
        </w:rPr>
        <w:t xml:space="preserve"> </w:t>
      </w:r>
      <w:r w:rsidRPr="009A4B03">
        <w:rPr>
          <w:lang w:eastAsia="zh-CN"/>
        </w:rPr>
        <w:t>rowy</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18.199 m</w:t>
      </w:r>
      <w:r w:rsidRPr="009A4B03">
        <w:rPr>
          <w:vertAlign w:val="superscript"/>
          <w:lang w:eastAsia="zh-CN"/>
        </w:rPr>
        <w:t>2</w:t>
      </w:r>
      <w:r w:rsidRPr="009A4B03">
        <w:rPr>
          <w:rFonts w:eastAsia="Arial"/>
          <w:lang w:eastAsia="zh-CN"/>
        </w:rPr>
        <w:t xml:space="preserve"> </w:t>
      </w:r>
    </w:p>
    <w:p w14:paraId="6EE660D0" w14:textId="77777777" w:rsidR="009A43DC" w:rsidRPr="009A4B03" w:rsidRDefault="009A43DC" w:rsidP="009A43DC">
      <w:pPr>
        <w:jc w:val="both"/>
        <w:rPr>
          <w:vertAlign w:val="superscript"/>
          <w:lang w:eastAsia="zh-CN"/>
        </w:rPr>
      </w:pPr>
      <w:r w:rsidRPr="009A4B03">
        <w:rPr>
          <w:lang w:eastAsia="zh-CN"/>
        </w:rPr>
        <w:tab/>
        <w:t>trawniki</w:t>
      </w:r>
      <w:r w:rsidRPr="009A4B03">
        <w:rPr>
          <w:rFonts w:eastAsia="Arial"/>
          <w:lang w:eastAsia="zh-CN"/>
        </w:rPr>
        <w:t xml:space="preserve"> – </w:t>
      </w:r>
      <w:r w:rsidRPr="009A4B03">
        <w:rPr>
          <w:lang w:eastAsia="zh-CN"/>
        </w:rPr>
        <w:t>łąki</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18.442</w:t>
      </w:r>
      <w:r w:rsidRPr="009A4B03">
        <w:rPr>
          <w:rFonts w:eastAsia="Arial"/>
          <w:lang w:eastAsia="zh-CN"/>
        </w:rPr>
        <w:t xml:space="preserve"> </w:t>
      </w:r>
      <w:r w:rsidRPr="009A4B03">
        <w:rPr>
          <w:lang w:eastAsia="zh-CN"/>
        </w:rPr>
        <w:t>m</w:t>
      </w:r>
      <w:r w:rsidRPr="009A4B03">
        <w:rPr>
          <w:vertAlign w:val="superscript"/>
          <w:lang w:eastAsia="zh-CN"/>
        </w:rPr>
        <w:t>2</w:t>
      </w:r>
    </w:p>
    <w:p w14:paraId="171CEC13" w14:textId="77777777" w:rsidR="009A43DC" w:rsidRPr="009A4B03" w:rsidRDefault="009A43DC" w:rsidP="009A43DC">
      <w:pPr>
        <w:jc w:val="both"/>
        <w:rPr>
          <w:lang w:eastAsia="zh-CN"/>
        </w:rPr>
      </w:pPr>
      <w:r w:rsidRPr="009A4B03">
        <w:rPr>
          <w:lang w:eastAsia="zh-CN"/>
        </w:rPr>
        <w:tab/>
        <w:t>żywopłoty</w:t>
      </w:r>
      <w:r w:rsidRPr="009A4B03">
        <w:rPr>
          <w:rFonts w:eastAsia="Arial"/>
          <w:lang w:eastAsia="zh-CN"/>
        </w:rPr>
        <w:t xml:space="preserve"> </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947</w:t>
      </w:r>
      <w:r w:rsidRPr="009A4B03">
        <w:rPr>
          <w:rFonts w:eastAsia="Arial"/>
          <w:lang w:eastAsia="zh-CN"/>
        </w:rPr>
        <w:t xml:space="preserve"> </w:t>
      </w:r>
      <w:r w:rsidRPr="009A4B03">
        <w:rPr>
          <w:lang w:eastAsia="zh-CN"/>
        </w:rPr>
        <w:t>mb</w:t>
      </w:r>
    </w:p>
    <w:p w14:paraId="4B994694" w14:textId="77777777" w:rsidR="009A43DC" w:rsidRPr="009A4B03" w:rsidRDefault="009A43DC" w:rsidP="009A43DC">
      <w:pPr>
        <w:jc w:val="both"/>
        <w:rPr>
          <w:lang w:eastAsia="zh-CN"/>
        </w:rPr>
      </w:pPr>
      <w:r w:rsidRPr="009A4B03">
        <w:rPr>
          <w:lang w:eastAsia="zh-CN"/>
        </w:rPr>
        <w:tab/>
        <w:t>byliny</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xml:space="preserve">     244</w:t>
      </w:r>
      <w:r w:rsidRPr="009A4B03">
        <w:rPr>
          <w:rFonts w:eastAsia="Arial"/>
          <w:lang w:eastAsia="zh-CN"/>
        </w:rPr>
        <w:t xml:space="preserve"> </w:t>
      </w:r>
      <w:r w:rsidRPr="009A4B03">
        <w:rPr>
          <w:lang w:eastAsia="zh-CN"/>
        </w:rPr>
        <w:t>m</w:t>
      </w:r>
      <w:r w:rsidRPr="009A4B03">
        <w:rPr>
          <w:vertAlign w:val="superscript"/>
          <w:lang w:eastAsia="zh-CN"/>
        </w:rPr>
        <w:t>2</w:t>
      </w:r>
      <w:r w:rsidRPr="009A4B03">
        <w:rPr>
          <w:lang w:eastAsia="zh-CN"/>
        </w:rPr>
        <w:t>.</w:t>
      </w:r>
    </w:p>
    <w:p w14:paraId="52358603" w14:textId="77777777" w:rsidR="009A43DC" w:rsidRPr="009A4B03" w:rsidRDefault="009A43DC" w:rsidP="009A43DC">
      <w:pPr>
        <w:widowControl w:val="0"/>
        <w:overflowPunct w:val="0"/>
        <w:autoSpaceDE w:val="0"/>
        <w:spacing w:after="120"/>
        <w:jc w:val="both"/>
        <w:textAlignment w:val="baseline"/>
        <w:rPr>
          <w:b/>
          <w:bCs/>
          <w:sz w:val="16"/>
          <w:szCs w:val="16"/>
          <w:lang w:eastAsia="zh-CN"/>
        </w:rPr>
      </w:pPr>
    </w:p>
    <w:p w14:paraId="6A6310A8" w14:textId="62D27F59" w:rsidR="009A43DC" w:rsidRPr="009A4B03" w:rsidRDefault="009A43DC" w:rsidP="009A43DC">
      <w:pPr>
        <w:widowControl w:val="0"/>
        <w:overflowPunct w:val="0"/>
        <w:autoSpaceDE w:val="0"/>
        <w:spacing w:after="120"/>
        <w:jc w:val="both"/>
        <w:textAlignment w:val="baseline"/>
        <w:rPr>
          <w:b/>
          <w:bCs/>
          <w:lang w:eastAsia="zh-CN"/>
        </w:rPr>
      </w:pPr>
      <w:r w:rsidRPr="009A4B03">
        <w:rPr>
          <w:b/>
          <w:bCs/>
          <w:lang w:eastAsia="zh-CN"/>
        </w:rPr>
        <w:t>3. Przewidywane</w:t>
      </w:r>
      <w:r w:rsidRPr="009A4B03">
        <w:rPr>
          <w:rFonts w:eastAsia="Arial"/>
          <w:b/>
          <w:bCs/>
          <w:lang w:eastAsia="zh-CN"/>
        </w:rPr>
        <w:t xml:space="preserve"> </w:t>
      </w:r>
      <w:r w:rsidRPr="009A4B03">
        <w:rPr>
          <w:b/>
          <w:bCs/>
          <w:lang w:eastAsia="zh-CN"/>
        </w:rPr>
        <w:t>nakłady</w:t>
      </w:r>
      <w:r w:rsidRPr="009A4B03">
        <w:rPr>
          <w:rFonts w:eastAsia="Arial"/>
          <w:b/>
          <w:bCs/>
          <w:lang w:eastAsia="zh-CN"/>
        </w:rPr>
        <w:t xml:space="preserve"> </w:t>
      </w:r>
      <w:r w:rsidRPr="009A4B03">
        <w:rPr>
          <w:b/>
          <w:bCs/>
          <w:lang w:eastAsia="zh-CN"/>
        </w:rPr>
        <w:t>robocizny</w:t>
      </w:r>
      <w:r w:rsidRPr="009A4B03">
        <w:rPr>
          <w:rFonts w:eastAsia="Arial"/>
          <w:b/>
          <w:bCs/>
          <w:lang w:eastAsia="zh-CN"/>
        </w:rPr>
        <w:t xml:space="preserve"> </w:t>
      </w:r>
      <w:r w:rsidRPr="009A4B03">
        <w:rPr>
          <w:b/>
          <w:bCs/>
          <w:lang w:eastAsia="zh-CN"/>
        </w:rPr>
        <w:t>oraz</w:t>
      </w:r>
      <w:r w:rsidRPr="009A4B03">
        <w:rPr>
          <w:rFonts w:eastAsia="Arial"/>
          <w:b/>
          <w:bCs/>
          <w:lang w:eastAsia="zh-CN"/>
        </w:rPr>
        <w:t xml:space="preserve"> </w:t>
      </w:r>
      <w:r w:rsidRPr="009A4B03">
        <w:rPr>
          <w:b/>
          <w:bCs/>
          <w:lang w:eastAsia="zh-CN"/>
        </w:rPr>
        <w:t>pracy</w:t>
      </w:r>
      <w:r w:rsidRPr="009A4B03">
        <w:rPr>
          <w:rFonts w:eastAsia="Arial"/>
          <w:b/>
          <w:bCs/>
          <w:lang w:eastAsia="zh-CN"/>
        </w:rPr>
        <w:t xml:space="preserve"> </w:t>
      </w:r>
      <w:r w:rsidRPr="009A4B03">
        <w:rPr>
          <w:b/>
          <w:bCs/>
          <w:lang w:eastAsia="zh-CN"/>
        </w:rPr>
        <w:t>sprzętu</w:t>
      </w:r>
      <w:r w:rsidRPr="009A4B03">
        <w:rPr>
          <w:rFonts w:eastAsia="Arial"/>
          <w:b/>
          <w:bCs/>
          <w:lang w:eastAsia="zh-CN"/>
        </w:rPr>
        <w:t xml:space="preserve"> </w:t>
      </w:r>
      <w:r w:rsidRPr="009A4B03">
        <w:rPr>
          <w:b/>
          <w:bCs/>
          <w:lang w:eastAsia="zh-CN"/>
        </w:rPr>
        <w:t>w</w:t>
      </w:r>
      <w:r w:rsidRPr="009A4B03">
        <w:rPr>
          <w:rFonts w:eastAsia="Arial"/>
          <w:b/>
          <w:bCs/>
          <w:lang w:eastAsia="zh-CN"/>
        </w:rPr>
        <w:t xml:space="preserve"> </w:t>
      </w:r>
      <w:r w:rsidRPr="009A4B03">
        <w:rPr>
          <w:b/>
          <w:bCs/>
          <w:lang w:eastAsia="zh-CN"/>
        </w:rPr>
        <w:t>ciągu</w:t>
      </w:r>
      <w:r w:rsidRPr="009A4B03">
        <w:rPr>
          <w:rFonts w:eastAsia="Arial"/>
          <w:b/>
          <w:bCs/>
          <w:lang w:eastAsia="zh-CN"/>
        </w:rPr>
        <w:t xml:space="preserve"> </w:t>
      </w:r>
      <w:r w:rsidRPr="009A4B03">
        <w:rPr>
          <w:b/>
          <w:bCs/>
          <w:lang w:eastAsia="zh-CN"/>
        </w:rPr>
        <w:t>rocznego</w:t>
      </w:r>
      <w:r w:rsidRPr="009A4B03">
        <w:rPr>
          <w:rFonts w:eastAsia="Arial"/>
          <w:b/>
          <w:bCs/>
          <w:lang w:eastAsia="zh-CN"/>
        </w:rPr>
        <w:t xml:space="preserve"> </w:t>
      </w:r>
      <w:r w:rsidRPr="009A4B03">
        <w:rPr>
          <w:b/>
          <w:bCs/>
          <w:lang w:eastAsia="zh-CN"/>
        </w:rPr>
        <w:t>utrzymania</w:t>
      </w:r>
      <w:r w:rsidRPr="009A4B03">
        <w:rPr>
          <w:rFonts w:eastAsia="Arial"/>
          <w:b/>
          <w:bCs/>
          <w:lang w:eastAsia="zh-CN"/>
        </w:rPr>
        <w:t xml:space="preserve"> </w:t>
      </w:r>
      <w:r w:rsidRPr="009A4B03">
        <w:rPr>
          <w:b/>
          <w:bCs/>
          <w:lang w:eastAsia="zh-CN"/>
        </w:rPr>
        <w:t>zieleni:</w:t>
      </w:r>
    </w:p>
    <w:p w14:paraId="7582E8A0" w14:textId="53BA2601" w:rsidR="009A43DC" w:rsidRPr="009A4B03" w:rsidRDefault="009A43DC" w:rsidP="009A43DC">
      <w:pPr>
        <w:jc w:val="both"/>
        <w:rPr>
          <w:lang w:eastAsia="zh-CN"/>
        </w:rPr>
      </w:pPr>
      <w:r w:rsidRPr="009A4B03">
        <w:rPr>
          <w:lang w:eastAsia="zh-CN"/>
        </w:rPr>
        <w:tab/>
        <w:t>Robotnicy</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w:t>
      </w:r>
      <w:r w:rsidRPr="009A4B03">
        <w:rPr>
          <w:lang w:eastAsia="zh-CN"/>
        </w:rPr>
        <w:t xml:space="preserve"> 10.000</w:t>
      </w:r>
      <w:r w:rsidRPr="009A4B03">
        <w:rPr>
          <w:rFonts w:eastAsia="Arial"/>
          <w:lang w:eastAsia="zh-CN"/>
        </w:rPr>
        <w:t xml:space="preserve"> </w:t>
      </w:r>
      <w:r w:rsidRPr="009A4B03">
        <w:rPr>
          <w:lang w:eastAsia="zh-CN"/>
        </w:rPr>
        <w:t>rg</w:t>
      </w:r>
    </w:p>
    <w:p w14:paraId="3A233C09" w14:textId="77777777" w:rsidR="009A43DC" w:rsidRPr="009A4B03" w:rsidRDefault="009A43DC" w:rsidP="009A43DC">
      <w:pPr>
        <w:jc w:val="both"/>
        <w:rPr>
          <w:lang w:eastAsia="zh-CN"/>
        </w:rPr>
      </w:pPr>
      <w:r w:rsidRPr="009A4B03">
        <w:rPr>
          <w:lang w:eastAsia="zh-CN"/>
        </w:rPr>
        <w:tab/>
        <w:t>Kosiarka</w:t>
      </w:r>
      <w:r w:rsidRPr="009A4B03">
        <w:rPr>
          <w:rFonts w:eastAsia="Arial"/>
          <w:lang w:eastAsia="zh-CN"/>
        </w:rPr>
        <w:t xml:space="preserve"> </w:t>
      </w:r>
      <w:r w:rsidRPr="009A4B03">
        <w:rPr>
          <w:lang w:eastAsia="zh-CN"/>
        </w:rPr>
        <w:t>do</w:t>
      </w:r>
      <w:r w:rsidRPr="009A4B03">
        <w:rPr>
          <w:rFonts w:eastAsia="Arial"/>
          <w:lang w:eastAsia="zh-CN"/>
        </w:rPr>
        <w:t xml:space="preserve"> </w:t>
      </w:r>
      <w:r w:rsidRPr="009A4B03">
        <w:rPr>
          <w:lang w:eastAsia="zh-CN"/>
        </w:rPr>
        <w:t>trawników</w:t>
      </w:r>
      <w:r w:rsidRPr="009A4B03">
        <w:rPr>
          <w:rFonts w:eastAsia="Arial"/>
          <w:lang w:eastAsia="zh-CN"/>
        </w:rPr>
        <w:t xml:space="preserve"> </w:t>
      </w:r>
      <w:r w:rsidRPr="009A4B03">
        <w:rPr>
          <w:lang w:eastAsia="zh-CN"/>
        </w:rPr>
        <w:t>(typ</w:t>
      </w:r>
      <w:r w:rsidRPr="009A4B03">
        <w:rPr>
          <w:rFonts w:eastAsia="Arial"/>
          <w:lang w:eastAsia="zh-CN"/>
        </w:rPr>
        <w:t xml:space="preserve"> </w:t>
      </w:r>
      <w:r w:rsidRPr="009A4B03">
        <w:rPr>
          <w:lang w:eastAsia="zh-CN"/>
        </w:rPr>
        <w:t>różny)</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5.900 </w:t>
      </w:r>
      <w:r w:rsidRPr="009A4B03">
        <w:rPr>
          <w:lang w:eastAsia="zh-CN"/>
        </w:rPr>
        <w:t>mg</w:t>
      </w:r>
    </w:p>
    <w:p w14:paraId="74C2ED1F" w14:textId="40D989D7" w:rsidR="009A43DC" w:rsidRPr="009A4B03" w:rsidRDefault="009A43DC" w:rsidP="009A43DC">
      <w:pPr>
        <w:jc w:val="both"/>
        <w:rPr>
          <w:lang w:eastAsia="zh-CN"/>
        </w:rPr>
      </w:pPr>
      <w:r w:rsidRPr="009A4B03">
        <w:rPr>
          <w:lang w:eastAsia="zh-CN"/>
        </w:rPr>
        <w:tab/>
        <w:t>Ciągnik</w:t>
      </w:r>
      <w:r w:rsidRPr="009A4B03">
        <w:rPr>
          <w:rFonts w:eastAsia="Arial"/>
          <w:lang w:eastAsia="zh-CN"/>
        </w:rPr>
        <w:t xml:space="preserve"> </w:t>
      </w:r>
      <w:r w:rsidRPr="009A4B03">
        <w:rPr>
          <w:lang w:eastAsia="zh-CN"/>
        </w:rPr>
        <w:t>z</w:t>
      </w:r>
      <w:r w:rsidRPr="009A4B03">
        <w:rPr>
          <w:rFonts w:eastAsia="Arial"/>
          <w:lang w:eastAsia="zh-CN"/>
        </w:rPr>
        <w:t xml:space="preserve"> </w:t>
      </w:r>
      <w:r w:rsidRPr="009A4B03">
        <w:rPr>
          <w:lang w:eastAsia="zh-CN"/>
        </w:rPr>
        <w:t>przyczepą</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45 </w:t>
      </w:r>
      <w:r w:rsidRPr="009A4B03">
        <w:rPr>
          <w:lang w:eastAsia="zh-CN"/>
        </w:rPr>
        <w:t>mg</w:t>
      </w:r>
    </w:p>
    <w:p w14:paraId="750FC5E1" w14:textId="77777777" w:rsidR="009A43DC" w:rsidRPr="009A4B03" w:rsidRDefault="009A43DC" w:rsidP="009A43DC">
      <w:pPr>
        <w:jc w:val="both"/>
        <w:rPr>
          <w:lang w:eastAsia="zh-CN"/>
        </w:rPr>
      </w:pPr>
      <w:r w:rsidRPr="009A4B03">
        <w:rPr>
          <w:lang w:eastAsia="zh-CN"/>
        </w:rPr>
        <w:tab/>
        <w:t>Ciągnik</w:t>
      </w:r>
      <w:r w:rsidRPr="009A4B03">
        <w:rPr>
          <w:rFonts w:eastAsia="Arial"/>
          <w:lang w:eastAsia="zh-CN"/>
        </w:rPr>
        <w:t xml:space="preserve"> </w:t>
      </w:r>
      <w:r w:rsidRPr="009A4B03">
        <w:rPr>
          <w:lang w:eastAsia="zh-CN"/>
        </w:rPr>
        <w:t>bez</w:t>
      </w:r>
      <w:r w:rsidRPr="009A4B03">
        <w:rPr>
          <w:rFonts w:eastAsia="Arial"/>
          <w:lang w:eastAsia="zh-CN"/>
        </w:rPr>
        <w:t xml:space="preserve"> </w:t>
      </w:r>
      <w:r w:rsidRPr="009A4B03">
        <w:rPr>
          <w:lang w:eastAsia="zh-CN"/>
        </w:rPr>
        <w:t>przyczepy</w:t>
      </w:r>
      <w:r w:rsidRPr="009A4B03">
        <w:rPr>
          <w:lang w:eastAsia="zh-CN"/>
        </w:rPr>
        <w:tab/>
      </w:r>
      <w:r w:rsidRPr="009A4B03">
        <w:rPr>
          <w:rFonts w:eastAsia="Arial"/>
          <w:lang w:eastAsia="zh-CN"/>
        </w:rPr>
        <w:t xml:space="preserve"> </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w:t>
      </w:r>
      <w:r w:rsidRPr="009A4B03">
        <w:rPr>
          <w:lang w:eastAsia="zh-CN"/>
        </w:rPr>
        <w:t>270</w:t>
      </w:r>
      <w:r w:rsidRPr="009A4B03">
        <w:rPr>
          <w:rFonts w:eastAsia="Arial"/>
          <w:lang w:eastAsia="zh-CN"/>
        </w:rPr>
        <w:t xml:space="preserve"> </w:t>
      </w:r>
      <w:r w:rsidRPr="009A4B03">
        <w:rPr>
          <w:lang w:eastAsia="zh-CN"/>
        </w:rPr>
        <w:t>mg</w:t>
      </w:r>
    </w:p>
    <w:p w14:paraId="7927403F" w14:textId="77777777" w:rsidR="009A43DC" w:rsidRPr="009A4B03" w:rsidRDefault="009A43DC" w:rsidP="009A43DC">
      <w:pPr>
        <w:jc w:val="both"/>
        <w:rPr>
          <w:lang w:eastAsia="zh-CN"/>
        </w:rPr>
      </w:pPr>
      <w:r w:rsidRPr="009A4B03">
        <w:rPr>
          <w:lang w:eastAsia="zh-CN"/>
        </w:rPr>
        <w:tab/>
        <w:t>Przyczepa</w:t>
      </w:r>
      <w:r w:rsidRPr="009A4B03">
        <w:rPr>
          <w:rFonts w:eastAsia="Arial"/>
          <w:lang w:eastAsia="zh-CN"/>
        </w:rPr>
        <w:t xml:space="preserve"> </w:t>
      </w:r>
      <w:r w:rsidRPr="009A4B03">
        <w:rPr>
          <w:lang w:eastAsia="zh-CN"/>
        </w:rPr>
        <w:t>typ</w:t>
      </w:r>
      <w:r w:rsidRPr="009A4B03">
        <w:rPr>
          <w:rFonts w:eastAsia="Arial"/>
          <w:lang w:eastAsia="zh-CN"/>
        </w:rPr>
        <w:t xml:space="preserve"> </w:t>
      </w:r>
      <w:r w:rsidRPr="009A4B03">
        <w:rPr>
          <w:lang w:eastAsia="zh-CN"/>
        </w:rPr>
        <w:t>różny</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w:t>
      </w:r>
      <w:r w:rsidRPr="009A4B03">
        <w:rPr>
          <w:lang w:eastAsia="zh-CN"/>
        </w:rPr>
        <w:t>480</w:t>
      </w:r>
      <w:r w:rsidRPr="009A4B03">
        <w:rPr>
          <w:rFonts w:eastAsia="Arial"/>
          <w:lang w:eastAsia="zh-CN"/>
        </w:rPr>
        <w:t xml:space="preserve"> </w:t>
      </w:r>
      <w:r w:rsidRPr="009A4B03">
        <w:rPr>
          <w:lang w:eastAsia="zh-CN"/>
        </w:rPr>
        <w:t>mg</w:t>
      </w:r>
    </w:p>
    <w:p w14:paraId="71D8A64C" w14:textId="77777777" w:rsidR="009A43DC" w:rsidRPr="009A4B03" w:rsidRDefault="009A43DC" w:rsidP="009A43DC">
      <w:pPr>
        <w:jc w:val="both"/>
        <w:rPr>
          <w:lang w:eastAsia="zh-CN"/>
        </w:rPr>
      </w:pPr>
      <w:r w:rsidRPr="009A4B03">
        <w:rPr>
          <w:lang w:eastAsia="zh-CN"/>
        </w:rPr>
        <w:tab/>
        <w:t>Pompa</w:t>
      </w:r>
      <w:r w:rsidRPr="009A4B03">
        <w:rPr>
          <w:rFonts w:eastAsia="Arial"/>
          <w:lang w:eastAsia="zh-CN"/>
        </w:rPr>
        <w:t xml:space="preserve"> </w:t>
      </w:r>
      <w:r w:rsidRPr="009A4B03">
        <w:rPr>
          <w:lang w:eastAsia="zh-CN"/>
        </w:rPr>
        <w:t>do pobierania wody</w:t>
      </w:r>
      <w:r w:rsidRPr="009A4B03">
        <w:rPr>
          <w:rFonts w:eastAsia="Arial"/>
          <w:lang w:eastAsia="zh-CN"/>
        </w:rPr>
        <w:t xml:space="preserve"> </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70 </w:t>
      </w:r>
      <w:r w:rsidRPr="009A4B03">
        <w:rPr>
          <w:lang w:eastAsia="zh-CN"/>
        </w:rPr>
        <w:t>mg</w:t>
      </w:r>
    </w:p>
    <w:p w14:paraId="1F70A3BA" w14:textId="77777777" w:rsidR="009A43DC" w:rsidRPr="009A4B03" w:rsidRDefault="009A43DC" w:rsidP="009A43DC">
      <w:pPr>
        <w:jc w:val="both"/>
        <w:rPr>
          <w:lang w:eastAsia="zh-CN"/>
        </w:rPr>
      </w:pPr>
      <w:r w:rsidRPr="009A4B03">
        <w:rPr>
          <w:lang w:eastAsia="zh-CN"/>
        </w:rPr>
        <w:tab/>
        <w:t>Piła</w:t>
      </w:r>
      <w:r w:rsidRPr="009A4B03">
        <w:rPr>
          <w:rFonts w:eastAsia="Arial"/>
          <w:lang w:eastAsia="zh-CN"/>
        </w:rPr>
        <w:t xml:space="preserve"> </w:t>
      </w:r>
      <w:r w:rsidRPr="009A4B03">
        <w:rPr>
          <w:lang w:eastAsia="zh-CN"/>
        </w:rPr>
        <w:t>łańcuchowa</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50 </w:t>
      </w:r>
      <w:r w:rsidRPr="009A4B03">
        <w:rPr>
          <w:lang w:eastAsia="zh-CN"/>
        </w:rPr>
        <w:t>mg</w:t>
      </w:r>
    </w:p>
    <w:p w14:paraId="3F45E29F" w14:textId="77777777" w:rsidR="009A43DC" w:rsidRPr="009A4B03" w:rsidRDefault="009A43DC" w:rsidP="009A43DC">
      <w:pPr>
        <w:jc w:val="both"/>
        <w:rPr>
          <w:lang w:eastAsia="zh-CN"/>
        </w:rPr>
      </w:pPr>
      <w:r w:rsidRPr="009A4B03">
        <w:rPr>
          <w:lang w:eastAsia="zh-CN"/>
        </w:rPr>
        <w:tab/>
        <w:t>Samochód</w:t>
      </w:r>
      <w:r w:rsidRPr="009A4B03">
        <w:rPr>
          <w:rFonts w:eastAsia="Arial"/>
          <w:lang w:eastAsia="zh-CN"/>
        </w:rPr>
        <w:t xml:space="preserve"> </w:t>
      </w:r>
      <w:r w:rsidRPr="009A4B03">
        <w:rPr>
          <w:lang w:eastAsia="zh-CN"/>
        </w:rPr>
        <w:t>dostawczy</w:t>
      </w:r>
      <w:r w:rsidRPr="009A4B03">
        <w:rPr>
          <w:rFonts w:eastAsia="Arial"/>
          <w:lang w:eastAsia="zh-CN"/>
        </w:rPr>
        <w:t xml:space="preserve"> </w:t>
      </w:r>
      <w:r w:rsidRPr="009A4B03">
        <w:rPr>
          <w:lang w:eastAsia="zh-CN"/>
        </w:rPr>
        <w:t>na</w:t>
      </w:r>
      <w:r w:rsidRPr="009A4B03">
        <w:rPr>
          <w:rFonts w:eastAsia="Arial"/>
          <w:lang w:eastAsia="zh-CN"/>
        </w:rPr>
        <w:t xml:space="preserve"> </w:t>
      </w:r>
      <w:r w:rsidRPr="009A4B03">
        <w:rPr>
          <w:lang w:eastAsia="zh-CN"/>
        </w:rPr>
        <w:t>terenie</w:t>
      </w:r>
      <w:r w:rsidRPr="009A4B03">
        <w:rPr>
          <w:rFonts w:eastAsia="Arial"/>
          <w:lang w:eastAsia="zh-CN"/>
        </w:rPr>
        <w:t xml:space="preserve"> </w:t>
      </w:r>
      <w:r w:rsidRPr="009A4B03">
        <w:rPr>
          <w:lang w:eastAsia="zh-CN"/>
        </w:rPr>
        <w:t>miasta</w:t>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w:t>
      </w:r>
      <w:r w:rsidRPr="009A4B03">
        <w:rPr>
          <w:lang w:eastAsia="zh-CN"/>
        </w:rPr>
        <w:t>70</w:t>
      </w:r>
      <w:r w:rsidRPr="009A4B03">
        <w:rPr>
          <w:rFonts w:eastAsia="Arial"/>
          <w:lang w:eastAsia="zh-CN"/>
        </w:rPr>
        <w:t xml:space="preserve"> </w:t>
      </w:r>
      <w:r w:rsidRPr="009A4B03">
        <w:rPr>
          <w:lang w:eastAsia="zh-CN"/>
        </w:rPr>
        <w:t>mg</w:t>
      </w:r>
    </w:p>
    <w:p w14:paraId="7713D59C" w14:textId="77777777" w:rsidR="009A43DC" w:rsidRPr="009A4B03" w:rsidRDefault="009A43DC" w:rsidP="009A43DC">
      <w:pPr>
        <w:jc w:val="both"/>
        <w:rPr>
          <w:lang w:eastAsia="zh-CN"/>
        </w:rPr>
      </w:pPr>
      <w:r w:rsidRPr="009A4B03">
        <w:rPr>
          <w:lang w:eastAsia="zh-CN"/>
        </w:rPr>
        <w:tab/>
        <w:t>Samochód</w:t>
      </w:r>
      <w:r w:rsidRPr="009A4B03">
        <w:rPr>
          <w:rFonts w:eastAsia="Arial"/>
          <w:lang w:eastAsia="zh-CN"/>
        </w:rPr>
        <w:t xml:space="preserve"> </w:t>
      </w:r>
      <w:r w:rsidRPr="009A4B03">
        <w:rPr>
          <w:lang w:eastAsia="zh-CN"/>
        </w:rPr>
        <w:t>dostawczy</w:t>
      </w:r>
      <w:r w:rsidRPr="009A4B03">
        <w:rPr>
          <w:rFonts w:eastAsia="Arial"/>
          <w:lang w:eastAsia="zh-CN"/>
        </w:rPr>
        <w:t xml:space="preserve"> </w:t>
      </w:r>
      <w:r w:rsidRPr="009A4B03">
        <w:rPr>
          <w:lang w:eastAsia="zh-CN"/>
        </w:rPr>
        <w:t>poza</w:t>
      </w:r>
      <w:r w:rsidRPr="009A4B03">
        <w:rPr>
          <w:rFonts w:eastAsia="Arial"/>
          <w:lang w:eastAsia="zh-CN"/>
        </w:rPr>
        <w:t xml:space="preserve"> </w:t>
      </w:r>
      <w:r w:rsidRPr="009A4B03">
        <w:rPr>
          <w:lang w:eastAsia="zh-CN"/>
        </w:rPr>
        <w:t>terenem</w:t>
      </w:r>
      <w:r w:rsidRPr="009A4B03">
        <w:rPr>
          <w:rFonts w:eastAsia="Arial"/>
          <w:lang w:eastAsia="zh-CN"/>
        </w:rPr>
        <w:t xml:space="preserve"> </w:t>
      </w:r>
      <w:r w:rsidRPr="009A4B03">
        <w:rPr>
          <w:lang w:eastAsia="zh-CN"/>
        </w:rPr>
        <w:t>miasta</w:t>
      </w:r>
      <w:r w:rsidRPr="009A4B03">
        <w:rPr>
          <w:lang w:eastAsia="zh-CN"/>
        </w:rPr>
        <w:tab/>
      </w:r>
      <w:r w:rsidRPr="009A4B03">
        <w:rPr>
          <w:lang w:eastAsia="zh-CN"/>
        </w:rPr>
        <w:tab/>
      </w:r>
      <w:r w:rsidRPr="009A4B03">
        <w:rPr>
          <w:lang w:eastAsia="zh-CN"/>
        </w:rPr>
        <w:tab/>
      </w:r>
      <w:r w:rsidRPr="009A4B03">
        <w:rPr>
          <w:rFonts w:eastAsia="Arial"/>
          <w:lang w:eastAsia="zh-CN"/>
        </w:rPr>
        <w:tab/>
        <w:t xml:space="preserve">–     90 </w:t>
      </w:r>
      <w:r w:rsidRPr="009A4B03">
        <w:rPr>
          <w:lang w:eastAsia="zh-CN"/>
        </w:rPr>
        <w:t>km</w:t>
      </w:r>
    </w:p>
    <w:p w14:paraId="4EF6B86F" w14:textId="77777777" w:rsidR="009A43DC" w:rsidRPr="009A4B03" w:rsidRDefault="009A43DC" w:rsidP="009A43DC">
      <w:pPr>
        <w:jc w:val="both"/>
        <w:rPr>
          <w:lang w:eastAsia="zh-CN"/>
        </w:rPr>
      </w:pPr>
      <w:r w:rsidRPr="009A4B03">
        <w:rPr>
          <w:lang w:eastAsia="zh-CN"/>
        </w:rPr>
        <w:tab/>
        <w:t>Samochód z drabiną</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t>-      30 mg</w:t>
      </w:r>
    </w:p>
    <w:p w14:paraId="6A0E506A" w14:textId="77777777" w:rsidR="009A43DC" w:rsidRPr="009A4B03" w:rsidRDefault="009A43DC" w:rsidP="009A43DC">
      <w:pPr>
        <w:jc w:val="both"/>
        <w:rPr>
          <w:lang w:eastAsia="zh-CN"/>
        </w:rPr>
      </w:pPr>
      <w:r w:rsidRPr="009A4B03">
        <w:rPr>
          <w:lang w:eastAsia="zh-CN"/>
        </w:rPr>
        <w:tab/>
        <w:t>Zwyżka</w:t>
      </w:r>
      <w:r w:rsidRPr="009A4B03">
        <w:rPr>
          <w:rFonts w:eastAsia="Arial"/>
          <w:lang w:eastAsia="zh-CN"/>
        </w:rPr>
        <w:t xml:space="preserve"> </w:t>
      </w:r>
      <w:r w:rsidRPr="009A4B03">
        <w:rPr>
          <w:lang w:eastAsia="zh-CN"/>
        </w:rPr>
        <w:t>z</w:t>
      </w:r>
      <w:r w:rsidRPr="009A4B03">
        <w:rPr>
          <w:rFonts w:eastAsia="Arial"/>
          <w:lang w:eastAsia="zh-CN"/>
        </w:rPr>
        <w:t xml:space="preserve"> </w:t>
      </w:r>
      <w:r w:rsidRPr="009A4B03">
        <w:rPr>
          <w:lang w:eastAsia="zh-CN"/>
        </w:rPr>
        <w:t>obsługą</w:t>
      </w:r>
      <w:r w:rsidRPr="009A4B03">
        <w:rPr>
          <w:rFonts w:eastAsia="Arial"/>
          <w:lang w:eastAsia="zh-CN"/>
        </w:rPr>
        <w:t xml:space="preserve"> </w:t>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lang w:eastAsia="zh-CN"/>
        </w:rPr>
        <w:tab/>
      </w:r>
      <w:r w:rsidRPr="009A4B03">
        <w:rPr>
          <w:rFonts w:eastAsia="Arial"/>
          <w:lang w:eastAsia="zh-CN"/>
        </w:rPr>
        <w:t xml:space="preserve">–      </w:t>
      </w:r>
      <w:r w:rsidRPr="009A4B03">
        <w:rPr>
          <w:lang w:eastAsia="zh-CN"/>
        </w:rPr>
        <w:t>5</w:t>
      </w:r>
      <w:r w:rsidRPr="009A4B03">
        <w:rPr>
          <w:rFonts w:eastAsia="Arial"/>
          <w:lang w:eastAsia="zh-CN"/>
        </w:rPr>
        <w:t xml:space="preserve"> </w:t>
      </w:r>
      <w:r w:rsidRPr="009A4B03">
        <w:rPr>
          <w:lang w:eastAsia="zh-CN"/>
        </w:rPr>
        <w:t>mg</w:t>
      </w:r>
    </w:p>
    <w:p w14:paraId="422FE765" w14:textId="77777777" w:rsidR="009A43DC" w:rsidRPr="009A4B03" w:rsidRDefault="009A43DC" w:rsidP="009A43DC">
      <w:pPr>
        <w:tabs>
          <w:tab w:val="left" w:pos="9781"/>
        </w:tabs>
        <w:ind w:right="84"/>
        <w:jc w:val="both"/>
        <w:rPr>
          <w:sz w:val="16"/>
          <w:szCs w:val="16"/>
          <w:lang w:eastAsia="zh-CN"/>
        </w:rPr>
      </w:pPr>
    </w:p>
    <w:p w14:paraId="5FA2BB7F" w14:textId="4C12A546" w:rsidR="009A43DC" w:rsidRPr="009A4B03" w:rsidRDefault="009A43DC" w:rsidP="009A43DC">
      <w:pPr>
        <w:widowControl w:val="0"/>
        <w:jc w:val="both"/>
        <w:rPr>
          <w:snapToGrid w:val="0"/>
        </w:rPr>
      </w:pPr>
      <w:r w:rsidRPr="009A4B03">
        <w:rPr>
          <w:snapToGrid w:val="0"/>
        </w:rPr>
        <w:t xml:space="preserve">4. </w:t>
      </w:r>
      <w:r w:rsidRPr="009A4B03">
        <w:t xml:space="preserve"> </w:t>
      </w:r>
      <w:r w:rsidRPr="009A4B03">
        <w:rPr>
          <w:snapToGrid w:val="0"/>
        </w:rPr>
        <w:t xml:space="preserve">Wykaz terenów objętych stałą opieką, częstotliwości koszenia i oczyszczania terenów zieleni przedstawiają załączniki nr </w:t>
      </w:r>
      <w:r w:rsidR="00E42726" w:rsidRPr="009A4B03">
        <w:rPr>
          <w:snapToGrid w:val="0"/>
        </w:rPr>
        <w:t>9, 10</w:t>
      </w:r>
      <w:r w:rsidRPr="009A4B03">
        <w:rPr>
          <w:snapToGrid w:val="0"/>
        </w:rPr>
        <w:t xml:space="preserve"> do SIWZ.</w:t>
      </w:r>
    </w:p>
    <w:p w14:paraId="42CCF551" w14:textId="77777777" w:rsidR="009A43DC" w:rsidRPr="009A4B03" w:rsidRDefault="009A43DC" w:rsidP="009A43DC">
      <w:pPr>
        <w:suppressAutoHyphens w:val="0"/>
        <w:jc w:val="both"/>
        <w:rPr>
          <w:lang w:eastAsia="pl-PL"/>
        </w:rPr>
      </w:pPr>
    </w:p>
    <w:p w14:paraId="759D5F2E" w14:textId="6B5329F7" w:rsidR="00D651B6" w:rsidRPr="009A4B03" w:rsidRDefault="00D651B6" w:rsidP="00D651B6">
      <w:pPr>
        <w:suppressAutoHyphens w:val="0"/>
        <w:spacing w:after="160" w:line="259" w:lineRule="auto"/>
        <w:jc w:val="both"/>
        <w:rPr>
          <w:rFonts w:eastAsia="Calibri"/>
          <w:b/>
          <w:lang w:eastAsia="en-US"/>
        </w:rPr>
      </w:pPr>
      <w:r w:rsidRPr="009A4B03">
        <w:rPr>
          <w:rFonts w:eastAsia="Calibri"/>
          <w:b/>
          <w:lang w:eastAsia="en-US"/>
        </w:rPr>
        <w:t xml:space="preserve">5. Stosownie do treści art. 29 ust. 3a uPzp Zamawiający wymaga zatrudnienia na podstawie umowy o pracę przez Wykonawcę lub Podwykonawcę w rozumieniu przepisów ustawy z dnia </w:t>
      </w:r>
      <w:r w:rsidR="00600229" w:rsidRPr="009A4B03">
        <w:rPr>
          <w:rFonts w:eastAsia="Calibri"/>
          <w:b/>
          <w:lang w:eastAsia="en-US"/>
        </w:rPr>
        <w:t xml:space="preserve">       </w:t>
      </w:r>
      <w:r w:rsidRPr="009A4B03">
        <w:rPr>
          <w:rFonts w:eastAsia="Calibri"/>
          <w:b/>
          <w:lang w:eastAsia="en-US"/>
        </w:rPr>
        <w:t xml:space="preserve">26 czerwca 1974 r. – Kodeks Pracy (Dz.U. z 2019 r., poz. 1040 z późn. zm.) </w:t>
      </w:r>
    </w:p>
    <w:p w14:paraId="4DC37007" w14:textId="3DFB4A51" w:rsidR="00D651B6" w:rsidRPr="009A4B03" w:rsidRDefault="00D651B6" w:rsidP="006A1F25">
      <w:pPr>
        <w:suppressAutoHyphens w:val="0"/>
        <w:spacing w:after="160" w:line="259" w:lineRule="auto"/>
        <w:jc w:val="both"/>
      </w:pPr>
      <w:r w:rsidRPr="009A4B03">
        <w:rPr>
          <w:rFonts w:eastAsia="Calibri"/>
          <w:b/>
          <w:lang w:eastAsia="en-US"/>
        </w:rPr>
        <w:t>- osób wykonujących następujące czynności w zakresie realizacji przedmiotu zamówienia: osoby wykonujące prace przy realizacji usług w zakr</w:t>
      </w:r>
      <w:r w:rsidR="004451A2" w:rsidRPr="009A4B03">
        <w:rPr>
          <w:rFonts w:eastAsia="Calibri"/>
          <w:b/>
          <w:lang w:eastAsia="en-US"/>
        </w:rPr>
        <w:t>esie pielęgnacji zieleni</w:t>
      </w:r>
      <w:r w:rsidR="00DB7891" w:rsidRPr="009A4B03">
        <w:rPr>
          <w:rFonts w:eastAsia="Calibri"/>
          <w:b/>
          <w:lang w:eastAsia="en-US"/>
        </w:rPr>
        <w:t xml:space="preserve"> </w:t>
      </w:r>
      <w:r w:rsidR="003A211B" w:rsidRPr="009A4B03">
        <w:rPr>
          <w:rFonts w:eastAsia="Calibri"/>
          <w:b/>
          <w:lang w:eastAsia="en-US"/>
        </w:rPr>
        <w:t xml:space="preserve">tj. koszenie trawy, wycinka </w:t>
      </w:r>
      <w:r w:rsidR="006A1F25" w:rsidRPr="009A4B03">
        <w:rPr>
          <w:rFonts w:eastAsia="Calibri"/>
          <w:b/>
          <w:lang w:eastAsia="en-US"/>
        </w:rPr>
        <w:t>drzew.</w:t>
      </w:r>
    </w:p>
    <w:p w14:paraId="1EB2853F" w14:textId="77777777" w:rsidR="005F7302" w:rsidRPr="009A4B03" w:rsidRDefault="005F7302" w:rsidP="00DB1FA8">
      <w:pPr>
        <w:contextualSpacing/>
        <w:jc w:val="both"/>
      </w:pPr>
      <w:r w:rsidRPr="009A4B03">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1AE79C9" w14:textId="77777777" w:rsidR="005F7302" w:rsidRPr="009A4B03" w:rsidRDefault="005F7302" w:rsidP="004036C2">
      <w:pPr>
        <w:numPr>
          <w:ilvl w:val="0"/>
          <w:numId w:val="29"/>
        </w:numPr>
        <w:ind w:left="284" w:hanging="284"/>
        <w:contextualSpacing/>
        <w:jc w:val="both"/>
      </w:pPr>
      <w:r w:rsidRPr="009A4B03">
        <w:t>żądania oświadczeń w zakresie potwierdzenia spełniania ww. wymogów i dokonywania ich oceny,</w:t>
      </w:r>
    </w:p>
    <w:p w14:paraId="5D82DAD3" w14:textId="77777777" w:rsidR="005F7302" w:rsidRPr="009A4B03" w:rsidRDefault="005F7302" w:rsidP="004036C2">
      <w:pPr>
        <w:numPr>
          <w:ilvl w:val="0"/>
          <w:numId w:val="29"/>
        </w:numPr>
        <w:ind w:left="284" w:hanging="284"/>
        <w:contextualSpacing/>
        <w:jc w:val="both"/>
      </w:pPr>
      <w:r w:rsidRPr="009A4B03">
        <w:t>żądania wyjaśnień w przypadku wątpliwości w zakresie potwierdzenia spełniania ww. wymogów,</w:t>
      </w:r>
    </w:p>
    <w:p w14:paraId="0011C372" w14:textId="77777777" w:rsidR="005F7302" w:rsidRPr="009A4B03" w:rsidRDefault="005F7302" w:rsidP="004036C2">
      <w:pPr>
        <w:numPr>
          <w:ilvl w:val="0"/>
          <w:numId w:val="29"/>
        </w:numPr>
        <w:ind w:left="284" w:hanging="284"/>
        <w:contextualSpacing/>
        <w:jc w:val="both"/>
      </w:pPr>
      <w:r w:rsidRPr="009A4B03">
        <w:t>przeprowadzania kontroli na miejscu wykonywania świadczenia.</w:t>
      </w:r>
    </w:p>
    <w:p w14:paraId="4483AA61" w14:textId="77777777" w:rsidR="005F7302" w:rsidRPr="009A4B03" w:rsidRDefault="005F7302" w:rsidP="00DB1FA8">
      <w:pPr>
        <w:suppressAutoHyphens w:val="0"/>
        <w:jc w:val="both"/>
        <w:rPr>
          <w:lang w:eastAsia="pl-PL"/>
        </w:rPr>
      </w:pPr>
      <w:r w:rsidRPr="009A4B03">
        <w:rPr>
          <w:lang w:eastAsia="pl-PL"/>
        </w:rPr>
        <w:t>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A2C2D66" w14:textId="77777777" w:rsidR="005F7302" w:rsidRPr="009A4B03" w:rsidRDefault="005F7302" w:rsidP="00DB1FA8">
      <w:pPr>
        <w:suppressAutoHyphens w:val="0"/>
        <w:jc w:val="both"/>
        <w:rPr>
          <w:lang w:eastAsia="pl-PL"/>
        </w:rPr>
      </w:pPr>
      <w:r w:rsidRPr="009A4B03">
        <w:rPr>
          <w:lang w:eastAsia="pl-PL"/>
        </w:rPr>
        <w:t>1)</w:t>
      </w:r>
      <w:r w:rsidRPr="009A4B03">
        <w:rPr>
          <w:b/>
          <w:lang w:eastAsia="pl-PL"/>
        </w:rPr>
        <w:t xml:space="preserve"> oświadczenie Wykonawcy lub Podwykonawcy</w:t>
      </w:r>
      <w:r w:rsidRPr="009A4B03">
        <w:rPr>
          <w:lang w:eastAsia="pl-PL"/>
        </w:rPr>
        <w:t xml:space="preserve"> o zatrudnieniu pracownika/pracowników na podstawie umowy o pracę </w:t>
      </w:r>
    </w:p>
    <w:p w14:paraId="5BD66138" w14:textId="77777777" w:rsidR="005F7302" w:rsidRPr="009A4B03" w:rsidRDefault="005F7302" w:rsidP="00DB1FA8">
      <w:pPr>
        <w:suppressAutoHyphens w:val="0"/>
        <w:jc w:val="both"/>
        <w:rPr>
          <w:lang w:eastAsia="pl-PL"/>
        </w:rPr>
      </w:pPr>
      <w:r w:rsidRPr="009A4B03">
        <w:rPr>
          <w:lang w:eastAsia="pl-PL"/>
        </w:rPr>
        <w:t xml:space="preserve">- zawierające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4A5C7FE7" w14:textId="77777777" w:rsidR="005F7302" w:rsidRPr="009A4B03" w:rsidRDefault="005F7302" w:rsidP="00DB1FA8">
      <w:pPr>
        <w:suppressAutoHyphens w:val="0"/>
        <w:jc w:val="both"/>
        <w:rPr>
          <w:lang w:eastAsia="pl-PL"/>
        </w:rPr>
      </w:pPr>
      <w:r w:rsidRPr="009A4B03">
        <w:rPr>
          <w:lang w:eastAsia="pl-PL"/>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9A3A399" w14:textId="77777777" w:rsidR="005F7302" w:rsidRPr="009A4B03" w:rsidRDefault="005F7302" w:rsidP="00DB1FA8">
      <w:pPr>
        <w:suppressAutoHyphens w:val="0"/>
        <w:jc w:val="both"/>
        <w:rPr>
          <w:lang w:eastAsia="pl-PL"/>
        </w:rPr>
      </w:pPr>
      <w:r w:rsidRPr="009A4B03">
        <w:rPr>
          <w:lang w:eastAsia="pl-PL"/>
        </w:rPr>
        <w:t>W przypadku uzasadnionych wątpliwości co do przestrzegania prawa pracy przez Wykonawcę lub Podwykonawcę, Zamawiający może zwrócić się o przeprowadzenie kontroli przez Państwową Inspekcję Pracy.</w:t>
      </w:r>
    </w:p>
    <w:p w14:paraId="5D8E830C" w14:textId="027BE604" w:rsidR="005F7302" w:rsidRPr="009A4B03" w:rsidRDefault="005F7302" w:rsidP="005F7302">
      <w:pPr>
        <w:jc w:val="both"/>
        <w:rPr>
          <w:b/>
        </w:rPr>
      </w:pPr>
      <w:r w:rsidRPr="009A4B03">
        <w:rPr>
          <w:b/>
        </w:rPr>
        <w:t>6.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w:t>
      </w:r>
      <w:r w:rsidR="00E42726" w:rsidRPr="009A4B03">
        <w:rPr>
          <w:b/>
        </w:rPr>
        <w:t>yjnej stanowiącej załącznik nr 11</w:t>
      </w:r>
      <w:r w:rsidRPr="009A4B03">
        <w:rPr>
          <w:b/>
        </w:rPr>
        <w:t xml:space="preserve"> do SIWZ. Klauzula ta jest dostępna jest również na stronie internetowej zamawiającego pod adresem URL:</w:t>
      </w:r>
    </w:p>
    <w:p w14:paraId="3F465793" w14:textId="77777777" w:rsidR="005F7302" w:rsidRPr="009A4B03" w:rsidRDefault="00063AB4" w:rsidP="005F7302">
      <w:pPr>
        <w:pStyle w:val="Tytu"/>
        <w:tabs>
          <w:tab w:val="right" w:pos="8080"/>
          <w:tab w:val="right" w:pos="9354"/>
        </w:tabs>
        <w:jc w:val="both"/>
        <w:rPr>
          <w:b w:val="0"/>
          <w:sz w:val="24"/>
          <w:szCs w:val="24"/>
        </w:rPr>
      </w:pPr>
      <w:hyperlink r:id="rId11" w:history="1">
        <w:r w:rsidR="005F7302" w:rsidRPr="009A4B03">
          <w:rPr>
            <w:rStyle w:val="Hipercze"/>
            <w:b w:val="0"/>
            <w:color w:val="auto"/>
            <w:sz w:val="24"/>
            <w:szCs w:val="24"/>
          </w:rPr>
          <w:t>http://lezajsk.um.bipgmina.pl/wiadomosci/11368/wiadomosc/423268/klauzula_informacyjna_dot_przetwarzania_danych_osobowych_na_pods</w:t>
        </w:r>
      </w:hyperlink>
    </w:p>
    <w:p w14:paraId="089A71AE" w14:textId="77777777" w:rsidR="005F7302" w:rsidRPr="009A4B03" w:rsidRDefault="005F7302" w:rsidP="005F7302">
      <w:pPr>
        <w:pStyle w:val="Tytu"/>
        <w:tabs>
          <w:tab w:val="right" w:pos="8080"/>
          <w:tab w:val="right" w:pos="9354"/>
        </w:tabs>
        <w:jc w:val="both"/>
        <w:rPr>
          <w:b w:val="0"/>
          <w:sz w:val="24"/>
          <w:szCs w:val="24"/>
        </w:rPr>
      </w:pPr>
      <w:r w:rsidRPr="009A4B03">
        <w:rPr>
          <w:b w:val="0"/>
          <w:sz w:val="24"/>
          <w:szCs w:val="24"/>
        </w:rPr>
        <w:t xml:space="preserve">Wykonawca zobowiązany jest do przestrzegania oraz do zapewnienia przestrzegania  przepisów w zakresie ochrony danych osobowych przez ewentualnych Podwykonawców, czy przez podmioty udostępniające zasoby w przypadku powołania się na nie przez Wykonawcę. </w:t>
      </w:r>
    </w:p>
    <w:p w14:paraId="2807DA6F" w14:textId="77777777" w:rsidR="005F7302" w:rsidRPr="009A4B03" w:rsidRDefault="005F7302" w:rsidP="005F7302">
      <w:pPr>
        <w:pStyle w:val="Tytu"/>
        <w:tabs>
          <w:tab w:val="right" w:pos="8080"/>
          <w:tab w:val="right" w:pos="9354"/>
        </w:tabs>
        <w:jc w:val="both"/>
        <w:rPr>
          <w:b w:val="0"/>
          <w:sz w:val="24"/>
          <w:szCs w:val="24"/>
          <w:lang w:eastAsia="pl-PL"/>
        </w:rPr>
      </w:pPr>
      <w:r w:rsidRPr="009A4B03">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w:t>
      </w:r>
    </w:p>
    <w:p w14:paraId="50538CF8" w14:textId="77777777" w:rsidR="005F7302" w:rsidRPr="009A4B03" w:rsidRDefault="005F7302" w:rsidP="005F7302">
      <w:pPr>
        <w:pStyle w:val="Tytu"/>
        <w:tabs>
          <w:tab w:val="right" w:pos="8080"/>
          <w:tab w:val="right" w:pos="9354"/>
        </w:tabs>
        <w:jc w:val="both"/>
        <w:rPr>
          <w:b w:val="0"/>
          <w:sz w:val="24"/>
          <w:szCs w:val="24"/>
          <w:lang w:eastAsia="pl-PL"/>
        </w:rPr>
      </w:pPr>
      <w:r w:rsidRPr="009A4B03">
        <w:rPr>
          <w:b w:val="0"/>
          <w:sz w:val="24"/>
          <w:szCs w:val="24"/>
          <w:lang w:eastAsia="pl-PL"/>
        </w:rPr>
        <w:t>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053EC39" w14:textId="77777777" w:rsidR="005F7302" w:rsidRPr="009A4B03" w:rsidRDefault="005F7302" w:rsidP="005F7302">
      <w:pPr>
        <w:pStyle w:val="Tytu"/>
        <w:tabs>
          <w:tab w:val="right" w:pos="8080"/>
          <w:tab w:val="right" w:pos="9354"/>
        </w:tabs>
        <w:jc w:val="both"/>
        <w:rPr>
          <w:b w:val="0"/>
          <w:sz w:val="24"/>
          <w:szCs w:val="24"/>
        </w:rPr>
      </w:pPr>
      <w:r w:rsidRPr="009A4B03">
        <w:rPr>
          <w:b w:val="0"/>
          <w:sz w:val="24"/>
          <w:szCs w:val="24"/>
          <w:lang w:eastAsia="pl-PL"/>
        </w:rPr>
        <w:t>b) dotyczących ograniczenia przetwarzania danych osobowych ww. osób w zakresie art. 18 ust. 1 RODO - Zamawiający nie ogranicza przetwarzania danych osobowych do czasu zakończenia postępowania o  udzielenie zamówienia publicznego.</w:t>
      </w:r>
    </w:p>
    <w:p w14:paraId="73AB2D4D" w14:textId="77777777" w:rsidR="007B3F2B" w:rsidRPr="009A4B03" w:rsidRDefault="007B3F2B">
      <w:pPr>
        <w:widowControl w:val="0"/>
        <w:autoSpaceDE w:val="0"/>
        <w:rPr>
          <w:b/>
          <w:sz w:val="28"/>
          <w:szCs w:val="28"/>
        </w:rPr>
      </w:pPr>
      <w:r w:rsidRPr="009A4B03">
        <w:rPr>
          <w:b/>
          <w:sz w:val="28"/>
          <w:szCs w:val="28"/>
        </w:rPr>
        <w:t>IV. Części zamówienia, oferty wariantowe</w:t>
      </w:r>
    </w:p>
    <w:p w14:paraId="08F5E859" w14:textId="77777777" w:rsidR="007B3F2B" w:rsidRPr="009A4B03" w:rsidRDefault="007B3F2B">
      <w:pPr>
        <w:widowControl w:val="0"/>
        <w:autoSpaceDE w:val="0"/>
        <w:rPr>
          <w:b/>
          <w:sz w:val="8"/>
          <w:szCs w:val="8"/>
        </w:rPr>
      </w:pPr>
    </w:p>
    <w:p w14:paraId="5CDF5E18" w14:textId="30227B51" w:rsidR="004859EE" w:rsidRPr="009A4B03" w:rsidRDefault="00FE675E" w:rsidP="002917C3">
      <w:pPr>
        <w:pStyle w:val="Default"/>
        <w:ind w:left="284"/>
        <w:rPr>
          <w:rFonts w:eastAsia="Times New Roman"/>
          <w:color w:val="auto"/>
          <w:lang w:eastAsia="pl-PL"/>
        </w:rPr>
      </w:pPr>
      <w:r w:rsidRPr="009A4B03">
        <w:rPr>
          <w:shd w:val="clear" w:color="auto" w:fill="FFFFFF"/>
        </w:rPr>
        <w:t>1</w:t>
      </w:r>
      <w:r w:rsidRPr="009A4B03">
        <w:rPr>
          <w:color w:val="FF0000"/>
          <w:shd w:val="clear" w:color="auto" w:fill="FFFFFF"/>
        </w:rPr>
        <w:t xml:space="preserve">. </w:t>
      </w:r>
      <w:r w:rsidR="002F5CCD" w:rsidRPr="009A4B03">
        <w:rPr>
          <w:color w:val="FF0000"/>
          <w:shd w:val="clear" w:color="auto" w:fill="FFFFFF"/>
        </w:rPr>
        <w:t xml:space="preserve"> </w:t>
      </w:r>
      <w:r w:rsidR="00136295" w:rsidRPr="009A4B03">
        <w:rPr>
          <w:color w:val="auto"/>
          <w:lang w:eastAsia="pl-PL"/>
        </w:rPr>
        <w:t xml:space="preserve">Zamawiający </w:t>
      </w:r>
      <w:r w:rsidR="00D77FD3" w:rsidRPr="009A4B03">
        <w:rPr>
          <w:color w:val="auto"/>
          <w:lang w:eastAsia="pl-PL"/>
        </w:rPr>
        <w:t xml:space="preserve">nie </w:t>
      </w:r>
      <w:r w:rsidR="00136295" w:rsidRPr="009A4B03">
        <w:rPr>
          <w:bCs/>
          <w:color w:val="auto"/>
          <w:lang w:eastAsia="pl-PL"/>
        </w:rPr>
        <w:t>dopuszcza możliwo</w:t>
      </w:r>
      <w:r w:rsidR="00D77FD3" w:rsidRPr="009A4B03">
        <w:rPr>
          <w:bCs/>
          <w:color w:val="auto"/>
          <w:lang w:eastAsia="pl-PL"/>
        </w:rPr>
        <w:t>ści składania ofert częściowych.</w:t>
      </w:r>
    </w:p>
    <w:p w14:paraId="0029AEAA" w14:textId="68D5499F" w:rsidR="007B3F2B" w:rsidRPr="009A4B03" w:rsidRDefault="00FE675E" w:rsidP="002917C3">
      <w:pPr>
        <w:ind w:left="284"/>
        <w:jc w:val="both"/>
      </w:pPr>
      <w:r w:rsidRPr="009A4B03">
        <w:rPr>
          <w:shd w:val="clear" w:color="auto" w:fill="FFFFFF"/>
        </w:rPr>
        <w:t>2.</w:t>
      </w:r>
      <w:r w:rsidR="00D77FD3" w:rsidRPr="009A4B03">
        <w:rPr>
          <w:shd w:val="clear" w:color="auto" w:fill="FFFFFF"/>
        </w:rPr>
        <w:t xml:space="preserve"> </w:t>
      </w:r>
      <w:r w:rsidRPr="009A4B03">
        <w:rPr>
          <w:shd w:val="clear" w:color="auto" w:fill="FFFFFF"/>
        </w:rPr>
        <w:t xml:space="preserve"> </w:t>
      </w:r>
      <w:r w:rsidR="007B3F2B" w:rsidRPr="009A4B03">
        <w:rPr>
          <w:shd w:val="clear" w:color="auto" w:fill="FFFFFF"/>
        </w:rPr>
        <w:t>Zamawiający</w:t>
      </w:r>
      <w:r w:rsidR="007347CD" w:rsidRPr="009A4B03">
        <w:rPr>
          <w:shd w:val="clear" w:color="auto" w:fill="FFFFFF"/>
        </w:rPr>
        <w:t xml:space="preserve"> nie </w:t>
      </w:r>
      <w:r w:rsidR="007B3F2B" w:rsidRPr="009A4B03">
        <w:rPr>
          <w:shd w:val="clear" w:color="auto" w:fill="FFFFFF"/>
        </w:rPr>
        <w:t>dopuszcza możliwości składania ofert</w:t>
      </w:r>
      <w:r w:rsidR="007B3F2B" w:rsidRPr="009A4B03">
        <w:t xml:space="preserve"> wariantowych. </w:t>
      </w:r>
    </w:p>
    <w:p w14:paraId="5A1E7178" w14:textId="77777777" w:rsidR="00992AEE" w:rsidRPr="009A4B03" w:rsidRDefault="00992AEE">
      <w:pPr>
        <w:widowControl w:val="0"/>
        <w:autoSpaceDE w:val="0"/>
        <w:rPr>
          <w:b/>
          <w:sz w:val="6"/>
          <w:szCs w:val="6"/>
        </w:rPr>
      </w:pPr>
    </w:p>
    <w:p w14:paraId="5CF3EDE6" w14:textId="77777777" w:rsidR="007B3F2B" w:rsidRPr="009A4B03" w:rsidRDefault="002D2378" w:rsidP="002917C3">
      <w:pPr>
        <w:widowControl w:val="0"/>
        <w:autoSpaceDE w:val="0"/>
        <w:rPr>
          <w:b/>
          <w:sz w:val="28"/>
          <w:szCs w:val="28"/>
        </w:rPr>
      </w:pPr>
      <w:r w:rsidRPr="009A4B03">
        <w:rPr>
          <w:b/>
          <w:sz w:val="28"/>
          <w:szCs w:val="28"/>
        </w:rPr>
        <w:t>V. Zamówienia</w:t>
      </w:r>
      <w:r w:rsidR="00992AEE" w:rsidRPr="009A4B03">
        <w:rPr>
          <w:b/>
          <w:sz w:val="28"/>
          <w:szCs w:val="28"/>
        </w:rPr>
        <w:t>, o których mowa w art.</w:t>
      </w:r>
      <w:r w:rsidR="00B01375" w:rsidRPr="009A4B03">
        <w:rPr>
          <w:b/>
          <w:sz w:val="28"/>
          <w:szCs w:val="28"/>
        </w:rPr>
        <w:t xml:space="preserve"> 67 ust.</w:t>
      </w:r>
      <w:r w:rsidR="0060678E" w:rsidRPr="009A4B03">
        <w:rPr>
          <w:b/>
          <w:sz w:val="28"/>
          <w:szCs w:val="28"/>
        </w:rPr>
        <w:t xml:space="preserve"> </w:t>
      </w:r>
      <w:r w:rsidR="00B01375" w:rsidRPr="009A4B03">
        <w:rPr>
          <w:b/>
          <w:sz w:val="28"/>
          <w:szCs w:val="28"/>
        </w:rPr>
        <w:t>1 pkt 6</w:t>
      </w:r>
      <w:r w:rsidR="00C80A80" w:rsidRPr="009A4B03">
        <w:rPr>
          <w:b/>
          <w:sz w:val="28"/>
          <w:szCs w:val="28"/>
        </w:rPr>
        <w:t xml:space="preserve"> ustawy Pzp</w:t>
      </w:r>
      <w:r w:rsidR="00992AEE" w:rsidRPr="009A4B03">
        <w:rPr>
          <w:b/>
          <w:sz w:val="28"/>
          <w:szCs w:val="28"/>
        </w:rPr>
        <w:t>.</w:t>
      </w:r>
    </w:p>
    <w:p w14:paraId="14FA6899" w14:textId="77777777" w:rsidR="007B3F2B" w:rsidRPr="009A4B03" w:rsidRDefault="007B3F2B" w:rsidP="002917C3">
      <w:pPr>
        <w:ind w:left="284"/>
        <w:jc w:val="both"/>
      </w:pPr>
      <w:r w:rsidRPr="009A4B03">
        <w:t xml:space="preserve">Zamawiający </w:t>
      </w:r>
      <w:r w:rsidR="00DA443F" w:rsidRPr="009A4B03">
        <w:rPr>
          <w:shd w:val="clear" w:color="auto" w:fill="FFFFFF"/>
        </w:rPr>
        <w:t xml:space="preserve">nie przewiduje </w:t>
      </w:r>
      <w:r w:rsidRPr="009A4B03">
        <w:t>udzielania zamówień</w:t>
      </w:r>
      <w:r w:rsidR="00992AEE" w:rsidRPr="009A4B03">
        <w:t>, o których mowa w art.</w:t>
      </w:r>
      <w:r w:rsidR="00B01375" w:rsidRPr="009A4B03">
        <w:t xml:space="preserve"> 67 ust.1 pkt 6</w:t>
      </w:r>
      <w:r w:rsidR="00A903A3" w:rsidRPr="009A4B03">
        <w:t xml:space="preserve"> ustawy Pzp</w:t>
      </w:r>
      <w:r w:rsidRPr="009A4B03">
        <w:t xml:space="preserve">. </w:t>
      </w:r>
    </w:p>
    <w:p w14:paraId="658B7977" w14:textId="77777777" w:rsidR="007B3F2B" w:rsidRPr="009A4B03" w:rsidRDefault="007B3F2B" w:rsidP="002917C3">
      <w:pPr>
        <w:widowControl w:val="0"/>
        <w:autoSpaceDE w:val="0"/>
        <w:rPr>
          <w:rFonts w:eastAsia="SimSun"/>
          <w:b/>
          <w:sz w:val="6"/>
          <w:szCs w:val="6"/>
        </w:rPr>
      </w:pPr>
    </w:p>
    <w:p w14:paraId="3E8F896E" w14:textId="77777777" w:rsidR="002917C3" w:rsidRPr="009A4B03" w:rsidRDefault="002917C3" w:rsidP="002917C3">
      <w:pPr>
        <w:widowControl w:val="0"/>
        <w:autoSpaceDE w:val="0"/>
        <w:rPr>
          <w:rFonts w:eastAsia="SimSun"/>
          <w:b/>
          <w:sz w:val="16"/>
          <w:szCs w:val="16"/>
        </w:rPr>
      </w:pPr>
    </w:p>
    <w:p w14:paraId="32BFB9CD" w14:textId="59764A34" w:rsidR="007B3F2B" w:rsidRPr="009A4B03" w:rsidRDefault="007B3F2B" w:rsidP="002917C3">
      <w:pPr>
        <w:widowControl w:val="0"/>
        <w:autoSpaceDE w:val="0"/>
        <w:rPr>
          <w:rFonts w:eastAsia="SimSun"/>
          <w:b/>
          <w:sz w:val="28"/>
          <w:szCs w:val="28"/>
        </w:rPr>
      </w:pPr>
      <w:r w:rsidRPr="009A4B03">
        <w:rPr>
          <w:rFonts w:eastAsia="SimSun"/>
          <w:b/>
          <w:sz w:val="28"/>
          <w:szCs w:val="28"/>
        </w:rPr>
        <w:t xml:space="preserve">VI. </w:t>
      </w:r>
      <w:r w:rsidR="00D77FD3" w:rsidRPr="009A4B03">
        <w:rPr>
          <w:rFonts w:eastAsia="SimSun"/>
          <w:b/>
          <w:sz w:val="28"/>
          <w:szCs w:val="28"/>
        </w:rPr>
        <w:t xml:space="preserve"> </w:t>
      </w:r>
      <w:r w:rsidRPr="009A4B03">
        <w:rPr>
          <w:rFonts w:eastAsia="SimSun"/>
          <w:b/>
          <w:sz w:val="28"/>
          <w:szCs w:val="28"/>
        </w:rPr>
        <w:t>Termin wykonania zamówienia</w:t>
      </w:r>
    </w:p>
    <w:p w14:paraId="4D8B93FA" w14:textId="169A9E2D" w:rsidR="00CD3B18" w:rsidRPr="009A4B03" w:rsidRDefault="00CD3B18" w:rsidP="004036C2">
      <w:pPr>
        <w:numPr>
          <w:ilvl w:val="0"/>
          <w:numId w:val="10"/>
        </w:numPr>
        <w:tabs>
          <w:tab w:val="clear" w:pos="360"/>
          <w:tab w:val="num" w:pos="284"/>
        </w:tabs>
        <w:ind w:left="426" w:firstLine="0"/>
        <w:jc w:val="both"/>
        <w:rPr>
          <w:b/>
          <w:bCs/>
        </w:rPr>
      </w:pPr>
      <w:r w:rsidRPr="009A4B03">
        <w:t>Termin rozpoczęc</w:t>
      </w:r>
      <w:r w:rsidR="00D25B68" w:rsidRPr="009A4B03">
        <w:t>ia przedmiotu umowy ustala się</w:t>
      </w:r>
      <w:r w:rsidR="00147905" w:rsidRPr="009A4B03">
        <w:t xml:space="preserve"> na</w:t>
      </w:r>
      <w:r w:rsidR="00147905" w:rsidRPr="009A4B03">
        <w:rPr>
          <w:b/>
          <w:kern w:val="1"/>
          <w:lang w:eastAsia="pl-PL"/>
        </w:rPr>
        <w:t xml:space="preserve"> 02.01.2020 r.</w:t>
      </w:r>
    </w:p>
    <w:p w14:paraId="7EB8B76E" w14:textId="5D9ADECF" w:rsidR="00CD3B18" w:rsidRPr="009A4B03" w:rsidRDefault="00CD3B18" w:rsidP="004036C2">
      <w:pPr>
        <w:numPr>
          <w:ilvl w:val="0"/>
          <w:numId w:val="10"/>
        </w:numPr>
        <w:tabs>
          <w:tab w:val="clear" w:pos="360"/>
          <w:tab w:val="num" w:pos="0"/>
          <w:tab w:val="left" w:pos="284"/>
        </w:tabs>
        <w:ind w:left="426" w:firstLine="0"/>
        <w:rPr>
          <w:b/>
        </w:rPr>
      </w:pPr>
      <w:r w:rsidRPr="009A4B03">
        <w:t>Termin  zakończenia</w:t>
      </w:r>
      <w:r w:rsidR="00147905" w:rsidRPr="009A4B03">
        <w:t xml:space="preserve"> przedmiotu umowy ustala się na  </w:t>
      </w:r>
      <w:r w:rsidR="00147905" w:rsidRPr="009A4B03">
        <w:rPr>
          <w:b/>
        </w:rPr>
        <w:t>31.12.2021r.</w:t>
      </w:r>
    </w:p>
    <w:p w14:paraId="0047B2B6" w14:textId="77777777" w:rsidR="007B3F2B" w:rsidRPr="009A4B03" w:rsidRDefault="007B3F2B" w:rsidP="00CD3B18">
      <w:pPr>
        <w:ind w:left="426" w:right="226"/>
        <w:jc w:val="both"/>
        <w:rPr>
          <w:color w:val="FF0000"/>
          <w:sz w:val="6"/>
          <w:szCs w:val="6"/>
        </w:rPr>
      </w:pPr>
    </w:p>
    <w:p w14:paraId="5B625AC1" w14:textId="77777777" w:rsidR="00B972EA" w:rsidRPr="009A4B03" w:rsidRDefault="00B972EA" w:rsidP="00B972EA">
      <w:pPr>
        <w:widowControl w:val="0"/>
        <w:autoSpaceDE w:val="0"/>
        <w:rPr>
          <w:rFonts w:eastAsia="SimSun"/>
          <w:b/>
          <w:sz w:val="6"/>
          <w:szCs w:val="6"/>
        </w:rPr>
      </w:pPr>
    </w:p>
    <w:p w14:paraId="674086C9" w14:textId="77777777" w:rsidR="00C17BC5" w:rsidRPr="009A4B03" w:rsidRDefault="009E39C8">
      <w:pPr>
        <w:widowControl w:val="0"/>
        <w:autoSpaceDE w:val="0"/>
        <w:rPr>
          <w:rFonts w:eastAsia="SimSun"/>
          <w:b/>
          <w:sz w:val="28"/>
          <w:szCs w:val="28"/>
        </w:rPr>
      </w:pPr>
      <w:r w:rsidRPr="009A4B03">
        <w:rPr>
          <w:rFonts w:eastAsia="SimSun"/>
          <w:b/>
          <w:sz w:val="28"/>
          <w:szCs w:val="28"/>
        </w:rPr>
        <w:t>VII. W</w:t>
      </w:r>
      <w:r w:rsidR="007B3F2B" w:rsidRPr="009A4B03">
        <w:rPr>
          <w:rFonts w:eastAsia="SimSun"/>
          <w:b/>
          <w:sz w:val="28"/>
          <w:szCs w:val="28"/>
        </w:rPr>
        <w:t>arunk</w:t>
      </w:r>
      <w:r w:rsidRPr="009A4B03">
        <w:rPr>
          <w:rFonts w:eastAsia="SimSun"/>
          <w:b/>
          <w:sz w:val="28"/>
          <w:szCs w:val="28"/>
        </w:rPr>
        <w:t>i</w:t>
      </w:r>
      <w:r w:rsidR="007B3F2B" w:rsidRPr="009A4B03">
        <w:rPr>
          <w:rFonts w:eastAsia="SimSun"/>
          <w:b/>
          <w:sz w:val="28"/>
          <w:szCs w:val="28"/>
        </w:rPr>
        <w:t xml:space="preserve"> udziału w postępowaniu </w:t>
      </w:r>
    </w:p>
    <w:p w14:paraId="183B7834" w14:textId="77777777" w:rsidR="00CD3B18" w:rsidRPr="009A4B03" w:rsidRDefault="00CD3B18">
      <w:pPr>
        <w:widowControl w:val="0"/>
        <w:autoSpaceDE w:val="0"/>
        <w:rPr>
          <w:b/>
          <w:sz w:val="16"/>
          <w:szCs w:val="16"/>
        </w:rPr>
      </w:pPr>
    </w:p>
    <w:p w14:paraId="0C6BEB82" w14:textId="574F61FF" w:rsidR="00DF10EF" w:rsidRPr="009A4B03" w:rsidRDefault="007B3F2B" w:rsidP="00DB1FA8">
      <w:pPr>
        <w:jc w:val="both"/>
      </w:pPr>
      <w:r w:rsidRPr="009A4B03">
        <w:rPr>
          <w:bCs/>
        </w:rPr>
        <w:t>1.</w:t>
      </w:r>
      <w:r w:rsidRPr="009A4B03">
        <w:t xml:space="preserve"> </w:t>
      </w:r>
      <w:r w:rsidR="00DF10EF" w:rsidRPr="009A4B03">
        <w:rPr>
          <w:bCs/>
          <w:color w:val="000000"/>
        </w:rPr>
        <w:t xml:space="preserve">O udzielenie zamówienia mogą ubiegać się wykonawcy, którzy </w:t>
      </w:r>
      <w:r w:rsidR="00DF10EF" w:rsidRPr="009A4B03">
        <w:rPr>
          <w:b/>
          <w:bCs/>
          <w:color w:val="000000"/>
        </w:rPr>
        <w:t>nie podlegają wykluczeniu</w:t>
      </w:r>
      <w:r w:rsidR="00DF10EF" w:rsidRPr="009A4B03">
        <w:rPr>
          <w:bCs/>
          <w:color w:val="000000"/>
        </w:rPr>
        <w:t xml:space="preserve"> z postępowania w okolicznościach, o których mowa w art. 24 ust. 1 uPzp</w:t>
      </w:r>
      <w:r w:rsidR="00170448" w:rsidRPr="009A4B03">
        <w:rPr>
          <w:bCs/>
          <w:color w:val="000000"/>
        </w:rPr>
        <w:t xml:space="preserve"> oraz</w:t>
      </w:r>
      <w:r w:rsidR="00DF10EF" w:rsidRPr="009A4B03">
        <w:rPr>
          <w:bCs/>
          <w:color w:val="000000"/>
        </w:rPr>
        <w:t> spełniają określone przez Zamawiającego warunki udziału w postępowaniu</w:t>
      </w:r>
    </w:p>
    <w:p w14:paraId="002BD574" w14:textId="77777777" w:rsidR="00DF10EF" w:rsidRPr="009A4B03" w:rsidRDefault="00DF10EF">
      <w:pPr>
        <w:jc w:val="both"/>
        <w:rPr>
          <w:sz w:val="16"/>
          <w:szCs w:val="16"/>
        </w:rPr>
      </w:pPr>
    </w:p>
    <w:p w14:paraId="551FFBF6" w14:textId="77777777" w:rsidR="00612205" w:rsidRPr="009A4B03" w:rsidRDefault="00612205" w:rsidP="00D35C2C">
      <w:pPr>
        <w:tabs>
          <w:tab w:val="left" w:pos="720"/>
        </w:tabs>
        <w:autoSpaceDE w:val="0"/>
        <w:ind w:left="720" w:hanging="408"/>
        <w:jc w:val="both"/>
        <w:rPr>
          <w:b/>
          <w:sz w:val="4"/>
          <w:szCs w:val="4"/>
        </w:rPr>
      </w:pPr>
    </w:p>
    <w:p w14:paraId="535E0F32" w14:textId="650BB902" w:rsidR="00C13E75" w:rsidRPr="009A4B03" w:rsidRDefault="007B3F2B" w:rsidP="00632256">
      <w:pPr>
        <w:spacing w:before="60" w:after="60"/>
        <w:jc w:val="both"/>
      </w:pPr>
      <w:r w:rsidRPr="009A4B03">
        <w:rPr>
          <w:b/>
          <w:bCs/>
        </w:rPr>
        <w:t xml:space="preserve">2. </w:t>
      </w:r>
      <w:r w:rsidR="00992AEE" w:rsidRPr="009A4B03">
        <w:rPr>
          <w:b/>
        </w:rPr>
        <w:t>W</w:t>
      </w:r>
      <w:r w:rsidR="00967FFD" w:rsidRPr="009A4B03">
        <w:rPr>
          <w:b/>
        </w:rPr>
        <w:t>arunk</w:t>
      </w:r>
      <w:r w:rsidR="00992AEE" w:rsidRPr="009A4B03">
        <w:rPr>
          <w:b/>
        </w:rPr>
        <w:t>i</w:t>
      </w:r>
      <w:r w:rsidR="00967FFD" w:rsidRPr="009A4B03">
        <w:rPr>
          <w:b/>
        </w:rPr>
        <w:t xml:space="preserve"> udziału w postę</w:t>
      </w:r>
      <w:r w:rsidR="00EB229B" w:rsidRPr="009A4B03">
        <w:rPr>
          <w:b/>
        </w:rPr>
        <w:t>powaniu</w:t>
      </w:r>
      <w:r w:rsidR="00C13E75" w:rsidRPr="009A4B03">
        <w:rPr>
          <w:b/>
        </w:rPr>
        <w:t>:</w:t>
      </w:r>
      <w:r w:rsidR="00060BA9" w:rsidRPr="009A4B03">
        <w:rPr>
          <w:b/>
        </w:rPr>
        <w:t xml:space="preserve"> </w:t>
      </w:r>
    </w:p>
    <w:p w14:paraId="630D349F" w14:textId="77777777" w:rsidR="004D2E6D" w:rsidRPr="009A4B03" w:rsidRDefault="004D2E6D" w:rsidP="004D2E6D">
      <w:pPr>
        <w:ind w:left="426"/>
        <w:jc w:val="both"/>
        <w:rPr>
          <w:b/>
          <w:sz w:val="16"/>
          <w:szCs w:val="16"/>
        </w:rPr>
      </w:pPr>
    </w:p>
    <w:p w14:paraId="1D711DC9" w14:textId="77777777" w:rsidR="004D2E6D" w:rsidRPr="009A4B03" w:rsidRDefault="004D2E6D" w:rsidP="004036C2">
      <w:pPr>
        <w:numPr>
          <w:ilvl w:val="0"/>
          <w:numId w:val="11"/>
        </w:numPr>
        <w:tabs>
          <w:tab w:val="left" w:pos="0"/>
        </w:tabs>
        <w:ind w:left="567" w:hanging="425"/>
        <w:contextualSpacing/>
        <w:jc w:val="both"/>
        <w:rPr>
          <w:bCs/>
          <w:u w:val="single"/>
        </w:rPr>
      </w:pPr>
      <w:r w:rsidRPr="009A4B03">
        <w:rPr>
          <w:bCs/>
          <w:u w:val="single"/>
        </w:rPr>
        <w:t>kompetencji lub uprawnień do prowadzenia określonej działalności zawodowej, o ile wynika to z odrębnych przepisów;</w:t>
      </w:r>
    </w:p>
    <w:p w14:paraId="179061CB" w14:textId="408959C8" w:rsidR="004D2E6D" w:rsidRPr="009A4B03" w:rsidRDefault="004D2E6D" w:rsidP="00DB1FA8">
      <w:pPr>
        <w:tabs>
          <w:tab w:val="left" w:pos="0"/>
        </w:tabs>
        <w:ind w:left="567" w:hanging="425"/>
        <w:contextualSpacing/>
        <w:rPr>
          <w:bCs/>
        </w:rPr>
      </w:pPr>
      <w:r w:rsidRPr="009A4B03">
        <w:rPr>
          <w:bCs/>
        </w:rPr>
        <w:t xml:space="preserve">        Zamawiający nie określa warunków w tym zakresie.</w:t>
      </w:r>
    </w:p>
    <w:p w14:paraId="19045DF3" w14:textId="77777777" w:rsidR="004D2E6D" w:rsidRPr="009A4B03" w:rsidRDefault="004D2E6D" w:rsidP="00DB1FA8">
      <w:pPr>
        <w:tabs>
          <w:tab w:val="left" w:pos="0"/>
        </w:tabs>
        <w:ind w:left="567" w:hanging="425"/>
        <w:contextualSpacing/>
        <w:jc w:val="both"/>
        <w:rPr>
          <w:b/>
          <w:bCs/>
        </w:rPr>
      </w:pPr>
    </w:p>
    <w:p w14:paraId="5794E567" w14:textId="77777777" w:rsidR="004D2E6D" w:rsidRPr="009A4B03" w:rsidRDefault="004D2E6D" w:rsidP="004036C2">
      <w:pPr>
        <w:numPr>
          <w:ilvl w:val="0"/>
          <w:numId w:val="11"/>
        </w:numPr>
        <w:tabs>
          <w:tab w:val="left" w:pos="0"/>
        </w:tabs>
        <w:ind w:left="567" w:hanging="425"/>
        <w:contextualSpacing/>
        <w:jc w:val="both"/>
        <w:rPr>
          <w:u w:val="single"/>
        </w:rPr>
      </w:pPr>
      <w:r w:rsidRPr="009A4B03">
        <w:rPr>
          <w:bCs/>
          <w:u w:val="single"/>
        </w:rPr>
        <w:t>sytuacji ekonomicznej lub finansowej;</w:t>
      </w:r>
    </w:p>
    <w:p w14:paraId="06318E1E" w14:textId="000B63CE" w:rsidR="004D2E6D" w:rsidRPr="009A4B03" w:rsidRDefault="004D2E6D" w:rsidP="00DB1FA8">
      <w:pPr>
        <w:tabs>
          <w:tab w:val="left" w:pos="0"/>
        </w:tabs>
        <w:ind w:left="567" w:hanging="425"/>
        <w:contextualSpacing/>
        <w:rPr>
          <w:bCs/>
        </w:rPr>
      </w:pPr>
      <w:r w:rsidRPr="009A4B03">
        <w:rPr>
          <w:bCs/>
        </w:rPr>
        <w:t xml:space="preserve">       Zamawiający nie określa warunków w tym zakresie.</w:t>
      </w:r>
    </w:p>
    <w:p w14:paraId="3625C561" w14:textId="77777777" w:rsidR="004D2E6D" w:rsidRPr="009A4B03" w:rsidRDefault="004D2E6D" w:rsidP="00DB1FA8">
      <w:pPr>
        <w:ind w:left="567" w:hanging="425"/>
        <w:contextualSpacing/>
        <w:jc w:val="both"/>
        <w:rPr>
          <w:bCs/>
        </w:rPr>
      </w:pPr>
    </w:p>
    <w:p w14:paraId="6211E1B8" w14:textId="77777777" w:rsidR="004D2E6D" w:rsidRPr="009A4B03" w:rsidRDefault="004D2E6D" w:rsidP="004036C2">
      <w:pPr>
        <w:numPr>
          <w:ilvl w:val="0"/>
          <w:numId w:val="11"/>
        </w:numPr>
        <w:ind w:left="567" w:hanging="425"/>
        <w:contextualSpacing/>
        <w:jc w:val="both"/>
        <w:rPr>
          <w:color w:val="000000"/>
          <w:u w:val="single"/>
        </w:rPr>
      </w:pPr>
      <w:r w:rsidRPr="009A4B03">
        <w:rPr>
          <w:bCs/>
          <w:color w:val="000000"/>
          <w:u w:val="single"/>
        </w:rPr>
        <w:t>zdolności technicznej lub zawodowej</w:t>
      </w:r>
      <w:r w:rsidRPr="009A4B03">
        <w:rPr>
          <w:bCs/>
          <w:color w:val="000000"/>
        </w:rPr>
        <w:t>;</w:t>
      </w:r>
      <w:r w:rsidRPr="009A4B03">
        <w:rPr>
          <w:color w:val="000000"/>
        </w:rPr>
        <w:t xml:space="preserve"> </w:t>
      </w:r>
    </w:p>
    <w:p w14:paraId="57A460E5" w14:textId="77777777" w:rsidR="004D2E6D" w:rsidRPr="009A4B03" w:rsidRDefault="004D2E6D" w:rsidP="00DB1FA8">
      <w:pPr>
        <w:ind w:left="426"/>
        <w:jc w:val="both"/>
        <w:rPr>
          <w:b/>
        </w:rPr>
      </w:pPr>
    </w:p>
    <w:p w14:paraId="4E52A721" w14:textId="77777777" w:rsidR="00147905" w:rsidRPr="009A4B03" w:rsidRDefault="00147905" w:rsidP="00147905">
      <w:pPr>
        <w:ind w:left="284"/>
        <w:jc w:val="both"/>
        <w:rPr>
          <w:bCs/>
        </w:rPr>
      </w:pPr>
      <w:r w:rsidRPr="009A4B03">
        <w:rPr>
          <w:bCs/>
        </w:rPr>
        <w:t>W celu potwierdzenia spełnienia tego warunku Wykonawca wykaże, że:</w:t>
      </w:r>
    </w:p>
    <w:p w14:paraId="53E2781A" w14:textId="72E61BB1" w:rsidR="00147905" w:rsidRPr="009A4B03" w:rsidRDefault="00147905" w:rsidP="004036C2">
      <w:pPr>
        <w:numPr>
          <w:ilvl w:val="0"/>
          <w:numId w:val="9"/>
        </w:numPr>
        <w:suppressAutoHyphens w:val="0"/>
        <w:spacing w:after="160" w:line="259" w:lineRule="auto"/>
        <w:contextualSpacing/>
        <w:jc w:val="both"/>
        <w:rPr>
          <w:rFonts w:eastAsia="Calibri"/>
          <w:lang w:eastAsia="en-US"/>
        </w:rPr>
      </w:pPr>
      <w:r w:rsidRPr="009A4B03">
        <w:rPr>
          <w:rFonts w:eastAsia="Calibri"/>
          <w:b/>
          <w:bCs/>
          <w:lang w:eastAsia="en-US"/>
        </w:rPr>
        <w:t>posiada doświadczenie</w:t>
      </w:r>
      <w:r w:rsidRPr="009A4B03">
        <w:rPr>
          <w:rFonts w:eastAsia="Calibri"/>
          <w:bCs/>
          <w:lang w:eastAsia="en-US"/>
        </w:rPr>
        <w:t xml:space="preserve"> w wykonaniu co najmniej jednej </w:t>
      </w:r>
      <w:r w:rsidRPr="009A4B03">
        <w:rPr>
          <w:rFonts w:eastAsia="Calibri"/>
          <w:lang w:eastAsia="pl-PL"/>
        </w:rPr>
        <w:t>usługi w zakresie utrzymania terenów zieleni, która obejmowała p</w:t>
      </w:r>
      <w:r w:rsidR="006B0F57" w:rsidRPr="009A4B03">
        <w:rPr>
          <w:rFonts w:eastAsia="Calibri"/>
          <w:lang w:eastAsia="pl-PL"/>
        </w:rPr>
        <w:t>ielęgnację trawników</w:t>
      </w:r>
      <w:r w:rsidR="00185159" w:rsidRPr="009A4B03">
        <w:rPr>
          <w:snapToGrid w:val="0"/>
          <w:lang w:eastAsia="zh-CN"/>
        </w:rPr>
        <w:t xml:space="preserve">, </w:t>
      </w:r>
      <w:r w:rsidR="00C7081C" w:rsidRPr="009A4B03">
        <w:rPr>
          <w:rFonts w:eastAsia="Calibri"/>
          <w:lang w:eastAsia="pl-PL"/>
        </w:rPr>
        <w:t>obsadzanie kwietników oraz</w:t>
      </w:r>
      <w:r w:rsidR="006B0F57" w:rsidRPr="009A4B03">
        <w:rPr>
          <w:rFonts w:eastAsia="Calibri"/>
          <w:lang w:eastAsia="pl-PL"/>
        </w:rPr>
        <w:t>,</w:t>
      </w:r>
      <w:r w:rsidR="00C7081C" w:rsidRPr="009A4B03">
        <w:rPr>
          <w:rFonts w:eastAsia="Calibri"/>
          <w:lang w:eastAsia="pl-PL"/>
        </w:rPr>
        <w:t xml:space="preserve"> pielęgnację</w:t>
      </w:r>
      <w:r w:rsidRPr="009A4B03">
        <w:rPr>
          <w:rFonts w:eastAsia="Calibri"/>
          <w:lang w:eastAsia="pl-PL"/>
        </w:rPr>
        <w:t xml:space="preserve"> drze</w:t>
      </w:r>
      <w:r w:rsidR="003370DA" w:rsidRPr="009A4B03">
        <w:rPr>
          <w:rFonts w:eastAsia="Calibri"/>
          <w:lang w:eastAsia="pl-PL"/>
        </w:rPr>
        <w:t>w i krzewów o wartości minimum 3</w:t>
      </w:r>
      <w:r w:rsidR="00731F61" w:rsidRPr="009A4B03">
        <w:rPr>
          <w:rFonts w:eastAsia="Calibri"/>
          <w:lang w:eastAsia="pl-PL"/>
        </w:rPr>
        <w:t>00 000 zł brutto</w:t>
      </w:r>
      <w:r w:rsidRPr="009A4B03">
        <w:rPr>
          <w:rFonts w:eastAsia="Calibri"/>
          <w:lang w:eastAsia="en-US"/>
        </w:rPr>
        <w:t>, wykonanej nie wcześniej niż w okresie ostatnich 3 lat przed upływem terminu składania ofert,  a jeżeli okres prowadzenia działalności jest krótszy – w tym okresie,</w:t>
      </w:r>
    </w:p>
    <w:p w14:paraId="3226527D" w14:textId="66EA25F8" w:rsidR="00147905" w:rsidRPr="009A4B03" w:rsidRDefault="00147905" w:rsidP="004036C2">
      <w:pPr>
        <w:numPr>
          <w:ilvl w:val="0"/>
          <w:numId w:val="9"/>
        </w:numPr>
        <w:suppressAutoHyphens w:val="0"/>
        <w:spacing w:after="160" w:line="259" w:lineRule="auto"/>
        <w:contextualSpacing/>
        <w:jc w:val="both"/>
        <w:rPr>
          <w:rFonts w:eastAsia="Calibri"/>
          <w:lang w:eastAsia="en-US"/>
        </w:rPr>
      </w:pPr>
      <w:r w:rsidRPr="009A4B03">
        <w:rPr>
          <w:rFonts w:eastAsia="Calibri"/>
          <w:b/>
          <w:lang w:eastAsia="en-US"/>
        </w:rPr>
        <w:t>dysponuje lub będzie dysponować osobą</w:t>
      </w:r>
      <w:r w:rsidRPr="009A4B03">
        <w:rPr>
          <w:rFonts w:eastAsia="Calibri"/>
          <w:lang w:eastAsia="en-US"/>
        </w:rPr>
        <w:t xml:space="preserve"> zdolną do wykonania zamówienia, która będzie pełnić funkcję kierowniczą ze strony wykonawcy, posiadającą minimum 3 letnie doświadczenie w kierowaniu i nadzorowaniu wykonywania prac ogrodniczych</w:t>
      </w:r>
      <w:r w:rsidR="00185159" w:rsidRPr="009A4B03">
        <w:rPr>
          <w:rFonts w:eastAsia="Calibri"/>
          <w:lang w:eastAsia="en-US"/>
        </w:rPr>
        <w:t>,</w:t>
      </w:r>
    </w:p>
    <w:p w14:paraId="03376579" w14:textId="77777777" w:rsidR="00147905" w:rsidRPr="009A4B03" w:rsidRDefault="00147905" w:rsidP="004036C2">
      <w:pPr>
        <w:numPr>
          <w:ilvl w:val="0"/>
          <w:numId w:val="9"/>
        </w:numPr>
        <w:suppressAutoHyphens w:val="0"/>
        <w:spacing w:after="160" w:line="259" w:lineRule="auto"/>
        <w:contextualSpacing/>
        <w:jc w:val="both"/>
        <w:rPr>
          <w:rFonts w:eastAsia="Calibri"/>
          <w:lang w:eastAsia="en-US"/>
        </w:rPr>
      </w:pPr>
      <w:r w:rsidRPr="009A4B03">
        <w:rPr>
          <w:rFonts w:eastAsia="Arial"/>
          <w:lang w:eastAsia="en-US"/>
        </w:rPr>
        <w:t xml:space="preserve"> </w:t>
      </w:r>
      <w:r w:rsidRPr="009A4B03">
        <w:rPr>
          <w:rFonts w:eastAsia="Calibri"/>
          <w:b/>
          <w:lang w:eastAsia="en-US"/>
        </w:rPr>
        <w:t>dysponuje lub będzie dysponować niezbędnym</w:t>
      </w:r>
      <w:r w:rsidRPr="009A4B03">
        <w:rPr>
          <w:rFonts w:eastAsia="Arial"/>
          <w:b/>
          <w:lang w:eastAsia="en-US"/>
        </w:rPr>
        <w:t xml:space="preserve"> </w:t>
      </w:r>
      <w:r w:rsidRPr="009A4B03">
        <w:rPr>
          <w:rFonts w:eastAsia="Calibri"/>
          <w:b/>
          <w:lang w:eastAsia="en-US"/>
        </w:rPr>
        <w:t>do</w:t>
      </w:r>
      <w:r w:rsidRPr="009A4B03">
        <w:rPr>
          <w:rFonts w:eastAsia="Arial"/>
          <w:b/>
          <w:lang w:eastAsia="en-US"/>
        </w:rPr>
        <w:t xml:space="preserve"> </w:t>
      </w:r>
      <w:r w:rsidRPr="009A4B03">
        <w:rPr>
          <w:rFonts w:eastAsia="Calibri"/>
          <w:b/>
          <w:lang w:eastAsia="en-US"/>
        </w:rPr>
        <w:t>wykonania</w:t>
      </w:r>
      <w:r w:rsidRPr="009A4B03">
        <w:rPr>
          <w:rFonts w:eastAsia="Arial"/>
          <w:b/>
          <w:lang w:eastAsia="en-US"/>
        </w:rPr>
        <w:t xml:space="preserve"> </w:t>
      </w:r>
      <w:r w:rsidRPr="009A4B03">
        <w:rPr>
          <w:rFonts w:eastAsia="Calibri"/>
          <w:b/>
          <w:lang w:eastAsia="en-US"/>
        </w:rPr>
        <w:t>zamówienia</w:t>
      </w:r>
      <w:r w:rsidRPr="009A4B03">
        <w:rPr>
          <w:rFonts w:eastAsia="Arial"/>
          <w:b/>
          <w:lang w:eastAsia="en-US"/>
        </w:rPr>
        <w:t xml:space="preserve"> </w:t>
      </w:r>
      <w:r w:rsidRPr="009A4B03">
        <w:rPr>
          <w:rFonts w:eastAsia="Calibri"/>
          <w:b/>
          <w:lang w:eastAsia="en-US"/>
        </w:rPr>
        <w:t>sprzętem</w:t>
      </w:r>
      <w:r w:rsidRPr="009A4B03">
        <w:rPr>
          <w:rFonts w:eastAsia="Calibri"/>
          <w:lang w:eastAsia="en-US"/>
        </w:rPr>
        <w:t>:</w:t>
      </w:r>
      <w:r w:rsidRPr="009A4B03">
        <w:rPr>
          <w:rFonts w:eastAsia="Arial"/>
          <w:lang w:eastAsia="en-US"/>
        </w:rPr>
        <w:t xml:space="preserve"> </w:t>
      </w:r>
      <w:r w:rsidRPr="009A4B03">
        <w:rPr>
          <w:rFonts w:eastAsia="Calibri"/>
          <w:lang w:eastAsia="en-US"/>
        </w:rPr>
        <w:t>środki</w:t>
      </w:r>
      <w:r w:rsidRPr="009A4B03">
        <w:rPr>
          <w:rFonts w:eastAsia="Arial"/>
          <w:lang w:eastAsia="en-US"/>
        </w:rPr>
        <w:t xml:space="preserve"> </w:t>
      </w:r>
      <w:r w:rsidRPr="009A4B03">
        <w:rPr>
          <w:rFonts w:eastAsia="Calibri"/>
          <w:lang w:eastAsia="en-US"/>
        </w:rPr>
        <w:t>transportu:</w:t>
      </w:r>
      <w:r w:rsidRPr="009A4B03">
        <w:rPr>
          <w:rFonts w:eastAsia="Arial"/>
          <w:lang w:eastAsia="en-US"/>
        </w:rPr>
        <w:t xml:space="preserve"> </w:t>
      </w:r>
      <w:r w:rsidRPr="009A4B03">
        <w:rPr>
          <w:rFonts w:eastAsia="Calibri"/>
          <w:lang w:eastAsia="en-US"/>
        </w:rPr>
        <w:t>ciągnik</w:t>
      </w:r>
      <w:r w:rsidRPr="009A4B03">
        <w:rPr>
          <w:rFonts w:eastAsia="Arial"/>
          <w:lang w:eastAsia="en-US"/>
        </w:rPr>
        <w:t xml:space="preserve"> </w:t>
      </w:r>
      <w:r w:rsidRPr="009A4B03">
        <w:rPr>
          <w:rFonts w:eastAsia="Calibri"/>
          <w:lang w:eastAsia="en-US"/>
        </w:rPr>
        <w:t>rolniczy</w:t>
      </w:r>
      <w:r w:rsidRPr="009A4B03">
        <w:rPr>
          <w:rFonts w:eastAsia="Arial"/>
          <w:lang w:eastAsia="en-US"/>
        </w:rPr>
        <w:t xml:space="preserve"> </w:t>
      </w:r>
      <w:r w:rsidRPr="009A4B03">
        <w:rPr>
          <w:rFonts w:eastAsia="Calibri"/>
          <w:lang w:eastAsia="en-US"/>
        </w:rPr>
        <w:t>o</w:t>
      </w:r>
      <w:r w:rsidRPr="009A4B03">
        <w:rPr>
          <w:rFonts w:eastAsia="Arial"/>
          <w:lang w:eastAsia="en-US"/>
        </w:rPr>
        <w:t xml:space="preserve"> </w:t>
      </w:r>
      <w:r w:rsidRPr="009A4B03">
        <w:rPr>
          <w:rFonts w:eastAsia="Calibri"/>
          <w:lang w:eastAsia="en-US"/>
        </w:rPr>
        <w:t>mocy</w:t>
      </w:r>
      <w:r w:rsidRPr="009A4B03">
        <w:rPr>
          <w:rFonts w:eastAsia="Arial"/>
          <w:lang w:eastAsia="en-US"/>
        </w:rPr>
        <w:t xml:space="preserve"> </w:t>
      </w:r>
      <w:r w:rsidRPr="009A4B03">
        <w:rPr>
          <w:rFonts w:eastAsia="Calibri"/>
          <w:lang w:eastAsia="en-US"/>
        </w:rPr>
        <w:t>25</w:t>
      </w:r>
      <w:r w:rsidRPr="009A4B03">
        <w:rPr>
          <w:rFonts w:eastAsia="Arial"/>
          <w:lang w:eastAsia="en-US"/>
        </w:rPr>
        <w:t xml:space="preserve"> </w:t>
      </w:r>
      <w:r w:rsidRPr="009A4B03">
        <w:rPr>
          <w:rFonts w:eastAsia="Calibri"/>
          <w:lang w:eastAsia="en-US"/>
        </w:rPr>
        <w:t>-</w:t>
      </w:r>
      <w:r w:rsidRPr="009A4B03">
        <w:rPr>
          <w:rFonts w:eastAsia="Arial"/>
          <w:lang w:eastAsia="en-US"/>
        </w:rPr>
        <w:t xml:space="preserve"> </w:t>
      </w:r>
      <w:r w:rsidRPr="009A4B03">
        <w:rPr>
          <w:rFonts w:eastAsia="Calibri"/>
          <w:lang w:eastAsia="en-US"/>
        </w:rPr>
        <w:t>60</w:t>
      </w:r>
      <w:r w:rsidRPr="009A4B03">
        <w:rPr>
          <w:rFonts w:eastAsia="Arial"/>
          <w:lang w:eastAsia="en-US"/>
        </w:rPr>
        <w:t xml:space="preserve"> </w:t>
      </w:r>
      <w:r w:rsidRPr="009A4B03">
        <w:rPr>
          <w:rFonts w:eastAsia="Calibri"/>
          <w:lang w:eastAsia="en-US"/>
        </w:rPr>
        <w:t>KW</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przyczepa</w:t>
      </w:r>
      <w:r w:rsidRPr="009A4B03">
        <w:rPr>
          <w:rFonts w:eastAsia="Arial"/>
          <w:lang w:eastAsia="en-US"/>
        </w:rPr>
        <w:t xml:space="preserve"> </w:t>
      </w:r>
      <w:r w:rsidRPr="009A4B03">
        <w:rPr>
          <w:rFonts w:eastAsia="Calibri"/>
          <w:lang w:eastAsia="en-US"/>
        </w:rPr>
        <w:t>o ładowności</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5 t</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samochód</w:t>
      </w:r>
      <w:r w:rsidRPr="009A4B03">
        <w:rPr>
          <w:rFonts w:eastAsia="Arial"/>
          <w:lang w:eastAsia="en-US"/>
        </w:rPr>
        <w:t xml:space="preserve"> </w:t>
      </w:r>
      <w:r w:rsidRPr="009A4B03">
        <w:rPr>
          <w:rFonts w:eastAsia="Calibri"/>
          <w:lang w:eastAsia="en-US"/>
        </w:rPr>
        <w:t>dostawczy</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walec</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trawników</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sprzęt</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koszenia:</w:t>
      </w:r>
      <w:r w:rsidRPr="009A4B03">
        <w:rPr>
          <w:rFonts w:eastAsia="Arial"/>
          <w:lang w:eastAsia="en-US"/>
        </w:rPr>
        <w:t xml:space="preserve"> </w:t>
      </w:r>
      <w:r w:rsidRPr="009A4B03">
        <w:rPr>
          <w:rFonts w:eastAsia="Calibri"/>
          <w:lang w:eastAsia="en-US"/>
        </w:rPr>
        <w:t>kosiarka</w:t>
      </w:r>
      <w:r w:rsidRPr="009A4B03">
        <w:rPr>
          <w:rFonts w:eastAsia="Arial"/>
          <w:lang w:eastAsia="en-US"/>
        </w:rPr>
        <w:t xml:space="preserve"> </w:t>
      </w:r>
      <w:r w:rsidRPr="009A4B03">
        <w:rPr>
          <w:rFonts w:eastAsia="Calibri"/>
          <w:lang w:eastAsia="en-US"/>
        </w:rPr>
        <w:t>rotacyjna</w:t>
      </w:r>
      <w:r w:rsidRPr="009A4B03">
        <w:rPr>
          <w:rFonts w:eastAsia="Arial"/>
          <w:lang w:eastAsia="en-US"/>
        </w:rPr>
        <w:t xml:space="preserve"> – </w:t>
      </w:r>
      <w:r w:rsidRPr="009A4B03">
        <w:rPr>
          <w:rFonts w:eastAsia="Calibri"/>
          <w:lang w:eastAsia="en-US"/>
        </w:rPr>
        <w:t>1 szt,</w:t>
      </w:r>
      <w:r w:rsidRPr="009A4B03">
        <w:rPr>
          <w:rFonts w:eastAsia="Arial"/>
          <w:lang w:eastAsia="en-US"/>
        </w:rPr>
        <w:t xml:space="preserve"> </w:t>
      </w:r>
      <w:r w:rsidRPr="009A4B03">
        <w:rPr>
          <w:rFonts w:eastAsia="Calibri"/>
          <w:lang w:eastAsia="en-US"/>
        </w:rPr>
        <w:t>kosiarka</w:t>
      </w:r>
      <w:r w:rsidRPr="009A4B03">
        <w:rPr>
          <w:rFonts w:eastAsia="Arial"/>
          <w:lang w:eastAsia="en-US"/>
        </w:rPr>
        <w:t xml:space="preserve"> </w:t>
      </w:r>
      <w:r w:rsidRPr="009A4B03">
        <w:rPr>
          <w:rFonts w:eastAsia="Calibri"/>
          <w:lang w:eastAsia="en-US"/>
        </w:rPr>
        <w:t>spalinowa</w:t>
      </w:r>
      <w:r w:rsidRPr="009A4B03">
        <w:rPr>
          <w:rFonts w:eastAsia="Arial"/>
          <w:lang w:eastAsia="en-US"/>
        </w:rPr>
        <w:t xml:space="preserve"> – </w:t>
      </w:r>
      <w:r w:rsidRPr="009A4B03">
        <w:rPr>
          <w:rFonts w:eastAsia="Calibri"/>
          <w:lang w:eastAsia="en-US"/>
        </w:rPr>
        <w:t>3</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podkaszarka</w:t>
      </w:r>
      <w:r w:rsidRPr="009A4B03">
        <w:rPr>
          <w:rFonts w:eastAsia="Arial"/>
          <w:lang w:eastAsia="en-US"/>
        </w:rPr>
        <w:t xml:space="preserve"> </w:t>
      </w:r>
      <w:r w:rsidRPr="009A4B03">
        <w:rPr>
          <w:rFonts w:eastAsia="Calibri"/>
          <w:lang w:eastAsia="en-US"/>
        </w:rPr>
        <w:t>spalinowa</w:t>
      </w:r>
      <w:r w:rsidRPr="009A4B03">
        <w:rPr>
          <w:rFonts w:eastAsia="Arial"/>
          <w:lang w:eastAsia="en-US"/>
        </w:rPr>
        <w:t xml:space="preserve"> – </w:t>
      </w:r>
      <w:r w:rsidRPr="009A4B03">
        <w:rPr>
          <w:rFonts w:eastAsia="Calibri"/>
          <w:lang w:eastAsia="en-US"/>
        </w:rPr>
        <w:t>3</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kosiarka</w:t>
      </w:r>
      <w:r w:rsidRPr="009A4B03">
        <w:rPr>
          <w:rFonts w:eastAsia="Arial"/>
          <w:lang w:eastAsia="en-US"/>
        </w:rPr>
        <w:t xml:space="preserve"> </w:t>
      </w:r>
      <w:r w:rsidRPr="009A4B03">
        <w:rPr>
          <w:rFonts w:eastAsia="Calibri"/>
          <w:lang w:eastAsia="en-US"/>
        </w:rPr>
        <w:t>rotacyjna,</w:t>
      </w:r>
      <w:r w:rsidRPr="009A4B03">
        <w:rPr>
          <w:rFonts w:eastAsia="Arial"/>
          <w:lang w:eastAsia="en-US"/>
        </w:rPr>
        <w:t xml:space="preserve"> </w:t>
      </w:r>
      <w:r w:rsidRPr="009A4B03">
        <w:rPr>
          <w:rFonts w:eastAsia="Calibri"/>
          <w:lang w:eastAsia="en-US"/>
        </w:rPr>
        <w:t>samobieżna</w:t>
      </w:r>
      <w:r w:rsidRPr="009A4B03">
        <w:rPr>
          <w:rFonts w:eastAsia="Arial"/>
          <w:lang w:eastAsia="en-US"/>
        </w:rPr>
        <w:t xml:space="preserve"> </w:t>
      </w:r>
      <w:r w:rsidRPr="009A4B03">
        <w:rPr>
          <w:rFonts w:eastAsia="Calibri"/>
          <w:lang w:eastAsia="en-US"/>
        </w:rPr>
        <w:t>1</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sprzęt</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wycinania</w:t>
      </w:r>
      <w:r w:rsidRPr="009A4B03">
        <w:rPr>
          <w:rFonts w:eastAsia="Arial"/>
          <w:lang w:eastAsia="en-US"/>
        </w:rPr>
        <w:t xml:space="preserve"> </w:t>
      </w:r>
      <w:r w:rsidRPr="009A4B03">
        <w:rPr>
          <w:rFonts w:eastAsia="Calibri"/>
          <w:lang w:eastAsia="en-US"/>
        </w:rPr>
        <w:t>i</w:t>
      </w:r>
      <w:r w:rsidRPr="009A4B03">
        <w:rPr>
          <w:rFonts w:eastAsia="Arial"/>
          <w:lang w:eastAsia="en-US"/>
        </w:rPr>
        <w:t xml:space="preserve"> </w:t>
      </w:r>
      <w:r w:rsidRPr="009A4B03">
        <w:rPr>
          <w:rFonts w:eastAsia="Calibri"/>
          <w:lang w:eastAsia="en-US"/>
        </w:rPr>
        <w:t>podcinania</w:t>
      </w:r>
      <w:r w:rsidRPr="009A4B03">
        <w:rPr>
          <w:rFonts w:eastAsia="Arial"/>
          <w:lang w:eastAsia="en-US"/>
        </w:rPr>
        <w:t xml:space="preserve"> </w:t>
      </w:r>
      <w:r w:rsidRPr="009A4B03">
        <w:rPr>
          <w:rFonts w:eastAsia="Calibri"/>
          <w:lang w:eastAsia="en-US"/>
        </w:rPr>
        <w:t>drzew:</w:t>
      </w:r>
      <w:r w:rsidRPr="009A4B03">
        <w:rPr>
          <w:rFonts w:eastAsia="Arial"/>
          <w:lang w:eastAsia="en-US"/>
        </w:rPr>
        <w:t xml:space="preserve"> </w:t>
      </w:r>
      <w:r w:rsidRPr="009A4B03">
        <w:rPr>
          <w:rFonts w:eastAsia="Calibri"/>
          <w:lang w:eastAsia="en-US"/>
        </w:rPr>
        <w:t>piła</w:t>
      </w:r>
      <w:r w:rsidRPr="009A4B03">
        <w:rPr>
          <w:rFonts w:eastAsia="Arial"/>
          <w:lang w:eastAsia="en-US"/>
        </w:rPr>
        <w:t xml:space="preserve"> </w:t>
      </w:r>
      <w:r w:rsidRPr="009A4B03">
        <w:rPr>
          <w:rFonts w:eastAsia="Calibri"/>
          <w:lang w:eastAsia="en-US"/>
        </w:rPr>
        <w:t>spalinowa</w:t>
      </w:r>
      <w:r w:rsidRPr="009A4B03">
        <w:rPr>
          <w:rFonts w:eastAsia="Arial"/>
          <w:lang w:eastAsia="en-US"/>
        </w:rPr>
        <w:t xml:space="preserve"> – </w:t>
      </w:r>
      <w:r w:rsidRPr="009A4B03">
        <w:rPr>
          <w:rFonts w:eastAsia="Calibri"/>
          <w:lang w:eastAsia="en-US"/>
        </w:rPr>
        <w:t>3</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(różnej</w:t>
      </w:r>
      <w:r w:rsidRPr="009A4B03">
        <w:rPr>
          <w:rFonts w:eastAsia="Arial"/>
          <w:lang w:eastAsia="en-US"/>
        </w:rPr>
        <w:t xml:space="preserve"> </w:t>
      </w:r>
      <w:r w:rsidRPr="009A4B03">
        <w:rPr>
          <w:rFonts w:eastAsia="Calibri"/>
          <w:lang w:eastAsia="en-US"/>
        </w:rPr>
        <w:t>wielkości),</w:t>
      </w:r>
      <w:r w:rsidRPr="009A4B03">
        <w:rPr>
          <w:rFonts w:eastAsia="Arial"/>
          <w:lang w:eastAsia="en-US"/>
        </w:rPr>
        <w:t xml:space="preserve"> </w:t>
      </w:r>
      <w:r w:rsidRPr="009A4B03">
        <w:rPr>
          <w:rFonts w:eastAsia="Calibri"/>
          <w:lang w:eastAsia="en-US"/>
        </w:rPr>
        <w:t>drabiny</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kpl.,</w:t>
      </w:r>
      <w:r w:rsidRPr="009A4B03">
        <w:rPr>
          <w:rFonts w:eastAsia="Arial"/>
          <w:lang w:eastAsia="en-US"/>
        </w:rPr>
        <w:t xml:space="preserve"> </w:t>
      </w:r>
      <w:r w:rsidRPr="009A4B03">
        <w:rPr>
          <w:rFonts w:eastAsia="Calibri"/>
          <w:lang w:eastAsia="en-US"/>
        </w:rPr>
        <w:t>sprzęt</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podlewania:</w:t>
      </w:r>
      <w:r w:rsidRPr="009A4B03">
        <w:rPr>
          <w:rFonts w:eastAsia="Arial"/>
          <w:lang w:eastAsia="en-US"/>
        </w:rPr>
        <w:t xml:space="preserve"> </w:t>
      </w:r>
      <w:r w:rsidRPr="009A4B03">
        <w:rPr>
          <w:rFonts w:eastAsia="Calibri"/>
          <w:lang w:eastAsia="en-US"/>
        </w:rPr>
        <w:t>beczkowóz</w:t>
      </w:r>
      <w:r w:rsidRPr="009A4B03">
        <w:rPr>
          <w:rFonts w:eastAsia="Arial"/>
          <w:lang w:eastAsia="en-US"/>
        </w:rPr>
        <w:t xml:space="preserve"> </w:t>
      </w:r>
      <w:r w:rsidRPr="009A4B03">
        <w:rPr>
          <w:rFonts w:eastAsia="Calibri"/>
          <w:lang w:eastAsia="en-US"/>
        </w:rPr>
        <w:t>o</w:t>
      </w:r>
      <w:r w:rsidRPr="009A4B03">
        <w:rPr>
          <w:rFonts w:eastAsia="Arial"/>
          <w:lang w:eastAsia="en-US"/>
        </w:rPr>
        <w:t xml:space="preserve"> </w:t>
      </w:r>
      <w:r w:rsidRPr="009A4B03">
        <w:rPr>
          <w:rFonts w:eastAsia="Calibri"/>
          <w:lang w:eastAsia="en-US"/>
        </w:rPr>
        <w:t>pojemności</w:t>
      </w:r>
      <w:r w:rsidRPr="009A4B03">
        <w:rPr>
          <w:rFonts w:eastAsia="Arial"/>
          <w:lang w:eastAsia="en-US"/>
        </w:rPr>
        <w:t xml:space="preserve"> </w:t>
      </w:r>
      <w:r w:rsidRPr="009A4B03">
        <w:rPr>
          <w:rFonts w:eastAsia="Calibri"/>
          <w:lang w:eastAsia="en-US"/>
        </w:rPr>
        <w:t>min.</w:t>
      </w:r>
      <w:r w:rsidRPr="009A4B03">
        <w:rPr>
          <w:rFonts w:eastAsia="Arial"/>
          <w:lang w:eastAsia="en-US"/>
        </w:rPr>
        <w:t xml:space="preserve"> </w:t>
      </w:r>
      <w:r w:rsidRPr="009A4B03">
        <w:rPr>
          <w:rFonts w:eastAsia="Calibri"/>
          <w:lang w:eastAsia="en-US"/>
        </w:rPr>
        <w:t>2.500</w:t>
      </w:r>
      <w:r w:rsidRPr="009A4B03">
        <w:rPr>
          <w:rFonts w:eastAsia="Arial"/>
          <w:lang w:eastAsia="en-US"/>
        </w:rPr>
        <w:t xml:space="preserve"> </w:t>
      </w:r>
      <w:r w:rsidRPr="009A4B03">
        <w:rPr>
          <w:rFonts w:eastAsia="Calibri"/>
          <w:lang w:eastAsia="en-US"/>
        </w:rPr>
        <w:t>l,</w:t>
      </w:r>
      <w:r w:rsidRPr="009A4B03">
        <w:rPr>
          <w:rFonts w:eastAsia="Arial"/>
          <w:lang w:eastAsia="en-US"/>
        </w:rPr>
        <w:t xml:space="preserve"> </w:t>
      </w:r>
      <w:r w:rsidRPr="009A4B03">
        <w:rPr>
          <w:rFonts w:eastAsia="Calibri"/>
          <w:lang w:eastAsia="en-US"/>
        </w:rPr>
        <w:t>-</w:t>
      </w:r>
      <w:r w:rsidRPr="009A4B03">
        <w:rPr>
          <w:rFonts w:eastAsia="Arial"/>
          <w:lang w:eastAsia="en-US"/>
        </w:rPr>
        <w:t xml:space="preserve"> </w:t>
      </w:r>
      <w:r w:rsidRPr="009A4B03">
        <w:rPr>
          <w:rFonts w:eastAsia="Calibri"/>
          <w:lang w:eastAsia="en-US"/>
        </w:rPr>
        <w:t>1 szt.,</w:t>
      </w:r>
      <w:r w:rsidRPr="009A4B03">
        <w:rPr>
          <w:rFonts w:eastAsia="Arial"/>
          <w:lang w:eastAsia="en-US"/>
        </w:rPr>
        <w:t xml:space="preserve"> </w:t>
      </w:r>
      <w:r w:rsidRPr="009A4B03">
        <w:rPr>
          <w:rFonts w:eastAsia="Calibri"/>
          <w:lang w:eastAsia="en-US"/>
        </w:rPr>
        <w:t>pompa</w:t>
      </w:r>
      <w:r w:rsidRPr="009A4B03">
        <w:rPr>
          <w:rFonts w:eastAsia="Arial"/>
          <w:lang w:eastAsia="en-US"/>
        </w:rPr>
        <w:t xml:space="preserve"> </w:t>
      </w:r>
      <w:r w:rsidRPr="009A4B03">
        <w:rPr>
          <w:rFonts w:eastAsia="Calibri"/>
          <w:lang w:eastAsia="en-US"/>
        </w:rPr>
        <w:t>do</w:t>
      </w:r>
      <w:r w:rsidRPr="009A4B03">
        <w:rPr>
          <w:rFonts w:eastAsia="Arial"/>
          <w:lang w:eastAsia="en-US"/>
        </w:rPr>
        <w:t xml:space="preserve"> </w:t>
      </w:r>
      <w:r w:rsidRPr="009A4B03">
        <w:rPr>
          <w:rFonts w:eastAsia="Calibri"/>
          <w:lang w:eastAsia="en-US"/>
        </w:rPr>
        <w:t>poboru</w:t>
      </w:r>
      <w:r w:rsidRPr="009A4B03">
        <w:rPr>
          <w:rFonts w:eastAsia="Arial"/>
          <w:lang w:eastAsia="en-US"/>
        </w:rPr>
        <w:t xml:space="preserve"> </w:t>
      </w:r>
      <w:r w:rsidRPr="009A4B03">
        <w:rPr>
          <w:rFonts w:eastAsia="Calibri"/>
          <w:lang w:eastAsia="en-US"/>
        </w:rPr>
        <w:t>i</w:t>
      </w:r>
      <w:r w:rsidRPr="009A4B03">
        <w:rPr>
          <w:rFonts w:eastAsia="Arial"/>
          <w:lang w:eastAsia="en-US"/>
        </w:rPr>
        <w:t xml:space="preserve"> </w:t>
      </w:r>
      <w:r w:rsidRPr="009A4B03">
        <w:rPr>
          <w:rFonts w:eastAsia="Calibri"/>
          <w:lang w:eastAsia="en-US"/>
        </w:rPr>
        <w:t>tłoczenia</w:t>
      </w:r>
      <w:r w:rsidRPr="009A4B03">
        <w:rPr>
          <w:rFonts w:eastAsia="Arial"/>
          <w:lang w:eastAsia="en-US"/>
        </w:rPr>
        <w:t xml:space="preserve"> </w:t>
      </w:r>
      <w:r w:rsidRPr="009A4B03">
        <w:rPr>
          <w:rFonts w:eastAsia="Calibri"/>
          <w:lang w:eastAsia="en-US"/>
        </w:rPr>
        <w:t>wody</w:t>
      </w:r>
      <w:r w:rsidRPr="009A4B03">
        <w:rPr>
          <w:rFonts w:eastAsia="Arial"/>
          <w:lang w:eastAsia="en-US"/>
        </w:rPr>
        <w:t xml:space="preserve"> – </w:t>
      </w:r>
      <w:r w:rsidRPr="009A4B03">
        <w:rPr>
          <w:rFonts w:eastAsia="Calibri"/>
          <w:lang w:eastAsia="en-US"/>
        </w:rPr>
        <w:t>2</w:t>
      </w:r>
      <w:r w:rsidRPr="009A4B03">
        <w:rPr>
          <w:rFonts w:eastAsia="Arial"/>
          <w:lang w:eastAsia="en-US"/>
        </w:rPr>
        <w:t xml:space="preserve"> </w:t>
      </w:r>
      <w:r w:rsidRPr="009A4B03">
        <w:rPr>
          <w:rFonts w:eastAsia="Calibri"/>
          <w:lang w:eastAsia="en-US"/>
        </w:rPr>
        <w:t>szt,</w:t>
      </w:r>
      <w:r w:rsidRPr="009A4B03">
        <w:rPr>
          <w:rFonts w:eastAsia="Arial"/>
          <w:lang w:eastAsia="en-US"/>
        </w:rPr>
        <w:t xml:space="preserve"> </w:t>
      </w:r>
      <w:r w:rsidRPr="009A4B03">
        <w:rPr>
          <w:rFonts w:eastAsia="Calibri"/>
          <w:lang w:eastAsia="en-US"/>
        </w:rPr>
        <w:t>agregat</w:t>
      </w:r>
      <w:r w:rsidRPr="009A4B03">
        <w:rPr>
          <w:rFonts w:eastAsia="Arial"/>
          <w:lang w:eastAsia="en-US"/>
        </w:rPr>
        <w:t xml:space="preserve"> </w:t>
      </w:r>
      <w:r w:rsidRPr="009A4B03">
        <w:rPr>
          <w:rFonts w:eastAsia="Calibri"/>
          <w:lang w:eastAsia="en-US"/>
        </w:rPr>
        <w:t>prądotwórczy</w:t>
      </w:r>
      <w:r w:rsidRPr="009A4B03">
        <w:rPr>
          <w:rFonts w:eastAsia="Arial"/>
          <w:lang w:eastAsia="en-US"/>
        </w:rPr>
        <w:t xml:space="preserve"> – </w:t>
      </w:r>
      <w:r w:rsidRPr="009A4B03">
        <w:rPr>
          <w:rFonts w:eastAsia="Calibri"/>
          <w:lang w:eastAsia="en-US"/>
        </w:rPr>
        <w:t>1</w:t>
      </w:r>
      <w:r w:rsidRPr="009A4B03">
        <w:rPr>
          <w:rFonts w:eastAsia="Arial"/>
          <w:lang w:eastAsia="en-US"/>
        </w:rPr>
        <w:t xml:space="preserve"> </w:t>
      </w:r>
      <w:r w:rsidRPr="009A4B03">
        <w:rPr>
          <w:rFonts w:eastAsia="Calibri"/>
          <w:lang w:eastAsia="en-US"/>
        </w:rPr>
        <w:t>szt,</w:t>
      </w:r>
    </w:p>
    <w:p w14:paraId="4F34EB0D" w14:textId="76BE3DF4" w:rsidR="00147905" w:rsidRPr="009A4B03" w:rsidRDefault="00147905" w:rsidP="004036C2">
      <w:pPr>
        <w:numPr>
          <w:ilvl w:val="0"/>
          <w:numId w:val="9"/>
        </w:numPr>
        <w:suppressAutoHyphens w:val="0"/>
        <w:spacing w:after="160" w:line="259" w:lineRule="auto"/>
        <w:contextualSpacing/>
        <w:jc w:val="both"/>
        <w:rPr>
          <w:rFonts w:eastAsia="Calibri"/>
          <w:lang w:eastAsia="en-US"/>
        </w:rPr>
      </w:pPr>
      <w:r w:rsidRPr="009A4B03">
        <w:rPr>
          <w:rFonts w:eastAsia="Arial"/>
          <w:lang w:eastAsia="en-US"/>
        </w:rPr>
        <w:t xml:space="preserve"> </w:t>
      </w:r>
      <w:r w:rsidRPr="009A4B03">
        <w:rPr>
          <w:rFonts w:eastAsia="Calibri"/>
          <w:b/>
          <w:lang w:eastAsia="en-US"/>
        </w:rPr>
        <w:t xml:space="preserve">dysponuje lub będzie dysponować </w:t>
      </w:r>
      <w:r w:rsidRPr="009A4B03">
        <w:rPr>
          <w:rFonts w:eastAsia="Calibri"/>
          <w:b/>
          <w:bCs/>
          <w:lang w:eastAsia="en-US"/>
        </w:rPr>
        <w:t>bazą</w:t>
      </w:r>
      <w:r w:rsidRPr="009A4B03">
        <w:rPr>
          <w:rFonts w:eastAsia="Arial"/>
          <w:b/>
          <w:bCs/>
          <w:lang w:eastAsia="en-US"/>
        </w:rPr>
        <w:t xml:space="preserve"> </w:t>
      </w:r>
      <w:r w:rsidRPr="009A4B03">
        <w:rPr>
          <w:rFonts w:eastAsia="Calibri"/>
          <w:b/>
          <w:bCs/>
          <w:lang w:eastAsia="en-US"/>
        </w:rPr>
        <w:t>magazynowo</w:t>
      </w:r>
      <w:r w:rsidRPr="009A4B03">
        <w:rPr>
          <w:rFonts w:eastAsia="Arial"/>
          <w:b/>
          <w:bCs/>
          <w:lang w:eastAsia="en-US"/>
        </w:rPr>
        <w:t xml:space="preserve"> – </w:t>
      </w:r>
      <w:r w:rsidRPr="009A4B03">
        <w:rPr>
          <w:rFonts w:eastAsia="Calibri"/>
          <w:b/>
          <w:bCs/>
          <w:lang w:eastAsia="en-US"/>
        </w:rPr>
        <w:t>garażową</w:t>
      </w:r>
      <w:r w:rsidRPr="009A4B03">
        <w:rPr>
          <w:rFonts w:eastAsia="Arial"/>
          <w:bCs/>
          <w:lang w:eastAsia="en-US"/>
        </w:rPr>
        <w:t xml:space="preserve"> </w:t>
      </w:r>
      <w:r w:rsidRPr="009A4B03">
        <w:rPr>
          <w:rFonts w:eastAsia="Calibri"/>
          <w:lang w:eastAsia="en-US"/>
        </w:rPr>
        <w:t>w</w:t>
      </w:r>
      <w:r w:rsidRPr="009A4B03">
        <w:rPr>
          <w:rFonts w:eastAsia="Arial"/>
          <w:lang w:eastAsia="en-US"/>
        </w:rPr>
        <w:t xml:space="preserve"> </w:t>
      </w:r>
      <w:r w:rsidRPr="009A4B03">
        <w:rPr>
          <w:rFonts w:eastAsia="Calibri"/>
          <w:lang w:eastAsia="en-US"/>
        </w:rPr>
        <w:t>odległości</w:t>
      </w:r>
      <w:r w:rsidRPr="009A4B03">
        <w:rPr>
          <w:rFonts w:eastAsia="Arial"/>
          <w:b/>
          <w:lang w:eastAsia="en-US"/>
        </w:rPr>
        <w:t xml:space="preserve"> </w:t>
      </w:r>
      <w:r w:rsidRPr="009A4B03">
        <w:rPr>
          <w:rFonts w:eastAsia="Calibri"/>
          <w:lang w:eastAsia="en-US"/>
        </w:rPr>
        <w:t>nie</w:t>
      </w:r>
      <w:r w:rsidRPr="009A4B03">
        <w:rPr>
          <w:rFonts w:eastAsia="Arial"/>
          <w:lang w:eastAsia="en-US"/>
        </w:rPr>
        <w:t xml:space="preserve"> </w:t>
      </w:r>
      <w:r w:rsidRPr="009A4B03">
        <w:rPr>
          <w:rFonts w:eastAsia="Calibri"/>
          <w:lang w:eastAsia="en-US"/>
        </w:rPr>
        <w:t>większej</w:t>
      </w:r>
      <w:r w:rsidRPr="009A4B03">
        <w:rPr>
          <w:rFonts w:eastAsia="Arial"/>
          <w:lang w:eastAsia="en-US"/>
        </w:rPr>
        <w:t xml:space="preserve"> </w:t>
      </w:r>
      <w:r w:rsidRPr="009A4B03">
        <w:rPr>
          <w:rFonts w:eastAsia="Calibri"/>
          <w:lang w:eastAsia="en-US"/>
        </w:rPr>
        <w:t>niż</w:t>
      </w:r>
      <w:r w:rsidR="008A3A4E" w:rsidRPr="009A4B03">
        <w:rPr>
          <w:rFonts w:eastAsia="Arial"/>
          <w:lang w:eastAsia="en-US"/>
        </w:rPr>
        <w:t xml:space="preserve"> 20</w:t>
      </w:r>
      <w:r w:rsidRPr="009A4B03">
        <w:rPr>
          <w:rFonts w:eastAsia="Calibri"/>
          <w:lang w:eastAsia="en-US"/>
        </w:rPr>
        <w:t> km</w:t>
      </w:r>
      <w:r w:rsidRPr="009A4B03">
        <w:rPr>
          <w:rFonts w:eastAsia="Arial"/>
          <w:bCs/>
          <w:lang w:eastAsia="en-US"/>
        </w:rPr>
        <w:t xml:space="preserve"> </w:t>
      </w:r>
      <w:r w:rsidRPr="009A4B03">
        <w:rPr>
          <w:rFonts w:eastAsia="Calibri"/>
          <w:bCs/>
          <w:lang w:eastAsia="en-US"/>
        </w:rPr>
        <w:t>od</w:t>
      </w:r>
      <w:r w:rsidRPr="009A4B03">
        <w:rPr>
          <w:rFonts w:eastAsia="Arial"/>
          <w:bCs/>
          <w:lang w:eastAsia="en-US"/>
        </w:rPr>
        <w:t xml:space="preserve"> </w:t>
      </w:r>
      <w:r w:rsidR="00A43F1D" w:rsidRPr="009A4B03">
        <w:rPr>
          <w:rFonts w:eastAsia="Calibri"/>
          <w:bCs/>
          <w:lang w:eastAsia="en-US"/>
        </w:rPr>
        <w:t>Leżajska.</w:t>
      </w:r>
    </w:p>
    <w:p w14:paraId="7F19DE27" w14:textId="77777777" w:rsidR="00012A1B" w:rsidRPr="009A4B03" w:rsidRDefault="00012A1B" w:rsidP="004451A2">
      <w:pPr>
        <w:jc w:val="both"/>
        <w:rPr>
          <w:b/>
          <w:bCs/>
          <w:u w:val="single"/>
        </w:rPr>
      </w:pPr>
    </w:p>
    <w:p w14:paraId="718D31DF" w14:textId="77777777" w:rsidR="004451A2" w:rsidRPr="009A4B03" w:rsidRDefault="004451A2" w:rsidP="004451A2">
      <w:pPr>
        <w:jc w:val="both"/>
        <w:rPr>
          <w:b/>
          <w:color w:val="000000"/>
        </w:rPr>
      </w:pPr>
      <w:r w:rsidRPr="009A4B03">
        <w:rPr>
          <w:b/>
          <w:bCs/>
          <w:u w:val="single"/>
        </w:rPr>
        <w:t>Uwaga:</w:t>
      </w:r>
      <w:r w:rsidRPr="009A4B03">
        <w:rPr>
          <w:bCs/>
          <w:u w:val="single"/>
        </w:rPr>
        <w:t xml:space="preserve"> </w:t>
      </w:r>
      <w:r w:rsidRPr="009A4B03">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1E6C8617" w14:textId="77777777" w:rsidR="00012A1B" w:rsidRPr="009A4B03" w:rsidRDefault="00012A1B" w:rsidP="00D25303">
      <w:pPr>
        <w:spacing w:before="60" w:after="60"/>
        <w:jc w:val="both"/>
        <w:rPr>
          <w:b/>
        </w:rPr>
      </w:pPr>
    </w:p>
    <w:p w14:paraId="6C8138C2" w14:textId="4B1BCF4C" w:rsidR="00B45F90" w:rsidRPr="009A4B03" w:rsidRDefault="00D25303" w:rsidP="00D25303">
      <w:pPr>
        <w:spacing w:before="60" w:after="60"/>
        <w:jc w:val="both"/>
      </w:pPr>
      <w:r w:rsidRPr="009A4B03">
        <w:rPr>
          <w:b/>
        </w:rPr>
        <w:t>3</w:t>
      </w:r>
      <w:r w:rsidRPr="009A4B03">
        <w:t xml:space="preserve">. </w:t>
      </w:r>
      <w:r w:rsidR="00632256" w:rsidRPr="009A4B03">
        <w:rPr>
          <w:b/>
        </w:rPr>
        <w:t>Wykonawcy mogą wspólnie ubiegać się o udzielenie zamówienia,</w:t>
      </w:r>
      <w:r w:rsidR="00632256" w:rsidRPr="009A4B03">
        <w:t xml:space="preserve"> ustanawiając pełnomocnika do ich reprezentowania w postępowaniu albo do reprezentowania w postępowaniu i do zawarcia umowy w sprawie zamówienia publicznego.</w:t>
      </w:r>
      <w:bookmarkStart w:id="0" w:name="_Hlk482791701"/>
      <w:r w:rsidR="00632256" w:rsidRPr="009A4B03">
        <w:t xml:space="preserve"> </w:t>
      </w:r>
      <w:r w:rsidR="00462E7C" w:rsidRPr="009A4B03">
        <w:rPr>
          <w:color w:val="000000"/>
        </w:rPr>
        <w:t xml:space="preserve">Do oferty należy załączyć oryginał pełnomocnictwa </w:t>
      </w:r>
      <w:r w:rsidR="00462E7C" w:rsidRPr="009A4B03">
        <w:t xml:space="preserve">lub kopię poświadczoną za zgodność z oryginałem przez notariusza. </w:t>
      </w:r>
      <w:r w:rsidR="00632256" w:rsidRPr="009A4B03">
        <w:t xml:space="preserve">Wykonawcy wspólnie ubiegający się </w:t>
      </w:r>
      <w:r w:rsidR="00090A8D" w:rsidRPr="009A4B03">
        <w:t xml:space="preserve">                </w:t>
      </w:r>
      <w:r w:rsidR="00632256" w:rsidRPr="009A4B03">
        <w:t>o udzielenie zamówienia mogą wspólnie spełnić powyższe warunki</w:t>
      </w:r>
      <w:bookmarkEnd w:id="0"/>
      <w:r w:rsidRPr="009A4B03">
        <w:t>, natomiast żaden z nich nie może podlegać wykluczeniu z powodu niespełniania warunków, o których mowa w art. 24 ust. 1 uPzp.</w:t>
      </w:r>
    </w:p>
    <w:p w14:paraId="4B155863" w14:textId="77777777" w:rsidR="001F0375" w:rsidRPr="009A4B03" w:rsidRDefault="001F0375" w:rsidP="00D25303">
      <w:pPr>
        <w:spacing w:before="60" w:after="60"/>
        <w:jc w:val="both"/>
        <w:rPr>
          <w:b/>
          <w:bCs/>
        </w:rPr>
      </w:pPr>
    </w:p>
    <w:p w14:paraId="346B583F" w14:textId="77777777" w:rsidR="00B45F90" w:rsidRPr="009A4B03" w:rsidRDefault="00B45F90" w:rsidP="009D3FB4">
      <w:pPr>
        <w:numPr>
          <w:ilvl w:val="0"/>
          <w:numId w:val="3"/>
        </w:numPr>
        <w:tabs>
          <w:tab w:val="left" w:pos="284"/>
          <w:tab w:val="left" w:pos="426"/>
        </w:tabs>
        <w:ind w:left="0" w:firstLine="0"/>
        <w:jc w:val="both"/>
        <w:rPr>
          <w:bCs/>
        </w:rPr>
      </w:pPr>
      <w:r w:rsidRPr="009A4B03">
        <w:rPr>
          <w:b/>
          <w:bCs/>
        </w:rPr>
        <w:t>Podstawy wykluczenia Wykonawców</w:t>
      </w:r>
      <w:r w:rsidRPr="009A4B03">
        <w:rPr>
          <w:bCs/>
        </w:rPr>
        <w:t xml:space="preserve">, </w:t>
      </w:r>
      <w:r w:rsidRPr="009A4B03">
        <w:rPr>
          <w:b/>
          <w:bCs/>
        </w:rPr>
        <w:t>o których mowa w art. 24 ust. 5 ustawy Pzp</w:t>
      </w:r>
    </w:p>
    <w:p w14:paraId="152546C6" w14:textId="77777777" w:rsidR="00B45F90" w:rsidRPr="009A4B03" w:rsidRDefault="00B45F90" w:rsidP="00B45F90">
      <w:pPr>
        <w:tabs>
          <w:tab w:val="left" w:pos="284"/>
          <w:tab w:val="left" w:pos="426"/>
        </w:tabs>
        <w:jc w:val="both"/>
        <w:rPr>
          <w:b/>
          <w:bCs/>
          <w:sz w:val="4"/>
          <w:szCs w:val="4"/>
        </w:rPr>
      </w:pPr>
      <w:r w:rsidRPr="009A4B03">
        <w:rPr>
          <w:b/>
          <w:bCs/>
        </w:rPr>
        <w:t xml:space="preserve">    </w:t>
      </w:r>
    </w:p>
    <w:p w14:paraId="2D83622E" w14:textId="06C55B4A" w:rsidR="00DF10EF" w:rsidRPr="009A4B03" w:rsidRDefault="00DF10EF" w:rsidP="006053B1">
      <w:pPr>
        <w:tabs>
          <w:tab w:val="left" w:pos="284"/>
          <w:tab w:val="left" w:pos="426"/>
        </w:tabs>
        <w:jc w:val="both"/>
      </w:pPr>
      <w:r w:rsidRPr="009A4B03">
        <w:t>Zamawiający nie przewiduje wykluczenia Wykonawcy na podstawie art. 24 ust. 5 uPzp.</w:t>
      </w:r>
    </w:p>
    <w:p w14:paraId="5C4BD46A" w14:textId="77777777" w:rsidR="00DF10EF" w:rsidRPr="009A4B03" w:rsidRDefault="00DF10EF" w:rsidP="006053B1">
      <w:pPr>
        <w:tabs>
          <w:tab w:val="left" w:pos="284"/>
          <w:tab w:val="left" w:pos="426"/>
        </w:tabs>
        <w:jc w:val="both"/>
        <w:rPr>
          <w:b/>
          <w:bCs/>
        </w:rPr>
      </w:pPr>
    </w:p>
    <w:p w14:paraId="4408A808" w14:textId="77777777" w:rsidR="00DF10EF" w:rsidRPr="009A4B03" w:rsidRDefault="00DF10EF" w:rsidP="006053B1">
      <w:pPr>
        <w:tabs>
          <w:tab w:val="left" w:pos="284"/>
          <w:tab w:val="left" w:pos="426"/>
        </w:tabs>
        <w:jc w:val="both"/>
        <w:rPr>
          <w:b/>
          <w:bCs/>
          <w:sz w:val="4"/>
          <w:szCs w:val="4"/>
        </w:rPr>
      </w:pPr>
    </w:p>
    <w:p w14:paraId="1FF99903" w14:textId="3A8A8030" w:rsidR="00B45F90" w:rsidRPr="009A4B03" w:rsidRDefault="00BD1309" w:rsidP="00B45F90">
      <w:pPr>
        <w:jc w:val="both"/>
        <w:rPr>
          <w:b/>
          <w:bCs/>
        </w:rPr>
      </w:pPr>
      <w:r w:rsidRPr="009A4B03">
        <w:rPr>
          <w:b/>
          <w:bCs/>
        </w:rPr>
        <w:t>5</w:t>
      </w:r>
      <w:r w:rsidR="00B45F90" w:rsidRPr="009A4B03">
        <w:rPr>
          <w:b/>
          <w:bCs/>
        </w:rPr>
        <w:t>. Poleganie na potencjale innych podmiotów</w:t>
      </w:r>
    </w:p>
    <w:p w14:paraId="456FC42F" w14:textId="0CA20561" w:rsidR="00B45F90" w:rsidRPr="009A4B03" w:rsidRDefault="00B45F90" w:rsidP="00B45F90">
      <w:pPr>
        <w:tabs>
          <w:tab w:val="left" w:pos="0"/>
        </w:tabs>
        <w:autoSpaceDE w:val="0"/>
        <w:jc w:val="both"/>
      </w:pPr>
      <w:r w:rsidRPr="009A4B03">
        <w:t>1) Wykonawca może w celu potwierdzenia spełniania warunków udziału w postępowaniu, w stosownych sytuacjach oraz w odniesieniu</w:t>
      </w:r>
      <w:r w:rsidR="00432E22" w:rsidRPr="009A4B03">
        <w:t xml:space="preserve"> do</w:t>
      </w:r>
      <w:r w:rsidRPr="009A4B03">
        <w:t xml:space="preserve"> zamówienia, lub jego części, polegać na zdolnościach technicznych lub za</w:t>
      </w:r>
      <w:r w:rsidR="00654C29" w:rsidRPr="009A4B03">
        <w:t xml:space="preserve">wodowych </w:t>
      </w:r>
      <w:r w:rsidRPr="009A4B03">
        <w:t>innych podmiotów, niezależnie od charakteru prawnego łączących go</w:t>
      </w:r>
      <w:r w:rsidR="00090A8D" w:rsidRPr="009A4B03">
        <w:t xml:space="preserve"> </w:t>
      </w:r>
      <w:r w:rsidRPr="009A4B03">
        <w:t xml:space="preserve"> </w:t>
      </w:r>
      <w:r w:rsidR="00090A8D" w:rsidRPr="009A4B03">
        <w:t xml:space="preserve">    </w:t>
      </w:r>
      <w:r w:rsidRPr="009A4B03">
        <w:t>z nim stosunków prawnych</w:t>
      </w:r>
      <w:r w:rsidR="00180140" w:rsidRPr="009A4B03">
        <w:t xml:space="preserve"> - zgodnie z art. 22a uPzp.</w:t>
      </w:r>
    </w:p>
    <w:p w14:paraId="6F31F561" w14:textId="0A760766" w:rsidR="006842BB" w:rsidRPr="009A4B03" w:rsidRDefault="00B45F90" w:rsidP="00B45F90">
      <w:pPr>
        <w:tabs>
          <w:tab w:val="left" w:pos="0"/>
        </w:tabs>
        <w:autoSpaceDE w:val="0"/>
        <w:jc w:val="both"/>
      </w:pPr>
      <w:r w:rsidRPr="009A4B03">
        <w:t xml:space="preserve">2) </w:t>
      </w:r>
      <w:r w:rsidRPr="009A4B03">
        <w:rPr>
          <w:b/>
        </w:rPr>
        <w:t>w odniesieniu do warunk</w:t>
      </w:r>
      <w:r w:rsidR="00081FAC" w:rsidRPr="009A4B03">
        <w:rPr>
          <w:b/>
        </w:rPr>
        <w:t>ów</w:t>
      </w:r>
      <w:r w:rsidRPr="009A4B03">
        <w:rPr>
          <w:b/>
        </w:rPr>
        <w:t xml:space="preserve"> dotycząc</w:t>
      </w:r>
      <w:r w:rsidR="00081FAC" w:rsidRPr="009A4B03">
        <w:rPr>
          <w:b/>
        </w:rPr>
        <w:t>ych kwalifikacji</w:t>
      </w:r>
      <w:r w:rsidRPr="009A4B03">
        <w:rPr>
          <w:b/>
        </w:rPr>
        <w:t xml:space="preserve"> zawodow</w:t>
      </w:r>
      <w:r w:rsidR="00081FAC" w:rsidRPr="009A4B03">
        <w:rPr>
          <w:b/>
        </w:rPr>
        <w:t>ych</w:t>
      </w:r>
      <w:r w:rsidRPr="009A4B03">
        <w:rPr>
          <w:b/>
        </w:rPr>
        <w:t xml:space="preserve"> </w:t>
      </w:r>
      <w:r w:rsidR="00081FAC" w:rsidRPr="009A4B03">
        <w:rPr>
          <w:b/>
        </w:rPr>
        <w:t>lub</w:t>
      </w:r>
      <w:r w:rsidR="008F2043" w:rsidRPr="009A4B03">
        <w:rPr>
          <w:b/>
        </w:rPr>
        <w:t xml:space="preserve"> </w:t>
      </w:r>
      <w:r w:rsidRPr="009A4B03">
        <w:rPr>
          <w:b/>
        </w:rPr>
        <w:t>doświadczenia, Wykonawcy mogą polegać na zdolnościach innych podmiotów,</w:t>
      </w:r>
      <w:r w:rsidRPr="009A4B03">
        <w:t xml:space="preserve"> </w:t>
      </w:r>
      <w:r w:rsidRPr="009A4B03">
        <w:rPr>
          <w:b/>
        </w:rPr>
        <w:t>jeśli podmiot</w:t>
      </w:r>
      <w:r w:rsidR="00654C29" w:rsidRPr="009A4B03">
        <w:rPr>
          <w:b/>
        </w:rPr>
        <w:t>y te zrealizują usługi</w:t>
      </w:r>
      <w:r w:rsidRPr="009A4B03">
        <w:t>, do realizacji kt</w:t>
      </w:r>
      <w:r w:rsidR="00654C29" w:rsidRPr="009A4B03">
        <w:t>órych te zdolności są wymagane.</w:t>
      </w:r>
    </w:p>
    <w:p w14:paraId="5BB034C0" w14:textId="270C825C" w:rsidR="00B45F90" w:rsidRPr="009A4B03" w:rsidRDefault="00654C29" w:rsidP="00B45F90">
      <w:pPr>
        <w:tabs>
          <w:tab w:val="left" w:pos="0"/>
        </w:tabs>
        <w:autoSpaceDE w:val="0"/>
        <w:jc w:val="both"/>
      </w:pPr>
      <w:r w:rsidRPr="009A4B03">
        <w:t>3</w:t>
      </w:r>
      <w:r w:rsidR="00B45F90" w:rsidRPr="009A4B03">
        <w:t>) jeżeli zdolno</w:t>
      </w:r>
      <w:r w:rsidRPr="009A4B03">
        <w:t>ści techniczne lub zawodowe</w:t>
      </w:r>
      <w:r w:rsidR="00B45F90" w:rsidRPr="009A4B03">
        <w:t xml:space="preserve"> podmiotu, o którym m</w:t>
      </w:r>
      <w:r w:rsidRPr="009A4B03">
        <w:t>owa</w:t>
      </w:r>
      <w:r w:rsidR="00B45F90" w:rsidRPr="009A4B03">
        <w:t xml:space="preserve"> w pkt 1, nie potwierdzają spełnienia przez Wykonawcę warunków udziału w postępowaniu lub zachodzą wobec tych podmiotów podstawy wykluczenia, Zamawiający żąda, aby Wykonawca w</w:t>
      </w:r>
      <w:r w:rsidR="001B6124" w:rsidRPr="009A4B03">
        <w:t> </w:t>
      </w:r>
      <w:r w:rsidR="00B45F90" w:rsidRPr="009A4B03">
        <w:t>terminie określonym przez Zamawiającego:</w:t>
      </w:r>
    </w:p>
    <w:p w14:paraId="11E48684" w14:textId="77777777" w:rsidR="00B45F90" w:rsidRPr="009A4B03" w:rsidRDefault="00B45F90" w:rsidP="009D3FB4">
      <w:pPr>
        <w:numPr>
          <w:ilvl w:val="0"/>
          <w:numId w:val="2"/>
        </w:numPr>
        <w:tabs>
          <w:tab w:val="left" w:pos="284"/>
        </w:tabs>
        <w:autoSpaceDE w:val="0"/>
        <w:ind w:left="709"/>
        <w:jc w:val="both"/>
      </w:pPr>
      <w:r w:rsidRPr="009A4B03">
        <w:t>zastąpił ten podmiot innym podmiotem lub podmiotami lub</w:t>
      </w:r>
    </w:p>
    <w:p w14:paraId="0709247D" w14:textId="6AE98898" w:rsidR="00B45F90" w:rsidRPr="009A4B03" w:rsidRDefault="00B45F90" w:rsidP="009D3FB4">
      <w:pPr>
        <w:numPr>
          <w:ilvl w:val="0"/>
          <w:numId w:val="2"/>
        </w:numPr>
        <w:tabs>
          <w:tab w:val="left" w:pos="284"/>
        </w:tabs>
        <w:autoSpaceDE w:val="0"/>
        <w:ind w:left="709"/>
        <w:jc w:val="both"/>
        <w:rPr>
          <w:bCs/>
        </w:rPr>
      </w:pPr>
      <w:r w:rsidRPr="009A4B03">
        <w:t>zobowiązał się do osobistego wykonania odpowiedniej części zamówienia, jeżeli wykaże zdolności techniczne lub</w:t>
      </w:r>
      <w:r w:rsidR="00684DB9" w:rsidRPr="009A4B03">
        <w:t xml:space="preserve"> zawodowe</w:t>
      </w:r>
      <w:r w:rsidRPr="009A4B03">
        <w:t xml:space="preserve">, o których mowa w ust. </w:t>
      </w:r>
      <w:r w:rsidR="00684DB9" w:rsidRPr="009A4B03">
        <w:t>2</w:t>
      </w:r>
      <w:r w:rsidRPr="009A4B03">
        <w:t>.</w:t>
      </w:r>
    </w:p>
    <w:p w14:paraId="0DC2DD27" w14:textId="77777777" w:rsidR="00806C6E" w:rsidRPr="009A4B03" w:rsidRDefault="00806C6E" w:rsidP="00806C6E">
      <w:pPr>
        <w:tabs>
          <w:tab w:val="left" w:pos="284"/>
        </w:tabs>
        <w:autoSpaceDE w:val="0"/>
        <w:jc w:val="both"/>
        <w:rPr>
          <w:rFonts w:eastAsia="SimSun"/>
          <w:b/>
          <w:sz w:val="4"/>
          <w:szCs w:val="4"/>
        </w:rPr>
      </w:pPr>
    </w:p>
    <w:p w14:paraId="4F469F4A" w14:textId="77777777" w:rsidR="00B57CBD" w:rsidRPr="009A4B03" w:rsidRDefault="00B57CBD" w:rsidP="00806C6E">
      <w:pPr>
        <w:tabs>
          <w:tab w:val="left" w:pos="284"/>
        </w:tabs>
        <w:autoSpaceDE w:val="0"/>
        <w:jc w:val="both"/>
        <w:rPr>
          <w:rFonts w:eastAsia="SimSun"/>
          <w:b/>
          <w:sz w:val="4"/>
          <w:szCs w:val="4"/>
        </w:rPr>
      </w:pPr>
    </w:p>
    <w:p w14:paraId="40ADC40E" w14:textId="77777777" w:rsidR="000E34A5" w:rsidRPr="009A4B03" w:rsidRDefault="000E34A5" w:rsidP="00B45F90">
      <w:pPr>
        <w:widowControl w:val="0"/>
        <w:autoSpaceDE w:val="0"/>
        <w:jc w:val="both"/>
        <w:rPr>
          <w:rFonts w:eastAsia="SimSun"/>
          <w:b/>
          <w:sz w:val="20"/>
          <w:szCs w:val="20"/>
        </w:rPr>
      </w:pPr>
    </w:p>
    <w:p w14:paraId="07AAD805" w14:textId="4239A0D8" w:rsidR="00B45F90" w:rsidRPr="009A4B03" w:rsidRDefault="00B45F90" w:rsidP="00B45F90">
      <w:pPr>
        <w:widowControl w:val="0"/>
        <w:autoSpaceDE w:val="0"/>
        <w:jc w:val="both"/>
        <w:rPr>
          <w:rFonts w:eastAsia="SimSun"/>
          <w:b/>
          <w:sz w:val="28"/>
          <w:szCs w:val="28"/>
        </w:rPr>
      </w:pPr>
      <w:r w:rsidRPr="009A4B03">
        <w:rPr>
          <w:rFonts w:eastAsia="SimSun"/>
          <w:b/>
          <w:sz w:val="28"/>
          <w:szCs w:val="28"/>
        </w:rPr>
        <w:t xml:space="preserve">VIII. Wykaz oświadczeń i dokumentów jakie </w:t>
      </w:r>
      <w:r w:rsidR="00DC69C4" w:rsidRPr="009A4B03">
        <w:rPr>
          <w:rFonts w:eastAsia="SimSun"/>
          <w:b/>
          <w:sz w:val="28"/>
          <w:szCs w:val="28"/>
        </w:rPr>
        <w:t>zobowiązani są</w:t>
      </w:r>
      <w:r w:rsidR="00B368C3" w:rsidRPr="009A4B03">
        <w:rPr>
          <w:rFonts w:eastAsia="SimSun"/>
          <w:b/>
          <w:sz w:val="28"/>
          <w:szCs w:val="28"/>
        </w:rPr>
        <w:t xml:space="preserve"> </w:t>
      </w:r>
      <w:r w:rsidR="00DC69C4" w:rsidRPr="009A4B03">
        <w:rPr>
          <w:rFonts w:eastAsia="SimSun"/>
          <w:b/>
          <w:sz w:val="28"/>
          <w:szCs w:val="28"/>
        </w:rPr>
        <w:t>dostarczyć Wykonawcy</w:t>
      </w:r>
      <w:r w:rsidRPr="009A4B03">
        <w:rPr>
          <w:rFonts w:eastAsia="SimSun"/>
          <w:b/>
          <w:sz w:val="28"/>
          <w:szCs w:val="28"/>
        </w:rPr>
        <w:t>, potwierdzających spełnienie warunków udziału w postępowaniu oraz brak podstaw do wykluczenia na podstawie art. 25 ust. 1 ustawy Pzp</w:t>
      </w:r>
      <w:r w:rsidR="003A04BB" w:rsidRPr="009A4B03">
        <w:rPr>
          <w:rFonts w:eastAsia="SimSun"/>
          <w:b/>
          <w:sz w:val="28"/>
          <w:szCs w:val="28"/>
        </w:rPr>
        <w:t>.</w:t>
      </w:r>
    </w:p>
    <w:p w14:paraId="2EDAE075" w14:textId="77777777" w:rsidR="008B7EAF" w:rsidRPr="009A4B03" w:rsidRDefault="008B7EAF" w:rsidP="00B45F90">
      <w:pPr>
        <w:widowControl w:val="0"/>
        <w:autoSpaceDE w:val="0"/>
        <w:jc w:val="both"/>
        <w:rPr>
          <w:rFonts w:eastAsia="SimSun"/>
        </w:rPr>
      </w:pPr>
    </w:p>
    <w:p w14:paraId="189C4B01" w14:textId="5C95E72D" w:rsidR="00471BC7" w:rsidRPr="009A4B03" w:rsidRDefault="00471BC7" w:rsidP="00471BC7">
      <w:pPr>
        <w:ind w:left="284" w:hanging="284"/>
        <w:jc w:val="both"/>
        <w:rPr>
          <w:b/>
        </w:rPr>
      </w:pPr>
      <w:r w:rsidRPr="009A4B03">
        <w:rPr>
          <w:b/>
        </w:rPr>
        <w:t>1. W celu wykazania braku podstaw do wykluczenia z postępowania na podstawie  art. 24 ust. 1 ustawy Pzp., Zamawiający żąda złożenia:</w:t>
      </w:r>
    </w:p>
    <w:p w14:paraId="3EF6353D" w14:textId="77777777" w:rsidR="00471BC7" w:rsidRPr="009A4B03" w:rsidRDefault="00471BC7" w:rsidP="00471BC7">
      <w:pPr>
        <w:jc w:val="both"/>
      </w:pPr>
    </w:p>
    <w:p w14:paraId="066530C4" w14:textId="62E440B3" w:rsidR="00471BC7" w:rsidRPr="009A4B03" w:rsidRDefault="00471BC7" w:rsidP="004036C2">
      <w:pPr>
        <w:pStyle w:val="Akapitzlist"/>
        <w:numPr>
          <w:ilvl w:val="0"/>
          <w:numId w:val="16"/>
        </w:numPr>
        <w:jc w:val="both"/>
        <w:rPr>
          <w:rFonts w:ascii="Times New Roman" w:hAnsi="Times New Roman" w:cs="Times New Roman"/>
          <w:sz w:val="24"/>
          <w:szCs w:val="24"/>
        </w:rPr>
      </w:pPr>
      <w:r w:rsidRPr="009A4B03">
        <w:rPr>
          <w:rFonts w:ascii="Times New Roman" w:hAnsi="Times New Roman" w:cs="Times New Roman"/>
          <w:sz w:val="24"/>
          <w:szCs w:val="24"/>
        </w:rPr>
        <w:t>oświadczenia  Wykonawcy  w zakresie art. 24 ust. 1 pkt 12-22 ustawy Pzp złożonego (wg wzoru stanowiącego</w:t>
      </w:r>
      <w:r w:rsidR="00D06502" w:rsidRPr="009A4B03">
        <w:rPr>
          <w:rFonts w:ascii="Times New Roman" w:hAnsi="Times New Roman" w:cs="Times New Roman"/>
          <w:b/>
          <w:sz w:val="24"/>
          <w:szCs w:val="24"/>
        </w:rPr>
        <w:t xml:space="preserve"> załącznik nr  3</w:t>
      </w:r>
      <w:r w:rsidRPr="009A4B03">
        <w:rPr>
          <w:rFonts w:ascii="Times New Roman" w:hAnsi="Times New Roman" w:cs="Times New Roman"/>
          <w:b/>
          <w:sz w:val="24"/>
          <w:szCs w:val="24"/>
        </w:rPr>
        <w:t xml:space="preserve"> do SIWZ</w:t>
      </w:r>
      <w:r w:rsidRPr="009A4B03">
        <w:rPr>
          <w:rFonts w:ascii="Times New Roman" w:hAnsi="Times New Roman" w:cs="Times New Roman"/>
          <w:sz w:val="24"/>
          <w:szCs w:val="24"/>
        </w:rPr>
        <w:t xml:space="preserve">)  </w:t>
      </w:r>
      <w:r w:rsidRPr="009A4B03">
        <w:rPr>
          <w:rFonts w:ascii="Times New Roman" w:hAnsi="Times New Roman" w:cs="Times New Roman"/>
          <w:sz w:val="24"/>
          <w:szCs w:val="24"/>
          <w:u w:val="single"/>
        </w:rPr>
        <w:t>wraz z ofertą</w:t>
      </w:r>
      <w:r w:rsidRPr="009A4B03">
        <w:rPr>
          <w:rFonts w:ascii="Times New Roman" w:hAnsi="Times New Roman" w:cs="Times New Roman"/>
          <w:sz w:val="24"/>
          <w:szCs w:val="24"/>
        </w:rPr>
        <w:t xml:space="preserve"> na podstawie art. 25a ustawy Pzp., </w:t>
      </w:r>
      <w:r w:rsidRPr="009A4B03">
        <w:rPr>
          <w:rFonts w:ascii="Times New Roman" w:hAnsi="Times New Roman" w:cs="Times New Roman"/>
          <w:sz w:val="24"/>
          <w:szCs w:val="24"/>
          <w:lang w:eastAsia="pl-PL"/>
        </w:rPr>
        <w:t>aktualne na dzień składania ofert,</w:t>
      </w:r>
      <w:r w:rsidRPr="009A4B03">
        <w:rPr>
          <w:rFonts w:ascii="Times New Roman" w:hAnsi="Times New Roman" w:cs="Times New Roman"/>
          <w:color w:val="70AD47"/>
          <w:sz w:val="24"/>
          <w:szCs w:val="24"/>
          <w:lang w:eastAsia="pl-PL"/>
        </w:rPr>
        <w:t xml:space="preserve"> </w:t>
      </w:r>
      <w:r w:rsidRPr="009A4B03">
        <w:rPr>
          <w:rFonts w:ascii="Times New Roman" w:hAnsi="Times New Roman" w:cs="Times New Roman"/>
          <w:sz w:val="24"/>
          <w:szCs w:val="24"/>
          <w:lang w:eastAsia="pl-PL"/>
        </w:rPr>
        <w:t>stanowiące wstępne potwierdzenie, że Wykonawca nie podlega wykluczeniu oraz spełnia</w:t>
      </w:r>
      <w:r w:rsidR="00C23D1D" w:rsidRPr="009A4B03">
        <w:rPr>
          <w:rFonts w:ascii="Times New Roman" w:hAnsi="Times New Roman" w:cs="Times New Roman"/>
          <w:sz w:val="24"/>
          <w:szCs w:val="24"/>
          <w:lang w:eastAsia="pl-PL"/>
        </w:rPr>
        <w:t xml:space="preserve"> warunki udziału w postępowaniu,</w:t>
      </w:r>
    </w:p>
    <w:p w14:paraId="730C8D3E" w14:textId="37989A87" w:rsidR="00471BC7" w:rsidRPr="009A4B03" w:rsidRDefault="00471BC7" w:rsidP="00471BC7">
      <w:pPr>
        <w:ind w:left="567" w:hanging="283"/>
        <w:jc w:val="both"/>
        <w:rPr>
          <w:b/>
        </w:rPr>
      </w:pPr>
      <w:r w:rsidRPr="009A4B03">
        <w:t xml:space="preserve">2) oświadczenia o przynależności lub braku przynależności do tej samej grupy kapitałowej w zakresie art. 24 ust. 1 pkt 23 ustawy Pzp, </w:t>
      </w:r>
      <w:r w:rsidRPr="009A4B03">
        <w:rPr>
          <w:b/>
        </w:rPr>
        <w:t>(</w:t>
      </w:r>
      <w:r w:rsidRPr="009A4B03">
        <w:t>wg wzoru stanowiącego</w:t>
      </w:r>
      <w:r w:rsidRPr="009A4B03">
        <w:rPr>
          <w:b/>
        </w:rPr>
        <w:t xml:space="preserve"> z</w:t>
      </w:r>
      <w:r w:rsidR="00E2156C" w:rsidRPr="009A4B03">
        <w:rPr>
          <w:b/>
        </w:rPr>
        <w:t>ałącznik nr 8</w:t>
      </w:r>
      <w:r w:rsidR="00C23D1D" w:rsidRPr="009A4B03">
        <w:rPr>
          <w:b/>
        </w:rPr>
        <w:t xml:space="preserve"> do SIWZ).</w:t>
      </w:r>
    </w:p>
    <w:p w14:paraId="43201585" w14:textId="77777777" w:rsidR="00D25303" w:rsidRPr="009A4B03" w:rsidRDefault="00D25303" w:rsidP="00C23D1D">
      <w:pPr>
        <w:jc w:val="both"/>
        <w:rPr>
          <w:u w:val="single"/>
        </w:rPr>
      </w:pPr>
    </w:p>
    <w:p w14:paraId="4637CD29" w14:textId="241E8D51" w:rsidR="00C23D1D" w:rsidRPr="009A4B03" w:rsidRDefault="00D25303" w:rsidP="00C23D1D">
      <w:pPr>
        <w:jc w:val="both"/>
      </w:pPr>
      <w:r w:rsidRPr="009A4B03">
        <w:t>W</w:t>
      </w:r>
      <w:r w:rsidR="00C23D1D" w:rsidRPr="009A4B03">
        <w:t xml:space="preserve"> terminie </w:t>
      </w:r>
      <w:r w:rsidR="00C23D1D" w:rsidRPr="009A4B03">
        <w:rPr>
          <w:b/>
        </w:rPr>
        <w:t>3 dni</w:t>
      </w:r>
      <w:r w:rsidR="00C23D1D" w:rsidRPr="009A4B03">
        <w:t xml:space="preserve"> od zamieszczenia na stronie internetowej informacji, o której mowa w </w:t>
      </w:r>
      <w:r w:rsidR="00C23D1D" w:rsidRPr="009A4B03">
        <w:rPr>
          <w:b/>
        </w:rPr>
        <w:t>art. 86 ust. 5 uPzp (informacje z otwarcia ofert).</w:t>
      </w:r>
      <w:r w:rsidR="00C23D1D" w:rsidRPr="009A4B03">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65C68465" w14:textId="77777777" w:rsidR="00C23D1D" w:rsidRPr="009A4B03" w:rsidRDefault="00C23D1D" w:rsidP="00C23D1D">
      <w:pPr>
        <w:jc w:val="both"/>
      </w:pPr>
    </w:p>
    <w:p w14:paraId="0BD2031E" w14:textId="77777777" w:rsidR="00C23D1D" w:rsidRPr="009A4B03" w:rsidRDefault="00C23D1D" w:rsidP="00C23D1D">
      <w:pPr>
        <w:jc w:val="both"/>
      </w:pPr>
      <w:r w:rsidRPr="009A4B03">
        <w:t>W przypadku wspólnego ubiegania się o zamówienie przez Wykonawców  oświadczenie o przynależności lub braku przynależności do tej samej grupy kapitałowej, składa każdy z Wykonawców.</w:t>
      </w:r>
    </w:p>
    <w:p w14:paraId="402DE9CB" w14:textId="77777777" w:rsidR="00B45F90" w:rsidRPr="009A4B03" w:rsidRDefault="00B45F90" w:rsidP="00B45F90">
      <w:pPr>
        <w:widowControl w:val="0"/>
        <w:autoSpaceDE w:val="0"/>
        <w:jc w:val="both"/>
        <w:rPr>
          <w:rFonts w:eastAsia="SimSun"/>
          <w:b/>
          <w:sz w:val="4"/>
          <w:szCs w:val="4"/>
        </w:rPr>
      </w:pPr>
    </w:p>
    <w:p w14:paraId="32E659A0" w14:textId="77777777" w:rsidR="00FF2EC7" w:rsidRPr="009A4B03" w:rsidRDefault="00FF2EC7" w:rsidP="00471BC7">
      <w:pPr>
        <w:ind w:left="284" w:hanging="284"/>
        <w:jc w:val="both"/>
        <w:rPr>
          <w:b/>
          <w:bCs/>
        </w:rPr>
      </w:pPr>
    </w:p>
    <w:p w14:paraId="3C6EF081" w14:textId="633A3868" w:rsidR="005A6109" w:rsidRPr="009A4B03" w:rsidRDefault="00471BC7" w:rsidP="00DB1FA8">
      <w:pPr>
        <w:spacing w:line="360" w:lineRule="auto"/>
        <w:ind w:left="284" w:hanging="284"/>
        <w:jc w:val="both"/>
        <w:rPr>
          <w:b/>
          <w:bCs/>
        </w:rPr>
      </w:pPr>
      <w:r w:rsidRPr="009A4B03">
        <w:rPr>
          <w:b/>
          <w:bCs/>
        </w:rPr>
        <w:t xml:space="preserve">2. </w:t>
      </w:r>
      <w:r w:rsidR="00B45F90" w:rsidRPr="009A4B03">
        <w:rPr>
          <w:b/>
          <w:bCs/>
        </w:rPr>
        <w:t xml:space="preserve">W celu wykazania spełnienia przez Wykonawcę warunków udziału w postępowaniu, o których mowa w cz. </w:t>
      </w:r>
      <w:r w:rsidR="00632256" w:rsidRPr="009A4B03">
        <w:rPr>
          <w:b/>
          <w:bCs/>
        </w:rPr>
        <w:t>VII ust. 2</w:t>
      </w:r>
      <w:r w:rsidR="00B45F90" w:rsidRPr="009A4B03">
        <w:rPr>
          <w:b/>
          <w:bCs/>
        </w:rPr>
        <w:t xml:space="preserve">  </w:t>
      </w:r>
      <w:r w:rsidR="00B57CBD" w:rsidRPr="009A4B03">
        <w:rPr>
          <w:b/>
          <w:bCs/>
        </w:rPr>
        <w:t xml:space="preserve">na wezwanie Zamawiającego </w:t>
      </w:r>
      <w:r w:rsidR="00B45F90" w:rsidRPr="009A4B03">
        <w:rPr>
          <w:b/>
          <w:bCs/>
        </w:rPr>
        <w:t>należy przedłożyć następujące dokumenty:</w:t>
      </w:r>
    </w:p>
    <w:p w14:paraId="2EA3A9C1" w14:textId="77777777" w:rsidR="00B368C3" w:rsidRPr="009A4B03" w:rsidRDefault="00B368C3" w:rsidP="00B368C3">
      <w:pPr>
        <w:tabs>
          <w:tab w:val="left" w:pos="284"/>
        </w:tabs>
        <w:ind w:left="284"/>
        <w:jc w:val="both"/>
        <w:rPr>
          <w:bCs/>
        </w:rPr>
      </w:pPr>
    </w:p>
    <w:p w14:paraId="070D63F3" w14:textId="2793CB6B" w:rsidR="00B45F90" w:rsidRPr="009A4B03" w:rsidRDefault="00B45F90" w:rsidP="004036C2">
      <w:pPr>
        <w:pStyle w:val="Akapitzlist"/>
        <w:numPr>
          <w:ilvl w:val="0"/>
          <w:numId w:val="12"/>
        </w:numPr>
        <w:jc w:val="both"/>
        <w:rPr>
          <w:rFonts w:ascii="Times New Roman" w:hAnsi="Times New Roman" w:cs="Times New Roman"/>
          <w:bCs/>
          <w:sz w:val="24"/>
          <w:szCs w:val="24"/>
          <w:u w:val="single"/>
        </w:rPr>
      </w:pPr>
      <w:r w:rsidRPr="009A4B03">
        <w:rPr>
          <w:rFonts w:ascii="Times New Roman" w:hAnsi="Times New Roman" w:cs="Times New Roman"/>
          <w:bCs/>
          <w:sz w:val="24"/>
          <w:szCs w:val="24"/>
          <w:u w:val="single"/>
        </w:rPr>
        <w:t>w zakresie zdolności technicznej lub zawodowej</w:t>
      </w:r>
      <w:r w:rsidR="008B7EAF" w:rsidRPr="009A4B03">
        <w:rPr>
          <w:rFonts w:ascii="Times New Roman" w:hAnsi="Times New Roman" w:cs="Times New Roman"/>
          <w:bCs/>
          <w:sz w:val="24"/>
          <w:szCs w:val="24"/>
          <w:u w:val="single"/>
        </w:rPr>
        <w:t>:</w:t>
      </w:r>
    </w:p>
    <w:p w14:paraId="378C95FB" w14:textId="16829435" w:rsidR="00897534" w:rsidRPr="009A4B03" w:rsidRDefault="00C971C5" w:rsidP="004036C2">
      <w:pPr>
        <w:pStyle w:val="Akapitzlist"/>
        <w:widowControl w:val="0"/>
        <w:numPr>
          <w:ilvl w:val="0"/>
          <w:numId w:val="13"/>
        </w:numPr>
        <w:tabs>
          <w:tab w:val="left" w:pos="426"/>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
          <w:bCs/>
          <w:sz w:val="24"/>
          <w:szCs w:val="24"/>
        </w:rPr>
        <w:t>wykaz usług</w:t>
      </w:r>
      <w:r w:rsidR="00B45F90" w:rsidRPr="009A4B03">
        <w:rPr>
          <w:rFonts w:ascii="Times New Roman" w:hAnsi="Times New Roman" w:cs="Times New Roman"/>
          <w:bCs/>
          <w:sz w:val="24"/>
          <w:szCs w:val="24"/>
        </w:rPr>
        <w:t xml:space="preserve"> wykonanych nie wcz</w:t>
      </w:r>
      <w:r w:rsidR="00E2156C" w:rsidRPr="009A4B03">
        <w:rPr>
          <w:rFonts w:ascii="Times New Roman" w:hAnsi="Times New Roman" w:cs="Times New Roman"/>
          <w:bCs/>
          <w:sz w:val="24"/>
          <w:szCs w:val="24"/>
        </w:rPr>
        <w:t>eśniej niż w okresie ostatnich 3</w:t>
      </w:r>
      <w:r w:rsidR="00B45F90" w:rsidRPr="009A4B03">
        <w:rPr>
          <w:rFonts w:ascii="Times New Roman" w:hAnsi="Times New Roman" w:cs="Times New Roman"/>
          <w:bCs/>
          <w:sz w:val="24"/>
          <w:szCs w:val="24"/>
        </w:rPr>
        <w:t xml:space="preserve"> lat przed upływem terminu składania ofert, a jeżeli okres prowadzenia działalności jest krótszy </w:t>
      </w:r>
      <w:r w:rsidR="00795F87" w:rsidRPr="009A4B03">
        <w:rPr>
          <w:rFonts w:ascii="Times New Roman" w:hAnsi="Times New Roman" w:cs="Times New Roman"/>
          <w:bCs/>
          <w:sz w:val="24"/>
          <w:szCs w:val="24"/>
        </w:rPr>
        <w:t>–</w:t>
      </w:r>
      <w:r w:rsidR="00B45F90" w:rsidRPr="009A4B03">
        <w:rPr>
          <w:rFonts w:ascii="Times New Roman" w:hAnsi="Times New Roman" w:cs="Times New Roman"/>
          <w:bCs/>
          <w:sz w:val="24"/>
          <w:szCs w:val="24"/>
        </w:rPr>
        <w:t xml:space="preserve"> w</w:t>
      </w:r>
      <w:r w:rsidR="00795F87" w:rsidRPr="009A4B03">
        <w:rPr>
          <w:rFonts w:ascii="Times New Roman" w:hAnsi="Times New Roman" w:cs="Times New Roman"/>
          <w:bCs/>
          <w:sz w:val="24"/>
          <w:szCs w:val="24"/>
        </w:rPr>
        <w:t> </w:t>
      </w:r>
      <w:r w:rsidR="00B45F90" w:rsidRPr="009A4B03">
        <w:rPr>
          <w:rFonts w:ascii="Times New Roman" w:hAnsi="Times New Roman" w:cs="Times New Roman"/>
          <w:bCs/>
          <w:sz w:val="24"/>
          <w:szCs w:val="24"/>
        </w:rPr>
        <w:t xml:space="preserve"> tym okresie, wraz z</w:t>
      </w:r>
      <w:r w:rsidR="00BB5958" w:rsidRPr="009A4B03">
        <w:rPr>
          <w:rFonts w:ascii="Times New Roman" w:hAnsi="Times New Roman" w:cs="Times New Roman"/>
          <w:bCs/>
          <w:sz w:val="24"/>
          <w:szCs w:val="24"/>
        </w:rPr>
        <w:t> </w:t>
      </w:r>
      <w:r w:rsidR="00B45F90" w:rsidRPr="009A4B03">
        <w:rPr>
          <w:rFonts w:ascii="Times New Roman" w:hAnsi="Times New Roman" w:cs="Times New Roman"/>
          <w:bCs/>
          <w:sz w:val="24"/>
          <w:szCs w:val="24"/>
        </w:rPr>
        <w:t>podaniem ich rodzaju, wartości, daty, mie</w:t>
      </w:r>
      <w:r w:rsidR="003A1E2C" w:rsidRPr="009A4B03">
        <w:rPr>
          <w:rFonts w:ascii="Times New Roman" w:hAnsi="Times New Roman" w:cs="Times New Roman"/>
          <w:bCs/>
          <w:sz w:val="24"/>
          <w:szCs w:val="24"/>
        </w:rPr>
        <w:t xml:space="preserve">jsca wykonania i podmiotów, na </w:t>
      </w:r>
      <w:r w:rsidR="000512C3" w:rsidRPr="009A4B03">
        <w:rPr>
          <w:rFonts w:ascii="Times New Roman" w:hAnsi="Times New Roman" w:cs="Times New Roman"/>
          <w:bCs/>
          <w:sz w:val="24"/>
          <w:szCs w:val="24"/>
        </w:rPr>
        <w:t xml:space="preserve">rzecz </w:t>
      </w:r>
      <w:r w:rsidR="00C950F1" w:rsidRPr="009A4B03">
        <w:rPr>
          <w:rFonts w:ascii="Times New Roman" w:hAnsi="Times New Roman" w:cs="Times New Roman"/>
          <w:bCs/>
          <w:sz w:val="24"/>
          <w:szCs w:val="24"/>
        </w:rPr>
        <w:t>których usługi</w:t>
      </w:r>
      <w:r w:rsidR="00B45F90" w:rsidRPr="009A4B03">
        <w:rPr>
          <w:rFonts w:ascii="Times New Roman" w:hAnsi="Times New Roman" w:cs="Times New Roman"/>
          <w:bCs/>
          <w:sz w:val="24"/>
          <w:szCs w:val="24"/>
        </w:rPr>
        <w:t xml:space="preserve"> te zostały wykonane, z załączeniem dowodów określający</w:t>
      </w:r>
      <w:r w:rsidRPr="009A4B03">
        <w:rPr>
          <w:rFonts w:ascii="Times New Roman" w:hAnsi="Times New Roman" w:cs="Times New Roman"/>
          <w:bCs/>
          <w:sz w:val="24"/>
          <w:szCs w:val="24"/>
        </w:rPr>
        <w:t>ch czy te usługi</w:t>
      </w:r>
      <w:r w:rsidR="00B45F90" w:rsidRPr="009A4B03">
        <w:rPr>
          <w:rFonts w:ascii="Times New Roman" w:hAnsi="Times New Roman" w:cs="Times New Roman"/>
          <w:bCs/>
          <w:sz w:val="24"/>
          <w:szCs w:val="24"/>
        </w:rPr>
        <w:t xml:space="preserve"> zostały wykonane należycie, w szczególności informacji o</w:t>
      </w:r>
      <w:r w:rsidR="009F1E73" w:rsidRPr="009A4B03">
        <w:rPr>
          <w:rFonts w:ascii="Times New Roman" w:hAnsi="Times New Roman" w:cs="Times New Roman"/>
          <w:bCs/>
          <w:sz w:val="24"/>
          <w:szCs w:val="24"/>
        </w:rPr>
        <w:t> </w:t>
      </w:r>
      <w:r w:rsidRPr="009A4B03">
        <w:rPr>
          <w:rFonts w:ascii="Times New Roman" w:hAnsi="Times New Roman" w:cs="Times New Roman"/>
          <w:bCs/>
          <w:sz w:val="24"/>
          <w:szCs w:val="24"/>
        </w:rPr>
        <w:t>tym czy usługi</w:t>
      </w:r>
      <w:r w:rsidR="00B45F90" w:rsidRPr="009A4B03">
        <w:rPr>
          <w:rFonts w:ascii="Times New Roman" w:hAnsi="Times New Roman" w:cs="Times New Roman"/>
          <w:bCs/>
          <w:sz w:val="24"/>
          <w:szCs w:val="24"/>
        </w:rPr>
        <w:t xml:space="preserve"> zostały wykonane zgodni</w:t>
      </w:r>
      <w:r w:rsidRPr="009A4B03">
        <w:rPr>
          <w:rFonts w:ascii="Times New Roman" w:hAnsi="Times New Roman" w:cs="Times New Roman"/>
          <w:bCs/>
          <w:sz w:val="24"/>
          <w:szCs w:val="24"/>
        </w:rPr>
        <w:t xml:space="preserve">e z przepisami prawa </w:t>
      </w:r>
      <w:r w:rsidR="00B45F90" w:rsidRPr="009A4B03">
        <w:rPr>
          <w:rFonts w:ascii="Times New Roman" w:hAnsi="Times New Roman" w:cs="Times New Roman"/>
          <w:bCs/>
          <w:sz w:val="24"/>
          <w:szCs w:val="24"/>
        </w:rPr>
        <w:t>i prawidłowo ukończone, przy czym dowodami, o</w:t>
      </w:r>
      <w:r w:rsidR="001B60CA" w:rsidRPr="009A4B03">
        <w:rPr>
          <w:rFonts w:ascii="Times New Roman" w:hAnsi="Times New Roman" w:cs="Times New Roman"/>
          <w:bCs/>
          <w:sz w:val="24"/>
          <w:szCs w:val="24"/>
        </w:rPr>
        <w:t> </w:t>
      </w:r>
      <w:r w:rsidR="00B45F90" w:rsidRPr="009A4B03">
        <w:rPr>
          <w:rFonts w:ascii="Times New Roman" w:hAnsi="Times New Roman" w:cs="Times New Roman"/>
          <w:bCs/>
          <w:sz w:val="24"/>
          <w:szCs w:val="24"/>
        </w:rPr>
        <w:t>których mowa, są referencje bądź inne dokumenty wystawione przez podmiot, n</w:t>
      </w:r>
      <w:r w:rsidRPr="009A4B03">
        <w:rPr>
          <w:rFonts w:ascii="Times New Roman" w:hAnsi="Times New Roman" w:cs="Times New Roman"/>
          <w:bCs/>
          <w:sz w:val="24"/>
          <w:szCs w:val="24"/>
        </w:rPr>
        <w:t>a rzecz którego usługi</w:t>
      </w:r>
      <w:r w:rsidR="00B45F90" w:rsidRPr="009A4B03">
        <w:rPr>
          <w:rFonts w:ascii="Times New Roman" w:hAnsi="Times New Roman" w:cs="Times New Roman"/>
          <w:bCs/>
          <w:sz w:val="24"/>
          <w:szCs w:val="24"/>
        </w:rPr>
        <w:t xml:space="preserve"> były wykonywane, a jeżeli </w:t>
      </w:r>
      <w:r w:rsidR="000E34A5" w:rsidRPr="009A4B03">
        <w:rPr>
          <w:rFonts w:ascii="Times New Roman" w:hAnsi="Times New Roman" w:cs="Times New Roman"/>
          <w:bCs/>
          <w:sz w:val="24"/>
          <w:szCs w:val="24"/>
        </w:rPr>
        <w:t xml:space="preserve">               </w:t>
      </w:r>
      <w:r w:rsidR="00B45F90" w:rsidRPr="009A4B03">
        <w:rPr>
          <w:rFonts w:ascii="Times New Roman" w:hAnsi="Times New Roman" w:cs="Times New Roman"/>
          <w:bCs/>
          <w:sz w:val="24"/>
          <w:szCs w:val="24"/>
        </w:rPr>
        <w:t>z uzasadnionej przyczyny o obiektywnym charakterze wykonawca nie jest w</w:t>
      </w:r>
      <w:r w:rsidR="00BB5958" w:rsidRPr="009A4B03">
        <w:rPr>
          <w:rFonts w:ascii="Times New Roman" w:hAnsi="Times New Roman" w:cs="Times New Roman"/>
          <w:bCs/>
          <w:sz w:val="24"/>
          <w:szCs w:val="24"/>
        </w:rPr>
        <w:t> </w:t>
      </w:r>
      <w:r w:rsidR="00B45F90" w:rsidRPr="009A4B03">
        <w:rPr>
          <w:rFonts w:ascii="Times New Roman" w:hAnsi="Times New Roman" w:cs="Times New Roman"/>
          <w:bCs/>
          <w:sz w:val="24"/>
          <w:szCs w:val="24"/>
        </w:rPr>
        <w:t xml:space="preserve">stanie uzyskać </w:t>
      </w:r>
      <w:r w:rsidR="008207AE" w:rsidRPr="009A4B03">
        <w:rPr>
          <w:rFonts w:ascii="Times New Roman" w:hAnsi="Times New Roman" w:cs="Times New Roman"/>
          <w:bCs/>
          <w:sz w:val="24"/>
          <w:szCs w:val="24"/>
        </w:rPr>
        <w:t>tych dokumentów - inne dokumenty,</w:t>
      </w:r>
    </w:p>
    <w:p w14:paraId="67BFDDEC" w14:textId="31B54323" w:rsidR="004F3E12" w:rsidRPr="009A4B03" w:rsidRDefault="004F3E12" w:rsidP="004036C2">
      <w:pPr>
        <w:pStyle w:val="Akapitzlist"/>
        <w:widowControl w:val="0"/>
        <w:numPr>
          <w:ilvl w:val="0"/>
          <w:numId w:val="13"/>
        </w:numPr>
        <w:tabs>
          <w:tab w:val="left" w:pos="426"/>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
          <w:sz w:val="24"/>
          <w:szCs w:val="24"/>
        </w:rPr>
        <w:t xml:space="preserve">wykaz narzędzi, wyposażenia </w:t>
      </w:r>
      <w:r w:rsidR="0022551D" w:rsidRPr="009A4B03">
        <w:rPr>
          <w:rFonts w:ascii="Times New Roman" w:hAnsi="Times New Roman" w:cs="Times New Roman"/>
          <w:b/>
          <w:sz w:val="24"/>
          <w:szCs w:val="24"/>
        </w:rPr>
        <w:t>zakładu lub</w:t>
      </w:r>
      <w:r w:rsidRPr="009A4B03">
        <w:rPr>
          <w:rFonts w:ascii="Times New Roman" w:hAnsi="Times New Roman" w:cs="Times New Roman"/>
          <w:b/>
          <w:sz w:val="24"/>
          <w:szCs w:val="24"/>
        </w:rPr>
        <w:t xml:space="preserve"> urządzeń technic</w:t>
      </w:r>
      <w:r w:rsidR="0022551D" w:rsidRPr="009A4B03">
        <w:rPr>
          <w:rFonts w:ascii="Times New Roman" w:hAnsi="Times New Roman" w:cs="Times New Roman"/>
          <w:b/>
          <w:sz w:val="24"/>
          <w:szCs w:val="24"/>
        </w:rPr>
        <w:t>znych</w:t>
      </w:r>
      <w:r w:rsidR="0022551D" w:rsidRPr="009A4B03">
        <w:rPr>
          <w:rFonts w:ascii="Times New Roman" w:hAnsi="Times New Roman" w:cs="Times New Roman"/>
          <w:sz w:val="24"/>
          <w:szCs w:val="24"/>
        </w:rPr>
        <w:t xml:space="preserve"> dostępnych Wykonawcy</w:t>
      </w:r>
      <w:r w:rsidRPr="009A4B03">
        <w:rPr>
          <w:rFonts w:ascii="Times New Roman" w:hAnsi="Times New Roman" w:cs="Times New Roman"/>
          <w:sz w:val="24"/>
          <w:szCs w:val="24"/>
        </w:rPr>
        <w:t xml:space="preserve"> w celu wykonania zamówienia  </w:t>
      </w:r>
      <w:r w:rsidR="0022551D" w:rsidRPr="009A4B03">
        <w:rPr>
          <w:rFonts w:ascii="Times New Roman" w:hAnsi="Times New Roman" w:cs="Times New Roman"/>
          <w:sz w:val="24"/>
          <w:szCs w:val="24"/>
        </w:rPr>
        <w:t xml:space="preserve">publicznego </w:t>
      </w:r>
      <w:r w:rsidRPr="009A4B03">
        <w:rPr>
          <w:rFonts w:ascii="Times New Roman" w:hAnsi="Times New Roman" w:cs="Times New Roman"/>
          <w:sz w:val="24"/>
          <w:szCs w:val="24"/>
        </w:rPr>
        <w:t xml:space="preserve">wraz z informacją o </w:t>
      </w:r>
      <w:r w:rsidR="0022551D" w:rsidRPr="009A4B03">
        <w:rPr>
          <w:rFonts w:ascii="Times New Roman" w:hAnsi="Times New Roman" w:cs="Times New Roman"/>
          <w:sz w:val="24"/>
          <w:szCs w:val="24"/>
        </w:rPr>
        <w:t>podstawie dysponowania tymi zasobami</w:t>
      </w:r>
      <w:r w:rsidRPr="009A4B03">
        <w:rPr>
          <w:rFonts w:ascii="Times New Roman" w:hAnsi="Times New Roman" w:cs="Times New Roman"/>
          <w:sz w:val="24"/>
          <w:szCs w:val="24"/>
        </w:rPr>
        <w:t xml:space="preserve"> (a w przypadku bazy magazynowo- garażowej zawierający również informację o jej lokalizacji),</w:t>
      </w:r>
    </w:p>
    <w:p w14:paraId="209FD041" w14:textId="3913E0A0" w:rsidR="00241C0B" w:rsidRPr="009A4B03" w:rsidRDefault="00E6351A" w:rsidP="004036C2">
      <w:pPr>
        <w:pStyle w:val="Akapitzlist"/>
        <w:widowControl w:val="0"/>
        <w:numPr>
          <w:ilvl w:val="0"/>
          <w:numId w:val="13"/>
        </w:numPr>
        <w:tabs>
          <w:tab w:val="left" w:pos="426"/>
        </w:tabs>
        <w:autoSpaceDE w:val="0"/>
        <w:spacing w:after="0" w:line="240" w:lineRule="auto"/>
        <w:ind w:left="641" w:hanging="357"/>
        <w:jc w:val="both"/>
        <w:rPr>
          <w:rFonts w:ascii="Times New Roman" w:hAnsi="Times New Roman" w:cs="Times New Roman"/>
          <w:bCs/>
          <w:sz w:val="24"/>
          <w:szCs w:val="24"/>
        </w:rPr>
      </w:pPr>
      <w:r w:rsidRPr="009A4B03">
        <w:rPr>
          <w:rFonts w:ascii="Times New Roman" w:hAnsi="Times New Roman" w:cs="Times New Roman"/>
          <w:b/>
          <w:sz w:val="24"/>
          <w:szCs w:val="24"/>
        </w:rPr>
        <w:t>wykaz</w:t>
      </w:r>
      <w:r w:rsidR="00E72261" w:rsidRPr="009A4B03">
        <w:rPr>
          <w:rFonts w:ascii="Times New Roman" w:hAnsi="Times New Roman" w:cs="Times New Roman"/>
          <w:b/>
          <w:sz w:val="24"/>
          <w:szCs w:val="24"/>
        </w:rPr>
        <w:t xml:space="preserve"> osób</w:t>
      </w:r>
      <w:r w:rsidR="00241C0B" w:rsidRPr="009A4B03">
        <w:rPr>
          <w:rFonts w:ascii="Times New Roman" w:hAnsi="Times New Roman" w:cs="Times New Roman"/>
          <w:sz w:val="24"/>
          <w:szCs w:val="24"/>
        </w:rPr>
        <w:t xml:space="preserve">, </w:t>
      </w:r>
      <w:r w:rsidR="00E72261" w:rsidRPr="009A4B03">
        <w:rPr>
          <w:rFonts w:ascii="Times New Roman" w:hAnsi="Times New Roman" w:cs="Times New Roman"/>
          <w:sz w:val="24"/>
          <w:szCs w:val="24"/>
        </w:rPr>
        <w:t>skierowanych przez W</w:t>
      </w:r>
      <w:r w:rsidRPr="009A4B03">
        <w:rPr>
          <w:rFonts w:ascii="Times New Roman" w:hAnsi="Times New Roman" w:cs="Times New Roman"/>
          <w:sz w:val="24"/>
          <w:szCs w:val="24"/>
        </w:rPr>
        <w:t>ykonawcę do realizacji zamówienia publicznego, w szczególności odpowiedzialnych za świadczenie usług, kontrolę jakości lub k</w:t>
      </w:r>
      <w:r w:rsidR="00C971C5" w:rsidRPr="009A4B03">
        <w:rPr>
          <w:rFonts w:ascii="Times New Roman" w:hAnsi="Times New Roman" w:cs="Times New Roman"/>
          <w:sz w:val="24"/>
          <w:szCs w:val="24"/>
        </w:rPr>
        <w:t>ierowanie</w:t>
      </w:r>
      <w:r w:rsidR="00E46D36" w:rsidRPr="009A4B03">
        <w:rPr>
          <w:rFonts w:ascii="Times New Roman" w:hAnsi="Times New Roman" w:cs="Times New Roman"/>
          <w:sz w:val="24"/>
          <w:szCs w:val="24"/>
        </w:rPr>
        <w:t>,</w:t>
      </w:r>
      <w:r w:rsidRPr="009A4B03">
        <w:rPr>
          <w:rFonts w:ascii="Times New Roman" w:hAnsi="Times New Roman" w:cs="Times New Roman"/>
          <w:sz w:val="24"/>
          <w:szCs w:val="24"/>
        </w:rPr>
        <w:t xml:space="preserve"> </w:t>
      </w:r>
      <w:r w:rsidR="00241C0B" w:rsidRPr="009A4B03">
        <w:rPr>
          <w:rFonts w:ascii="Times New Roman" w:hAnsi="Times New Roman" w:cs="Times New Roman"/>
          <w:sz w:val="24"/>
          <w:szCs w:val="24"/>
          <w:lang w:eastAsia="pl-PL"/>
        </w:rPr>
        <w:t>wraz z informacjami na temat ich kwalifikacji zawodowych, uprawnień, doświadczenia i wykształcenia niezbędnych do wykonania zamówienia publicznego, a także zakresu wykonywanych przez nie czynności oraz informacją o podstaw</w:t>
      </w:r>
      <w:r w:rsidR="006B3759" w:rsidRPr="009A4B03">
        <w:rPr>
          <w:rFonts w:ascii="Times New Roman" w:hAnsi="Times New Roman" w:cs="Times New Roman"/>
          <w:sz w:val="24"/>
          <w:szCs w:val="24"/>
          <w:lang w:eastAsia="pl-PL"/>
        </w:rPr>
        <w:t>ie do dysponowania tymi osobami.</w:t>
      </w:r>
    </w:p>
    <w:p w14:paraId="50A6A34F" w14:textId="77777777" w:rsidR="00E6351A" w:rsidRPr="009A4B03" w:rsidRDefault="00E6351A" w:rsidP="000E34A5">
      <w:pPr>
        <w:widowControl w:val="0"/>
        <w:tabs>
          <w:tab w:val="left" w:pos="426"/>
        </w:tabs>
        <w:autoSpaceDE w:val="0"/>
        <w:ind w:left="142"/>
        <w:jc w:val="both"/>
      </w:pPr>
    </w:p>
    <w:p w14:paraId="23D3EF7C" w14:textId="5F78969B" w:rsidR="00B329FD" w:rsidRPr="009A4B03" w:rsidRDefault="00BB5958" w:rsidP="000E34A5">
      <w:pPr>
        <w:widowControl w:val="0"/>
        <w:tabs>
          <w:tab w:val="left" w:pos="426"/>
        </w:tabs>
        <w:autoSpaceDE w:val="0"/>
        <w:ind w:left="709"/>
        <w:jc w:val="both"/>
        <w:rPr>
          <w:b/>
          <w:bCs/>
        </w:rPr>
      </w:pPr>
      <w:r w:rsidRPr="009A4B03">
        <w:t>Wzór ww. wykazów stanowi</w:t>
      </w:r>
      <w:r w:rsidR="00E2156C" w:rsidRPr="009A4B03">
        <w:rPr>
          <w:b/>
        </w:rPr>
        <w:t xml:space="preserve"> załącznik nr 6</w:t>
      </w:r>
      <w:r w:rsidR="00E97733" w:rsidRPr="009A4B03">
        <w:rPr>
          <w:b/>
        </w:rPr>
        <w:t xml:space="preserve">, 6a, 6b </w:t>
      </w:r>
      <w:r w:rsidRPr="009A4B03">
        <w:rPr>
          <w:b/>
        </w:rPr>
        <w:t>do SIWZ</w:t>
      </w:r>
      <w:r w:rsidRPr="009A4B03">
        <w:t>.</w:t>
      </w:r>
    </w:p>
    <w:p w14:paraId="044412A4" w14:textId="77777777" w:rsidR="00802BCF" w:rsidRPr="009A4B03" w:rsidRDefault="00802BCF" w:rsidP="005379C8">
      <w:pPr>
        <w:widowControl w:val="0"/>
        <w:tabs>
          <w:tab w:val="left" w:pos="426"/>
        </w:tabs>
        <w:autoSpaceDE w:val="0"/>
        <w:ind w:left="142"/>
        <w:jc w:val="both"/>
        <w:rPr>
          <w:bCs/>
        </w:rPr>
      </w:pPr>
    </w:p>
    <w:p w14:paraId="0AB65BD9" w14:textId="226D8B60" w:rsidR="00B45F90" w:rsidRPr="009A4B03" w:rsidRDefault="00B45F90" w:rsidP="004036C2">
      <w:pPr>
        <w:pStyle w:val="Akapitzlist"/>
        <w:widowControl w:val="0"/>
        <w:numPr>
          <w:ilvl w:val="0"/>
          <w:numId w:val="12"/>
        </w:numPr>
        <w:tabs>
          <w:tab w:val="left" w:pos="426"/>
        </w:tabs>
        <w:autoSpaceDE w:val="0"/>
        <w:spacing w:after="0" w:line="240" w:lineRule="auto"/>
        <w:ind w:left="499" w:hanging="357"/>
        <w:jc w:val="both"/>
        <w:rPr>
          <w:rFonts w:ascii="Times New Roman" w:hAnsi="Times New Roman" w:cs="Times New Roman"/>
          <w:sz w:val="24"/>
          <w:szCs w:val="24"/>
        </w:rPr>
      </w:pPr>
      <w:r w:rsidRPr="009A4B03">
        <w:rPr>
          <w:rFonts w:ascii="Times New Roman" w:hAnsi="Times New Roman" w:cs="Times New Roman"/>
          <w:bCs/>
          <w:sz w:val="24"/>
          <w:szCs w:val="24"/>
        </w:rPr>
        <w:t>Jeżeli wykaz</w:t>
      </w:r>
      <w:r w:rsidR="003A6D92" w:rsidRPr="009A4B03">
        <w:rPr>
          <w:rFonts w:ascii="Times New Roman" w:hAnsi="Times New Roman" w:cs="Times New Roman"/>
          <w:bCs/>
          <w:sz w:val="24"/>
          <w:szCs w:val="24"/>
        </w:rPr>
        <w:t xml:space="preserve"> usług</w:t>
      </w:r>
      <w:r w:rsidRPr="009A4B03">
        <w:rPr>
          <w:rFonts w:ascii="Times New Roman" w:hAnsi="Times New Roman" w:cs="Times New Roman"/>
          <w:bCs/>
          <w:sz w:val="24"/>
          <w:szCs w:val="24"/>
        </w:rPr>
        <w:t xml:space="preserve"> lub inne złożone przez Wykonawcę dokumenty budzą wątpliwości Zamawiającego, może on zwrócić się bezpośrednio do właściwego podmiotu, na rzecz którego </w:t>
      </w:r>
      <w:r w:rsidR="00EF60A4" w:rsidRPr="009A4B03">
        <w:rPr>
          <w:rFonts w:ascii="Times New Roman" w:hAnsi="Times New Roman" w:cs="Times New Roman"/>
          <w:bCs/>
          <w:sz w:val="24"/>
          <w:szCs w:val="24"/>
        </w:rPr>
        <w:t>były wykonane</w:t>
      </w:r>
      <w:r w:rsidRPr="009A4B03">
        <w:rPr>
          <w:rFonts w:ascii="Times New Roman" w:hAnsi="Times New Roman" w:cs="Times New Roman"/>
          <w:bCs/>
          <w:sz w:val="24"/>
          <w:szCs w:val="24"/>
        </w:rPr>
        <w:t>. Jeżeli z uzasadnionej przyczyny Wykonawca nie może złożyć wymaganego przez Zamawiającego wykazu, Zamawiający może dopuścić złożenie przez Wykonawcę innych odpowiednich dokumentów w celu potwierdzenia spełniania warunków.</w:t>
      </w:r>
      <w:r w:rsidR="00654C29" w:rsidRPr="009A4B03">
        <w:rPr>
          <w:rFonts w:ascii="Times New Roman" w:hAnsi="Times New Roman" w:cs="Times New Roman"/>
          <w:sz w:val="24"/>
          <w:szCs w:val="24"/>
        </w:rPr>
        <w:t xml:space="preserve"> </w:t>
      </w:r>
    </w:p>
    <w:p w14:paraId="7E81C4CF" w14:textId="77777777" w:rsidR="000E34A5" w:rsidRPr="009A4B03" w:rsidRDefault="000E34A5" w:rsidP="000E34A5">
      <w:pPr>
        <w:pStyle w:val="Akapitzlist"/>
        <w:tabs>
          <w:tab w:val="left" w:pos="284"/>
        </w:tabs>
        <w:autoSpaceDE w:val="0"/>
        <w:spacing w:after="0" w:line="240" w:lineRule="auto"/>
        <w:ind w:left="142"/>
        <w:jc w:val="both"/>
        <w:rPr>
          <w:rFonts w:ascii="Times New Roman" w:hAnsi="Times New Roman" w:cs="Times New Roman"/>
          <w:sz w:val="24"/>
          <w:szCs w:val="24"/>
        </w:rPr>
      </w:pPr>
    </w:p>
    <w:p w14:paraId="0D1CF8C9" w14:textId="41EF38E1" w:rsidR="00B45F90" w:rsidRPr="009A4B03" w:rsidRDefault="00471BC7" w:rsidP="000E34A5">
      <w:pPr>
        <w:pStyle w:val="Akapitzlist"/>
        <w:tabs>
          <w:tab w:val="left" w:pos="284"/>
        </w:tabs>
        <w:autoSpaceDE w:val="0"/>
        <w:spacing w:after="0" w:line="240" w:lineRule="auto"/>
        <w:ind w:left="142"/>
        <w:jc w:val="both"/>
        <w:rPr>
          <w:rFonts w:ascii="Times New Roman" w:hAnsi="Times New Roman" w:cs="Times New Roman"/>
          <w:sz w:val="24"/>
          <w:szCs w:val="24"/>
        </w:rPr>
      </w:pPr>
      <w:r w:rsidRPr="009A4B03">
        <w:rPr>
          <w:rFonts w:ascii="Times New Roman" w:hAnsi="Times New Roman" w:cs="Times New Roman"/>
          <w:b/>
          <w:sz w:val="24"/>
          <w:szCs w:val="24"/>
        </w:rPr>
        <w:t>3</w:t>
      </w:r>
      <w:r w:rsidRPr="009A4B03">
        <w:rPr>
          <w:rFonts w:ascii="Times New Roman" w:hAnsi="Times New Roman" w:cs="Times New Roman"/>
          <w:sz w:val="24"/>
          <w:szCs w:val="24"/>
        </w:rPr>
        <w:t xml:space="preserve">. </w:t>
      </w:r>
      <w:r w:rsidR="00B45F90" w:rsidRPr="009A4B03">
        <w:rPr>
          <w:rFonts w:ascii="Times New Roman" w:hAnsi="Times New Roman" w:cs="Times New Roman"/>
          <w:sz w:val="24"/>
          <w:szCs w:val="24"/>
        </w:rPr>
        <w:t xml:space="preserve">Wykonawca, który </w:t>
      </w:r>
      <w:r w:rsidR="00B45F90" w:rsidRPr="009A4B03">
        <w:rPr>
          <w:rFonts w:ascii="Times New Roman" w:hAnsi="Times New Roman" w:cs="Times New Roman"/>
          <w:b/>
          <w:sz w:val="24"/>
          <w:szCs w:val="24"/>
        </w:rPr>
        <w:t>polega na zdolnościach lub sytuacji innych podmiotów</w:t>
      </w:r>
      <w:r w:rsidR="00B45F90" w:rsidRPr="009A4B03">
        <w:rPr>
          <w:rFonts w:ascii="Times New Roman" w:hAnsi="Times New Roman" w:cs="Times New Roman"/>
          <w:sz w:val="24"/>
          <w:szCs w:val="24"/>
        </w:rPr>
        <w:t xml:space="preserve">, musi udowodnić Zamawiającemu, że realizując zamówienie, będzie dysponował niezbędnymi zasobami tych podmiotów, w szczególności </w:t>
      </w:r>
      <w:r w:rsidR="00B45F90" w:rsidRPr="009A4B03">
        <w:rPr>
          <w:rFonts w:ascii="Times New Roman" w:hAnsi="Times New Roman" w:cs="Times New Roman"/>
          <w:b/>
          <w:sz w:val="24"/>
          <w:szCs w:val="24"/>
        </w:rPr>
        <w:t>przedstawiając zobowiązanie tych podmiotów</w:t>
      </w:r>
      <w:r w:rsidR="00B45F90" w:rsidRPr="009A4B03">
        <w:rPr>
          <w:rFonts w:ascii="Times New Roman" w:hAnsi="Times New Roman" w:cs="Times New Roman"/>
          <w:sz w:val="24"/>
          <w:szCs w:val="24"/>
        </w:rPr>
        <w:t xml:space="preserve"> do oddania mu do</w:t>
      </w:r>
      <w:r w:rsidR="00610ACD" w:rsidRPr="009A4B03">
        <w:rPr>
          <w:rFonts w:ascii="Times New Roman" w:hAnsi="Times New Roman" w:cs="Times New Roman"/>
          <w:sz w:val="24"/>
          <w:szCs w:val="24"/>
        </w:rPr>
        <w:t> </w:t>
      </w:r>
      <w:r w:rsidR="00B45F90" w:rsidRPr="009A4B03">
        <w:rPr>
          <w:rFonts w:ascii="Times New Roman" w:hAnsi="Times New Roman" w:cs="Times New Roman"/>
          <w:sz w:val="24"/>
          <w:szCs w:val="24"/>
        </w:rPr>
        <w:t>dyspozycji niezbędnych zasobów na potrzeby realizacji zamówienia. W celu oceny, czy</w:t>
      </w:r>
      <w:r w:rsidR="00610ACD" w:rsidRPr="009A4B03">
        <w:rPr>
          <w:rFonts w:ascii="Times New Roman" w:hAnsi="Times New Roman" w:cs="Times New Roman"/>
          <w:sz w:val="24"/>
          <w:szCs w:val="24"/>
        </w:rPr>
        <w:t> </w:t>
      </w:r>
      <w:r w:rsidR="00B45F90" w:rsidRPr="009A4B03">
        <w:rPr>
          <w:rFonts w:ascii="Times New Roman" w:hAnsi="Times New Roman" w:cs="Times New Roman"/>
          <w:sz w:val="24"/>
          <w:szCs w:val="24"/>
        </w:rPr>
        <w:t>Wykonawca polegając na zdolnościach lub sytuacji innych podmiotów na zasadach określonych w</w:t>
      </w:r>
      <w:r w:rsidR="00610ACD" w:rsidRPr="009A4B03">
        <w:rPr>
          <w:rFonts w:ascii="Times New Roman" w:hAnsi="Times New Roman" w:cs="Times New Roman"/>
          <w:sz w:val="24"/>
          <w:szCs w:val="24"/>
        </w:rPr>
        <w:t> </w:t>
      </w:r>
      <w:r w:rsidR="00B45F90" w:rsidRPr="009A4B03">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9A4B03">
        <w:rPr>
          <w:rFonts w:ascii="Times New Roman" w:hAnsi="Times New Roman" w:cs="Times New Roman"/>
          <w:b/>
          <w:sz w:val="24"/>
          <w:szCs w:val="24"/>
        </w:rPr>
        <w:t xml:space="preserve">, </w:t>
      </w:r>
      <w:r w:rsidR="00B45F90" w:rsidRPr="009A4B03">
        <w:rPr>
          <w:rFonts w:ascii="Times New Roman" w:hAnsi="Times New Roman" w:cs="Times New Roman"/>
          <w:sz w:val="24"/>
          <w:szCs w:val="24"/>
        </w:rPr>
        <w:t>Zamawiający żąda  dokumentów, które określają:</w:t>
      </w:r>
    </w:p>
    <w:p w14:paraId="2B80FD74" w14:textId="08E8A59D" w:rsidR="00B45F90" w:rsidRPr="009A4B03" w:rsidRDefault="00B45F90" w:rsidP="000E34A5">
      <w:pPr>
        <w:ind w:left="142"/>
      </w:pPr>
      <w:r w:rsidRPr="009A4B03">
        <w:t>1)  zakres dostępnych Wy</w:t>
      </w:r>
      <w:r w:rsidR="00F74E2A" w:rsidRPr="009A4B03">
        <w:t>konawcy zasobów innego podmiotu,</w:t>
      </w:r>
    </w:p>
    <w:p w14:paraId="0E881B18" w14:textId="344BC7A8" w:rsidR="00B45F90" w:rsidRPr="009A4B03" w:rsidRDefault="00B45F90" w:rsidP="000E34A5">
      <w:pPr>
        <w:ind w:left="142"/>
      </w:pPr>
      <w:r w:rsidRPr="009A4B03">
        <w:t>2)  sposób wykorzystania zasobów innego podmiotu, przez Wykonawcę, przy wyk</w:t>
      </w:r>
      <w:r w:rsidR="00F74E2A" w:rsidRPr="009A4B03">
        <w:t>onywaniu zamówienia publicznego,</w:t>
      </w:r>
    </w:p>
    <w:p w14:paraId="168413EE" w14:textId="18551DCA" w:rsidR="00B45F90" w:rsidRPr="009A4B03" w:rsidRDefault="00B45F90" w:rsidP="000E34A5">
      <w:pPr>
        <w:ind w:left="142"/>
      </w:pPr>
      <w:r w:rsidRPr="009A4B03">
        <w:t>3)  zakres i okres udziału innego podmiotu przy wyk</w:t>
      </w:r>
      <w:r w:rsidR="00F74E2A" w:rsidRPr="009A4B03">
        <w:t>onywaniu zamówienia publicznego,</w:t>
      </w:r>
    </w:p>
    <w:p w14:paraId="0741B1BE" w14:textId="16037E7F" w:rsidR="00B45F90" w:rsidRPr="009A4B03" w:rsidRDefault="00B45F90" w:rsidP="000E34A5">
      <w:pPr>
        <w:ind w:left="142"/>
        <w:jc w:val="both"/>
      </w:pPr>
      <w:r w:rsidRPr="009A4B03">
        <w:t xml:space="preserve">4)  czy podmiot, na zdolnościach którego Wykonawca polega w odniesieniu do warunków udziału </w:t>
      </w:r>
      <w:r w:rsidR="000E34A5" w:rsidRPr="009A4B03">
        <w:t xml:space="preserve">        </w:t>
      </w:r>
      <w:r w:rsidRPr="009A4B03">
        <w:t>w postępowaniu dotyczących wykształcenia, kwalifikacji zawodowych lub doświadczenia,</w:t>
      </w:r>
      <w:r w:rsidR="00654C29" w:rsidRPr="009A4B03">
        <w:t xml:space="preserve"> zrealizuje </w:t>
      </w:r>
      <w:r w:rsidRPr="009A4B03">
        <w:t>usługi, któ</w:t>
      </w:r>
      <w:r w:rsidR="00BE1F52" w:rsidRPr="009A4B03">
        <w:t>rych wskazane zdolności dotyczą</w:t>
      </w:r>
      <w:r w:rsidR="000E34A5" w:rsidRPr="009A4B03">
        <w:t xml:space="preserve"> (p</w:t>
      </w:r>
      <w:r w:rsidRPr="009A4B03">
        <w:t xml:space="preserve">rzykładowy wzór zobowiązania </w:t>
      </w:r>
      <w:r w:rsidR="00750B30" w:rsidRPr="009A4B03">
        <w:t xml:space="preserve">podmiotu udostępniającego zasoby </w:t>
      </w:r>
      <w:r w:rsidRPr="009A4B03">
        <w:t>stanowi</w:t>
      </w:r>
      <w:r w:rsidR="00A14D50" w:rsidRPr="009A4B03">
        <w:rPr>
          <w:b/>
        </w:rPr>
        <w:t xml:space="preserve"> załącznik nr </w:t>
      </w:r>
      <w:r w:rsidR="00E2156C" w:rsidRPr="009A4B03">
        <w:rPr>
          <w:b/>
        </w:rPr>
        <w:t>4</w:t>
      </w:r>
      <w:r w:rsidRPr="009A4B03">
        <w:rPr>
          <w:b/>
        </w:rPr>
        <w:t xml:space="preserve"> do</w:t>
      </w:r>
      <w:r w:rsidR="00750B30" w:rsidRPr="009A4B03">
        <w:rPr>
          <w:b/>
        </w:rPr>
        <w:t> </w:t>
      </w:r>
      <w:r w:rsidRPr="009A4B03">
        <w:rPr>
          <w:b/>
        </w:rPr>
        <w:t>SIWZ)</w:t>
      </w:r>
      <w:r w:rsidR="00F74E2A" w:rsidRPr="009A4B03">
        <w:rPr>
          <w:b/>
        </w:rPr>
        <w:t>.</w:t>
      </w:r>
      <w:r w:rsidR="001F54D9" w:rsidRPr="009A4B03">
        <w:rPr>
          <w:b/>
        </w:rPr>
        <w:t xml:space="preserve"> </w:t>
      </w:r>
      <w:r w:rsidR="001F54D9" w:rsidRPr="009A4B03">
        <w:t>Dokument ten, wykonawcy maja obowiązek złożyć do oferty w formie pisemnej.</w:t>
      </w:r>
    </w:p>
    <w:p w14:paraId="6D9893A8" w14:textId="77777777" w:rsidR="00DB1FA8" w:rsidRPr="009A4B03" w:rsidRDefault="00DB1FA8" w:rsidP="00B45F90">
      <w:pPr>
        <w:jc w:val="both"/>
        <w:rPr>
          <w:b/>
          <w:bCs/>
        </w:rPr>
      </w:pPr>
    </w:p>
    <w:p w14:paraId="4460E703" w14:textId="77777777" w:rsidR="00012A1B" w:rsidRPr="009A4B03" w:rsidRDefault="00012A1B" w:rsidP="00B45F90">
      <w:pPr>
        <w:jc w:val="both"/>
        <w:rPr>
          <w:b/>
          <w:bCs/>
        </w:rPr>
      </w:pPr>
    </w:p>
    <w:p w14:paraId="548B42F1" w14:textId="77777777" w:rsidR="00012A1B" w:rsidRPr="009A4B03" w:rsidRDefault="00012A1B" w:rsidP="00B45F90">
      <w:pPr>
        <w:jc w:val="both"/>
        <w:rPr>
          <w:b/>
          <w:bCs/>
        </w:rPr>
      </w:pPr>
    </w:p>
    <w:p w14:paraId="7D94041E" w14:textId="77777777" w:rsidR="00012A1B" w:rsidRPr="009A4B03" w:rsidRDefault="00012A1B" w:rsidP="00B45F90">
      <w:pPr>
        <w:jc w:val="both"/>
        <w:rPr>
          <w:b/>
          <w:bCs/>
        </w:rPr>
      </w:pPr>
    </w:p>
    <w:p w14:paraId="51AC4AA1" w14:textId="59EF4429" w:rsidR="00B45F90" w:rsidRPr="009A4B03" w:rsidRDefault="00471BC7" w:rsidP="00B45F90">
      <w:pPr>
        <w:jc w:val="both"/>
        <w:rPr>
          <w:b/>
          <w:bCs/>
        </w:rPr>
      </w:pPr>
      <w:r w:rsidRPr="009A4B03">
        <w:rPr>
          <w:b/>
          <w:bCs/>
        </w:rPr>
        <w:t>4</w:t>
      </w:r>
      <w:r w:rsidR="00B45F90" w:rsidRPr="009A4B03">
        <w:rPr>
          <w:b/>
          <w:bCs/>
        </w:rPr>
        <w:t>. Forma składanych dokumentów w postępowaniu:</w:t>
      </w:r>
    </w:p>
    <w:p w14:paraId="344227D3" w14:textId="77777777" w:rsidR="000B2BC4" w:rsidRPr="009A4B03" w:rsidRDefault="000B2BC4" w:rsidP="00B45F90">
      <w:pPr>
        <w:jc w:val="both"/>
        <w:rPr>
          <w:b/>
          <w:bCs/>
        </w:rPr>
      </w:pPr>
    </w:p>
    <w:p w14:paraId="59B7EB63" w14:textId="487F6D7D" w:rsidR="00942496" w:rsidRPr="009A4B03" w:rsidRDefault="000B2BC4" w:rsidP="000B2BC4">
      <w:pPr>
        <w:ind w:left="284" w:hanging="284"/>
        <w:jc w:val="both"/>
        <w:rPr>
          <w:b/>
          <w:bCs/>
        </w:rPr>
      </w:pPr>
      <w:r w:rsidRPr="009A4B03">
        <w:rPr>
          <w:bCs/>
        </w:rPr>
        <w:t xml:space="preserve">1) </w:t>
      </w:r>
      <w:r w:rsidRPr="009A4B03">
        <w:t xml:space="preserve">zgodnie z rozporządzeniem Ministra Rozwoju z dnia 26 lipca 2016 r. </w:t>
      </w:r>
      <w:r w:rsidRPr="009A4B03">
        <w:rPr>
          <w:i/>
          <w:iCs/>
        </w:rPr>
        <w:t xml:space="preserve">w sprawie rodzajów dokumentów, jakich może żądać Zamawiający od Wykonawcy w postępowaniu o udzielenie zamówienia </w:t>
      </w:r>
      <w:r w:rsidRPr="009A4B03">
        <w:t>(Dz. U. 2016 r. poz. 1126 z późn. zm.) dokumenty lub oświadczenia, o których mowa w ww. rozporządzeniu,</w:t>
      </w:r>
      <w:r w:rsidRPr="009A4B03">
        <w:rPr>
          <w:b/>
          <w:bCs/>
        </w:rPr>
        <w:t xml:space="preserve"> </w:t>
      </w:r>
      <w:r w:rsidR="00942496" w:rsidRPr="009A4B03">
        <w:rPr>
          <w:bCs/>
        </w:rPr>
        <w:t xml:space="preserve">w tym dotyczące Wykonawcy i innych podmiotów, na których zdolnościach lub sytuacji polega Wykonawca na zasadach określonych w art. 22a ustawy, </w:t>
      </w:r>
      <w:r w:rsidR="00942496" w:rsidRPr="009A4B03">
        <w:rPr>
          <w:b/>
          <w:bCs/>
        </w:rPr>
        <w:t>składane są w oryginale lub w kopii poświadczonej za zgodność z oryginałem,</w:t>
      </w:r>
    </w:p>
    <w:p w14:paraId="20CFB2DA" w14:textId="77388301" w:rsidR="00B45F90" w:rsidRPr="009A4B03" w:rsidRDefault="00AD0B3B" w:rsidP="000B2BC4">
      <w:pPr>
        <w:ind w:left="284" w:hanging="284"/>
        <w:jc w:val="both"/>
        <w:rPr>
          <w:bCs/>
        </w:rPr>
      </w:pPr>
      <w:r w:rsidRPr="009A4B03">
        <w:rPr>
          <w:bCs/>
        </w:rPr>
        <w:t>2</w:t>
      </w:r>
      <w:r w:rsidR="00B45F90" w:rsidRPr="009A4B03">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sidRPr="009A4B03">
        <w:rPr>
          <w:bCs/>
        </w:rPr>
        <w:t>w, które każdego z nich dotyczą,</w:t>
      </w:r>
    </w:p>
    <w:p w14:paraId="7EB003D0" w14:textId="7019BE15" w:rsidR="000B2BC4" w:rsidRPr="009A4B03" w:rsidRDefault="000B2BC4" w:rsidP="000B2BC4">
      <w:pPr>
        <w:spacing w:line="276" w:lineRule="auto"/>
        <w:ind w:left="284" w:hanging="284"/>
        <w:jc w:val="both"/>
        <w:rPr>
          <w:bCs/>
        </w:rPr>
      </w:pPr>
      <w:r w:rsidRPr="009A4B03">
        <w:rPr>
          <w:bCs/>
        </w:rPr>
        <w:t>3) poświadczenie za zgodność z oryginałem następuje przez opatrzenie kopii dokumentu lub kopii oświadczenia, sporządzonych w postaci pap</w:t>
      </w:r>
      <w:r w:rsidR="00F91E62" w:rsidRPr="009A4B03">
        <w:rPr>
          <w:bCs/>
        </w:rPr>
        <w:t>ierowej, własnoręcznym podpisem,</w:t>
      </w:r>
    </w:p>
    <w:p w14:paraId="418F4397" w14:textId="1C0487B7" w:rsidR="000B2BC4" w:rsidRPr="009A4B03" w:rsidRDefault="000B2BC4" w:rsidP="000B2BC4">
      <w:pPr>
        <w:spacing w:line="276" w:lineRule="auto"/>
        <w:ind w:left="284" w:hanging="284"/>
        <w:jc w:val="both"/>
        <w:rPr>
          <w:bCs/>
        </w:rPr>
      </w:pPr>
      <w:r w:rsidRPr="009A4B03">
        <w:rPr>
          <w:bCs/>
        </w:rPr>
        <w:t xml:space="preserve">4) </w:t>
      </w:r>
      <w:r w:rsidRPr="009A4B03">
        <w:rPr>
          <w:rFonts w:eastAsia="Calibri"/>
          <w:lang w:eastAsia="en-US"/>
        </w:rPr>
        <w:t>natomiast pełnomocnictwo powinno być złożone w formie oryginału lub kopii poświadczonej za zgodnoś</w:t>
      </w:r>
      <w:r w:rsidR="00F91E62" w:rsidRPr="009A4B03">
        <w:rPr>
          <w:rFonts w:eastAsia="Calibri"/>
          <w:lang w:eastAsia="en-US"/>
        </w:rPr>
        <w:t>ć z oryginałem przez notariusza,</w:t>
      </w:r>
    </w:p>
    <w:p w14:paraId="5B0D2225" w14:textId="4A321805" w:rsidR="00B45F90" w:rsidRPr="009A4B03" w:rsidRDefault="000B2BC4" w:rsidP="000B2BC4">
      <w:pPr>
        <w:ind w:left="284" w:hanging="284"/>
        <w:jc w:val="both"/>
        <w:rPr>
          <w:bCs/>
        </w:rPr>
      </w:pPr>
      <w:r w:rsidRPr="009A4B03">
        <w:rPr>
          <w:bCs/>
        </w:rPr>
        <w:t xml:space="preserve">5) </w:t>
      </w:r>
      <w:r w:rsidR="00B45F90" w:rsidRPr="009A4B03">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9A4B03" w:rsidRDefault="000B2BC4" w:rsidP="000B2BC4">
      <w:pPr>
        <w:jc w:val="both"/>
        <w:rPr>
          <w:bCs/>
        </w:rPr>
      </w:pPr>
      <w:r w:rsidRPr="009A4B03">
        <w:rPr>
          <w:bCs/>
        </w:rPr>
        <w:t>6</w:t>
      </w:r>
      <w:r w:rsidR="00B45F90" w:rsidRPr="009A4B03">
        <w:rPr>
          <w:bCs/>
        </w:rPr>
        <w:t>)  dokumenty sporządzone w języku obcym są składane wraz</w:t>
      </w:r>
      <w:r w:rsidR="009F1E73" w:rsidRPr="009A4B03">
        <w:rPr>
          <w:bCs/>
        </w:rPr>
        <w:t xml:space="preserve"> z tłumaczeniem na język polski</w:t>
      </w:r>
      <w:r w:rsidR="00F91E62" w:rsidRPr="009A4B03">
        <w:rPr>
          <w:bCs/>
        </w:rPr>
        <w:t>.</w:t>
      </w:r>
    </w:p>
    <w:p w14:paraId="3C4FFABF" w14:textId="2D14F99C" w:rsidR="00B45F90" w:rsidRPr="009A4B03" w:rsidRDefault="00B45F90" w:rsidP="000B2BC4">
      <w:pPr>
        <w:ind w:left="284" w:hanging="284"/>
        <w:jc w:val="both"/>
        <w:rPr>
          <w:bCs/>
        </w:rPr>
      </w:pPr>
    </w:p>
    <w:p w14:paraId="0D93A095" w14:textId="079332BB" w:rsidR="0005790B" w:rsidRPr="009A4B03" w:rsidRDefault="00B45F90" w:rsidP="00CE1D2C">
      <w:pPr>
        <w:jc w:val="both"/>
      </w:pPr>
      <w:r w:rsidRPr="009A4B03">
        <w:rPr>
          <w:b/>
          <w:bCs/>
        </w:rPr>
        <w:t xml:space="preserve">5. </w:t>
      </w:r>
      <w:r w:rsidRPr="009A4B03">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9A4B03">
        <w:rPr>
          <w:bCs/>
        </w:rPr>
        <w:t xml:space="preserve">tj. </w:t>
      </w:r>
      <w:r w:rsidRPr="009A4B03">
        <w:rPr>
          <w:bCs/>
        </w:rPr>
        <w:t>Dz. U. z 201</w:t>
      </w:r>
      <w:r w:rsidR="00EF5DE2" w:rsidRPr="009A4B03">
        <w:rPr>
          <w:bCs/>
        </w:rPr>
        <w:t>9</w:t>
      </w:r>
      <w:r w:rsidRPr="009A4B03">
        <w:rPr>
          <w:bCs/>
        </w:rPr>
        <w:t xml:space="preserve"> r. poz. </w:t>
      </w:r>
      <w:r w:rsidR="00EF5DE2" w:rsidRPr="009A4B03">
        <w:rPr>
          <w:bCs/>
        </w:rPr>
        <w:t>700</w:t>
      </w:r>
      <w:r w:rsidRPr="009A4B03">
        <w:rPr>
          <w:bCs/>
        </w:rPr>
        <w:t xml:space="preserve"> </w:t>
      </w:r>
      <w:r w:rsidR="006053B1" w:rsidRPr="009A4B03">
        <w:rPr>
          <w:bCs/>
        </w:rPr>
        <w:t>ze zm.</w:t>
      </w:r>
      <w:r w:rsidRPr="009A4B03">
        <w:rPr>
          <w:bCs/>
        </w:rPr>
        <w:t xml:space="preserve">). </w:t>
      </w:r>
    </w:p>
    <w:p w14:paraId="7384286D" w14:textId="77777777" w:rsidR="00734F41" w:rsidRPr="009A4B03" w:rsidRDefault="00734F41" w:rsidP="00E92AB1">
      <w:pPr>
        <w:widowControl w:val="0"/>
        <w:autoSpaceDE w:val="0"/>
        <w:jc w:val="both"/>
        <w:rPr>
          <w:rFonts w:eastAsia="SimSun"/>
          <w:b/>
        </w:rPr>
      </w:pPr>
    </w:p>
    <w:p w14:paraId="6A80A171" w14:textId="5B75CDB4" w:rsidR="00B45F90" w:rsidRPr="009A4B03" w:rsidRDefault="00B45F90" w:rsidP="00B45F90">
      <w:pPr>
        <w:jc w:val="both"/>
        <w:rPr>
          <w:rFonts w:eastAsia="SimSun"/>
          <w:b/>
        </w:rPr>
      </w:pPr>
      <w:r w:rsidRPr="009A4B03">
        <w:rPr>
          <w:rFonts w:eastAsia="SimSun"/>
          <w:b/>
        </w:rPr>
        <w:t xml:space="preserve">IX.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r w:rsidR="007C01BC" w:rsidRPr="009A4B03">
        <w:rPr>
          <w:rFonts w:eastAsia="SimSun"/>
          <w:b/>
        </w:rPr>
        <w:t xml:space="preserve"> </w:t>
      </w:r>
      <w:r w:rsidRPr="009A4B03">
        <w:rPr>
          <w:b/>
        </w:rPr>
        <w:t>(zgodnie z art. 18 przepisów przejściowych  ustawy z dnia 22 czerwca 2016 r. o zmianie ustawy – Prawo zamówień publicznych oraz niektórych innych ustaw)</w:t>
      </w:r>
    </w:p>
    <w:p w14:paraId="63BE6BBA" w14:textId="77777777" w:rsidR="00B45F90" w:rsidRPr="009A4B03" w:rsidRDefault="00B45F90" w:rsidP="00B45F90">
      <w:pPr>
        <w:jc w:val="both"/>
        <w:rPr>
          <w:b/>
          <w:bCs/>
          <w:sz w:val="4"/>
          <w:szCs w:val="4"/>
        </w:rPr>
      </w:pPr>
    </w:p>
    <w:p w14:paraId="1B37AC31" w14:textId="51615A17" w:rsidR="00B45F90" w:rsidRPr="009A4B03" w:rsidRDefault="00B45F90" w:rsidP="007C01BC">
      <w:pPr>
        <w:ind w:left="426" w:hanging="426"/>
        <w:jc w:val="both"/>
        <w:rPr>
          <w:bCs/>
        </w:rPr>
      </w:pPr>
      <w:r w:rsidRPr="009A4B03">
        <w:rPr>
          <w:b/>
          <w:bCs/>
        </w:rPr>
        <w:t>1.</w:t>
      </w:r>
      <w:r w:rsidR="007C01BC" w:rsidRPr="009A4B03">
        <w:rPr>
          <w:b/>
          <w:bCs/>
        </w:rPr>
        <w:t xml:space="preserve"> </w:t>
      </w:r>
      <w:r w:rsidRPr="009A4B03">
        <w:rPr>
          <w:bCs/>
        </w:rPr>
        <w:t>Komunikacja między Zamawiającym a Wykonawcami odbywa się zgodnie z wyborem Zamawiającego:</w:t>
      </w:r>
    </w:p>
    <w:p w14:paraId="41D5A3AD" w14:textId="6B94CFB4" w:rsidR="00B45F90" w:rsidRPr="009A4B03" w:rsidRDefault="00B45F90" w:rsidP="004036C2">
      <w:pPr>
        <w:pStyle w:val="Akapitzlist"/>
        <w:numPr>
          <w:ilvl w:val="0"/>
          <w:numId w:val="15"/>
        </w:numPr>
        <w:spacing w:after="0" w:line="240" w:lineRule="auto"/>
        <w:ind w:left="709" w:hanging="283"/>
        <w:jc w:val="both"/>
        <w:rPr>
          <w:rFonts w:ascii="Times New Roman" w:hAnsi="Times New Roman" w:cs="Times New Roman"/>
          <w:bCs/>
          <w:sz w:val="24"/>
          <w:szCs w:val="24"/>
        </w:rPr>
      </w:pPr>
      <w:r w:rsidRPr="009A4B03">
        <w:rPr>
          <w:rFonts w:ascii="Times New Roman" w:hAnsi="Times New Roman" w:cs="Times New Roman"/>
          <w:bCs/>
          <w:sz w:val="24"/>
          <w:szCs w:val="24"/>
        </w:rPr>
        <w:t>za pośrednictwem operatora pocztowego w rozumieniu ustawy z dnia 23 listopada 2012 r. – Prawo pocztowe (</w:t>
      </w:r>
      <w:r w:rsidR="006053B1" w:rsidRPr="009A4B03">
        <w:rPr>
          <w:rFonts w:ascii="Times New Roman" w:hAnsi="Times New Roman" w:cs="Times New Roman"/>
          <w:bCs/>
          <w:sz w:val="24"/>
          <w:szCs w:val="24"/>
        </w:rPr>
        <w:t xml:space="preserve">tj. </w:t>
      </w:r>
      <w:r w:rsidRPr="009A4B03">
        <w:rPr>
          <w:rFonts w:ascii="Times New Roman" w:hAnsi="Times New Roman" w:cs="Times New Roman"/>
          <w:bCs/>
          <w:sz w:val="24"/>
          <w:szCs w:val="24"/>
        </w:rPr>
        <w:t>Dz. U.</w:t>
      </w:r>
      <w:r w:rsidR="0078672D" w:rsidRPr="009A4B03">
        <w:rPr>
          <w:rFonts w:ascii="Times New Roman" w:hAnsi="Times New Roman" w:cs="Times New Roman"/>
          <w:bCs/>
          <w:sz w:val="24"/>
          <w:szCs w:val="24"/>
        </w:rPr>
        <w:t xml:space="preserve"> z 2018 r. poz. 2188</w:t>
      </w:r>
      <w:r w:rsidR="00DB1CFA" w:rsidRPr="009A4B03">
        <w:rPr>
          <w:rFonts w:ascii="Times New Roman" w:hAnsi="Times New Roman" w:cs="Times New Roman"/>
          <w:bCs/>
          <w:sz w:val="24"/>
          <w:szCs w:val="24"/>
        </w:rPr>
        <w:t xml:space="preserve"> ze zm.</w:t>
      </w:r>
      <w:r w:rsidR="0078672D" w:rsidRPr="009A4B03">
        <w:rPr>
          <w:rFonts w:ascii="Times New Roman" w:hAnsi="Times New Roman" w:cs="Times New Roman"/>
          <w:bCs/>
          <w:sz w:val="24"/>
          <w:szCs w:val="24"/>
        </w:rPr>
        <w:t xml:space="preserve">), </w:t>
      </w:r>
      <w:r w:rsidRPr="009A4B03">
        <w:rPr>
          <w:rFonts w:ascii="Times New Roman" w:hAnsi="Times New Roman" w:cs="Times New Roman"/>
          <w:bCs/>
          <w:sz w:val="24"/>
          <w:szCs w:val="24"/>
        </w:rPr>
        <w:t xml:space="preserve">osobiście, za pośrednictwem posłańca; </w:t>
      </w:r>
    </w:p>
    <w:p w14:paraId="3E92F32F" w14:textId="6CCDCBFF" w:rsidR="00EC319E" w:rsidRPr="009A4B03" w:rsidRDefault="00A070DA" w:rsidP="004036C2">
      <w:pPr>
        <w:pStyle w:val="Akapitzlist"/>
        <w:numPr>
          <w:ilvl w:val="0"/>
          <w:numId w:val="15"/>
        </w:numPr>
        <w:spacing w:after="0" w:line="240" w:lineRule="auto"/>
        <w:ind w:left="709" w:hanging="283"/>
        <w:jc w:val="both"/>
        <w:rPr>
          <w:rFonts w:ascii="Times New Roman" w:hAnsi="Times New Roman" w:cs="Times New Roman"/>
          <w:bCs/>
          <w:sz w:val="24"/>
          <w:szCs w:val="24"/>
        </w:rPr>
      </w:pPr>
      <w:r w:rsidRPr="009A4B03">
        <w:rPr>
          <w:rFonts w:ascii="Times New Roman" w:hAnsi="Times New Roman" w:cs="Times New Roman"/>
          <w:bCs/>
          <w:sz w:val="24"/>
          <w:szCs w:val="24"/>
        </w:rPr>
        <w:t xml:space="preserve">za pośrednictwem </w:t>
      </w:r>
      <w:r w:rsidR="00DB1FA8" w:rsidRPr="009A4B03">
        <w:rPr>
          <w:rFonts w:ascii="Times New Roman" w:hAnsi="Times New Roman" w:cs="Times New Roman"/>
          <w:bCs/>
          <w:sz w:val="24"/>
          <w:szCs w:val="24"/>
        </w:rPr>
        <w:t>e-maila</w:t>
      </w:r>
      <w:r w:rsidRPr="009A4B03">
        <w:rPr>
          <w:rFonts w:ascii="Times New Roman" w:hAnsi="Times New Roman" w:cs="Times New Roman"/>
          <w:bCs/>
          <w:sz w:val="24"/>
          <w:szCs w:val="24"/>
        </w:rPr>
        <w:t>.</w:t>
      </w:r>
    </w:p>
    <w:p w14:paraId="268814D6" w14:textId="2387C39F" w:rsidR="00B45F90" w:rsidRPr="009A4B03" w:rsidRDefault="00B45F90" w:rsidP="007C01BC">
      <w:pPr>
        <w:ind w:left="284" w:hanging="284"/>
        <w:jc w:val="both"/>
      </w:pPr>
      <w:r w:rsidRPr="009A4B03">
        <w:rPr>
          <w:b/>
          <w:bCs/>
        </w:rPr>
        <w:t>2.</w:t>
      </w:r>
      <w:r w:rsidRPr="009A4B03">
        <w:t xml:space="preserve"> Oświadczenia, wnioski, zawiadomienia oraz informacje Zamawiający i Wykonawcy przekazują pisemnie</w:t>
      </w:r>
      <w:r w:rsidR="00DB17AA" w:rsidRPr="009A4B03">
        <w:t xml:space="preserve"> lub</w:t>
      </w:r>
      <w:r w:rsidR="002F2A86" w:rsidRPr="009A4B03">
        <w:t xml:space="preserve"> e-mailem</w:t>
      </w:r>
      <w:r w:rsidR="00DB17AA" w:rsidRPr="009A4B03">
        <w:t xml:space="preserve"> </w:t>
      </w:r>
      <w:r w:rsidRPr="009A4B03">
        <w:t>. W przypadku przekazania informacji</w:t>
      </w:r>
      <w:r w:rsidR="00DB17AA" w:rsidRPr="009A4B03">
        <w:t xml:space="preserve"> e-mailem</w:t>
      </w:r>
      <w:r w:rsidRPr="009A4B03">
        <w:t xml:space="preserve">,  każda ze stron na żądanie drugiej niezwłocznie potwierdza fakt jej otrzymania. Oświadczenia, wnioski, zawiadomienia oraz informacje przekazane za pomocą </w:t>
      </w:r>
      <w:r w:rsidR="00DB17AA" w:rsidRPr="009A4B03">
        <w:t>e-maila,</w:t>
      </w:r>
      <w:r w:rsidRPr="009A4B03">
        <w:t xml:space="preserve"> uważa się za złożone w terminie, jeżeli ich treść dotarła do adresata przed upływem terminu, a w przypadku wymaganych dokumentów </w:t>
      </w:r>
      <w:r w:rsidR="00762787" w:rsidRPr="009A4B03">
        <w:t xml:space="preserve">i oświadczeń </w:t>
      </w:r>
      <w:r w:rsidR="007946ED" w:rsidRPr="009A4B03">
        <w:t>został</w:t>
      </w:r>
      <w:r w:rsidR="000B6905" w:rsidRPr="009A4B03">
        <w:t>y</w:t>
      </w:r>
      <w:r w:rsidRPr="009A4B03">
        <w:t xml:space="preserve"> niezwłocznie dostarczo</w:t>
      </w:r>
      <w:r w:rsidR="000B6905" w:rsidRPr="009A4B03">
        <w:t>ne</w:t>
      </w:r>
      <w:r w:rsidR="00A070DA" w:rsidRPr="009A4B03">
        <w:t xml:space="preserve"> również w formie  pisemnej. </w:t>
      </w:r>
    </w:p>
    <w:p w14:paraId="2FB66197" w14:textId="1D1BB903" w:rsidR="00762787" w:rsidRPr="009A4B03" w:rsidRDefault="00762787" w:rsidP="007C01BC">
      <w:pPr>
        <w:ind w:left="284" w:hanging="284"/>
        <w:jc w:val="both"/>
        <w:rPr>
          <w:color w:val="FF0000"/>
        </w:rPr>
      </w:pPr>
    </w:p>
    <w:p w14:paraId="4D942983" w14:textId="77777777" w:rsidR="00B45F90" w:rsidRPr="009A4B03" w:rsidRDefault="00B45F90" w:rsidP="007C01BC">
      <w:pPr>
        <w:ind w:left="284" w:hanging="284"/>
        <w:jc w:val="both"/>
        <w:rPr>
          <w:rFonts w:eastAsia="SimSun"/>
        </w:rPr>
      </w:pPr>
      <w:r w:rsidRPr="009A4B03">
        <w:rPr>
          <w:rFonts w:eastAsia="SimSun"/>
          <w:b/>
          <w:bCs/>
        </w:rPr>
        <w:t>3.</w:t>
      </w:r>
      <w:r w:rsidRPr="009A4B03">
        <w:rPr>
          <w:rFonts w:eastAsia="SimSun"/>
        </w:rPr>
        <w:t xml:space="preserve"> Każdy Wykonawca ma prawo zwrócić się do Zamawiającego o wyjaśnienie specyfikacji istotnych warunków zamówienia. Pytania Wykonawców muszą być formułowane na piśmie i skierowane na adres Zamawiającego. 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9A4B03" w:rsidRDefault="00B45F90" w:rsidP="00CF567D">
      <w:pPr>
        <w:ind w:left="284"/>
        <w:jc w:val="both"/>
        <w:rPr>
          <w:rFonts w:eastAsia="SimSun"/>
        </w:rPr>
      </w:pPr>
      <w:r w:rsidRPr="009A4B03">
        <w:rPr>
          <w:rFonts w:eastAsia="SimSun"/>
        </w:rPr>
        <w:t xml:space="preserve">Zamawiający jest obowiązany udzielić wyjaśnień niezwłocznie, jednak nie później niż na 2 dni przed upływem terminu składania ofert. </w:t>
      </w:r>
    </w:p>
    <w:p w14:paraId="2B3268B8" w14:textId="77777777" w:rsidR="00B45F90" w:rsidRPr="009A4B03" w:rsidRDefault="00B45F90" w:rsidP="00CF567D">
      <w:pPr>
        <w:ind w:left="284"/>
        <w:jc w:val="both"/>
        <w:rPr>
          <w:rFonts w:eastAsia="SimSun"/>
        </w:rPr>
      </w:pPr>
      <w:r w:rsidRPr="009A4B03">
        <w:rPr>
          <w:rFonts w:eastAsia="SimSun"/>
        </w:rPr>
        <w:t>Zamawiający nie przewiduje zebrania Wykonawców w celu wyjaśnienia wątpliwości dotyczących specyfikacji</w:t>
      </w:r>
      <w:r w:rsidR="00A070DA" w:rsidRPr="009A4B03">
        <w:rPr>
          <w:rFonts w:eastAsia="SimSun"/>
        </w:rPr>
        <w:t xml:space="preserve"> istotnych warunków zamówienia.</w:t>
      </w:r>
    </w:p>
    <w:p w14:paraId="4C465002" w14:textId="77777777" w:rsidR="00DB1CFA" w:rsidRPr="009A4B03" w:rsidRDefault="00DB1CFA" w:rsidP="00B45F90">
      <w:pPr>
        <w:jc w:val="both"/>
        <w:rPr>
          <w:b/>
          <w:bCs/>
        </w:rPr>
      </w:pPr>
    </w:p>
    <w:p w14:paraId="47E83116" w14:textId="5205918D" w:rsidR="00B45F90" w:rsidRPr="009A4B03" w:rsidRDefault="00B45F90" w:rsidP="00B45F90">
      <w:pPr>
        <w:jc w:val="both"/>
      </w:pPr>
      <w:r w:rsidRPr="009A4B03">
        <w:rPr>
          <w:b/>
          <w:bCs/>
        </w:rPr>
        <w:t>4.</w:t>
      </w:r>
      <w:r w:rsidR="007C01BC" w:rsidRPr="009A4B03">
        <w:t xml:space="preserve"> Osoby</w:t>
      </w:r>
      <w:r w:rsidRPr="009A4B03">
        <w:t xml:space="preserve"> </w:t>
      </w:r>
      <w:r w:rsidR="007C01BC" w:rsidRPr="009A4B03">
        <w:t xml:space="preserve">uprawnione </w:t>
      </w:r>
      <w:r w:rsidRPr="009A4B03">
        <w:t xml:space="preserve"> do po</w:t>
      </w:r>
      <w:r w:rsidR="007C01BC" w:rsidRPr="009A4B03">
        <w:t>rozumiewania się z Wykonawcami:</w:t>
      </w:r>
    </w:p>
    <w:p w14:paraId="0FC7B667" w14:textId="31CFA46E" w:rsidR="007C01BC" w:rsidRPr="009A4B03" w:rsidRDefault="006171EA" w:rsidP="004036C2">
      <w:pPr>
        <w:pStyle w:val="Akapitzlist"/>
        <w:numPr>
          <w:ilvl w:val="0"/>
          <w:numId w:val="14"/>
        </w:numPr>
        <w:jc w:val="both"/>
        <w:rPr>
          <w:rFonts w:ascii="Times New Roman" w:hAnsi="Times New Roman" w:cs="Times New Roman"/>
          <w:b/>
          <w:bCs/>
          <w:sz w:val="24"/>
          <w:szCs w:val="24"/>
        </w:rPr>
      </w:pPr>
      <w:r w:rsidRPr="009A4B03">
        <w:rPr>
          <w:rFonts w:ascii="Times New Roman" w:hAnsi="Times New Roman" w:cs="Times New Roman"/>
          <w:sz w:val="24"/>
          <w:szCs w:val="24"/>
        </w:rPr>
        <w:t>w zakresie technicznym –</w:t>
      </w:r>
      <w:r w:rsidR="00E2156C" w:rsidRPr="009A4B03">
        <w:rPr>
          <w:rFonts w:ascii="Times New Roman" w:hAnsi="Times New Roman" w:cs="Times New Roman"/>
          <w:sz w:val="24"/>
          <w:szCs w:val="24"/>
        </w:rPr>
        <w:t xml:space="preserve"> </w:t>
      </w:r>
      <w:r w:rsidR="00E2156C" w:rsidRPr="009A4B03">
        <w:rPr>
          <w:rFonts w:ascii="Times New Roman" w:hAnsi="Times New Roman" w:cs="Times New Roman"/>
          <w:b/>
          <w:sz w:val="24"/>
          <w:szCs w:val="24"/>
        </w:rPr>
        <w:t>Leszek Gdula</w:t>
      </w:r>
      <w:r w:rsidR="00AC19C9" w:rsidRPr="009A4B03">
        <w:rPr>
          <w:rFonts w:ascii="Times New Roman" w:hAnsi="Times New Roman" w:cs="Times New Roman"/>
          <w:b/>
          <w:sz w:val="24"/>
          <w:szCs w:val="24"/>
        </w:rPr>
        <w:t xml:space="preserve"> - </w:t>
      </w:r>
      <w:r w:rsidR="00E2156C" w:rsidRPr="009A4B03">
        <w:rPr>
          <w:rFonts w:ascii="Times New Roman" w:hAnsi="Times New Roman" w:cs="Times New Roman"/>
          <w:b/>
          <w:sz w:val="24"/>
          <w:szCs w:val="24"/>
        </w:rPr>
        <w:t xml:space="preserve">Kierownik </w:t>
      </w:r>
      <w:r w:rsidR="006C4402" w:rsidRPr="009A4B03">
        <w:rPr>
          <w:rFonts w:ascii="Times New Roman" w:hAnsi="Times New Roman" w:cs="Times New Roman"/>
          <w:b/>
          <w:bCs/>
          <w:sz w:val="24"/>
          <w:szCs w:val="24"/>
        </w:rPr>
        <w:t>w</w:t>
      </w:r>
      <w:r w:rsidR="00B45F90" w:rsidRPr="009A4B03">
        <w:rPr>
          <w:rFonts w:ascii="Times New Roman" w:hAnsi="Times New Roman" w:cs="Times New Roman"/>
          <w:b/>
          <w:bCs/>
          <w:sz w:val="24"/>
          <w:szCs w:val="24"/>
        </w:rPr>
        <w:t xml:space="preserve"> Refera</w:t>
      </w:r>
      <w:r w:rsidR="006C4402" w:rsidRPr="009A4B03">
        <w:rPr>
          <w:rFonts w:ascii="Times New Roman" w:hAnsi="Times New Roman" w:cs="Times New Roman"/>
          <w:b/>
          <w:bCs/>
          <w:sz w:val="24"/>
          <w:szCs w:val="24"/>
        </w:rPr>
        <w:t>cie</w:t>
      </w:r>
      <w:r w:rsidR="00B45F90" w:rsidRPr="009A4B03">
        <w:rPr>
          <w:rFonts w:ascii="Times New Roman" w:hAnsi="Times New Roman" w:cs="Times New Roman"/>
          <w:b/>
          <w:bCs/>
          <w:sz w:val="24"/>
          <w:szCs w:val="24"/>
        </w:rPr>
        <w:t xml:space="preserve"> Infrastruktury Miejskiej i</w:t>
      </w:r>
      <w:r w:rsidR="00A54B02" w:rsidRPr="009A4B03">
        <w:rPr>
          <w:rFonts w:ascii="Times New Roman" w:hAnsi="Times New Roman" w:cs="Times New Roman"/>
          <w:b/>
          <w:bCs/>
          <w:sz w:val="24"/>
          <w:szCs w:val="24"/>
        </w:rPr>
        <w:t> </w:t>
      </w:r>
      <w:r w:rsidR="00B45F90" w:rsidRPr="009A4B03">
        <w:rPr>
          <w:rFonts w:ascii="Times New Roman" w:hAnsi="Times New Roman" w:cs="Times New Roman"/>
          <w:b/>
          <w:bCs/>
          <w:sz w:val="24"/>
          <w:szCs w:val="24"/>
        </w:rPr>
        <w:t>Inwestycji</w:t>
      </w:r>
      <w:r w:rsidR="00E2156C" w:rsidRPr="009A4B03">
        <w:rPr>
          <w:rFonts w:ascii="Times New Roman" w:hAnsi="Times New Roman" w:cs="Times New Roman"/>
          <w:b/>
          <w:bCs/>
          <w:sz w:val="24"/>
          <w:szCs w:val="24"/>
        </w:rPr>
        <w:t xml:space="preserve"> (pokój 18</w:t>
      </w:r>
      <w:r w:rsidR="00A54B02" w:rsidRPr="009A4B03">
        <w:rPr>
          <w:rFonts w:ascii="Times New Roman" w:hAnsi="Times New Roman" w:cs="Times New Roman"/>
          <w:b/>
          <w:bCs/>
          <w:sz w:val="24"/>
          <w:szCs w:val="24"/>
        </w:rPr>
        <w:t>), tel.</w:t>
      </w:r>
      <w:r w:rsidR="007D706A" w:rsidRPr="009A4B03">
        <w:rPr>
          <w:rFonts w:ascii="Times New Roman" w:hAnsi="Times New Roman" w:cs="Times New Roman"/>
          <w:b/>
          <w:bCs/>
          <w:sz w:val="24"/>
          <w:szCs w:val="24"/>
        </w:rPr>
        <w:t xml:space="preserve"> 17 24 27</w:t>
      </w:r>
      <w:r w:rsidR="00E2156C" w:rsidRPr="009A4B03">
        <w:rPr>
          <w:rFonts w:ascii="Times New Roman" w:hAnsi="Times New Roman" w:cs="Times New Roman"/>
          <w:b/>
          <w:bCs/>
          <w:sz w:val="24"/>
          <w:szCs w:val="24"/>
        </w:rPr>
        <w:t> </w:t>
      </w:r>
      <w:r w:rsidR="007D706A" w:rsidRPr="009A4B03">
        <w:rPr>
          <w:rFonts w:ascii="Times New Roman" w:hAnsi="Times New Roman" w:cs="Times New Roman"/>
          <w:b/>
          <w:bCs/>
          <w:sz w:val="24"/>
          <w:szCs w:val="24"/>
        </w:rPr>
        <w:t>333</w:t>
      </w:r>
      <w:r w:rsidR="00E2156C" w:rsidRPr="009A4B03">
        <w:rPr>
          <w:rFonts w:ascii="Times New Roman" w:hAnsi="Times New Roman" w:cs="Times New Roman"/>
          <w:b/>
          <w:bCs/>
          <w:sz w:val="24"/>
          <w:szCs w:val="24"/>
        </w:rPr>
        <w:t xml:space="preserve"> wew. 125</w:t>
      </w:r>
      <w:r w:rsidRPr="009A4B03">
        <w:rPr>
          <w:rFonts w:ascii="Times New Roman" w:hAnsi="Times New Roman" w:cs="Times New Roman"/>
          <w:b/>
          <w:bCs/>
          <w:sz w:val="24"/>
          <w:szCs w:val="24"/>
        </w:rPr>
        <w:t xml:space="preserve">, </w:t>
      </w:r>
    </w:p>
    <w:p w14:paraId="31AFF574" w14:textId="6D27A995" w:rsidR="00B45F90" w:rsidRPr="009A4B03" w:rsidRDefault="00B45F90" w:rsidP="004036C2">
      <w:pPr>
        <w:pStyle w:val="Akapitzlist"/>
        <w:numPr>
          <w:ilvl w:val="0"/>
          <w:numId w:val="14"/>
        </w:numPr>
        <w:jc w:val="both"/>
        <w:rPr>
          <w:rFonts w:ascii="Times New Roman" w:hAnsi="Times New Roman" w:cs="Times New Roman"/>
          <w:b/>
          <w:bCs/>
          <w:sz w:val="24"/>
          <w:szCs w:val="24"/>
        </w:rPr>
      </w:pPr>
      <w:r w:rsidRPr="009A4B03">
        <w:rPr>
          <w:rFonts w:ascii="Times New Roman" w:hAnsi="Times New Roman" w:cs="Times New Roman"/>
          <w:bCs/>
          <w:sz w:val="24"/>
          <w:szCs w:val="24"/>
        </w:rPr>
        <w:t>zakresie formalnym</w:t>
      </w:r>
      <w:r w:rsidR="00AC19C9" w:rsidRPr="009A4B03">
        <w:rPr>
          <w:rFonts w:ascii="Times New Roman" w:hAnsi="Times New Roman" w:cs="Times New Roman"/>
          <w:b/>
          <w:bCs/>
          <w:sz w:val="24"/>
          <w:szCs w:val="24"/>
        </w:rPr>
        <w:t xml:space="preserve">  </w:t>
      </w:r>
      <w:r w:rsidR="002A16DE" w:rsidRPr="009A4B03">
        <w:rPr>
          <w:rFonts w:ascii="Times New Roman" w:hAnsi="Times New Roman" w:cs="Times New Roman"/>
          <w:sz w:val="24"/>
          <w:szCs w:val="24"/>
        </w:rPr>
        <w:t>–</w:t>
      </w:r>
      <w:r w:rsidR="00AC19C9" w:rsidRPr="009A4B03">
        <w:rPr>
          <w:rFonts w:ascii="Times New Roman" w:hAnsi="Times New Roman" w:cs="Times New Roman"/>
          <w:b/>
          <w:bCs/>
          <w:sz w:val="24"/>
          <w:szCs w:val="24"/>
        </w:rPr>
        <w:t xml:space="preserve"> Jadwiga Szkodzińska</w:t>
      </w:r>
      <w:r w:rsidR="002F2A86" w:rsidRPr="009A4B03">
        <w:rPr>
          <w:rFonts w:ascii="Times New Roman" w:hAnsi="Times New Roman" w:cs="Times New Roman"/>
          <w:b/>
          <w:bCs/>
          <w:sz w:val="24"/>
          <w:szCs w:val="24"/>
        </w:rPr>
        <w:t xml:space="preserve">, Arkadiusz Smycz </w:t>
      </w:r>
      <w:r w:rsidRPr="009A4B03">
        <w:rPr>
          <w:rFonts w:ascii="Times New Roman" w:hAnsi="Times New Roman" w:cs="Times New Roman"/>
          <w:b/>
          <w:bCs/>
          <w:sz w:val="24"/>
          <w:szCs w:val="24"/>
        </w:rPr>
        <w:t xml:space="preserve"> - </w:t>
      </w:r>
      <w:r w:rsidR="006171EA" w:rsidRPr="009A4B03">
        <w:rPr>
          <w:rFonts w:ascii="Times New Roman" w:hAnsi="Times New Roman" w:cs="Times New Roman"/>
          <w:b/>
          <w:bCs/>
          <w:sz w:val="24"/>
          <w:szCs w:val="24"/>
        </w:rPr>
        <w:t xml:space="preserve"> stanowisko ds.</w:t>
      </w:r>
      <w:r w:rsidR="002F2A86" w:rsidRPr="009A4B03">
        <w:rPr>
          <w:rFonts w:ascii="Times New Roman" w:hAnsi="Times New Roman" w:cs="Times New Roman"/>
          <w:b/>
          <w:bCs/>
          <w:sz w:val="24"/>
          <w:szCs w:val="24"/>
        </w:rPr>
        <w:t xml:space="preserve"> zamówień publicznych </w:t>
      </w:r>
      <w:r w:rsidRPr="009A4B03">
        <w:rPr>
          <w:rFonts w:ascii="Times New Roman" w:hAnsi="Times New Roman" w:cs="Times New Roman"/>
          <w:b/>
          <w:bCs/>
          <w:sz w:val="24"/>
          <w:szCs w:val="24"/>
        </w:rPr>
        <w:t>- (pokój 22), tel. 17 24 27 333 wew. 139.</w:t>
      </w:r>
    </w:p>
    <w:p w14:paraId="46684286" w14:textId="77777777" w:rsidR="00F5785A" w:rsidRPr="009A4B03" w:rsidRDefault="00F5785A" w:rsidP="008A369F">
      <w:pPr>
        <w:jc w:val="both"/>
        <w:rPr>
          <w:b/>
          <w:bCs/>
          <w:sz w:val="8"/>
          <w:szCs w:val="8"/>
        </w:rPr>
      </w:pPr>
    </w:p>
    <w:p w14:paraId="28CCF149" w14:textId="77777777" w:rsidR="007B3F2B" w:rsidRPr="009A4B03" w:rsidRDefault="007B3F2B" w:rsidP="009E14A2">
      <w:pPr>
        <w:pStyle w:val="Tekstpodstawowy"/>
        <w:spacing w:after="0"/>
        <w:rPr>
          <w:b/>
          <w:bCs/>
          <w:sz w:val="28"/>
          <w:szCs w:val="28"/>
        </w:rPr>
      </w:pPr>
      <w:r w:rsidRPr="009A4B03">
        <w:rPr>
          <w:b/>
          <w:bCs/>
          <w:sz w:val="28"/>
          <w:szCs w:val="28"/>
        </w:rPr>
        <w:t>X. Wymagania dotyczące wadium.</w:t>
      </w:r>
    </w:p>
    <w:p w14:paraId="57745D54" w14:textId="77777777" w:rsidR="00B368C3" w:rsidRPr="009A4B03" w:rsidRDefault="00B368C3" w:rsidP="009E14A2">
      <w:pPr>
        <w:pStyle w:val="Tekstpodstawowy"/>
        <w:spacing w:after="0"/>
        <w:rPr>
          <w:b/>
          <w:bCs/>
          <w:sz w:val="24"/>
          <w:szCs w:val="24"/>
        </w:rPr>
      </w:pPr>
    </w:p>
    <w:p w14:paraId="7BE0D766" w14:textId="6671C322" w:rsidR="007D706A" w:rsidRPr="009A4B03" w:rsidRDefault="00720D1A" w:rsidP="005353D0">
      <w:pPr>
        <w:pStyle w:val="Akapitzlist"/>
        <w:numPr>
          <w:ilvl w:val="1"/>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rPr>
        <w:t xml:space="preserve">Warunkiem udziału w postępowaniu jest </w:t>
      </w:r>
      <w:r w:rsidR="00DE4DE2" w:rsidRPr="009A4B03">
        <w:rPr>
          <w:rFonts w:ascii="Times New Roman" w:hAnsi="Times New Roman" w:cs="Times New Roman"/>
          <w:sz w:val="24"/>
          <w:szCs w:val="24"/>
        </w:rPr>
        <w:t>wniesienie wadium w wysokości</w:t>
      </w:r>
      <w:r w:rsidR="00AC19C9" w:rsidRPr="009A4B03">
        <w:rPr>
          <w:rFonts w:ascii="Times New Roman" w:hAnsi="Times New Roman" w:cs="Times New Roman"/>
          <w:sz w:val="24"/>
          <w:szCs w:val="24"/>
        </w:rPr>
        <w:t>:</w:t>
      </w:r>
      <w:r w:rsidR="00E2156C" w:rsidRPr="009A4B03">
        <w:rPr>
          <w:rFonts w:ascii="Times New Roman" w:hAnsi="Times New Roman" w:cs="Times New Roman"/>
          <w:b/>
          <w:sz w:val="24"/>
          <w:szCs w:val="24"/>
        </w:rPr>
        <w:t xml:space="preserve"> 10</w:t>
      </w:r>
      <w:r w:rsidR="007D706A" w:rsidRPr="009A4B03">
        <w:rPr>
          <w:rFonts w:ascii="Times New Roman" w:hAnsi="Times New Roman" w:cs="Times New Roman"/>
          <w:b/>
          <w:sz w:val="24"/>
          <w:szCs w:val="24"/>
        </w:rPr>
        <w:t xml:space="preserve"> 000</w:t>
      </w:r>
      <w:r w:rsidR="004D0B3E" w:rsidRPr="009A4B03">
        <w:rPr>
          <w:rFonts w:ascii="Times New Roman" w:hAnsi="Times New Roman" w:cs="Times New Roman"/>
          <w:b/>
          <w:sz w:val="24"/>
          <w:szCs w:val="24"/>
        </w:rPr>
        <w:t xml:space="preserve">,00 </w:t>
      </w:r>
      <w:r w:rsidR="00FD0D9A" w:rsidRPr="009A4B03">
        <w:rPr>
          <w:rFonts w:ascii="Times New Roman" w:hAnsi="Times New Roman" w:cs="Times New Roman"/>
          <w:b/>
          <w:sz w:val="24"/>
          <w:szCs w:val="24"/>
        </w:rPr>
        <w:t>zł</w:t>
      </w:r>
      <w:r w:rsidR="00FD0D9A" w:rsidRPr="009A4B03">
        <w:rPr>
          <w:rFonts w:ascii="Times New Roman" w:hAnsi="Times New Roman" w:cs="Times New Roman"/>
          <w:sz w:val="24"/>
          <w:szCs w:val="24"/>
        </w:rPr>
        <w:t xml:space="preserve"> </w:t>
      </w:r>
      <w:r w:rsidR="00EE3218" w:rsidRPr="009A4B03">
        <w:rPr>
          <w:rFonts w:ascii="Times New Roman" w:hAnsi="Times New Roman" w:cs="Times New Roman"/>
          <w:sz w:val="24"/>
          <w:szCs w:val="24"/>
        </w:rPr>
        <w:t xml:space="preserve">            </w:t>
      </w:r>
      <w:r w:rsidR="00FD0D9A" w:rsidRPr="009A4B03">
        <w:rPr>
          <w:rFonts w:ascii="Times New Roman" w:hAnsi="Times New Roman" w:cs="Times New Roman"/>
          <w:sz w:val="24"/>
          <w:szCs w:val="24"/>
        </w:rPr>
        <w:t>(słownie:</w:t>
      </w:r>
      <w:r w:rsidR="000C46C3" w:rsidRPr="009A4B03">
        <w:rPr>
          <w:rFonts w:ascii="Times New Roman" w:hAnsi="Times New Roman" w:cs="Times New Roman"/>
          <w:sz w:val="24"/>
          <w:szCs w:val="24"/>
        </w:rPr>
        <w:t xml:space="preserve"> </w:t>
      </w:r>
      <w:r w:rsidR="00E2156C" w:rsidRPr="009A4B03">
        <w:rPr>
          <w:rFonts w:ascii="Times New Roman" w:hAnsi="Times New Roman" w:cs="Times New Roman"/>
        </w:rPr>
        <w:t>dziesięć tysięcy złotych</w:t>
      </w:r>
      <w:r w:rsidR="00FD0D9A" w:rsidRPr="009A4B03">
        <w:rPr>
          <w:rFonts w:ascii="Times New Roman" w:hAnsi="Times New Roman" w:cs="Times New Roman"/>
          <w:sz w:val="24"/>
          <w:szCs w:val="24"/>
        </w:rPr>
        <w:t>)</w:t>
      </w:r>
      <w:r w:rsidR="008E319A" w:rsidRPr="009A4B03">
        <w:rPr>
          <w:rFonts w:ascii="Times New Roman" w:hAnsi="Times New Roman" w:cs="Times New Roman"/>
          <w:sz w:val="24"/>
          <w:szCs w:val="24"/>
        </w:rPr>
        <w:t>.</w:t>
      </w:r>
    </w:p>
    <w:p w14:paraId="43A45874" w14:textId="53827C84" w:rsidR="00B54202" w:rsidRPr="009A4B03" w:rsidRDefault="00DE3832" w:rsidP="005353D0">
      <w:pPr>
        <w:pStyle w:val="Akapitzlist"/>
        <w:numPr>
          <w:ilvl w:val="1"/>
          <w:numId w:val="10"/>
        </w:numPr>
        <w:spacing w:after="0" w:line="240" w:lineRule="auto"/>
        <w:jc w:val="both"/>
        <w:rPr>
          <w:rFonts w:ascii="Times New Roman" w:hAnsi="Times New Roman" w:cs="Times New Roman"/>
          <w:bCs/>
          <w:sz w:val="24"/>
          <w:szCs w:val="24"/>
        </w:rPr>
      </w:pPr>
      <w:r w:rsidRPr="009A4B03">
        <w:rPr>
          <w:rFonts w:ascii="Times New Roman" w:hAnsi="Times New Roman" w:cs="Times New Roman"/>
          <w:sz w:val="24"/>
          <w:szCs w:val="24"/>
        </w:rPr>
        <w:t xml:space="preserve">Wadium wnosi się przed </w:t>
      </w:r>
      <w:r w:rsidR="00AF1904" w:rsidRPr="009A4B03">
        <w:rPr>
          <w:rFonts w:ascii="Times New Roman" w:hAnsi="Times New Roman" w:cs="Times New Roman"/>
          <w:sz w:val="24"/>
          <w:szCs w:val="24"/>
        </w:rPr>
        <w:t xml:space="preserve">upływem </w:t>
      </w:r>
      <w:r w:rsidR="002071BD" w:rsidRPr="009A4B03">
        <w:rPr>
          <w:rFonts w:ascii="Times New Roman" w:hAnsi="Times New Roman" w:cs="Times New Roman"/>
          <w:sz w:val="24"/>
          <w:szCs w:val="24"/>
        </w:rPr>
        <w:t>termi</w:t>
      </w:r>
      <w:r w:rsidR="002B57E9" w:rsidRPr="009A4B03">
        <w:rPr>
          <w:rFonts w:ascii="Times New Roman" w:hAnsi="Times New Roman" w:cs="Times New Roman"/>
          <w:sz w:val="24"/>
          <w:szCs w:val="24"/>
        </w:rPr>
        <w:t>n</w:t>
      </w:r>
      <w:r w:rsidR="00AF1904" w:rsidRPr="009A4B03">
        <w:rPr>
          <w:rFonts w:ascii="Times New Roman" w:hAnsi="Times New Roman" w:cs="Times New Roman"/>
          <w:sz w:val="24"/>
          <w:szCs w:val="24"/>
        </w:rPr>
        <w:t>u</w:t>
      </w:r>
      <w:r w:rsidRPr="009A4B03">
        <w:rPr>
          <w:rFonts w:ascii="Times New Roman" w:hAnsi="Times New Roman" w:cs="Times New Roman"/>
          <w:sz w:val="24"/>
          <w:szCs w:val="24"/>
        </w:rPr>
        <w:t xml:space="preserve"> składania ofert. Wadium wnoszone w pieniądzu należy wpłacić</w:t>
      </w:r>
      <w:r w:rsidRPr="009A4B03">
        <w:rPr>
          <w:rFonts w:ascii="Times New Roman" w:hAnsi="Times New Roman" w:cs="Times New Roman"/>
          <w:b/>
          <w:sz w:val="24"/>
          <w:szCs w:val="24"/>
        </w:rPr>
        <w:t xml:space="preserve"> przelewem</w:t>
      </w:r>
      <w:r w:rsidRPr="009A4B03">
        <w:rPr>
          <w:rFonts w:ascii="Times New Roman" w:hAnsi="Times New Roman" w:cs="Times New Roman"/>
          <w:sz w:val="24"/>
          <w:szCs w:val="24"/>
        </w:rPr>
        <w:t xml:space="preserve"> na konto </w:t>
      </w:r>
      <w:r w:rsidRPr="009A4B03">
        <w:rPr>
          <w:rFonts w:ascii="Times New Roman" w:hAnsi="Times New Roman" w:cs="Times New Roman"/>
          <w:b/>
          <w:bCs/>
          <w:sz w:val="24"/>
          <w:szCs w:val="24"/>
        </w:rPr>
        <w:t>53 2</w:t>
      </w:r>
      <w:r w:rsidR="00326119" w:rsidRPr="009A4B03">
        <w:rPr>
          <w:rFonts w:ascii="Times New Roman" w:hAnsi="Times New Roman" w:cs="Times New Roman"/>
          <w:b/>
          <w:bCs/>
          <w:sz w:val="24"/>
          <w:szCs w:val="24"/>
        </w:rPr>
        <w:t xml:space="preserve">030 0045 1110 0000 0251 4070 </w:t>
      </w:r>
      <w:r w:rsidR="00326119" w:rsidRPr="009A4B03">
        <w:rPr>
          <w:rFonts w:ascii="Times New Roman" w:hAnsi="Times New Roman" w:cs="Times New Roman"/>
          <w:bCs/>
          <w:sz w:val="24"/>
          <w:szCs w:val="24"/>
        </w:rPr>
        <w:t>w b</w:t>
      </w:r>
      <w:r w:rsidRPr="009A4B03">
        <w:rPr>
          <w:rFonts w:ascii="Times New Roman" w:hAnsi="Times New Roman" w:cs="Times New Roman"/>
          <w:bCs/>
          <w:sz w:val="24"/>
          <w:szCs w:val="24"/>
        </w:rPr>
        <w:t>anku</w:t>
      </w:r>
      <w:r w:rsidRPr="009A4B03">
        <w:rPr>
          <w:rFonts w:ascii="Times New Roman" w:hAnsi="Times New Roman" w:cs="Times New Roman"/>
          <w:b/>
          <w:bCs/>
          <w:sz w:val="24"/>
          <w:szCs w:val="24"/>
        </w:rPr>
        <w:t xml:space="preserve">  BNP Paribas </w:t>
      </w:r>
      <w:r w:rsidR="006E6CB1" w:rsidRPr="009A4B03">
        <w:rPr>
          <w:rFonts w:ascii="Times New Roman" w:hAnsi="Times New Roman" w:cs="Times New Roman"/>
          <w:b/>
          <w:bCs/>
          <w:sz w:val="24"/>
          <w:szCs w:val="24"/>
        </w:rPr>
        <w:t xml:space="preserve">Bank </w:t>
      </w:r>
      <w:r w:rsidR="00326119" w:rsidRPr="009A4B03">
        <w:rPr>
          <w:rFonts w:ascii="Times New Roman" w:hAnsi="Times New Roman" w:cs="Times New Roman"/>
          <w:b/>
          <w:bCs/>
          <w:sz w:val="24"/>
          <w:szCs w:val="24"/>
        </w:rPr>
        <w:t xml:space="preserve">Polska </w:t>
      </w:r>
      <w:r w:rsidRPr="009A4B03">
        <w:rPr>
          <w:rFonts w:ascii="Times New Roman" w:hAnsi="Times New Roman" w:cs="Times New Roman"/>
          <w:b/>
          <w:bCs/>
          <w:sz w:val="24"/>
          <w:szCs w:val="24"/>
        </w:rPr>
        <w:t>S</w:t>
      </w:r>
      <w:r w:rsidR="00326119" w:rsidRPr="009A4B03">
        <w:rPr>
          <w:rFonts w:ascii="Times New Roman" w:hAnsi="Times New Roman" w:cs="Times New Roman"/>
          <w:b/>
          <w:bCs/>
          <w:sz w:val="24"/>
          <w:szCs w:val="24"/>
        </w:rPr>
        <w:t>.</w:t>
      </w:r>
      <w:r w:rsidRPr="009A4B03">
        <w:rPr>
          <w:rFonts w:ascii="Times New Roman" w:hAnsi="Times New Roman" w:cs="Times New Roman"/>
          <w:b/>
          <w:bCs/>
          <w:sz w:val="24"/>
          <w:szCs w:val="24"/>
        </w:rPr>
        <w:t xml:space="preserve"> A. </w:t>
      </w:r>
      <w:r w:rsidR="00EC319E" w:rsidRPr="009A4B03">
        <w:rPr>
          <w:rFonts w:ascii="Times New Roman" w:hAnsi="Times New Roman" w:cs="Times New Roman"/>
          <w:bCs/>
          <w:sz w:val="24"/>
          <w:szCs w:val="24"/>
        </w:rPr>
        <w:t xml:space="preserve">W ofercie </w:t>
      </w:r>
      <w:r w:rsidRPr="009A4B03">
        <w:rPr>
          <w:rFonts w:ascii="Times New Roman" w:hAnsi="Times New Roman" w:cs="Times New Roman"/>
          <w:bCs/>
          <w:sz w:val="24"/>
          <w:szCs w:val="24"/>
        </w:rPr>
        <w:t xml:space="preserve">należy </w:t>
      </w:r>
      <w:r w:rsidR="00EC319E" w:rsidRPr="009A4B03">
        <w:rPr>
          <w:rFonts w:ascii="Times New Roman" w:hAnsi="Times New Roman" w:cs="Times New Roman"/>
          <w:bCs/>
          <w:sz w:val="24"/>
          <w:szCs w:val="24"/>
        </w:rPr>
        <w:t xml:space="preserve">zamieścić </w:t>
      </w:r>
      <w:r w:rsidRPr="009A4B03">
        <w:rPr>
          <w:rFonts w:ascii="Times New Roman" w:hAnsi="Times New Roman" w:cs="Times New Roman"/>
          <w:bCs/>
          <w:sz w:val="24"/>
          <w:szCs w:val="24"/>
        </w:rPr>
        <w:t xml:space="preserve">dowód </w:t>
      </w:r>
      <w:r w:rsidRPr="009A4B03">
        <w:rPr>
          <w:rFonts w:ascii="Times New Roman" w:hAnsi="Times New Roman" w:cs="Times New Roman"/>
          <w:b/>
          <w:bCs/>
          <w:sz w:val="24"/>
          <w:szCs w:val="24"/>
        </w:rPr>
        <w:t>przelewu</w:t>
      </w:r>
      <w:r w:rsidRPr="009A4B03">
        <w:rPr>
          <w:rFonts w:ascii="Times New Roman" w:hAnsi="Times New Roman" w:cs="Times New Roman"/>
          <w:bCs/>
          <w:sz w:val="24"/>
          <w:szCs w:val="24"/>
        </w:rPr>
        <w:t xml:space="preserve"> wadium.</w:t>
      </w:r>
      <w:r w:rsidR="00E2712D" w:rsidRPr="009A4B03">
        <w:rPr>
          <w:rFonts w:ascii="Times New Roman" w:hAnsi="Times New Roman" w:cs="Times New Roman"/>
          <w:bCs/>
          <w:sz w:val="24"/>
          <w:szCs w:val="24"/>
        </w:rPr>
        <w:t xml:space="preserve"> </w:t>
      </w:r>
    </w:p>
    <w:p w14:paraId="03F37831" w14:textId="12E22080" w:rsidR="00DE3832" w:rsidRPr="009A4B03" w:rsidRDefault="00E2712D" w:rsidP="005353D0">
      <w:pPr>
        <w:pStyle w:val="Akapitzlist"/>
        <w:spacing w:after="0" w:line="240" w:lineRule="auto"/>
        <w:ind w:left="360"/>
        <w:jc w:val="both"/>
        <w:rPr>
          <w:rFonts w:ascii="Times New Roman" w:hAnsi="Times New Roman" w:cs="Times New Roman"/>
          <w:bCs/>
          <w:sz w:val="24"/>
          <w:szCs w:val="24"/>
        </w:rPr>
      </w:pPr>
      <w:r w:rsidRPr="009A4B03">
        <w:rPr>
          <w:rFonts w:ascii="Times New Roman" w:hAnsi="Times New Roman" w:cs="Times New Roman"/>
          <w:b/>
          <w:bCs/>
          <w:sz w:val="24"/>
          <w:szCs w:val="24"/>
          <w:u w:val="single"/>
        </w:rPr>
        <w:t>Wadium wnoszone w</w:t>
      </w:r>
      <w:r w:rsidR="00763144" w:rsidRPr="009A4B03">
        <w:rPr>
          <w:rFonts w:ascii="Times New Roman" w:hAnsi="Times New Roman" w:cs="Times New Roman"/>
          <w:b/>
          <w:bCs/>
          <w:sz w:val="24"/>
          <w:szCs w:val="24"/>
          <w:u w:val="single"/>
        </w:rPr>
        <w:t> </w:t>
      </w:r>
      <w:r w:rsidRPr="009A4B03">
        <w:rPr>
          <w:rFonts w:ascii="Times New Roman" w:hAnsi="Times New Roman" w:cs="Times New Roman"/>
          <w:b/>
          <w:bCs/>
          <w:sz w:val="24"/>
          <w:szCs w:val="24"/>
          <w:u w:val="single"/>
        </w:rPr>
        <w:t>pieniądzu</w:t>
      </w:r>
      <w:r w:rsidRPr="009A4B03">
        <w:rPr>
          <w:rFonts w:ascii="Times New Roman" w:hAnsi="Times New Roman" w:cs="Times New Roman"/>
          <w:bCs/>
          <w:sz w:val="24"/>
          <w:szCs w:val="24"/>
        </w:rPr>
        <w:t xml:space="preserve"> </w:t>
      </w:r>
      <w:r w:rsidRPr="009A4B03">
        <w:rPr>
          <w:rFonts w:ascii="Times New Roman" w:hAnsi="Times New Roman" w:cs="Times New Roman"/>
          <w:b/>
          <w:bCs/>
          <w:sz w:val="24"/>
          <w:szCs w:val="24"/>
          <w:u w:val="single"/>
        </w:rPr>
        <w:t xml:space="preserve">przelewem powinno fizycznie znajdować się na koncie Zamawiającego </w:t>
      </w:r>
      <w:r w:rsidR="000D1848" w:rsidRPr="009A4B03">
        <w:rPr>
          <w:rFonts w:ascii="Times New Roman" w:hAnsi="Times New Roman" w:cs="Times New Roman"/>
          <w:b/>
          <w:bCs/>
          <w:sz w:val="24"/>
          <w:szCs w:val="24"/>
          <w:u w:val="single"/>
        </w:rPr>
        <w:t xml:space="preserve">w terminie składania ofert </w:t>
      </w:r>
      <w:r w:rsidRPr="009A4B03">
        <w:rPr>
          <w:rFonts w:ascii="Times New Roman" w:hAnsi="Times New Roman" w:cs="Times New Roman"/>
          <w:b/>
          <w:bCs/>
          <w:sz w:val="24"/>
          <w:szCs w:val="24"/>
          <w:u w:val="single"/>
        </w:rPr>
        <w:t>pod rygorem odrz</w:t>
      </w:r>
      <w:r w:rsidR="00573CE6" w:rsidRPr="009A4B03">
        <w:rPr>
          <w:rFonts w:ascii="Times New Roman" w:hAnsi="Times New Roman" w:cs="Times New Roman"/>
          <w:b/>
          <w:bCs/>
          <w:sz w:val="24"/>
          <w:szCs w:val="24"/>
          <w:u w:val="single"/>
        </w:rPr>
        <w:t>u</w:t>
      </w:r>
      <w:r w:rsidRPr="009A4B03">
        <w:rPr>
          <w:rFonts w:ascii="Times New Roman" w:hAnsi="Times New Roman" w:cs="Times New Roman"/>
          <w:b/>
          <w:bCs/>
          <w:sz w:val="24"/>
          <w:szCs w:val="24"/>
          <w:u w:val="single"/>
        </w:rPr>
        <w:t>cenia ofer</w:t>
      </w:r>
      <w:r w:rsidR="00D33C75" w:rsidRPr="009A4B03">
        <w:rPr>
          <w:rFonts w:ascii="Times New Roman" w:hAnsi="Times New Roman" w:cs="Times New Roman"/>
          <w:b/>
          <w:bCs/>
          <w:sz w:val="24"/>
          <w:szCs w:val="24"/>
          <w:u w:val="single"/>
        </w:rPr>
        <w:t>ty (</w:t>
      </w:r>
      <w:r w:rsidRPr="009A4B03">
        <w:rPr>
          <w:rFonts w:ascii="Times New Roman" w:hAnsi="Times New Roman" w:cs="Times New Roman"/>
          <w:b/>
          <w:bCs/>
          <w:sz w:val="24"/>
          <w:szCs w:val="24"/>
          <w:u w:val="single"/>
        </w:rPr>
        <w:t xml:space="preserve">art. 89 ust. 1 pkt 7b ustawy Pzp).  </w:t>
      </w:r>
      <w:r w:rsidRPr="009A4B03">
        <w:rPr>
          <w:rFonts w:ascii="Times New Roman" w:hAnsi="Times New Roman" w:cs="Times New Roman"/>
          <w:b/>
          <w:bCs/>
          <w:sz w:val="24"/>
          <w:szCs w:val="24"/>
        </w:rPr>
        <w:t xml:space="preserve">   </w:t>
      </w:r>
    </w:p>
    <w:p w14:paraId="2E569F4F" w14:textId="565D894C" w:rsidR="00DE383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b/>
          <w:sz w:val="24"/>
          <w:szCs w:val="24"/>
        </w:rPr>
        <w:t xml:space="preserve">Wadium wnoszone w innej, dopuszczonej w ustawie formie, </w:t>
      </w:r>
      <w:r w:rsidRPr="009A4B03">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sidRPr="009A4B03">
        <w:rPr>
          <w:rFonts w:ascii="Times New Roman" w:hAnsi="Times New Roman" w:cs="Times New Roman"/>
          <w:bCs/>
          <w:sz w:val="24"/>
          <w:szCs w:val="24"/>
        </w:rPr>
        <w:t xml:space="preserve">            </w:t>
      </w:r>
      <w:r w:rsidRPr="009A4B03">
        <w:rPr>
          <w:rFonts w:ascii="Times New Roman" w:hAnsi="Times New Roman" w:cs="Times New Roman"/>
          <w:bCs/>
          <w:sz w:val="24"/>
          <w:szCs w:val="24"/>
        </w:rPr>
        <w:t>w art. 6 b ust. 5 ustawy  o utworzeniu Polskiej Agencji Rozwoju Przedsiębiorczości)</w:t>
      </w:r>
      <w:r w:rsidRPr="009A4B03">
        <w:rPr>
          <w:rFonts w:ascii="Times New Roman" w:hAnsi="Times New Roman" w:cs="Times New Roman"/>
          <w:b/>
          <w:sz w:val="24"/>
          <w:szCs w:val="24"/>
        </w:rPr>
        <w:t xml:space="preserve"> należy </w:t>
      </w:r>
      <w:r w:rsidR="00297DA3" w:rsidRPr="009A4B03">
        <w:rPr>
          <w:rFonts w:ascii="Times New Roman" w:hAnsi="Times New Roman" w:cs="Times New Roman"/>
          <w:b/>
          <w:sz w:val="24"/>
          <w:szCs w:val="24"/>
        </w:rPr>
        <w:t>zamieścić w ofercie</w:t>
      </w:r>
      <w:r w:rsidR="003C26C5" w:rsidRPr="009A4B03">
        <w:rPr>
          <w:rFonts w:ascii="Times New Roman" w:hAnsi="Times New Roman" w:cs="Times New Roman"/>
          <w:b/>
          <w:sz w:val="24"/>
          <w:szCs w:val="24"/>
        </w:rPr>
        <w:t xml:space="preserve"> oryginał dokumentu</w:t>
      </w:r>
      <w:r w:rsidRPr="009A4B03">
        <w:rPr>
          <w:rFonts w:ascii="Times New Roman" w:hAnsi="Times New Roman" w:cs="Times New Roman"/>
          <w:sz w:val="24"/>
          <w:szCs w:val="24"/>
        </w:rPr>
        <w:t>.</w:t>
      </w:r>
    </w:p>
    <w:p w14:paraId="18163FD1" w14:textId="77777777" w:rsidR="009A1D68" w:rsidRPr="009A4B03" w:rsidRDefault="009A1D68"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lang w:eastAsia="pl-PL"/>
        </w:rPr>
        <w:t>Wadium wnoszone w postaci niepieniężnej musi mieć datę początkową ważności równą co najmniej</w:t>
      </w:r>
    </w:p>
    <w:p w14:paraId="661A9E65" w14:textId="6D7339C0" w:rsidR="009A1D68" w:rsidRPr="009A4B03" w:rsidRDefault="009A1D68" w:rsidP="005353D0">
      <w:pPr>
        <w:suppressAutoHyphens w:val="0"/>
        <w:autoSpaceDE w:val="0"/>
        <w:autoSpaceDN w:val="0"/>
        <w:adjustRightInd w:val="0"/>
        <w:ind w:left="426" w:hanging="426"/>
        <w:rPr>
          <w:lang w:eastAsia="pl-PL"/>
        </w:rPr>
      </w:pPr>
      <w:r w:rsidRPr="009A4B03">
        <w:rPr>
          <w:lang w:eastAsia="pl-PL"/>
        </w:rPr>
        <w:t xml:space="preserve">       terminowi złożenia oferty określonej w SIWZ, a datę końcową ważności upływającą najwcześniej    w ostatnim dniu związania ofertą wymaganą zapisami SIWZ i oferty.</w:t>
      </w:r>
    </w:p>
    <w:p w14:paraId="07C0AE22" w14:textId="171CF58C" w:rsidR="003C26C5" w:rsidRPr="009A4B03" w:rsidRDefault="003C26C5"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lang w:eastAsia="pl-PL"/>
        </w:rPr>
        <w:t>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Pzp.</w:t>
      </w:r>
    </w:p>
    <w:p w14:paraId="4DE2530D" w14:textId="4D21C718" w:rsidR="00B5420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b/>
          <w:sz w:val="24"/>
          <w:szCs w:val="24"/>
        </w:rPr>
        <w:t>Zamawiający zwraca wadium</w:t>
      </w:r>
      <w:r w:rsidRPr="009A4B03">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9A4B03" w:rsidRDefault="00DE3832" w:rsidP="005353D0">
      <w:pPr>
        <w:pStyle w:val="Akapitzlist"/>
        <w:spacing w:after="0" w:line="240" w:lineRule="auto"/>
        <w:ind w:left="360"/>
        <w:jc w:val="both"/>
        <w:rPr>
          <w:rFonts w:ascii="Times New Roman" w:hAnsi="Times New Roman" w:cs="Times New Roman"/>
          <w:sz w:val="24"/>
          <w:szCs w:val="24"/>
        </w:rPr>
      </w:pPr>
      <w:r w:rsidRPr="009A4B03">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9A4B03" w:rsidRDefault="005863EF" w:rsidP="005353D0">
      <w:pPr>
        <w:pStyle w:val="Tekstpodstawowy"/>
        <w:spacing w:after="0"/>
        <w:ind w:left="426" w:hanging="142"/>
        <w:jc w:val="both"/>
        <w:rPr>
          <w:sz w:val="24"/>
          <w:szCs w:val="24"/>
        </w:rPr>
      </w:pPr>
      <w:r w:rsidRPr="009A4B03">
        <w:rPr>
          <w:sz w:val="24"/>
          <w:szCs w:val="24"/>
          <w:lang w:val="pl-PL"/>
        </w:rPr>
        <w:t xml:space="preserve"> </w:t>
      </w:r>
      <w:r w:rsidR="00DE3832" w:rsidRPr="009A4B03">
        <w:rPr>
          <w:sz w:val="24"/>
          <w:szCs w:val="24"/>
        </w:rPr>
        <w:t xml:space="preserve">Zamawiający zwraca niezwłocznie wadium na wniosek Wykonawcy, który wycofał ofertę przed </w:t>
      </w:r>
      <w:r w:rsidRPr="009A4B03">
        <w:rPr>
          <w:sz w:val="24"/>
          <w:szCs w:val="24"/>
          <w:lang w:val="pl-PL"/>
        </w:rPr>
        <w:t xml:space="preserve">     </w:t>
      </w:r>
      <w:r w:rsidR="00DE3832" w:rsidRPr="009A4B03">
        <w:rPr>
          <w:sz w:val="24"/>
          <w:szCs w:val="24"/>
        </w:rPr>
        <w:t>upływem terminu składania ofert.</w:t>
      </w:r>
    </w:p>
    <w:p w14:paraId="25D4961C" w14:textId="77777777" w:rsidR="00DE3832" w:rsidRPr="009A4B03" w:rsidRDefault="00DE3832" w:rsidP="005353D0">
      <w:pPr>
        <w:ind w:left="426"/>
        <w:jc w:val="both"/>
      </w:pPr>
      <w:r w:rsidRPr="009A4B03">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9A4B03" w:rsidRDefault="005863EF"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eastAsia="Arial Unicode MS" w:hAnsi="Times New Roman" w:cs="Times New Roman"/>
          <w:sz w:val="24"/>
          <w:szCs w:val="24"/>
        </w:rPr>
        <w:t>Zgodnie z art. 46 ust. 4a i 5 ustawy Pzp</w:t>
      </w:r>
      <w:r w:rsidRPr="009A4B03">
        <w:rPr>
          <w:rFonts w:ascii="Times New Roman" w:eastAsia="Arial Unicode MS" w:hAnsi="Times New Roman" w:cs="Times New Roman"/>
        </w:rPr>
        <w:t xml:space="preserve"> </w:t>
      </w:r>
      <w:r w:rsidR="00DE3832" w:rsidRPr="009A4B03">
        <w:rPr>
          <w:rFonts w:ascii="Times New Roman" w:hAnsi="Times New Roman" w:cs="Times New Roman"/>
          <w:b/>
          <w:sz w:val="24"/>
          <w:szCs w:val="24"/>
        </w:rPr>
        <w:t>Zamawiający zatrzymuje wadium</w:t>
      </w:r>
      <w:r w:rsidR="00DE3832" w:rsidRPr="009A4B03">
        <w:rPr>
          <w:rFonts w:ascii="Times New Roman" w:hAnsi="Times New Roman" w:cs="Times New Roman"/>
          <w:sz w:val="24"/>
          <w:szCs w:val="24"/>
        </w:rPr>
        <w:t xml:space="preserve"> wraz z odsetkami, jeżeli Wykonawca którego oferta została wybrana:</w:t>
      </w:r>
    </w:p>
    <w:p w14:paraId="5BAFAE4E" w14:textId="77777777" w:rsidR="00DE3832" w:rsidRPr="009A4B03" w:rsidRDefault="00DE3832" w:rsidP="005353D0">
      <w:pPr>
        <w:ind w:left="567" w:hanging="284"/>
        <w:jc w:val="both"/>
      </w:pPr>
      <w:r w:rsidRPr="009A4B03">
        <w:t>1) odmówi podpisania umowy w sprawie zamówienia publicznego na warunkach określonych w ofercie,</w:t>
      </w:r>
    </w:p>
    <w:p w14:paraId="7DBEC8CA" w14:textId="77777777" w:rsidR="00DE3832" w:rsidRPr="009A4B03" w:rsidRDefault="00DE3832" w:rsidP="005353D0">
      <w:pPr>
        <w:ind w:left="567" w:hanging="284"/>
        <w:jc w:val="both"/>
      </w:pPr>
      <w:r w:rsidRPr="009A4B03">
        <w:t>2) nie wniósł wymaganego zabezpieczenia należytego wykonania umowy,</w:t>
      </w:r>
    </w:p>
    <w:p w14:paraId="1B29E126" w14:textId="77777777" w:rsidR="00DE3832" w:rsidRPr="009A4B03" w:rsidRDefault="00DE3832" w:rsidP="005353D0">
      <w:pPr>
        <w:ind w:left="567" w:hanging="284"/>
        <w:jc w:val="both"/>
      </w:pPr>
      <w:r w:rsidRPr="009A4B03">
        <w:t>3) zawarcie umowy w sprawie zamówienia publicznego stało się niemożliwe, z przyczyn leżących po stronie Wykonawcy.</w:t>
      </w:r>
    </w:p>
    <w:p w14:paraId="30AF3AB5" w14:textId="2B9C4003" w:rsidR="00DE3832" w:rsidRPr="009A4B03" w:rsidRDefault="00DE3832" w:rsidP="005353D0">
      <w:pPr>
        <w:tabs>
          <w:tab w:val="left" w:pos="0"/>
        </w:tabs>
        <w:autoSpaceDE w:val="0"/>
        <w:ind w:left="284" w:hanging="1"/>
        <w:jc w:val="both"/>
      </w:pPr>
      <w:r w:rsidRPr="009A4B03">
        <w:t>Zamawiający zatrzymuje wadium wraz z odsetkami, jeżeli Wykonawca w odpowiedzi na</w:t>
      </w:r>
      <w:r w:rsidR="00D86C0A" w:rsidRPr="009A4B03">
        <w:t> </w:t>
      </w:r>
      <w:r w:rsidRPr="009A4B03">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9A4B03">
        <w:t> </w:t>
      </w:r>
      <w:r w:rsidRPr="009A4B03">
        <w:t>spowodowało brak możliwości wybrania oferty złożonej przez Wykonawcę jako najkorzystniejszej.</w:t>
      </w:r>
    </w:p>
    <w:p w14:paraId="024637C3" w14:textId="76517F6D" w:rsidR="00B54202" w:rsidRPr="009A4B03" w:rsidRDefault="00B54202" w:rsidP="005353D0">
      <w:pPr>
        <w:pStyle w:val="Akapitzlist"/>
        <w:numPr>
          <w:ilvl w:val="0"/>
          <w:numId w:val="10"/>
        </w:numPr>
        <w:autoSpaceDE w:val="0"/>
        <w:spacing w:after="0" w:line="240" w:lineRule="auto"/>
        <w:jc w:val="both"/>
        <w:rPr>
          <w:rFonts w:ascii="Times New Roman" w:hAnsi="Times New Roman" w:cs="Times New Roman"/>
          <w:color w:val="000000"/>
          <w:sz w:val="24"/>
          <w:szCs w:val="24"/>
        </w:rPr>
      </w:pPr>
      <w:r w:rsidRPr="009A4B03">
        <w:rPr>
          <w:rFonts w:ascii="Times New Roman" w:hAnsi="Times New Roman" w:cs="Times New Roman"/>
          <w:color w:val="000000"/>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30CAB12D" w14:textId="77777777" w:rsidR="006C1799" w:rsidRPr="009A4B03" w:rsidRDefault="006C1799" w:rsidP="00C60FDE">
      <w:pPr>
        <w:jc w:val="both"/>
        <w:rPr>
          <w:rFonts w:eastAsia="SimSun"/>
          <w:b/>
          <w:sz w:val="10"/>
          <w:szCs w:val="10"/>
        </w:rPr>
      </w:pPr>
    </w:p>
    <w:p w14:paraId="450877C3" w14:textId="77777777" w:rsidR="007B3F2B" w:rsidRPr="009A4B03" w:rsidRDefault="007B3F2B" w:rsidP="00C60FDE">
      <w:pPr>
        <w:jc w:val="both"/>
        <w:rPr>
          <w:rFonts w:eastAsia="SimSun"/>
          <w:b/>
          <w:sz w:val="28"/>
          <w:szCs w:val="28"/>
        </w:rPr>
      </w:pPr>
      <w:r w:rsidRPr="009A4B03">
        <w:rPr>
          <w:rFonts w:eastAsia="SimSun"/>
          <w:b/>
          <w:sz w:val="28"/>
          <w:szCs w:val="28"/>
        </w:rPr>
        <w:t>XI. Termin związania ofertą</w:t>
      </w:r>
    </w:p>
    <w:p w14:paraId="56CF00A1" w14:textId="6DDD92B9" w:rsidR="007379A8" w:rsidRPr="009A4B03" w:rsidRDefault="007379A8" w:rsidP="00B54202">
      <w:pPr>
        <w:ind w:left="284" w:hanging="284"/>
        <w:jc w:val="both"/>
        <w:rPr>
          <w:color w:val="000000"/>
        </w:rPr>
      </w:pPr>
      <w:r w:rsidRPr="009A4B03">
        <w:rPr>
          <w:color w:val="000000"/>
        </w:rPr>
        <w:t>1. Wykonawca jest związany ofertą do czasu zawarcia umowy, jednak nie dłużej niż 30 dni od upływu terminu składania ofert.</w:t>
      </w:r>
    </w:p>
    <w:p w14:paraId="5342A004" w14:textId="1EEA20FC" w:rsidR="009E02FC" w:rsidRPr="009A4B03" w:rsidRDefault="007379A8" w:rsidP="00B54202">
      <w:pPr>
        <w:ind w:left="284" w:hanging="284"/>
        <w:jc w:val="both"/>
        <w:rPr>
          <w:color w:val="000000"/>
        </w:rPr>
      </w:pPr>
      <w:r w:rsidRPr="009A4B03">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9A4B03">
        <w:rPr>
          <w:color w:val="000000"/>
        </w:rPr>
        <w:t xml:space="preserve"> nie dłuższy jednak niż 60 dni.</w:t>
      </w:r>
    </w:p>
    <w:p w14:paraId="7222438D" w14:textId="5FE3CA5A" w:rsidR="007379A8" w:rsidRPr="009A4B03" w:rsidRDefault="007379A8" w:rsidP="00B54202">
      <w:pPr>
        <w:ind w:left="284" w:hanging="284"/>
        <w:jc w:val="both"/>
        <w:rPr>
          <w:color w:val="000000"/>
        </w:rPr>
      </w:pPr>
      <w:r w:rsidRPr="009A4B03">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9A4B03" w:rsidRDefault="007379A8" w:rsidP="00B54202">
      <w:pPr>
        <w:ind w:left="284" w:hanging="284"/>
        <w:jc w:val="both"/>
        <w:rPr>
          <w:color w:val="000000"/>
        </w:rPr>
      </w:pPr>
      <w:r w:rsidRPr="009A4B03">
        <w:rPr>
          <w:color w:val="000000"/>
        </w:rPr>
        <w:t>4. Wniesienie odwołania po upływie terminu składania ofert zawiesza bieg terminu związania ofertą do czasu ogłoszenia przez Izbę orzeczenia (art. 182 ust. 6 uPzp).</w:t>
      </w:r>
    </w:p>
    <w:p w14:paraId="73EC85C5" w14:textId="77777777" w:rsidR="00426905" w:rsidRPr="009A4B03" w:rsidRDefault="00426905" w:rsidP="00C60FDE">
      <w:pPr>
        <w:widowControl w:val="0"/>
        <w:autoSpaceDE w:val="0"/>
        <w:rPr>
          <w:rFonts w:eastAsia="SimSun"/>
          <w:sz w:val="10"/>
          <w:szCs w:val="10"/>
        </w:rPr>
      </w:pPr>
    </w:p>
    <w:p w14:paraId="48C2DE1E" w14:textId="77777777" w:rsidR="00C73EDA" w:rsidRPr="009A4B03" w:rsidRDefault="00C73EDA" w:rsidP="004E72A7">
      <w:pPr>
        <w:widowControl w:val="0"/>
        <w:autoSpaceDE w:val="0"/>
        <w:ind w:right="-530"/>
        <w:rPr>
          <w:rFonts w:eastAsia="SimSun"/>
          <w:b/>
          <w:sz w:val="6"/>
          <w:szCs w:val="6"/>
        </w:rPr>
      </w:pPr>
    </w:p>
    <w:p w14:paraId="249F7394" w14:textId="77777777" w:rsidR="004B5B7A" w:rsidRPr="009A4B03" w:rsidRDefault="007B3F2B" w:rsidP="004E72A7">
      <w:pPr>
        <w:widowControl w:val="0"/>
        <w:autoSpaceDE w:val="0"/>
        <w:ind w:right="-530"/>
        <w:rPr>
          <w:rFonts w:eastAsia="SimSun"/>
          <w:b/>
          <w:sz w:val="28"/>
          <w:szCs w:val="28"/>
        </w:rPr>
      </w:pPr>
      <w:r w:rsidRPr="009A4B03">
        <w:rPr>
          <w:rFonts w:eastAsia="SimSun"/>
          <w:b/>
          <w:sz w:val="28"/>
          <w:szCs w:val="28"/>
        </w:rPr>
        <w:t xml:space="preserve">XII. Opis </w:t>
      </w:r>
      <w:r w:rsidR="00356232" w:rsidRPr="009A4B03">
        <w:rPr>
          <w:rFonts w:eastAsia="SimSun"/>
          <w:b/>
          <w:sz w:val="28"/>
          <w:szCs w:val="28"/>
        </w:rPr>
        <w:t>sposobu przygotowania ofert</w:t>
      </w:r>
    </w:p>
    <w:p w14:paraId="262D535B" w14:textId="77777777" w:rsidR="00B368C3" w:rsidRPr="009A4B03" w:rsidRDefault="00B368C3" w:rsidP="004E72A7">
      <w:pPr>
        <w:widowControl w:val="0"/>
        <w:autoSpaceDE w:val="0"/>
        <w:ind w:right="-530"/>
        <w:rPr>
          <w:rFonts w:eastAsia="SimSun"/>
          <w:b/>
        </w:rPr>
      </w:pPr>
    </w:p>
    <w:p w14:paraId="1421B402" w14:textId="77777777" w:rsidR="00853FD6" w:rsidRPr="009A4B03" w:rsidRDefault="00DE3832" w:rsidP="009D3FB4">
      <w:pPr>
        <w:widowControl w:val="0"/>
        <w:numPr>
          <w:ilvl w:val="0"/>
          <w:numId w:val="6"/>
        </w:numPr>
        <w:tabs>
          <w:tab w:val="left" w:pos="284"/>
        </w:tabs>
        <w:autoSpaceDE w:val="0"/>
        <w:ind w:left="284" w:hanging="284"/>
        <w:jc w:val="both"/>
        <w:rPr>
          <w:bCs/>
        </w:rPr>
      </w:pPr>
      <w:r w:rsidRPr="009A4B03">
        <w:rPr>
          <w:bCs/>
        </w:rPr>
        <w:t xml:space="preserve">Wykonawca może złożyć tylko jedną ofertę. Ofertę składa się, pod rygorem nieważności w formie pisemnej. </w:t>
      </w:r>
    </w:p>
    <w:p w14:paraId="5C1B68B1" w14:textId="77777777" w:rsidR="009A3FB2" w:rsidRPr="009A4B03"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9A4B03"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9A4B03">
        <w:rPr>
          <w:rFonts w:ascii="Times New Roman" w:hAnsi="Times New Roman" w:cs="Times New Roman"/>
          <w:bCs/>
          <w:sz w:val="24"/>
          <w:szCs w:val="24"/>
        </w:rPr>
        <w:t> </w:t>
      </w:r>
      <w:r w:rsidRPr="009A4B03">
        <w:rPr>
          <w:rFonts w:ascii="Times New Roman" w:hAnsi="Times New Roman" w:cs="Times New Roman"/>
          <w:bCs/>
          <w:sz w:val="24"/>
          <w:szCs w:val="24"/>
        </w:rPr>
        <w:t>art. 86 ust. 4 ustawy Pzp.</w:t>
      </w:r>
    </w:p>
    <w:p w14:paraId="76D0137D" w14:textId="77777777" w:rsidR="00C73EDA" w:rsidRPr="009A4B03" w:rsidRDefault="00C73EDA" w:rsidP="005E6865">
      <w:pPr>
        <w:widowControl w:val="0"/>
        <w:tabs>
          <w:tab w:val="left" w:pos="284"/>
        </w:tabs>
        <w:autoSpaceDE w:val="0"/>
        <w:ind w:right="-1"/>
        <w:jc w:val="both"/>
        <w:rPr>
          <w:bCs/>
        </w:rPr>
      </w:pPr>
    </w:p>
    <w:p w14:paraId="2254E0AE" w14:textId="11245782" w:rsidR="00264272" w:rsidRPr="009A4B03" w:rsidRDefault="009A3FB2" w:rsidP="009A3FB2">
      <w:pPr>
        <w:widowControl w:val="0"/>
        <w:autoSpaceDE w:val="0"/>
        <w:ind w:left="284" w:right="-1" w:hanging="284"/>
        <w:jc w:val="both"/>
        <w:rPr>
          <w:rFonts w:eastAsia="SimSun"/>
          <w:u w:val="single"/>
        </w:rPr>
      </w:pPr>
      <w:r w:rsidRPr="009A4B03">
        <w:rPr>
          <w:rFonts w:eastAsia="SimSun"/>
          <w:b/>
        </w:rPr>
        <w:t>4</w:t>
      </w:r>
      <w:r w:rsidR="00DE3832" w:rsidRPr="009A4B03">
        <w:rPr>
          <w:rFonts w:eastAsia="SimSun"/>
          <w:b/>
        </w:rPr>
        <w:t>.</w:t>
      </w:r>
      <w:r w:rsidR="00DE3832" w:rsidRPr="009A4B03">
        <w:rPr>
          <w:rFonts w:eastAsia="SimSun"/>
        </w:rPr>
        <w:t xml:space="preserve"> </w:t>
      </w:r>
      <w:r w:rsidR="00211201" w:rsidRPr="009A4B03">
        <w:rPr>
          <w:rFonts w:eastAsia="SimSun"/>
          <w:b/>
          <w:u w:val="single"/>
        </w:rPr>
        <w:t>Oferta winna</w:t>
      </w:r>
      <w:r w:rsidR="00DE3832" w:rsidRPr="009A4B03">
        <w:rPr>
          <w:rFonts w:eastAsia="SimSun"/>
          <w:b/>
          <w:u w:val="single"/>
        </w:rPr>
        <w:t xml:space="preserve"> </w:t>
      </w:r>
      <w:r w:rsidR="00211201" w:rsidRPr="009A4B03">
        <w:rPr>
          <w:rFonts w:eastAsia="SimSun"/>
          <w:b/>
          <w:u w:val="single"/>
        </w:rPr>
        <w:t>zawierać</w:t>
      </w:r>
      <w:r w:rsidR="00DE3832" w:rsidRPr="009A4B03">
        <w:rPr>
          <w:rFonts w:eastAsia="SimSun"/>
          <w:b/>
          <w:u w:val="single"/>
        </w:rPr>
        <w:t xml:space="preserve"> wypełnione i podpisane dokumenty, w tym wg wzorów </w:t>
      </w:r>
      <w:r w:rsidR="00211201" w:rsidRPr="009A4B03">
        <w:rPr>
          <w:rFonts w:eastAsia="SimSun"/>
          <w:b/>
          <w:u w:val="single"/>
        </w:rPr>
        <w:t>stanowiących załączniki do SIWZ:</w:t>
      </w:r>
    </w:p>
    <w:p w14:paraId="23FA5AAF" w14:textId="38D2DF87" w:rsidR="00264272" w:rsidRPr="009A4B03" w:rsidRDefault="00DE3832" w:rsidP="000B15F7">
      <w:pPr>
        <w:ind w:left="567" w:hanging="425"/>
        <w:jc w:val="both"/>
        <w:rPr>
          <w:rFonts w:eastAsia="SimSun"/>
          <w:b/>
        </w:rPr>
      </w:pPr>
      <w:r w:rsidRPr="009A4B03">
        <w:rPr>
          <w:rFonts w:eastAsia="SimSun"/>
          <w:b/>
        </w:rPr>
        <w:t xml:space="preserve">1) </w:t>
      </w:r>
      <w:r w:rsidR="000B15F7" w:rsidRPr="009A4B03">
        <w:rPr>
          <w:rFonts w:eastAsia="SimSun"/>
          <w:b/>
        </w:rPr>
        <w:t xml:space="preserve">   </w:t>
      </w:r>
      <w:r w:rsidR="000B29F8" w:rsidRPr="009A4B03">
        <w:rPr>
          <w:rFonts w:eastAsia="SimSun"/>
          <w:b/>
        </w:rPr>
        <w:t xml:space="preserve">wypełniony </w:t>
      </w:r>
      <w:r w:rsidRPr="009A4B03">
        <w:rPr>
          <w:rFonts w:eastAsia="SimSun"/>
          <w:b/>
        </w:rPr>
        <w:t>formular</w:t>
      </w:r>
      <w:r w:rsidR="00264272" w:rsidRPr="009A4B03">
        <w:rPr>
          <w:rFonts w:eastAsia="SimSun"/>
          <w:b/>
        </w:rPr>
        <w:t xml:space="preserve">z oferty </w:t>
      </w:r>
      <w:r w:rsidRPr="009A4B03">
        <w:rPr>
          <w:rFonts w:eastAsia="SimSun"/>
          <w:b/>
        </w:rPr>
        <w:t>wg załącznika nr 1</w:t>
      </w:r>
      <w:r w:rsidR="00C23D1D" w:rsidRPr="009A4B03">
        <w:rPr>
          <w:rFonts w:eastAsia="SimSun"/>
          <w:b/>
        </w:rPr>
        <w:t xml:space="preserve"> do SIWZ,</w:t>
      </w:r>
    </w:p>
    <w:p w14:paraId="3557EFDB" w14:textId="158AFF8A" w:rsidR="00E2156C" w:rsidRPr="009A4B03" w:rsidRDefault="00E2156C" w:rsidP="000B15F7">
      <w:pPr>
        <w:ind w:left="567" w:hanging="425"/>
        <w:jc w:val="both"/>
        <w:rPr>
          <w:rFonts w:eastAsia="SimSun"/>
          <w:b/>
        </w:rPr>
      </w:pPr>
      <w:r w:rsidRPr="009A4B03">
        <w:rPr>
          <w:rFonts w:eastAsia="SimSun"/>
          <w:b/>
        </w:rPr>
        <w:t xml:space="preserve">2) </w:t>
      </w:r>
      <w:r w:rsidR="00A812B0" w:rsidRPr="009A4B03">
        <w:rPr>
          <w:rFonts w:eastAsia="SimSun"/>
          <w:b/>
        </w:rPr>
        <w:t xml:space="preserve">   </w:t>
      </w:r>
      <w:r w:rsidRPr="009A4B03">
        <w:rPr>
          <w:rFonts w:eastAsia="SimSun"/>
          <w:b/>
        </w:rPr>
        <w:t>wypełniony formularz cenowy wg załącznika nr 2 do SIWZ,</w:t>
      </w:r>
    </w:p>
    <w:p w14:paraId="4E574EF4" w14:textId="6C102D7D" w:rsidR="00733164" w:rsidRPr="009A4B03" w:rsidRDefault="003559D9" w:rsidP="000B15F7">
      <w:pPr>
        <w:ind w:left="567" w:hanging="425"/>
        <w:jc w:val="both"/>
        <w:rPr>
          <w:b/>
        </w:rPr>
      </w:pPr>
      <w:r w:rsidRPr="009A4B03">
        <w:rPr>
          <w:b/>
          <w:bCs/>
        </w:rPr>
        <w:t>3</w:t>
      </w:r>
      <w:r w:rsidR="00C22DC1" w:rsidRPr="009A4B03">
        <w:rPr>
          <w:b/>
          <w:bCs/>
        </w:rPr>
        <w:t>)</w:t>
      </w:r>
      <w:r w:rsidR="000B15F7" w:rsidRPr="009A4B03">
        <w:rPr>
          <w:b/>
          <w:bCs/>
        </w:rPr>
        <w:t xml:space="preserve">  </w:t>
      </w:r>
      <w:r w:rsidR="00C22DC1" w:rsidRPr="009A4B03">
        <w:rPr>
          <w:b/>
          <w:bCs/>
        </w:rPr>
        <w:t xml:space="preserve"> </w:t>
      </w:r>
      <w:r w:rsidR="00C22DC1" w:rsidRPr="009A4B03">
        <w:rPr>
          <w:b/>
        </w:rPr>
        <w:t xml:space="preserve">oświadczenie Wykonawcy na podstawie art. 25a ust.1 ustawy Pzp w zakresie wskazanym przez Zamawiającego wg wzoru stanowiącego </w:t>
      </w:r>
      <w:r w:rsidR="00264272" w:rsidRPr="009A4B03">
        <w:rPr>
          <w:b/>
        </w:rPr>
        <w:t xml:space="preserve"> zał. n</w:t>
      </w:r>
      <w:r w:rsidR="00E2156C" w:rsidRPr="009A4B03">
        <w:rPr>
          <w:b/>
        </w:rPr>
        <w:t>r 3</w:t>
      </w:r>
      <w:r w:rsidR="00C23D1D" w:rsidRPr="009A4B03">
        <w:rPr>
          <w:b/>
        </w:rPr>
        <w:t xml:space="preserve"> do SIWZ,</w:t>
      </w:r>
    </w:p>
    <w:p w14:paraId="7E7D577C" w14:textId="077686ED" w:rsidR="00C22DC1" w:rsidRPr="009A4B03" w:rsidRDefault="003559D9" w:rsidP="000B15F7">
      <w:pPr>
        <w:tabs>
          <w:tab w:val="left" w:pos="142"/>
        </w:tabs>
        <w:autoSpaceDE w:val="0"/>
        <w:ind w:left="567" w:hanging="425"/>
        <w:jc w:val="both"/>
        <w:rPr>
          <w:b/>
        </w:rPr>
      </w:pPr>
      <w:r w:rsidRPr="009A4B03">
        <w:rPr>
          <w:b/>
        </w:rPr>
        <w:t>4</w:t>
      </w:r>
      <w:r w:rsidR="00C22DC1" w:rsidRPr="009A4B03">
        <w:rPr>
          <w:b/>
        </w:rPr>
        <w:t>)</w:t>
      </w:r>
      <w:r w:rsidR="00C22DC1" w:rsidRPr="009A4B03">
        <w:rPr>
          <w:b/>
        </w:rPr>
        <w:tab/>
        <w:t>pełnomocnictwa lub dokumenty z których będzie wynikać uprawnienie do podpisania oferty</w:t>
      </w:r>
      <w:r w:rsidR="00E8059F" w:rsidRPr="009A4B03">
        <w:rPr>
          <w:b/>
        </w:rPr>
        <w:t xml:space="preserve"> w przypadku podpisania oferty przez pełnomocnika</w:t>
      </w:r>
      <w:r w:rsidR="00C22DC1" w:rsidRPr="009A4B03">
        <w:rPr>
          <w:b/>
        </w:rPr>
        <w:t>,</w:t>
      </w:r>
    </w:p>
    <w:p w14:paraId="299231E6" w14:textId="7D888AA5" w:rsidR="00C22DC1" w:rsidRPr="009A4B03" w:rsidRDefault="003559D9" w:rsidP="000B15F7">
      <w:pPr>
        <w:tabs>
          <w:tab w:val="left" w:pos="142"/>
        </w:tabs>
        <w:autoSpaceDE w:val="0"/>
        <w:ind w:left="567" w:hanging="425"/>
        <w:jc w:val="both"/>
        <w:rPr>
          <w:b/>
        </w:rPr>
      </w:pPr>
      <w:r w:rsidRPr="009A4B03">
        <w:rPr>
          <w:b/>
        </w:rPr>
        <w:t>5</w:t>
      </w:r>
      <w:r w:rsidR="00C22DC1" w:rsidRPr="009A4B03">
        <w:rPr>
          <w:b/>
        </w:rPr>
        <w:t>)</w:t>
      </w:r>
      <w:r w:rsidR="00C22DC1" w:rsidRPr="009A4B03">
        <w:rPr>
          <w:b/>
        </w:rPr>
        <w:tab/>
        <w:t>dowód wniesienia wadium</w:t>
      </w:r>
      <w:r w:rsidR="001714CB" w:rsidRPr="009A4B03">
        <w:rPr>
          <w:b/>
        </w:rPr>
        <w:t>,</w:t>
      </w:r>
    </w:p>
    <w:p w14:paraId="380DB0F8" w14:textId="64CFB0BE" w:rsidR="000B15F7" w:rsidRPr="009A4B03" w:rsidRDefault="003559D9" w:rsidP="000B15F7">
      <w:pPr>
        <w:tabs>
          <w:tab w:val="left" w:pos="142"/>
        </w:tabs>
        <w:autoSpaceDE w:val="0"/>
        <w:ind w:left="567" w:hanging="425"/>
        <w:jc w:val="both"/>
        <w:rPr>
          <w:b/>
        </w:rPr>
      </w:pPr>
      <w:r w:rsidRPr="009A4B03">
        <w:rPr>
          <w:b/>
        </w:rPr>
        <w:t>6</w:t>
      </w:r>
      <w:r w:rsidR="00C22DC1" w:rsidRPr="009A4B03">
        <w:rPr>
          <w:b/>
        </w:rPr>
        <w:t>)</w:t>
      </w:r>
      <w:r w:rsidR="00C22DC1" w:rsidRPr="009A4B03">
        <w:rPr>
          <w:b/>
        </w:rPr>
        <w:tab/>
      </w:r>
      <w:r w:rsidR="0023786A" w:rsidRPr="009A4B03">
        <w:rPr>
          <w:b/>
        </w:rPr>
        <w:t>p</w:t>
      </w:r>
      <w:r w:rsidR="00B825C8" w:rsidRPr="009A4B03">
        <w:rPr>
          <w:b/>
        </w:rPr>
        <w:t xml:space="preserve">isemne </w:t>
      </w:r>
      <w:r w:rsidR="00C22DC1" w:rsidRPr="009A4B03">
        <w:rPr>
          <w:b/>
        </w:rPr>
        <w:t xml:space="preserve">Zobowiązania innych podmiotów do oddania do dyspozycji Wykonawcy niezbędnych zasobów </w:t>
      </w:r>
      <w:r w:rsidR="00B825C8" w:rsidRPr="009A4B03">
        <w:rPr>
          <w:rFonts w:eastAsia="SimSun"/>
          <w:b/>
        </w:rPr>
        <w:t>na okres korzystania z nich przy realizacji zamówienia</w:t>
      </w:r>
      <w:r w:rsidR="001714CB" w:rsidRPr="009A4B03">
        <w:rPr>
          <w:b/>
        </w:rPr>
        <w:t xml:space="preserve"> </w:t>
      </w:r>
      <w:r w:rsidR="00C22DC1" w:rsidRPr="009A4B03">
        <w:rPr>
          <w:b/>
        </w:rPr>
        <w:t xml:space="preserve">(wg wzoru będącego załącznikiem nr </w:t>
      </w:r>
      <w:r w:rsidR="00E2156C" w:rsidRPr="009A4B03">
        <w:rPr>
          <w:b/>
        </w:rPr>
        <w:t>4</w:t>
      </w:r>
      <w:r w:rsidR="00C23D1D" w:rsidRPr="009A4B03">
        <w:rPr>
          <w:b/>
        </w:rPr>
        <w:t xml:space="preserve"> do SIWZ),</w:t>
      </w:r>
    </w:p>
    <w:p w14:paraId="2E3F7F1F" w14:textId="6940D43A" w:rsidR="00A070DA" w:rsidRPr="009A4B03" w:rsidRDefault="003559D9" w:rsidP="000B15F7">
      <w:pPr>
        <w:tabs>
          <w:tab w:val="left" w:pos="142"/>
        </w:tabs>
        <w:autoSpaceDE w:val="0"/>
        <w:ind w:left="567" w:hanging="425"/>
        <w:jc w:val="both"/>
        <w:rPr>
          <w:b/>
        </w:rPr>
      </w:pPr>
      <w:r w:rsidRPr="009A4B03">
        <w:rPr>
          <w:b/>
        </w:rPr>
        <w:t>7</w:t>
      </w:r>
      <w:r w:rsidR="00C22DC1" w:rsidRPr="009A4B03">
        <w:rPr>
          <w:b/>
        </w:rPr>
        <w:t>)</w:t>
      </w:r>
      <w:r w:rsidR="00C22DC1" w:rsidRPr="009A4B03">
        <w:rPr>
          <w:b/>
        </w:rPr>
        <w:tab/>
        <w:t>Wykonawca, który zamierza powierzyć wykonanie części zamówienia Podwykonawcom, zamieszcza informacje o Podwykonaw</w:t>
      </w:r>
      <w:r w:rsidR="000B15F7" w:rsidRPr="009A4B03">
        <w:rPr>
          <w:b/>
        </w:rPr>
        <w:t xml:space="preserve">cach </w:t>
      </w:r>
      <w:r w:rsidR="00C22DC1" w:rsidRPr="009A4B03">
        <w:rPr>
          <w:b/>
        </w:rPr>
        <w:t xml:space="preserve"> wg wzoru będącego </w:t>
      </w:r>
      <w:r w:rsidR="00CF23C0" w:rsidRPr="009A4B03">
        <w:rPr>
          <w:b/>
        </w:rPr>
        <w:t>załącznikiem  nr 5</w:t>
      </w:r>
      <w:r w:rsidR="00C22DC1" w:rsidRPr="009A4B03">
        <w:rPr>
          <w:b/>
        </w:rPr>
        <w:t xml:space="preserve"> do SIWZ. </w:t>
      </w:r>
    </w:p>
    <w:p w14:paraId="1B96E61A" w14:textId="77777777" w:rsidR="000B15F7" w:rsidRPr="009A4B03" w:rsidRDefault="000B15F7" w:rsidP="000B15F7">
      <w:pPr>
        <w:tabs>
          <w:tab w:val="left" w:pos="142"/>
        </w:tabs>
        <w:autoSpaceDE w:val="0"/>
        <w:ind w:left="284"/>
        <w:jc w:val="both"/>
        <w:rPr>
          <w:b/>
          <w:color w:val="FF0000"/>
        </w:rPr>
      </w:pPr>
    </w:p>
    <w:p w14:paraId="54FC96DC" w14:textId="2F8317C0" w:rsidR="00C22DC1" w:rsidRPr="009A4B03" w:rsidRDefault="00C22DC1" w:rsidP="00690CA8">
      <w:pPr>
        <w:pStyle w:val="Akapitzlist"/>
        <w:tabs>
          <w:tab w:val="left" w:pos="142"/>
        </w:tabs>
        <w:autoSpaceDE w:val="0"/>
        <w:spacing w:after="0" w:line="240" w:lineRule="auto"/>
        <w:ind w:left="284"/>
        <w:jc w:val="both"/>
        <w:rPr>
          <w:rFonts w:ascii="Times New Roman" w:hAnsi="Times New Roman" w:cs="Times New Roman"/>
          <w:b/>
          <w:color w:val="FF0000"/>
          <w:sz w:val="24"/>
          <w:szCs w:val="24"/>
        </w:rPr>
      </w:pPr>
      <w:r w:rsidRPr="009A4B03">
        <w:rPr>
          <w:rFonts w:ascii="Times New Roman" w:hAnsi="Times New Roman" w:cs="Times New Roman"/>
          <w:b/>
          <w:sz w:val="24"/>
          <w:szCs w:val="24"/>
        </w:rPr>
        <w:t>W przypadku wspólnego ubiegania się o zamówienie przez Wykonawców oświadczenie, o</w:t>
      </w:r>
      <w:r w:rsidR="00C126A7" w:rsidRPr="009A4B03">
        <w:rPr>
          <w:rFonts w:ascii="Times New Roman" w:hAnsi="Times New Roman" w:cs="Times New Roman"/>
          <w:b/>
          <w:sz w:val="24"/>
          <w:szCs w:val="24"/>
        </w:rPr>
        <w:t> </w:t>
      </w:r>
      <w:r w:rsidR="00B34277" w:rsidRPr="009A4B03">
        <w:rPr>
          <w:rFonts w:ascii="Times New Roman" w:hAnsi="Times New Roman" w:cs="Times New Roman"/>
          <w:b/>
          <w:sz w:val="24"/>
          <w:szCs w:val="24"/>
        </w:rPr>
        <w:t>którym mowa w pkt 3</w:t>
      </w:r>
      <w:r w:rsidR="00CF69D7" w:rsidRPr="009A4B03">
        <w:rPr>
          <w:rFonts w:ascii="Times New Roman" w:hAnsi="Times New Roman" w:cs="Times New Roman"/>
          <w:b/>
          <w:sz w:val="24"/>
          <w:szCs w:val="24"/>
        </w:rPr>
        <w:t>)</w:t>
      </w:r>
      <w:r w:rsidR="00C126A7" w:rsidRPr="009A4B03">
        <w:rPr>
          <w:rFonts w:ascii="Times New Roman" w:hAnsi="Times New Roman" w:cs="Times New Roman"/>
          <w:b/>
          <w:sz w:val="24"/>
          <w:szCs w:val="24"/>
        </w:rPr>
        <w:t xml:space="preserve"> (oraz, jeżeli dotyczy</w:t>
      </w:r>
      <w:r w:rsidRPr="009A4B03">
        <w:rPr>
          <w:rFonts w:ascii="Times New Roman" w:hAnsi="Times New Roman" w:cs="Times New Roman"/>
          <w:b/>
          <w:sz w:val="24"/>
          <w:szCs w:val="24"/>
        </w:rPr>
        <w:t xml:space="preserve"> </w:t>
      </w:r>
      <w:r w:rsidR="00C126A7" w:rsidRPr="009A4B03">
        <w:rPr>
          <w:rFonts w:ascii="Times New Roman" w:hAnsi="Times New Roman" w:cs="Times New Roman"/>
          <w:b/>
          <w:sz w:val="24"/>
          <w:szCs w:val="24"/>
        </w:rPr>
        <w:t>dokumenty</w:t>
      </w:r>
      <w:r w:rsidR="00B34277" w:rsidRPr="009A4B03">
        <w:rPr>
          <w:rFonts w:ascii="Times New Roman" w:hAnsi="Times New Roman" w:cs="Times New Roman"/>
          <w:b/>
          <w:sz w:val="24"/>
          <w:szCs w:val="24"/>
        </w:rPr>
        <w:t xml:space="preserve"> o których mowa w pkt 6</w:t>
      </w:r>
      <w:r w:rsidR="00CF69D7" w:rsidRPr="009A4B03">
        <w:rPr>
          <w:rFonts w:ascii="Times New Roman" w:hAnsi="Times New Roman" w:cs="Times New Roman"/>
          <w:b/>
          <w:sz w:val="24"/>
          <w:szCs w:val="24"/>
        </w:rPr>
        <w:t>)</w:t>
      </w:r>
      <w:r w:rsidR="00B34277" w:rsidRPr="009A4B03">
        <w:rPr>
          <w:rFonts w:ascii="Times New Roman" w:hAnsi="Times New Roman" w:cs="Times New Roman"/>
          <w:b/>
          <w:sz w:val="24"/>
          <w:szCs w:val="24"/>
        </w:rPr>
        <w:t xml:space="preserve"> i pkt 7</w:t>
      </w:r>
      <w:r w:rsidR="00CF69D7" w:rsidRPr="009A4B03">
        <w:rPr>
          <w:rFonts w:ascii="Times New Roman" w:hAnsi="Times New Roman" w:cs="Times New Roman"/>
          <w:b/>
          <w:sz w:val="24"/>
          <w:szCs w:val="24"/>
        </w:rPr>
        <w:t>)</w:t>
      </w:r>
      <w:r w:rsidR="00C126A7" w:rsidRPr="009A4B03">
        <w:rPr>
          <w:rFonts w:ascii="Times New Roman" w:hAnsi="Times New Roman" w:cs="Times New Roman"/>
          <w:b/>
          <w:sz w:val="24"/>
          <w:szCs w:val="24"/>
        </w:rPr>
        <w:t xml:space="preserve"> </w:t>
      </w:r>
      <w:r w:rsidRPr="009A4B03">
        <w:rPr>
          <w:rFonts w:ascii="Times New Roman" w:hAnsi="Times New Roman" w:cs="Times New Roman"/>
          <w:b/>
          <w:sz w:val="24"/>
          <w:szCs w:val="24"/>
        </w:rPr>
        <w:t>składa każdy z</w:t>
      </w:r>
      <w:r w:rsidR="003C437A" w:rsidRPr="009A4B03">
        <w:rPr>
          <w:rFonts w:ascii="Times New Roman" w:hAnsi="Times New Roman" w:cs="Times New Roman"/>
          <w:b/>
          <w:sz w:val="24"/>
          <w:szCs w:val="24"/>
        </w:rPr>
        <w:t> </w:t>
      </w:r>
      <w:r w:rsidRPr="009A4B03">
        <w:rPr>
          <w:rFonts w:ascii="Times New Roman" w:hAnsi="Times New Roman" w:cs="Times New Roman"/>
          <w:b/>
          <w:sz w:val="24"/>
          <w:szCs w:val="24"/>
        </w:rPr>
        <w:t>Wykonawców wspólnie ubiegających się o zamówienie.</w:t>
      </w:r>
    </w:p>
    <w:p w14:paraId="79346483" w14:textId="77777777" w:rsidR="00EB45C8" w:rsidRPr="009A4B03" w:rsidRDefault="00EB45C8" w:rsidP="00A406BD">
      <w:pPr>
        <w:widowControl w:val="0"/>
        <w:tabs>
          <w:tab w:val="left" w:pos="426"/>
        </w:tabs>
        <w:autoSpaceDE w:val="0"/>
        <w:ind w:left="567" w:hanging="425"/>
        <w:jc w:val="both"/>
        <w:rPr>
          <w:b/>
          <w:bCs/>
        </w:rPr>
      </w:pPr>
    </w:p>
    <w:p w14:paraId="6A00F9B0" w14:textId="2788A683" w:rsidR="00947D81" w:rsidRPr="009A4B03" w:rsidRDefault="00690CA8" w:rsidP="00690CA8">
      <w:pPr>
        <w:widowControl w:val="0"/>
        <w:autoSpaceDE w:val="0"/>
        <w:ind w:left="284" w:hanging="284"/>
        <w:jc w:val="both"/>
      </w:pPr>
      <w:r w:rsidRPr="009A4B03">
        <w:rPr>
          <w:rFonts w:eastAsia="SimSun"/>
        </w:rPr>
        <w:t xml:space="preserve">    </w:t>
      </w:r>
      <w:r w:rsidR="00C23D1D" w:rsidRPr="009A4B03">
        <w:rPr>
          <w:rFonts w:eastAsia="SimSun"/>
        </w:rPr>
        <w:t xml:space="preserve">    </w:t>
      </w:r>
      <w:r w:rsidRPr="009A4B03">
        <w:rPr>
          <w:rFonts w:eastAsia="SimSun"/>
        </w:rPr>
        <w:t xml:space="preserve"> </w:t>
      </w:r>
      <w:r w:rsidR="00563519" w:rsidRPr="009A4B03">
        <w:rPr>
          <w:rFonts w:eastAsia="SimSun"/>
        </w:rPr>
        <w:t>Ww. z</w:t>
      </w:r>
      <w:r w:rsidR="007B3F2B" w:rsidRPr="009A4B03">
        <w:rPr>
          <w:rFonts w:eastAsia="SimSun"/>
        </w:rPr>
        <w:t>ałączniki muszą być sporządzone zgodnie z zaleceni</w:t>
      </w:r>
      <w:r w:rsidR="00385D80" w:rsidRPr="009A4B03">
        <w:rPr>
          <w:rFonts w:eastAsia="SimSun"/>
        </w:rPr>
        <w:t>ami oraz przedstawionymi przez Z</w:t>
      </w:r>
      <w:r w:rsidR="007B3F2B" w:rsidRPr="009A4B03">
        <w:rPr>
          <w:rFonts w:eastAsia="SimSun"/>
        </w:rPr>
        <w:t>amawiającego wzorcami, a w szczególności zawierać wszystkie wymagane informacje.</w:t>
      </w:r>
      <w:r w:rsidR="007B3F2B" w:rsidRPr="009A4B03">
        <w:rPr>
          <w:bCs/>
        </w:rPr>
        <w:t xml:space="preserve"> Oferta</w:t>
      </w:r>
      <w:r w:rsidR="007B3F2B" w:rsidRPr="009A4B03">
        <w:t xml:space="preserve"> powinna być napisana czytelnie, w języku polskim na komputerze, </w:t>
      </w:r>
      <w:r w:rsidR="00A406BD" w:rsidRPr="009A4B03">
        <w:t>maszynie do pisania lub ręcznie</w:t>
      </w:r>
      <w:r w:rsidR="00C228DD" w:rsidRPr="009A4B03">
        <w:t xml:space="preserve"> </w:t>
      </w:r>
      <w:r w:rsidR="007B3F2B" w:rsidRPr="009A4B03">
        <w:t xml:space="preserve">(w sposób trwały). </w:t>
      </w:r>
    </w:p>
    <w:p w14:paraId="4277B7C5" w14:textId="57537FE3" w:rsidR="008B642F" w:rsidRPr="009A4B03" w:rsidRDefault="009A3FB2" w:rsidP="00690CA8">
      <w:pPr>
        <w:widowControl w:val="0"/>
        <w:autoSpaceDE w:val="0"/>
        <w:ind w:left="284" w:hanging="284"/>
        <w:jc w:val="both"/>
      </w:pPr>
      <w:r w:rsidRPr="009A4B03">
        <w:t xml:space="preserve">5. </w:t>
      </w:r>
      <w:r w:rsidR="007B3F2B" w:rsidRPr="009A4B03">
        <w:t xml:space="preserve">Wszystkie strony oferty powinny być spięte (zszyte) w sposób zapobiegający możliwości dekompletacji zawartości oferty. Każda strona oferty powinna być opatrzona kolejnym numerem. </w:t>
      </w:r>
    </w:p>
    <w:p w14:paraId="05D1CA73" w14:textId="4D6D1529" w:rsidR="00D264B6" w:rsidRPr="009A4B03" w:rsidRDefault="009A3FB2" w:rsidP="009A3FB2">
      <w:pPr>
        <w:widowControl w:val="0"/>
        <w:tabs>
          <w:tab w:val="left" w:pos="426"/>
        </w:tabs>
        <w:autoSpaceDE w:val="0"/>
        <w:ind w:left="284" w:hanging="284"/>
        <w:jc w:val="both"/>
      </w:pPr>
      <w:r w:rsidRPr="009A4B03">
        <w:rPr>
          <w:rFonts w:eastAsia="SimSun"/>
        </w:rPr>
        <w:t xml:space="preserve">6. </w:t>
      </w:r>
      <w:r w:rsidR="00563519" w:rsidRPr="009A4B03">
        <w:rPr>
          <w:rFonts w:eastAsia="SimSun"/>
        </w:rPr>
        <w:t>Oferta</w:t>
      </w:r>
      <w:r w:rsidR="007B3F2B" w:rsidRPr="009A4B03">
        <w:rPr>
          <w:rFonts w:eastAsia="SimSun"/>
        </w:rPr>
        <w:t xml:space="preserve"> </w:t>
      </w:r>
      <w:r w:rsidR="00563519" w:rsidRPr="009A4B03">
        <w:rPr>
          <w:rFonts w:eastAsia="SimSun"/>
        </w:rPr>
        <w:t>w tym ww.</w:t>
      </w:r>
      <w:r w:rsidR="007B3F2B" w:rsidRPr="009A4B03">
        <w:rPr>
          <w:rFonts w:eastAsia="SimSun"/>
        </w:rPr>
        <w:t xml:space="preserve"> załączniki wymagają podpisu osób uprawnionych do reprezentowania firmy w</w:t>
      </w:r>
      <w:r w:rsidR="00D830F1" w:rsidRPr="009A4B03">
        <w:rPr>
          <w:rFonts w:eastAsia="SimSun"/>
        </w:rPr>
        <w:t> </w:t>
      </w:r>
      <w:r w:rsidR="007B3F2B" w:rsidRPr="009A4B03">
        <w:rPr>
          <w:rFonts w:eastAsia="SimSun"/>
        </w:rPr>
        <w:t xml:space="preserve">obrocie gospodarczym, zgodnie z aktem rejestracyjnym, wymaganiami ustawowymi oraz przepisami prawa. </w:t>
      </w:r>
      <w:r w:rsidR="007B3F2B" w:rsidRPr="009A4B03">
        <w:t xml:space="preserve">Miejsca, w których oferent dokonał poprawek, muszą być parafowane i datowane własnoręcznie przez osobę podpisującą ofertę. </w:t>
      </w:r>
    </w:p>
    <w:p w14:paraId="5C505500" w14:textId="77777777" w:rsidR="00C25505" w:rsidRPr="009A4B03" w:rsidRDefault="00C25505" w:rsidP="009A3FB2">
      <w:pPr>
        <w:tabs>
          <w:tab w:val="left" w:pos="142"/>
        </w:tabs>
        <w:autoSpaceDE w:val="0"/>
        <w:jc w:val="both"/>
        <w:rPr>
          <w:sz w:val="4"/>
          <w:szCs w:val="4"/>
        </w:rPr>
      </w:pPr>
    </w:p>
    <w:p w14:paraId="10D9B5D2" w14:textId="3362E7A3" w:rsidR="007B3F2B" w:rsidRPr="009A4B03"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9A4B03">
        <w:rPr>
          <w:rFonts w:ascii="Times New Roman" w:hAnsi="Times New Roman" w:cs="Times New Roman"/>
          <w:sz w:val="24"/>
          <w:szCs w:val="24"/>
        </w:rPr>
        <w:t xml:space="preserve">7. </w:t>
      </w:r>
      <w:r w:rsidR="007B3F2B" w:rsidRPr="009A4B03">
        <w:rPr>
          <w:rFonts w:ascii="Times New Roman" w:hAnsi="Times New Roman" w:cs="Times New Roman"/>
          <w:sz w:val="24"/>
          <w:szCs w:val="24"/>
        </w:rPr>
        <w:t>Wykonawca po</w:t>
      </w:r>
      <w:r w:rsidR="00F522AE" w:rsidRPr="009A4B03">
        <w:rPr>
          <w:rFonts w:ascii="Times New Roman" w:hAnsi="Times New Roman" w:cs="Times New Roman"/>
          <w:sz w:val="24"/>
          <w:szCs w:val="24"/>
        </w:rPr>
        <w:t>nosi wszelkie koszty związane z</w:t>
      </w:r>
      <w:r w:rsidR="00D830F1" w:rsidRPr="009A4B03">
        <w:rPr>
          <w:rFonts w:ascii="Times New Roman" w:hAnsi="Times New Roman" w:cs="Times New Roman"/>
          <w:sz w:val="24"/>
          <w:szCs w:val="24"/>
        </w:rPr>
        <w:t> </w:t>
      </w:r>
      <w:r w:rsidR="007B3F2B" w:rsidRPr="009A4B03">
        <w:rPr>
          <w:rFonts w:ascii="Times New Roman" w:hAnsi="Times New Roman" w:cs="Times New Roman"/>
          <w:sz w:val="24"/>
          <w:szCs w:val="24"/>
        </w:rPr>
        <w:t>przygotowaniem oferty.</w:t>
      </w:r>
    </w:p>
    <w:p w14:paraId="0B210472" w14:textId="5EC75F7D" w:rsidR="00426905" w:rsidRPr="009A4B03"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9A4B03">
        <w:rPr>
          <w:rFonts w:ascii="Times New Roman" w:hAnsi="Times New Roman" w:cs="Times New Roman"/>
          <w:sz w:val="24"/>
          <w:szCs w:val="24"/>
        </w:rPr>
        <w:t xml:space="preserve">8. </w:t>
      </w:r>
      <w:r w:rsidR="00D264B6" w:rsidRPr="009A4B03">
        <w:rPr>
          <w:rFonts w:ascii="Times New Roman" w:hAnsi="Times New Roman" w:cs="Times New Roman"/>
          <w:sz w:val="24"/>
          <w:szCs w:val="24"/>
        </w:rPr>
        <w:t xml:space="preserve">Kompletne </w:t>
      </w:r>
      <w:r w:rsidR="00C25505" w:rsidRPr="009A4B03">
        <w:rPr>
          <w:rFonts w:ascii="Times New Roman" w:hAnsi="Times New Roman" w:cs="Times New Roman"/>
          <w:sz w:val="24"/>
          <w:szCs w:val="24"/>
        </w:rPr>
        <w:t>wg wymagań</w:t>
      </w:r>
      <w:r w:rsidR="00DC1DCC" w:rsidRPr="009A4B03">
        <w:rPr>
          <w:rFonts w:ascii="Times New Roman" w:hAnsi="Times New Roman" w:cs="Times New Roman"/>
          <w:sz w:val="24"/>
          <w:szCs w:val="24"/>
        </w:rPr>
        <w:t xml:space="preserve"> jw. </w:t>
      </w:r>
      <w:r w:rsidR="00D264B6" w:rsidRPr="009A4B03">
        <w:rPr>
          <w:rFonts w:ascii="Times New Roman" w:hAnsi="Times New Roman" w:cs="Times New Roman"/>
          <w:sz w:val="24"/>
          <w:szCs w:val="24"/>
        </w:rPr>
        <w:t>o</w:t>
      </w:r>
      <w:r w:rsidR="007B3F2B" w:rsidRPr="009A4B03">
        <w:rPr>
          <w:rFonts w:ascii="Times New Roman" w:hAnsi="Times New Roman" w:cs="Times New Roman"/>
          <w:sz w:val="24"/>
          <w:szCs w:val="24"/>
        </w:rPr>
        <w:t xml:space="preserve">ferty należy składać w jednym egzemplarzu </w:t>
      </w:r>
      <w:r w:rsidR="007B3F2B" w:rsidRPr="009A4B03">
        <w:rPr>
          <w:rFonts w:ascii="Times New Roman" w:hAnsi="Times New Roman" w:cs="Times New Roman"/>
          <w:b/>
          <w:sz w:val="24"/>
          <w:szCs w:val="24"/>
        </w:rPr>
        <w:t>w dwóch zamkniętych kopertach.</w:t>
      </w:r>
      <w:r w:rsidR="007B3F2B" w:rsidRPr="009A4B03">
        <w:rPr>
          <w:rFonts w:ascii="Times New Roman" w:hAnsi="Times New Roman" w:cs="Times New Roman"/>
          <w:sz w:val="24"/>
          <w:szCs w:val="24"/>
        </w:rPr>
        <w:t xml:space="preserve"> </w:t>
      </w:r>
    </w:p>
    <w:p w14:paraId="0CB44403" w14:textId="77777777" w:rsidR="00426905" w:rsidRPr="009A4B03" w:rsidRDefault="00426905" w:rsidP="00217D83">
      <w:pPr>
        <w:widowControl w:val="0"/>
        <w:jc w:val="both"/>
        <w:rPr>
          <w:sz w:val="6"/>
          <w:szCs w:val="6"/>
        </w:rPr>
      </w:pPr>
    </w:p>
    <w:p w14:paraId="7AA1DC36" w14:textId="0F05396B" w:rsidR="007B3F2B" w:rsidRPr="009A4B03" w:rsidRDefault="007B3F2B" w:rsidP="00217D83">
      <w:pPr>
        <w:widowControl w:val="0"/>
        <w:ind w:left="284"/>
        <w:jc w:val="both"/>
      </w:pPr>
      <w:r w:rsidRPr="009A4B03">
        <w:t>Zewnętrzna i wewnętrzna koperta powinn</w:t>
      </w:r>
      <w:r w:rsidR="00D50088" w:rsidRPr="009A4B03">
        <w:t>a być zaadresowana na adres Z</w:t>
      </w:r>
      <w:r w:rsidRPr="009A4B03">
        <w:t>amawiającego i</w:t>
      </w:r>
      <w:r w:rsidR="00547BDF" w:rsidRPr="009A4B03">
        <w:t> </w:t>
      </w:r>
      <w:r w:rsidRPr="009A4B03">
        <w:t>opisana</w:t>
      </w:r>
      <w:r w:rsidRPr="009A4B03">
        <w:rPr>
          <w:b/>
        </w:rPr>
        <w:t xml:space="preserve"> </w:t>
      </w:r>
      <w:r w:rsidR="00DC0A1A" w:rsidRPr="009A4B03">
        <w:rPr>
          <w:b/>
          <w:i/>
        </w:rPr>
        <w:t>„</w:t>
      </w:r>
      <w:r w:rsidR="009A2351" w:rsidRPr="009A4B03">
        <w:rPr>
          <w:b/>
          <w:i/>
        </w:rPr>
        <w:t xml:space="preserve">Oferta </w:t>
      </w:r>
      <w:r w:rsidR="002A1BE1" w:rsidRPr="009A4B03">
        <w:rPr>
          <w:b/>
          <w:i/>
        </w:rPr>
        <w:t xml:space="preserve">w przetargu nieograniczonym </w:t>
      </w:r>
      <w:r w:rsidR="004036E4" w:rsidRPr="009A4B03">
        <w:rPr>
          <w:b/>
          <w:i/>
        </w:rPr>
        <w:t>p.n.:</w:t>
      </w:r>
      <w:r w:rsidR="00B07256" w:rsidRPr="009A4B03">
        <w:rPr>
          <w:b/>
          <w:i/>
        </w:rPr>
        <w:t xml:space="preserve"> </w:t>
      </w:r>
      <w:r w:rsidR="00AC19C9" w:rsidRPr="009A4B03">
        <w:t>„</w:t>
      </w:r>
      <w:r w:rsidR="00CF23C0" w:rsidRPr="009A4B03">
        <w:rPr>
          <w:b/>
          <w:i/>
          <w:lang w:eastAsia="pl-PL"/>
        </w:rPr>
        <w:t>Utrzymanie terenów zieleni miejskiej w latach 2020 - 2021 w Leżajsku</w:t>
      </w:r>
      <w:r w:rsidR="00BC4187" w:rsidRPr="009A4B03">
        <w:rPr>
          <w:b/>
          <w:i/>
          <w:lang w:eastAsia="pl-PL"/>
        </w:rPr>
        <w:t>”</w:t>
      </w:r>
      <w:r w:rsidR="00CF69D7" w:rsidRPr="009A4B03">
        <w:rPr>
          <w:b/>
          <w:lang w:eastAsia="pl-PL"/>
        </w:rPr>
        <w:t xml:space="preserve">. </w:t>
      </w:r>
      <w:r w:rsidRPr="009A4B03">
        <w:t>Koperta wewnętrzna powinna dodatkowo zawierać nazwę i adres oferenta.</w:t>
      </w:r>
    </w:p>
    <w:p w14:paraId="2E89FB81" w14:textId="5A71D209" w:rsidR="00C25505" w:rsidRPr="009A4B03" w:rsidRDefault="00217D83" w:rsidP="00217D83">
      <w:pPr>
        <w:ind w:left="284" w:hanging="284"/>
        <w:jc w:val="both"/>
        <w:rPr>
          <w:b/>
        </w:rPr>
      </w:pPr>
      <w:r w:rsidRPr="009A4B03">
        <w:t xml:space="preserve">9. </w:t>
      </w:r>
      <w:r w:rsidR="007B3F2B" w:rsidRPr="009A4B03">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9A4B03">
        <w:rPr>
          <w:b/>
        </w:rPr>
        <w:t>„ZMIANA”</w:t>
      </w:r>
      <w:r w:rsidR="007B3F2B" w:rsidRPr="009A4B03">
        <w:t xml:space="preserve"> lub </w:t>
      </w:r>
      <w:r w:rsidR="007B3F2B" w:rsidRPr="009A4B03">
        <w:rPr>
          <w:b/>
        </w:rPr>
        <w:t xml:space="preserve">„WYCOFANIE”. </w:t>
      </w:r>
    </w:p>
    <w:p w14:paraId="7E824F50" w14:textId="77777777" w:rsidR="007B3F2B" w:rsidRPr="009A4B03" w:rsidRDefault="007B3F2B" w:rsidP="00217D83">
      <w:pPr>
        <w:ind w:left="284"/>
        <w:jc w:val="both"/>
      </w:pPr>
      <w:r w:rsidRPr="009A4B03">
        <w:t xml:space="preserve">Koperty oznaczone napisem </w:t>
      </w:r>
      <w:r w:rsidRPr="009A4B03">
        <w:rPr>
          <w:b/>
        </w:rPr>
        <w:t>„WYCOFANIE”</w:t>
      </w:r>
      <w:r w:rsidRPr="009A4B03">
        <w:t xml:space="preserve"> będą otwierane w</w:t>
      </w:r>
      <w:r w:rsidR="00B64D85" w:rsidRPr="009A4B03">
        <w:t> </w:t>
      </w:r>
      <w:r w:rsidRPr="009A4B03">
        <w:t xml:space="preserve">pierwszej kolejności </w:t>
      </w:r>
      <w:r w:rsidR="00076A48" w:rsidRPr="009A4B03">
        <w:t xml:space="preserve">                                     </w:t>
      </w:r>
      <w:r w:rsidRPr="009A4B03">
        <w:t xml:space="preserve">i po stwierdzeniu poprawności postępowania </w:t>
      </w:r>
      <w:r w:rsidR="00B64D85" w:rsidRPr="009A4B03">
        <w:t>Wykonawcy</w:t>
      </w:r>
      <w:r w:rsidRPr="009A4B03">
        <w:t xml:space="preserve"> oraz zgodności ze</w:t>
      </w:r>
      <w:r w:rsidR="00B64D85" w:rsidRPr="009A4B03">
        <w:t> </w:t>
      </w:r>
      <w:r w:rsidRPr="009A4B03">
        <w:t xml:space="preserve">złożonymi ofertami, koperty wewnętrzne ofert wycofanych nie będą otwierane. Koperty oznaczone dopiskiem </w:t>
      </w:r>
      <w:r w:rsidRPr="009A4B03">
        <w:rPr>
          <w:b/>
        </w:rPr>
        <w:t>„ZMIANA”</w:t>
      </w:r>
      <w:r w:rsidRPr="009A4B03">
        <w:t xml:space="preserve"> zostaną otwarte przy otwieraniu oferty </w:t>
      </w:r>
      <w:r w:rsidR="00B64D85" w:rsidRPr="009A4B03">
        <w:t>Wykonawcy</w:t>
      </w:r>
      <w:r w:rsidRPr="009A4B03">
        <w:t>, który wprowadził zmiany i po stwierdzeniu poprawności procedury dokonania zmian zostaną dołączone do oferty.</w:t>
      </w:r>
    </w:p>
    <w:p w14:paraId="6829ACE4" w14:textId="77777777" w:rsidR="00B92CD4" w:rsidRPr="009A4B03" w:rsidRDefault="00B92CD4" w:rsidP="00DB6E95">
      <w:pPr>
        <w:widowControl w:val="0"/>
        <w:autoSpaceDE w:val="0"/>
        <w:rPr>
          <w:rFonts w:eastAsia="SimSun"/>
          <w:b/>
          <w:sz w:val="6"/>
          <w:szCs w:val="6"/>
        </w:rPr>
      </w:pPr>
    </w:p>
    <w:p w14:paraId="21DA9859" w14:textId="77777777" w:rsidR="00614A14" w:rsidRPr="009A4B03" w:rsidRDefault="00614A14" w:rsidP="00DB6E95">
      <w:pPr>
        <w:widowControl w:val="0"/>
        <w:autoSpaceDE w:val="0"/>
        <w:rPr>
          <w:rFonts w:eastAsia="SimSun"/>
          <w:b/>
          <w:sz w:val="8"/>
          <w:szCs w:val="8"/>
        </w:rPr>
      </w:pPr>
    </w:p>
    <w:p w14:paraId="5A1348ED" w14:textId="77777777" w:rsidR="007B3F2B" w:rsidRPr="009A4B03" w:rsidRDefault="007B3F2B" w:rsidP="00DB6E95">
      <w:pPr>
        <w:widowControl w:val="0"/>
        <w:autoSpaceDE w:val="0"/>
        <w:rPr>
          <w:rFonts w:eastAsia="SimSun"/>
          <w:b/>
          <w:sz w:val="28"/>
          <w:szCs w:val="28"/>
        </w:rPr>
      </w:pPr>
      <w:r w:rsidRPr="009A4B03">
        <w:rPr>
          <w:rFonts w:eastAsia="SimSun"/>
          <w:b/>
          <w:sz w:val="28"/>
          <w:szCs w:val="28"/>
        </w:rPr>
        <w:t>XIII. Miejsce oraz termin składania i otwarcia ofert</w:t>
      </w:r>
    </w:p>
    <w:p w14:paraId="33E39CDB" w14:textId="77777777" w:rsidR="00B368C3" w:rsidRPr="009A4B03" w:rsidRDefault="00B368C3" w:rsidP="00DB6E95">
      <w:pPr>
        <w:widowControl w:val="0"/>
        <w:autoSpaceDE w:val="0"/>
        <w:rPr>
          <w:rFonts w:eastAsia="SimSun"/>
          <w:b/>
        </w:rPr>
      </w:pPr>
    </w:p>
    <w:p w14:paraId="30E18796" w14:textId="38E2BBD3" w:rsidR="002040FE" w:rsidRPr="009A4B03" w:rsidRDefault="007B3F2B" w:rsidP="00EE37C0">
      <w:pPr>
        <w:ind w:left="284" w:hanging="284"/>
        <w:jc w:val="both"/>
        <w:rPr>
          <w:u w:val="single"/>
        </w:rPr>
      </w:pPr>
      <w:r w:rsidRPr="009A4B03">
        <w:rPr>
          <w:b/>
          <w:bCs/>
        </w:rPr>
        <w:t>1.</w:t>
      </w:r>
      <w:r w:rsidRPr="009A4B03">
        <w:t xml:space="preserve"> </w:t>
      </w:r>
      <w:r w:rsidRPr="009A4B03">
        <w:rPr>
          <w:rFonts w:eastAsia="SimSun"/>
        </w:rPr>
        <w:t xml:space="preserve">Ofertę należy złożyć w </w:t>
      </w:r>
      <w:r w:rsidR="00DB6E95" w:rsidRPr="009A4B03">
        <w:rPr>
          <w:rFonts w:eastAsia="SimSun"/>
        </w:rPr>
        <w:t xml:space="preserve">godzinach urzędowania, w </w:t>
      </w:r>
      <w:r w:rsidRPr="009A4B03">
        <w:rPr>
          <w:rFonts w:eastAsia="SimSun"/>
        </w:rPr>
        <w:t>siedzibie Zamawiającego</w:t>
      </w:r>
      <w:r w:rsidRPr="009A4B03">
        <w:t xml:space="preserve">: </w:t>
      </w:r>
      <w:r w:rsidRPr="009A4B03">
        <w:rPr>
          <w:b/>
        </w:rPr>
        <w:t>sekretariat Urzędu Miejskiego w Leżajsku, ul. Rynek 1, 37-300 Leżajsk, (godziny urzędowania</w:t>
      </w:r>
      <w:r w:rsidRPr="009A4B03">
        <w:rPr>
          <w:rFonts w:eastAsia="SimSun"/>
          <w:b/>
        </w:rPr>
        <w:t>: 7</w:t>
      </w:r>
      <w:r w:rsidRPr="009A4B03">
        <w:rPr>
          <w:rFonts w:eastAsia="SimSun"/>
          <w:b/>
          <w:u w:val="single"/>
          <w:vertAlign w:val="superscript"/>
        </w:rPr>
        <w:t>30</w:t>
      </w:r>
      <w:r w:rsidRPr="009A4B03">
        <w:rPr>
          <w:rFonts w:eastAsia="SimSun"/>
          <w:b/>
        </w:rPr>
        <w:t xml:space="preserve"> - 15</w:t>
      </w:r>
      <w:r w:rsidRPr="009A4B03">
        <w:rPr>
          <w:rFonts w:eastAsia="SimSun"/>
          <w:b/>
          <w:u w:val="single"/>
          <w:vertAlign w:val="superscript"/>
        </w:rPr>
        <w:t>30</w:t>
      </w:r>
      <w:r w:rsidR="008E2059" w:rsidRPr="009A4B03">
        <w:rPr>
          <w:rFonts w:eastAsia="SimSun"/>
          <w:b/>
          <w:vertAlign w:val="superscript"/>
        </w:rPr>
        <w:t xml:space="preserve"> </w:t>
      </w:r>
      <w:r w:rsidR="00B95922" w:rsidRPr="009A4B03">
        <w:rPr>
          <w:rFonts w:eastAsia="SimSun"/>
          <w:b/>
        </w:rPr>
        <w:t>od poniedziałku do piątku</w:t>
      </w:r>
      <w:r w:rsidR="00A10B5B" w:rsidRPr="009A4B03">
        <w:rPr>
          <w:b/>
        </w:rPr>
        <w:t>),</w:t>
      </w:r>
      <w:r w:rsidRPr="009A4B03">
        <w:rPr>
          <w:b/>
        </w:rPr>
        <w:t xml:space="preserve"> </w:t>
      </w:r>
      <w:r w:rsidRPr="009A4B03">
        <w:rPr>
          <w:rFonts w:eastAsia="SimSun"/>
          <w:b/>
          <w:bCs/>
        </w:rPr>
        <w:t xml:space="preserve">ostateczny </w:t>
      </w:r>
      <w:r w:rsidRPr="009A4B03">
        <w:rPr>
          <w:rFonts w:eastAsia="SimSun"/>
          <w:b/>
          <w:bCs/>
          <w:u w:val="single"/>
        </w:rPr>
        <w:t>termin składania ofert upływa dnia</w:t>
      </w:r>
      <w:r w:rsidR="00C973C1" w:rsidRPr="009A4B03">
        <w:rPr>
          <w:rFonts w:eastAsia="SimSun"/>
          <w:b/>
          <w:bCs/>
          <w:u w:val="single"/>
        </w:rPr>
        <w:t xml:space="preserve"> </w:t>
      </w:r>
      <w:r w:rsidR="00A50ABF" w:rsidRPr="009A4B03">
        <w:rPr>
          <w:b/>
          <w:bCs/>
          <w:u w:val="single"/>
        </w:rPr>
        <w:t>17</w:t>
      </w:r>
      <w:r w:rsidR="00CF23C0" w:rsidRPr="009A4B03">
        <w:rPr>
          <w:b/>
          <w:bCs/>
          <w:u w:val="single"/>
        </w:rPr>
        <w:t>.10</w:t>
      </w:r>
      <w:r w:rsidRPr="009A4B03">
        <w:rPr>
          <w:b/>
          <w:bCs/>
          <w:u w:val="single"/>
        </w:rPr>
        <w:t>.201</w:t>
      </w:r>
      <w:r w:rsidR="006A17BE" w:rsidRPr="009A4B03">
        <w:rPr>
          <w:b/>
          <w:bCs/>
          <w:u w:val="single"/>
        </w:rPr>
        <w:t>9</w:t>
      </w:r>
      <w:r w:rsidRPr="009A4B03">
        <w:rPr>
          <w:b/>
          <w:bCs/>
          <w:u w:val="single"/>
        </w:rPr>
        <w:t xml:space="preserve"> r. o</w:t>
      </w:r>
      <w:r w:rsidR="00B95922" w:rsidRPr="009A4B03">
        <w:rPr>
          <w:b/>
          <w:bCs/>
          <w:u w:val="single"/>
        </w:rPr>
        <w:t> </w:t>
      </w:r>
      <w:r w:rsidRPr="009A4B03">
        <w:rPr>
          <w:b/>
          <w:bCs/>
          <w:u w:val="single"/>
        </w:rPr>
        <w:t xml:space="preserve">godzinie </w:t>
      </w:r>
      <w:r w:rsidR="003D699E" w:rsidRPr="009A4B03">
        <w:rPr>
          <w:b/>
          <w:bCs/>
          <w:u w:val="single"/>
        </w:rPr>
        <w:t>14</w:t>
      </w:r>
      <w:r w:rsidR="008B0036" w:rsidRPr="009A4B03">
        <w:rPr>
          <w:b/>
          <w:bCs/>
          <w:u w:val="single"/>
          <w:vertAlign w:val="superscript"/>
        </w:rPr>
        <w:t>0</w:t>
      </w:r>
      <w:r w:rsidRPr="009A4B03">
        <w:rPr>
          <w:b/>
          <w:bCs/>
          <w:u w:val="single"/>
          <w:vertAlign w:val="superscript"/>
        </w:rPr>
        <w:t>0</w:t>
      </w:r>
      <w:r w:rsidRPr="009A4B03">
        <w:rPr>
          <w:b/>
          <w:bCs/>
          <w:u w:val="single"/>
        </w:rPr>
        <w:t>.</w:t>
      </w:r>
      <w:r w:rsidRPr="009A4B03">
        <w:rPr>
          <w:u w:val="single"/>
        </w:rPr>
        <w:t xml:space="preserve"> </w:t>
      </w:r>
    </w:p>
    <w:p w14:paraId="571B5703" w14:textId="77777777" w:rsidR="007B3F2B" w:rsidRPr="009A4B03" w:rsidRDefault="007B3F2B" w:rsidP="00EE37C0">
      <w:pPr>
        <w:ind w:left="284"/>
        <w:jc w:val="both"/>
      </w:pPr>
      <w:r w:rsidRPr="009A4B03">
        <w:t>Dla ofert składanych drogą pocztową terminem złożenia jest termin ich wpływu do</w:t>
      </w:r>
      <w:r w:rsidR="00B95922" w:rsidRPr="009A4B03">
        <w:t> </w:t>
      </w:r>
      <w:r w:rsidR="00E95B52" w:rsidRPr="009A4B03">
        <w:t>Urzędu Miejskiego w </w:t>
      </w:r>
      <w:r w:rsidRPr="009A4B03">
        <w:t xml:space="preserve">Leżajsku. </w:t>
      </w:r>
      <w:r w:rsidR="00B95922" w:rsidRPr="009A4B03">
        <w:t>Z zawartością ofert nie można zapoznać się przed upływem terminu, odpowiednio do ich złożenia lub otwarcia.</w:t>
      </w:r>
    </w:p>
    <w:p w14:paraId="4EE5FFE8" w14:textId="77777777" w:rsidR="007B3F2B" w:rsidRPr="009A4B03" w:rsidRDefault="007B3F2B" w:rsidP="00EE37C0">
      <w:pPr>
        <w:widowControl w:val="0"/>
        <w:ind w:left="284" w:hanging="284"/>
        <w:jc w:val="both"/>
        <w:rPr>
          <w:rFonts w:eastAsia="SimSun"/>
        </w:rPr>
      </w:pPr>
      <w:r w:rsidRPr="009A4B03">
        <w:rPr>
          <w:b/>
          <w:bCs/>
        </w:rPr>
        <w:t xml:space="preserve">2. </w:t>
      </w:r>
      <w:r w:rsidRPr="009A4B03">
        <w:rPr>
          <w:rFonts w:eastAsia="SimSun"/>
        </w:rPr>
        <w:t>Oferty złożone po ostatecznym te</w:t>
      </w:r>
      <w:r w:rsidR="00724F3C" w:rsidRPr="009A4B03">
        <w:rPr>
          <w:rFonts w:eastAsia="SimSun"/>
        </w:rPr>
        <w:t>rminie składania będą zwrócone W</w:t>
      </w:r>
      <w:r w:rsidRPr="009A4B03">
        <w:rPr>
          <w:rFonts w:eastAsia="SimSun"/>
        </w:rPr>
        <w:t>ykonawcom bez otwierania</w:t>
      </w:r>
      <w:r w:rsidR="00724F3C" w:rsidRPr="009A4B03">
        <w:rPr>
          <w:rFonts w:eastAsia="SimSun"/>
        </w:rPr>
        <w:t xml:space="preserve"> koperty wewnętrznej</w:t>
      </w:r>
      <w:r w:rsidRPr="009A4B03">
        <w:rPr>
          <w:rFonts w:eastAsia="SimSun"/>
        </w:rPr>
        <w:t xml:space="preserve">. </w:t>
      </w:r>
    </w:p>
    <w:p w14:paraId="68973DBF" w14:textId="77777777" w:rsidR="007B3F2B" w:rsidRPr="009A4B03" w:rsidRDefault="007B3F2B" w:rsidP="00EE37C0">
      <w:pPr>
        <w:ind w:left="284" w:hanging="284"/>
        <w:jc w:val="both"/>
        <w:rPr>
          <w:b/>
          <w:bCs/>
        </w:rPr>
      </w:pPr>
      <w:r w:rsidRPr="009A4B03">
        <w:rPr>
          <w:b/>
          <w:bCs/>
        </w:rPr>
        <w:t>3.</w:t>
      </w:r>
      <w:r w:rsidRPr="009A4B03">
        <w:t xml:space="preserve"> </w:t>
      </w:r>
      <w:r w:rsidRPr="009A4B03">
        <w:rPr>
          <w:b/>
        </w:rPr>
        <w:t>Otwarcie ofert odbędzie się w</w:t>
      </w:r>
      <w:r w:rsidRPr="009A4B03">
        <w:t xml:space="preserve"> </w:t>
      </w:r>
      <w:r w:rsidRPr="009A4B03">
        <w:rPr>
          <w:b/>
        </w:rPr>
        <w:t xml:space="preserve">sali posiedzeń Urzędu Miejskiego, </w:t>
      </w:r>
      <w:r w:rsidRPr="009A4B03">
        <w:t xml:space="preserve">ul. Rynek 1, 37-300 Leżajsk, </w:t>
      </w:r>
      <w:r w:rsidRPr="009A4B03">
        <w:rPr>
          <w:b/>
        </w:rPr>
        <w:t>w</w:t>
      </w:r>
      <w:r w:rsidR="008B0036" w:rsidRPr="009A4B03">
        <w:rPr>
          <w:b/>
        </w:rPr>
        <w:t> tym samym dniu co termin składania -</w:t>
      </w:r>
      <w:r w:rsidRPr="009A4B03">
        <w:t xml:space="preserve"> </w:t>
      </w:r>
      <w:r w:rsidRPr="009A4B03">
        <w:rPr>
          <w:b/>
          <w:bCs/>
        </w:rPr>
        <w:t>o godzinie</w:t>
      </w:r>
      <w:r w:rsidRPr="009A4B03">
        <w:t xml:space="preserve"> </w:t>
      </w:r>
      <w:r w:rsidRPr="009A4B03">
        <w:rPr>
          <w:b/>
          <w:bCs/>
        </w:rPr>
        <w:t>1</w:t>
      </w:r>
      <w:r w:rsidR="008B0036" w:rsidRPr="009A4B03">
        <w:rPr>
          <w:b/>
          <w:bCs/>
        </w:rPr>
        <w:t>4</w:t>
      </w:r>
      <w:r w:rsidR="008B0036" w:rsidRPr="009A4B03">
        <w:rPr>
          <w:b/>
          <w:bCs/>
          <w:u w:val="single"/>
          <w:vertAlign w:val="superscript"/>
        </w:rPr>
        <w:t>3</w:t>
      </w:r>
      <w:r w:rsidRPr="009A4B03">
        <w:rPr>
          <w:b/>
          <w:bCs/>
          <w:u w:val="single"/>
          <w:vertAlign w:val="superscript"/>
        </w:rPr>
        <w:t>0</w:t>
      </w:r>
      <w:r w:rsidRPr="009A4B03">
        <w:rPr>
          <w:b/>
          <w:bCs/>
        </w:rPr>
        <w:t>.</w:t>
      </w:r>
    </w:p>
    <w:p w14:paraId="0D28B9C2" w14:textId="77777777" w:rsidR="00FA3987" w:rsidRPr="009A4B03" w:rsidRDefault="007B3F2B" w:rsidP="00EE37C0">
      <w:pPr>
        <w:ind w:left="284"/>
        <w:jc w:val="both"/>
      </w:pPr>
      <w:r w:rsidRPr="009A4B03">
        <w:t>Otwarcie ofert jest jawne. Bezp</w:t>
      </w:r>
      <w:r w:rsidR="006000C1" w:rsidRPr="009A4B03">
        <w:t>ośrednio przed otwarciem ofert Z</w:t>
      </w:r>
      <w:r w:rsidRPr="009A4B03">
        <w:t xml:space="preserve">amawiający poda kwotę, jaką zamierza przeznaczyć na sfinansowanie zamówienia. </w:t>
      </w:r>
      <w:r w:rsidR="00B64D85" w:rsidRPr="009A4B03">
        <w:t>Wykonawcy</w:t>
      </w:r>
      <w:r w:rsidRPr="009A4B03">
        <w:t xml:space="preserve"> mogą być obecni przy otwarciu ofert. </w:t>
      </w:r>
    </w:p>
    <w:p w14:paraId="6E6AF422" w14:textId="77777777" w:rsidR="00FA3987" w:rsidRPr="009A4B03" w:rsidRDefault="00FA3987" w:rsidP="00EE37C0">
      <w:pPr>
        <w:ind w:left="284" w:hanging="284"/>
        <w:jc w:val="both"/>
      </w:pPr>
      <w:r w:rsidRPr="009A4B03">
        <w:rPr>
          <w:b/>
        </w:rPr>
        <w:t>4.</w:t>
      </w:r>
      <w:r w:rsidRPr="009A4B03">
        <w:t xml:space="preserve"> Podczas otwarcia ofert podaje się: imię i nazwisko, nazwę (firmę) oraz adres (siedzibę) Wykonawcy,    a także informacje dotyczące ceny, terminu wykonania zamówienia, okresu gwarancji i</w:t>
      </w:r>
      <w:r w:rsidR="00D86C0A" w:rsidRPr="009A4B03">
        <w:t> </w:t>
      </w:r>
      <w:r w:rsidRPr="009A4B03">
        <w:t>warunków płatności zawartych w ofercie.</w:t>
      </w:r>
    </w:p>
    <w:p w14:paraId="1824A015" w14:textId="77777777" w:rsidR="00FA3987" w:rsidRPr="009A4B03" w:rsidRDefault="00FA3987" w:rsidP="00EE37C0">
      <w:pPr>
        <w:ind w:left="284" w:hanging="284"/>
        <w:jc w:val="both"/>
      </w:pPr>
      <w:r w:rsidRPr="009A4B03">
        <w:rPr>
          <w:b/>
        </w:rPr>
        <w:t>5.</w:t>
      </w:r>
      <w:r w:rsidRPr="009A4B03">
        <w:t xml:space="preserve"> Niezwłocznie po otwarciu ofert Zamawiający zamieszcza na stronie internetowej informacje dotyczące:</w:t>
      </w:r>
    </w:p>
    <w:p w14:paraId="501E167A" w14:textId="77777777" w:rsidR="00FA3987" w:rsidRPr="009A4B03" w:rsidRDefault="00FA3987" w:rsidP="00EE37C0">
      <w:pPr>
        <w:ind w:left="284"/>
        <w:jc w:val="both"/>
      </w:pPr>
      <w:r w:rsidRPr="009A4B03">
        <w:t>1)</w:t>
      </w:r>
      <w:r w:rsidRPr="009A4B03">
        <w:tab/>
        <w:t>kwoty, jaką zamierza przeznaczyć na sfinansowanie zamówienia;</w:t>
      </w:r>
    </w:p>
    <w:p w14:paraId="2D511FC9" w14:textId="77777777" w:rsidR="00FA3987" w:rsidRPr="009A4B03" w:rsidRDefault="00FA3987" w:rsidP="00EE37C0">
      <w:pPr>
        <w:ind w:left="284"/>
        <w:jc w:val="both"/>
      </w:pPr>
      <w:r w:rsidRPr="009A4B03">
        <w:t>2)</w:t>
      </w:r>
      <w:r w:rsidRPr="009A4B03">
        <w:tab/>
        <w:t>firm oraz adresów Wykonawców, którzy złożyli oferty w terminie;</w:t>
      </w:r>
    </w:p>
    <w:p w14:paraId="1C3D3737" w14:textId="2C9B79B8" w:rsidR="00FA3987" w:rsidRPr="009A4B03" w:rsidRDefault="00EE37C0" w:rsidP="00EE37C0">
      <w:pPr>
        <w:ind w:left="284"/>
        <w:jc w:val="both"/>
        <w:rPr>
          <w:color w:val="000000" w:themeColor="text1"/>
        </w:rPr>
      </w:pPr>
      <w:r w:rsidRPr="009A4B03">
        <w:t xml:space="preserve">3) </w:t>
      </w:r>
      <w:r w:rsidR="00FA3987" w:rsidRPr="009A4B03">
        <w:t xml:space="preserve">ceny, terminu wykonania zamówienia, okresu gwarancji i warunków płatności zawartych </w:t>
      </w:r>
      <w:r w:rsidR="00FA3987" w:rsidRPr="009A4B03">
        <w:rPr>
          <w:color w:val="000000" w:themeColor="text1"/>
        </w:rPr>
        <w:t>w</w:t>
      </w:r>
      <w:r w:rsidR="00D86C0A" w:rsidRPr="009A4B03">
        <w:rPr>
          <w:color w:val="000000" w:themeColor="text1"/>
        </w:rPr>
        <w:t> </w:t>
      </w:r>
      <w:r w:rsidR="00FA3987" w:rsidRPr="009A4B03">
        <w:rPr>
          <w:color w:val="000000" w:themeColor="text1"/>
        </w:rPr>
        <w:t>ofertach.</w:t>
      </w:r>
    </w:p>
    <w:p w14:paraId="737C009C" w14:textId="2EA48D32" w:rsidR="00236806" w:rsidRPr="009A4B03" w:rsidRDefault="00FA3987" w:rsidP="00EE37C0">
      <w:pPr>
        <w:ind w:left="284" w:hanging="284"/>
        <w:jc w:val="both"/>
        <w:rPr>
          <w:color w:val="000000" w:themeColor="text1"/>
          <w:sz w:val="6"/>
          <w:szCs w:val="6"/>
        </w:rPr>
      </w:pPr>
      <w:r w:rsidRPr="009A4B03">
        <w:rPr>
          <w:b/>
          <w:color w:val="000000" w:themeColor="text1"/>
        </w:rPr>
        <w:t>6</w:t>
      </w:r>
      <w:r w:rsidRPr="009A4B03">
        <w:rPr>
          <w:color w:val="000000" w:themeColor="text1"/>
        </w:rPr>
        <w:t>. Wykonawcy, którzy złożyli oferty w terminie 3 dni od dnia  zamieszczenia na stronie internetowej informacji</w:t>
      </w:r>
      <w:r w:rsidR="006D4ED2" w:rsidRPr="009A4B03">
        <w:rPr>
          <w:color w:val="000000" w:themeColor="text1"/>
        </w:rPr>
        <w:t xml:space="preserve"> jw.</w:t>
      </w:r>
      <w:r w:rsidRPr="009A4B03">
        <w:rPr>
          <w:color w:val="000000" w:themeColor="text1"/>
        </w:rPr>
        <w:t>, przekazują Zamawiającemu oświadczenie o</w:t>
      </w:r>
      <w:r w:rsidR="00D86C0A" w:rsidRPr="009A4B03">
        <w:rPr>
          <w:color w:val="000000" w:themeColor="text1"/>
        </w:rPr>
        <w:t> </w:t>
      </w:r>
      <w:r w:rsidRPr="009A4B03">
        <w:rPr>
          <w:color w:val="000000" w:themeColor="text1"/>
        </w:rPr>
        <w:t xml:space="preserve">przynależności lub braku przynależności do tej samej grupy kapitałowej, o której mowa w art. 24 ust. 1 pkt 23 ustawy Pzp -  sporządzone wg wzoru zgodnie z </w:t>
      </w:r>
      <w:r w:rsidRPr="009A4B03">
        <w:rPr>
          <w:b/>
          <w:color w:val="000000" w:themeColor="text1"/>
        </w:rPr>
        <w:t xml:space="preserve">załącznikiem Nr </w:t>
      </w:r>
      <w:r w:rsidR="00CF23C0" w:rsidRPr="009A4B03">
        <w:rPr>
          <w:b/>
          <w:color w:val="000000" w:themeColor="text1"/>
        </w:rPr>
        <w:t>8</w:t>
      </w:r>
      <w:r w:rsidRPr="009A4B03">
        <w:rPr>
          <w:b/>
          <w:color w:val="000000" w:themeColor="text1"/>
        </w:rPr>
        <w:t xml:space="preserve"> do SIWZ. </w:t>
      </w:r>
      <w:r w:rsidRPr="009A4B03">
        <w:rPr>
          <w:color w:val="000000" w:themeColor="text1"/>
        </w:rPr>
        <w:t>Wraz ze złożeniem oświadczenia, Wykonawca może przedstawić dowody, że powiązania z innym Wykonawcą nie prowadzą do zakłócenia konkurencji w</w:t>
      </w:r>
      <w:r w:rsidR="00D67B10" w:rsidRPr="009A4B03">
        <w:rPr>
          <w:color w:val="000000" w:themeColor="text1"/>
        </w:rPr>
        <w:t> </w:t>
      </w:r>
      <w:r w:rsidRPr="009A4B03">
        <w:rPr>
          <w:color w:val="000000" w:themeColor="text1"/>
        </w:rPr>
        <w:t>postępowaniu o udzielenie zamówienia.</w:t>
      </w:r>
    </w:p>
    <w:p w14:paraId="77305362" w14:textId="77777777" w:rsidR="00947D81" w:rsidRPr="009A4B03" w:rsidRDefault="00947D81">
      <w:pPr>
        <w:widowControl w:val="0"/>
        <w:autoSpaceDE w:val="0"/>
        <w:ind w:right="-530"/>
        <w:rPr>
          <w:rFonts w:eastAsia="SimSun"/>
          <w:b/>
          <w:color w:val="FF0000"/>
          <w:sz w:val="8"/>
          <w:szCs w:val="8"/>
        </w:rPr>
      </w:pPr>
    </w:p>
    <w:p w14:paraId="40D5F2B0" w14:textId="77777777" w:rsidR="00CF23C0" w:rsidRPr="009A4B03" w:rsidRDefault="00CF23C0">
      <w:pPr>
        <w:widowControl w:val="0"/>
        <w:autoSpaceDE w:val="0"/>
        <w:ind w:right="-530"/>
        <w:rPr>
          <w:rFonts w:eastAsia="SimSun"/>
          <w:b/>
        </w:rPr>
      </w:pPr>
    </w:p>
    <w:p w14:paraId="13FBDA67" w14:textId="77777777" w:rsidR="007B3F2B" w:rsidRPr="009A4B03" w:rsidRDefault="007B3F2B">
      <w:pPr>
        <w:widowControl w:val="0"/>
        <w:autoSpaceDE w:val="0"/>
        <w:ind w:right="-530"/>
        <w:rPr>
          <w:rFonts w:eastAsia="SimSun"/>
          <w:b/>
          <w:sz w:val="28"/>
          <w:szCs w:val="28"/>
        </w:rPr>
      </w:pPr>
      <w:r w:rsidRPr="009A4B03">
        <w:rPr>
          <w:rFonts w:eastAsia="SimSun"/>
          <w:b/>
          <w:sz w:val="28"/>
          <w:szCs w:val="28"/>
        </w:rPr>
        <w:t>XIV. Opis sposobu obliczenia ceny</w:t>
      </w:r>
    </w:p>
    <w:p w14:paraId="3FF66860" w14:textId="77777777" w:rsidR="002040FE" w:rsidRPr="009A4B03" w:rsidRDefault="002040FE">
      <w:pPr>
        <w:widowControl w:val="0"/>
        <w:autoSpaceDE w:val="0"/>
        <w:ind w:right="-530"/>
        <w:rPr>
          <w:rFonts w:eastAsia="SimSun"/>
          <w:b/>
          <w:sz w:val="6"/>
          <w:szCs w:val="6"/>
        </w:rPr>
      </w:pPr>
    </w:p>
    <w:p w14:paraId="15DE4AD7" w14:textId="77777777" w:rsidR="00D01EF7" w:rsidRPr="009A4B03" w:rsidRDefault="00D01EF7" w:rsidP="008D5FB2">
      <w:pPr>
        <w:jc w:val="both"/>
        <w:rPr>
          <w:color w:val="FF0000"/>
        </w:rPr>
      </w:pPr>
    </w:p>
    <w:p w14:paraId="5A943FE5" w14:textId="210FB29A" w:rsidR="008D5FB2" w:rsidRPr="009A4B03" w:rsidRDefault="008D5FB2" w:rsidP="008D5FB2">
      <w:pPr>
        <w:jc w:val="both"/>
      </w:pPr>
      <w:r w:rsidRPr="009A4B03">
        <w:t>1. Cenę oferty obejmującą całość  zamówienia należy określić w formularzu oferty w złotych polskich, w wartości  brutto z wykazaniem podatku VAT, wyliczoną wg załączonego formularza cenowego, stanowiącego załącznik nr 2 do SIWZ</w:t>
      </w:r>
      <w:r w:rsidR="00C373BB">
        <w:t>.</w:t>
      </w:r>
      <w:r w:rsidRPr="009A4B03">
        <w:t xml:space="preserve"> </w:t>
      </w:r>
    </w:p>
    <w:p w14:paraId="329E0F68" w14:textId="77777777" w:rsidR="008D5FB2" w:rsidRPr="009A4B03" w:rsidRDefault="008D5FB2" w:rsidP="008D5FB2">
      <w:pPr>
        <w:pStyle w:val="WW-Tekstpodstawowy3"/>
        <w:widowControl/>
        <w:suppressAutoHyphens w:val="0"/>
        <w:overflowPunct/>
        <w:autoSpaceDE/>
        <w:textAlignment w:val="auto"/>
        <w:rPr>
          <w:b/>
          <w:szCs w:val="24"/>
        </w:rPr>
      </w:pPr>
      <w:r w:rsidRPr="009A4B03">
        <w:rPr>
          <w:szCs w:val="24"/>
        </w:rPr>
        <w:t>2.</w:t>
      </w:r>
      <w:r w:rsidRPr="009A4B03">
        <w:rPr>
          <w:b/>
          <w:szCs w:val="24"/>
        </w:rPr>
        <w:t xml:space="preserve"> Cenę oferty należy określić przy założeniu, że wartości jednostkowe w zakresie usługi określone w formularzu cenowym są stałe w całym okresie obowiązywania umowy, </w:t>
      </w:r>
      <w:r w:rsidRPr="009A4B03">
        <w:rPr>
          <w:szCs w:val="24"/>
        </w:rPr>
        <w:t>za wyjątkiem przypadków określonych w cz. XX ust. 2-3.</w:t>
      </w:r>
      <w:r w:rsidRPr="009A4B03">
        <w:rPr>
          <w:b/>
          <w:szCs w:val="24"/>
        </w:rPr>
        <w:t xml:space="preserve"> </w:t>
      </w:r>
    </w:p>
    <w:p w14:paraId="6918EA6D" w14:textId="08B1E3DA" w:rsidR="00701F29" w:rsidRPr="009A4B03" w:rsidRDefault="008D5FB2" w:rsidP="00701F29">
      <w:pPr>
        <w:pStyle w:val="WW-Tekstpodstawowy3"/>
        <w:widowControl/>
        <w:suppressAutoHyphens w:val="0"/>
        <w:overflowPunct/>
        <w:autoSpaceDE/>
        <w:textAlignment w:val="auto"/>
        <w:rPr>
          <w:color w:val="FF0000"/>
          <w:szCs w:val="24"/>
          <w:lang w:eastAsia="pl-PL"/>
        </w:rPr>
      </w:pPr>
      <w:r w:rsidRPr="009A4B03">
        <w:rPr>
          <w:szCs w:val="24"/>
        </w:rPr>
        <w:t>3. Cena oferty musi obejmować wszelkie czynności niezbędne do wykonania usługi zgodnie z obowiązującymi przepisami, a także wszystkie niezbędne koszty zw</w:t>
      </w:r>
      <w:r w:rsidR="00815E03" w:rsidRPr="009A4B03">
        <w:rPr>
          <w:szCs w:val="24"/>
        </w:rPr>
        <w:t>iązane z wykonaniem zamówienia.</w:t>
      </w:r>
    </w:p>
    <w:p w14:paraId="4C620926" w14:textId="7DA0E8CB" w:rsidR="008D5FB2" w:rsidRPr="009A4B03" w:rsidRDefault="008D5FB2" w:rsidP="00C946B1">
      <w:pPr>
        <w:pStyle w:val="WW-Tekstpodstawowy3"/>
        <w:widowControl/>
        <w:numPr>
          <w:ilvl w:val="0"/>
          <w:numId w:val="6"/>
        </w:numPr>
        <w:suppressAutoHyphens w:val="0"/>
        <w:overflowPunct/>
        <w:autoSpaceDE/>
        <w:ind w:left="0" w:firstLine="0"/>
        <w:textAlignment w:val="auto"/>
        <w:rPr>
          <w:szCs w:val="24"/>
        </w:rPr>
      </w:pPr>
      <w:r w:rsidRPr="009A4B03">
        <w:rPr>
          <w:szCs w:val="24"/>
        </w:rPr>
        <w:t>W cenie oferty należy uwzględnić również konieczność wymagań:</w:t>
      </w:r>
      <w:r w:rsidR="00701F29" w:rsidRPr="009A4B03">
        <w:rPr>
          <w:szCs w:val="24"/>
        </w:rPr>
        <w:t xml:space="preserve"> </w:t>
      </w:r>
      <w:r w:rsidRPr="009A4B03">
        <w:rPr>
          <w:szCs w:val="24"/>
        </w:rPr>
        <w:t>udzielenia 12 miesięcznej gw</w:t>
      </w:r>
      <w:r w:rsidR="00C373BB">
        <w:rPr>
          <w:szCs w:val="24"/>
        </w:rPr>
        <w:t>arancji na wykonane nasadzenia.</w:t>
      </w:r>
    </w:p>
    <w:p w14:paraId="40E5E9D7" w14:textId="0F3C248A" w:rsidR="008D5FB2" w:rsidRPr="009A4B03" w:rsidRDefault="00701F29" w:rsidP="00C946B1">
      <w:pPr>
        <w:pStyle w:val="Tekstpodstawowy"/>
        <w:spacing w:after="0"/>
        <w:rPr>
          <w:sz w:val="24"/>
          <w:szCs w:val="24"/>
        </w:rPr>
      </w:pPr>
      <w:r w:rsidRPr="009A4B03">
        <w:rPr>
          <w:sz w:val="24"/>
          <w:szCs w:val="24"/>
        </w:rPr>
        <w:t>5</w:t>
      </w:r>
      <w:r w:rsidR="008D5FB2" w:rsidRPr="009A4B03">
        <w:rPr>
          <w:sz w:val="24"/>
          <w:szCs w:val="24"/>
        </w:rPr>
        <w:t xml:space="preserve">. Obowiązującą formą wynagrodzenia będzie </w:t>
      </w:r>
      <w:r w:rsidR="008D5FB2" w:rsidRPr="009A4B03">
        <w:rPr>
          <w:b/>
          <w:sz w:val="24"/>
          <w:szCs w:val="24"/>
        </w:rPr>
        <w:t>wynagrodzenie kosztorysowe.</w:t>
      </w:r>
    </w:p>
    <w:p w14:paraId="4F48AF73" w14:textId="2625B470" w:rsidR="008D5FB2" w:rsidRPr="009A4B03" w:rsidRDefault="00701F29" w:rsidP="00C946B1">
      <w:pPr>
        <w:jc w:val="both"/>
      </w:pPr>
      <w:r w:rsidRPr="009A4B03">
        <w:t>6</w:t>
      </w:r>
      <w:r w:rsidR="008D5FB2" w:rsidRPr="009A4B03">
        <w:t>. W formularzu cenowym należy podać również podstawowe nośniki cenotwórcze, które posłużyły do skalkulowania wartości jednostkowych określonych w formularzu cenowym (stawka roboczogodziny bez narzutów, procentowy poziom kosztów zakupu materiałów, procentowy poziom narzutów i zysku).</w:t>
      </w:r>
    </w:p>
    <w:p w14:paraId="0D98A4DC" w14:textId="6C7E481B" w:rsidR="00B71EB2" w:rsidRPr="009A4B03" w:rsidRDefault="00701F29" w:rsidP="00B71EB2">
      <w:pPr>
        <w:jc w:val="both"/>
      </w:pPr>
      <w:r w:rsidRPr="009A4B03">
        <w:rPr>
          <w:b/>
        </w:rPr>
        <w:t>7</w:t>
      </w:r>
      <w:r w:rsidR="00B71EB2" w:rsidRPr="009A4B03">
        <w:rPr>
          <w:b/>
        </w:rPr>
        <w:t>.</w:t>
      </w:r>
      <w:r w:rsidR="00B71EB2" w:rsidRPr="009A4B03">
        <w:t xml:space="preserve"> Wykonawca składając ofertę, informuje Zamawiającego, czy zgodnie z art. 91 ust. 3a ustawy Pzp wybór oferty będzie prowadzić do powstania u Zamawiającego obowiązku podatkowego, wskazując nazwę (rodzaj) roboty/towaru lub usługi, których dostawa lub świadczenie będzie prowadzić do jego powstania, oraz wskazując ich wartość bez kwoty podatku. </w:t>
      </w:r>
    </w:p>
    <w:p w14:paraId="65C14913" w14:textId="77777777" w:rsidR="008D5FB2" w:rsidRPr="009A4B03" w:rsidRDefault="008D5FB2" w:rsidP="008D5FB2">
      <w:pPr>
        <w:jc w:val="both"/>
        <w:rPr>
          <w:color w:val="FF0000"/>
        </w:rPr>
      </w:pPr>
    </w:p>
    <w:p w14:paraId="781CA671" w14:textId="77777777" w:rsidR="00464B3A" w:rsidRPr="009A4B03" w:rsidRDefault="00464B3A" w:rsidP="00464B3A">
      <w:pPr>
        <w:widowControl w:val="0"/>
        <w:autoSpaceDE w:val="0"/>
        <w:rPr>
          <w:rFonts w:eastAsia="SimSun"/>
          <w:b/>
        </w:rPr>
      </w:pPr>
      <w:r w:rsidRPr="009A4B03">
        <w:rPr>
          <w:rFonts w:eastAsia="SimSun"/>
          <w:b/>
        </w:rPr>
        <w:t>XV. Informacje dotyczące walut obcych, w jakich mogą być prowadzone rozliczenia</w:t>
      </w:r>
    </w:p>
    <w:p w14:paraId="7E2A3BD3" w14:textId="44D0F242" w:rsidR="00F81AA1" w:rsidRPr="009A4B03" w:rsidRDefault="00464B3A" w:rsidP="009D5DCE">
      <w:pPr>
        <w:widowControl w:val="0"/>
        <w:autoSpaceDE w:val="0"/>
        <w:rPr>
          <w:rFonts w:eastAsia="SimSun"/>
        </w:rPr>
      </w:pPr>
      <w:r w:rsidRPr="009A4B03">
        <w:rPr>
          <w:rFonts w:eastAsia="SimSun"/>
        </w:rPr>
        <w:t xml:space="preserve">Zamawiający nie dopuszcza wyliczeń, czy  ich wyników dotyczących niniejszego postępowania oraz rozliczeń  dotyczących </w:t>
      </w:r>
      <w:r w:rsidR="00B56D43" w:rsidRPr="009A4B03">
        <w:rPr>
          <w:rFonts w:eastAsia="SimSun"/>
        </w:rPr>
        <w:t>usług</w:t>
      </w:r>
      <w:r w:rsidRPr="009A4B03">
        <w:rPr>
          <w:rFonts w:eastAsia="SimSun"/>
        </w:rPr>
        <w:t xml:space="preserve"> będących przedmiotem zamówienia - w walutach obcych.</w:t>
      </w:r>
    </w:p>
    <w:p w14:paraId="5D7CC60F" w14:textId="77777777" w:rsidR="00947D81" w:rsidRPr="009A4B03" w:rsidRDefault="00947D81" w:rsidP="00795BF2">
      <w:pPr>
        <w:jc w:val="both"/>
        <w:rPr>
          <w:b/>
          <w:bCs/>
          <w:sz w:val="6"/>
          <w:szCs w:val="6"/>
        </w:rPr>
      </w:pPr>
    </w:p>
    <w:p w14:paraId="16C721E4" w14:textId="77777777" w:rsidR="004502E5" w:rsidRPr="009A4B03" w:rsidRDefault="004502E5" w:rsidP="00795BF2">
      <w:pPr>
        <w:jc w:val="both"/>
        <w:rPr>
          <w:b/>
          <w:bCs/>
          <w:sz w:val="6"/>
          <w:szCs w:val="6"/>
        </w:rPr>
      </w:pPr>
    </w:p>
    <w:p w14:paraId="706BE5A4" w14:textId="77777777" w:rsidR="004502E5" w:rsidRPr="009A4B03" w:rsidRDefault="004502E5" w:rsidP="00795BF2">
      <w:pPr>
        <w:jc w:val="both"/>
        <w:rPr>
          <w:b/>
          <w:bCs/>
          <w:sz w:val="6"/>
          <w:szCs w:val="6"/>
        </w:rPr>
      </w:pPr>
    </w:p>
    <w:p w14:paraId="7655BF28" w14:textId="77777777" w:rsidR="007B3F2B" w:rsidRPr="009A4B03" w:rsidRDefault="00464B3A" w:rsidP="00795BF2">
      <w:pPr>
        <w:jc w:val="both"/>
        <w:rPr>
          <w:b/>
          <w:bCs/>
          <w:sz w:val="28"/>
          <w:szCs w:val="28"/>
        </w:rPr>
      </w:pPr>
      <w:r w:rsidRPr="009A4B03">
        <w:rPr>
          <w:b/>
          <w:bCs/>
          <w:sz w:val="28"/>
          <w:szCs w:val="28"/>
        </w:rPr>
        <w:t>XVI</w:t>
      </w:r>
      <w:r w:rsidR="00F81AA1" w:rsidRPr="009A4B03">
        <w:rPr>
          <w:b/>
          <w:bCs/>
          <w:sz w:val="28"/>
          <w:szCs w:val="28"/>
        </w:rPr>
        <w:t xml:space="preserve">. </w:t>
      </w:r>
      <w:r w:rsidR="007B3F2B" w:rsidRPr="009A4B03">
        <w:rPr>
          <w:b/>
          <w:bCs/>
          <w:sz w:val="28"/>
          <w:szCs w:val="28"/>
        </w:rPr>
        <w:t>Opis kryteri</w:t>
      </w:r>
      <w:r w:rsidR="0004619A" w:rsidRPr="009A4B03">
        <w:rPr>
          <w:b/>
          <w:bCs/>
          <w:sz w:val="28"/>
          <w:szCs w:val="28"/>
        </w:rPr>
        <w:t>ów, którymi Z</w:t>
      </w:r>
      <w:r w:rsidR="007B3F2B" w:rsidRPr="009A4B03">
        <w:rPr>
          <w:b/>
          <w:bCs/>
          <w:sz w:val="28"/>
          <w:szCs w:val="28"/>
        </w:rPr>
        <w:t xml:space="preserve">amawiający będzie </w:t>
      </w:r>
      <w:r w:rsidR="00F81AA1" w:rsidRPr="009A4B03">
        <w:rPr>
          <w:b/>
          <w:bCs/>
          <w:sz w:val="28"/>
          <w:szCs w:val="28"/>
        </w:rPr>
        <w:t>się kierował przy wyborze ofert</w:t>
      </w:r>
      <w:r w:rsidR="007B3F2B" w:rsidRPr="009A4B03">
        <w:rPr>
          <w:b/>
          <w:bCs/>
          <w:sz w:val="28"/>
          <w:szCs w:val="28"/>
        </w:rPr>
        <w:t xml:space="preserve"> wraz z podaniem znaczenia tych kryteriów i sposobu oceny ofert</w:t>
      </w:r>
    </w:p>
    <w:p w14:paraId="52936807" w14:textId="77777777" w:rsidR="007C54E0" w:rsidRPr="009A4B03" w:rsidRDefault="007C54E0" w:rsidP="00795BF2">
      <w:pPr>
        <w:jc w:val="both"/>
        <w:rPr>
          <w:b/>
          <w:bCs/>
          <w:sz w:val="6"/>
          <w:szCs w:val="6"/>
        </w:rPr>
      </w:pPr>
    </w:p>
    <w:p w14:paraId="2D75608E" w14:textId="77777777" w:rsidR="0031082A" w:rsidRPr="009A4B03" w:rsidRDefault="0031082A" w:rsidP="0029214E">
      <w:pPr>
        <w:jc w:val="both"/>
        <w:rPr>
          <w:rFonts w:eastAsia="Calibri"/>
          <w:u w:val="single"/>
        </w:rPr>
      </w:pPr>
      <w:r w:rsidRPr="009A4B03">
        <w:rPr>
          <w:rFonts w:eastAsia="Calibri"/>
        </w:rPr>
        <w:t xml:space="preserve">1. </w:t>
      </w:r>
      <w:r w:rsidRPr="009A4B03">
        <w:rPr>
          <w:rFonts w:eastAsia="Calibri"/>
          <w:u w:val="single"/>
        </w:rPr>
        <w:t>Przy dokonywaniu wyboru najkorzystniejszej oferty Zamawiający stosować będzie następujące kryteria:</w:t>
      </w:r>
    </w:p>
    <w:p w14:paraId="0B060613" w14:textId="77777777" w:rsidR="0031082A" w:rsidRPr="009A4B03" w:rsidRDefault="0031082A" w:rsidP="00B20B9F">
      <w:pPr>
        <w:spacing w:before="240" w:after="240" w:line="360" w:lineRule="auto"/>
        <w:jc w:val="both"/>
        <w:rPr>
          <w:b/>
        </w:rPr>
      </w:pPr>
      <w:r w:rsidRPr="009A4B03">
        <w:rPr>
          <w:rFonts w:eastAsia="Calibri"/>
          <w:b/>
        </w:rPr>
        <w:t xml:space="preserve">1) cena ( waga 60% ) </w:t>
      </w:r>
    </w:p>
    <w:p w14:paraId="0123BC41" w14:textId="5349B462" w:rsidR="0031082A" w:rsidRPr="009A4B03" w:rsidRDefault="0031082A" w:rsidP="00910327">
      <w:pPr>
        <w:spacing w:line="360" w:lineRule="auto"/>
        <w:ind w:left="284"/>
        <w:jc w:val="both"/>
      </w:pPr>
      <w:r w:rsidRPr="009A4B03">
        <w:t>Kryterium – „cena” – poszczególnym ofertom zostaną przyznane punkty za cenę w skali 1-60 obliczone według wzoru:</w:t>
      </w:r>
    </w:p>
    <w:tbl>
      <w:tblPr>
        <w:tblW w:w="9919" w:type="dxa"/>
        <w:tblLook w:val="04A0" w:firstRow="1" w:lastRow="0" w:firstColumn="1" w:lastColumn="0" w:noHBand="0" w:noVBand="1"/>
      </w:tblPr>
      <w:tblGrid>
        <w:gridCol w:w="6804"/>
        <w:gridCol w:w="3115"/>
      </w:tblGrid>
      <w:tr w:rsidR="0031082A" w:rsidRPr="009A4B03" w14:paraId="714E8EBC" w14:textId="77777777" w:rsidTr="000E34A5">
        <w:trPr>
          <w:trHeight w:val="1140"/>
        </w:trPr>
        <w:tc>
          <w:tcPr>
            <w:tcW w:w="6804" w:type="dxa"/>
            <w:shd w:val="clear" w:color="auto" w:fill="auto"/>
            <w:vAlign w:val="center"/>
          </w:tcPr>
          <w:p w14:paraId="53BAD74D" w14:textId="77777777" w:rsidR="0031082A" w:rsidRPr="009A4B03" w:rsidRDefault="0031082A" w:rsidP="00C9051B">
            <w:pPr>
              <w:jc w:val="center"/>
              <w:rPr>
                <w:b/>
                <w:lang w:eastAsia="pl-PL"/>
              </w:rPr>
            </w:pPr>
            <w:r w:rsidRPr="009A4B03">
              <w:rPr>
                <w:b/>
              </w:rPr>
              <w:t>„P</w:t>
            </w:r>
            <w:r w:rsidRPr="009A4B03">
              <w:rPr>
                <w:b/>
                <w:vertAlign w:val="subscript"/>
              </w:rPr>
              <w:t>c</w:t>
            </w:r>
            <w:r w:rsidRPr="009A4B03">
              <w:rPr>
                <w:b/>
              </w:rPr>
              <w:t xml:space="preserve">” :   </w:t>
            </w:r>
            <w:r w:rsidRPr="009A4B03">
              <w:rPr>
                <w:b/>
                <w:i/>
                <w:iCs/>
                <w:u w:val="single"/>
                <w:lang w:eastAsia="pl-PL"/>
              </w:rPr>
              <w:t>Najniższa cena oferowana brutto za całość zamówienia</w:t>
            </w:r>
          </w:p>
          <w:p w14:paraId="41E28807" w14:textId="77777777" w:rsidR="0031082A" w:rsidRPr="009A4B03" w:rsidRDefault="0031082A" w:rsidP="00C9051B">
            <w:pPr>
              <w:rPr>
                <w:b/>
                <w:i/>
                <w:lang w:eastAsia="pl-PL"/>
              </w:rPr>
            </w:pPr>
            <w:r w:rsidRPr="009A4B03">
              <w:rPr>
                <w:b/>
                <w:i/>
                <w:lang w:eastAsia="pl-PL"/>
              </w:rPr>
              <w:t xml:space="preserve">                                  Cena oferty badanej brutto </w:t>
            </w:r>
          </w:p>
        </w:tc>
        <w:tc>
          <w:tcPr>
            <w:tcW w:w="3115" w:type="dxa"/>
            <w:shd w:val="clear" w:color="auto" w:fill="auto"/>
            <w:vAlign w:val="center"/>
          </w:tcPr>
          <w:p w14:paraId="2A895354" w14:textId="77777777" w:rsidR="0031082A" w:rsidRPr="009A4B03" w:rsidRDefault="0031082A" w:rsidP="00C9051B">
            <w:pPr>
              <w:jc w:val="both"/>
              <w:rPr>
                <w:color w:val="000000"/>
                <w:lang w:eastAsia="pl-PL"/>
              </w:rPr>
            </w:pPr>
            <w:r w:rsidRPr="009A4B03">
              <w:rPr>
                <w:b/>
                <w:i/>
                <w:iCs/>
                <w:lang w:eastAsia="pl-PL"/>
              </w:rPr>
              <w:t xml:space="preserve">     x 60 </w:t>
            </w:r>
          </w:p>
        </w:tc>
      </w:tr>
    </w:tbl>
    <w:p w14:paraId="7C8B00F8" w14:textId="77777777" w:rsidR="0031082A" w:rsidRPr="009A4B03" w:rsidRDefault="0031082A" w:rsidP="0031082A">
      <w:pPr>
        <w:ind w:left="284"/>
        <w:rPr>
          <w:rFonts w:eastAsia="Calibri"/>
        </w:rPr>
      </w:pPr>
      <w:r w:rsidRPr="009A4B03">
        <w:rPr>
          <w:rFonts w:eastAsia="Calibri"/>
        </w:rPr>
        <w:t>P</w:t>
      </w:r>
      <w:r w:rsidRPr="009A4B03">
        <w:rPr>
          <w:rFonts w:eastAsia="Calibri"/>
          <w:vertAlign w:val="subscript"/>
        </w:rPr>
        <w:t>c</w:t>
      </w:r>
      <w:r w:rsidRPr="009A4B03">
        <w:rPr>
          <w:rFonts w:eastAsia="Calibri"/>
        </w:rPr>
        <w:t xml:space="preserve"> – ilość punktów przyznanych Wykonawcy dla kryterium „Cena”</w:t>
      </w:r>
    </w:p>
    <w:p w14:paraId="2CC58FC6" w14:textId="77777777" w:rsidR="00B20B9F" w:rsidRPr="009A4B03" w:rsidRDefault="00B20B9F" w:rsidP="0031082A">
      <w:pPr>
        <w:ind w:left="284"/>
        <w:rPr>
          <w:rFonts w:eastAsia="Calibri"/>
        </w:rPr>
      </w:pPr>
    </w:p>
    <w:p w14:paraId="224594C9" w14:textId="5626FBE3" w:rsidR="00CF23C0" w:rsidRPr="009A4B03" w:rsidRDefault="00CF23C0" w:rsidP="00CF23C0">
      <w:pPr>
        <w:suppressAutoHyphens w:val="0"/>
        <w:spacing w:before="100" w:beforeAutospacing="1" w:after="100" w:afterAutospacing="1" w:line="276" w:lineRule="auto"/>
        <w:jc w:val="both"/>
        <w:rPr>
          <w:rFonts w:eastAsia="Calibri"/>
          <w:b/>
          <w:lang w:eastAsia="en-US"/>
        </w:rPr>
      </w:pPr>
      <w:r w:rsidRPr="009A4B03">
        <w:rPr>
          <w:rFonts w:eastAsia="Calibri"/>
          <w:b/>
          <w:lang w:eastAsia="en-US"/>
        </w:rPr>
        <w:t>2) czas reakcji ( waga 40 % )</w:t>
      </w:r>
      <w:r w:rsidR="0029214E" w:rsidRPr="009A4B03">
        <w:rPr>
          <w:rFonts w:eastAsia="Calibri"/>
          <w:b/>
          <w:lang w:eastAsia="en-US"/>
        </w:rPr>
        <w:t xml:space="preserve"> – nie może być dłuższy niż 72 godziny</w:t>
      </w:r>
      <w:r w:rsidRPr="009A4B03">
        <w:rPr>
          <w:rFonts w:eastAsia="Calibri"/>
          <w:b/>
          <w:lang w:eastAsia="en-US"/>
        </w:rPr>
        <w:t xml:space="preserve"> od zgłoszenia przez Zamawiającego </w:t>
      </w:r>
      <w:r w:rsidR="0029214E" w:rsidRPr="009A4B03">
        <w:rPr>
          <w:rFonts w:eastAsia="Calibri"/>
          <w:b/>
          <w:lang w:eastAsia="en-US"/>
        </w:rPr>
        <w:t>i nie krótszy niż 24 godziny.</w:t>
      </w:r>
    </w:p>
    <w:p w14:paraId="1A994798" w14:textId="434D4DAF" w:rsidR="0026268C" w:rsidRPr="009A4B03" w:rsidRDefault="00CF23C0" w:rsidP="0026268C">
      <w:pPr>
        <w:suppressAutoHyphens w:val="0"/>
        <w:spacing w:after="160" w:line="259" w:lineRule="auto"/>
        <w:jc w:val="both"/>
        <w:rPr>
          <w:rFonts w:eastAsiaTheme="minorHAnsi"/>
          <w:lang w:eastAsia="en-US"/>
        </w:rPr>
      </w:pPr>
      <w:r w:rsidRPr="009A4B03">
        <w:rPr>
          <w:rFonts w:eastAsiaTheme="minorHAnsi"/>
          <w:lang w:eastAsia="en-US"/>
        </w:rPr>
        <w:t>Kryterium – „czas reakcji” tj.: czas przystąpienia do realizacji usług – poszczególnym ofertom zostaną przyznane punkty za czas reakcji wykonawcy w skal</w:t>
      </w:r>
      <w:r w:rsidR="007C198B" w:rsidRPr="009A4B03">
        <w:rPr>
          <w:rFonts w:eastAsiaTheme="minorHAnsi"/>
          <w:lang w:eastAsia="en-US"/>
        </w:rPr>
        <w:t>i do 40 obliczone według wzoru</w:t>
      </w:r>
    </w:p>
    <w:p w14:paraId="0B151167" w14:textId="03E21393" w:rsidR="00CF23C0" w:rsidRPr="009A4B03" w:rsidRDefault="0026268C" w:rsidP="00CF23C0">
      <w:pPr>
        <w:suppressAutoHyphens w:val="0"/>
        <w:spacing w:after="160" w:line="259" w:lineRule="auto"/>
        <w:jc w:val="both"/>
        <w:rPr>
          <w:rFonts w:eastAsiaTheme="minorHAnsi"/>
          <w:b/>
          <w:lang w:eastAsia="en-US"/>
        </w:rPr>
      </w:pPr>
      <w:r w:rsidRPr="009A4B03">
        <w:rPr>
          <w:rFonts w:eastAsiaTheme="minorHAnsi"/>
          <w:b/>
          <w:lang w:eastAsia="en-US"/>
        </w:rPr>
        <w:t xml:space="preserve">                         </w:t>
      </w:r>
      <w:r w:rsidR="00CF23C0" w:rsidRPr="009A4B03">
        <w:rPr>
          <w:rFonts w:eastAsiaTheme="minorHAnsi"/>
          <w:b/>
          <w:lang w:eastAsia="en-US"/>
        </w:rPr>
        <w:t xml:space="preserve">- </w:t>
      </w:r>
      <w:r w:rsidR="00DC7923" w:rsidRPr="009A4B03">
        <w:rPr>
          <w:rFonts w:eastAsiaTheme="minorHAnsi"/>
          <w:b/>
          <w:lang w:eastAsia="en-US"/>
        </w:rPr>
        <w:t>powyżej 72 godzin</w:t>
      </w:r>
      <w:r w:rsidR="007C198B" w:rsidRPr="009A4B03">
        <w:rPr>
          <w:rFonts w:eastAsiaTheme="minorHAnsi"/>
          <w:b/>
          <w:lang w:eastAsia="en-US"/>
        </w:rPr>
        <w:t xml:space="preserve">- czas reakcji – </w:t>
      </w:r>
      <w:r w:rsidR="00CF23C0" w:rsidRPr="009A4B03">
        <w:rPr>
          <w:rFonts w:eastAsiaTheme="minorHAnsi"/>
          <w:b/>
          <w:lang w:eastAsia="en-US"/>
        </w:rPr>
        <w:t xml:space="preserve">0 pkt </w:t>
      </w:r>
    </w:p>
    <w:p w14:paraId="4249531E" w14:textId="6B6ED706" w:rsidR="00CF23C0" w:rsidRPr="009A4B03" w:rsidRDefault="00CF23C0" w:rsidP="00CF23C0">
      <w:pPr>
        <w:suppressAutoHyphens w:val="0"/>
        <w:spacing w:after="160" w:line="259" w:lineRule="auto"/>
        <w:jc w:val="both"/>
        <w:rPr>
          <w:rFonts w:eastAsiaTheme="minorHAnsi"/>
          <w:b/>
          <w:lang w:eastAsia="en-US"/>
        </w:rPr>
      </w:pPr>
      <w:r w:rsidRPr="009A4B03">
        <w:rPr>
          <w:rFonts w:eastAsiaTheme="minorHAnsi"/>
          <w:b/>
          <w:lang w:eastAsia="en-US"/>
        </w:rPr>
        <w:t xml:space="preserve">   „P</w:t>
      </w:r>
      <w:r w:rsidRPr="009A4B03">
        <w:rPr>
          <w:rFonts w:eastAsiaTheme="minorHAnsi"/>
          <w:b/>
          <w:vertAlign w:val="subscript"/>
          <w:lang w:eastAsia="en-US"/>
        </w:rPr>
        <w:t>r</w:t>
      </w:r>
      <w:r w:rsidRPr="009A4B03">
        <w:rPr>
          <w:rFonts w:eastAsiaTheme="minorHAnsi"/>
          <w:b/>
          <w:lang w:eastAsia="en-US"/>
        </w:rPr>
        <w:t xml:space="preserve">”   :   </w:t>
      </w:r>
      <w:r w:rsidR="00DC7923" w:rsidRPr="009A4B03">
        <w:rPr>
          <w:rFonts w:eastAsiaTheme="minorHAnsi"/>
          <w:b/>
          <w:lang w:eastAsia="en-US"/>
        </w:rPr>
        <w:t xml:space="preserve">       - 72 godziny </w:t>
      </w:r>
      <w:r w:rsidR="007C198B" w:rsidRPr="009A4B03">
        <w:rPr>
          <w:rFonts w:eastAsiaTheme="minorHAnsi"/>
          <w:b/>
          <w:lang w:eastAsia="en-US"/>
        </w:rPr>
        <w:t>- czas reakcji – 2</w:t>
      </w:r>
      <w:r w:rsidRPr="009A4B03">
        <w:rPr>
          <w:rFonts w:eastAsiaTheme="minorHAnsi"/>
          <w:b/>
          <w:lang w:eastAsia="en-US"/>
        </w:rPr>
        <w:t>0 pkt</w:t>
      </w:r>
    </w:p>
    <w:p w14:paraId="1206704E" w14:textId="726A19DB" w:rsidR="00CF23C0" w:rsidRPr="009A4B03" w:rsidRDefault="00CF23C0" w:rsidP="00CF23C0">
      <w:pPr>
        <w:suppressAutoHyphens w:val="0"/>
        <w:spacing w:after="160" w:line="259" w:lineRule="auto"/>
        <w:jc w:val="both"/>
        <w:rPr>
          <w:rFonts w:eastAsiaTheme="minorHAnsi"/>
          <w:b/>
          <w:lang w:eastAsia="en-US"/>
        </w:rPr>
      </w:pPr>
      <w:r w:rsidRPr="009A4B03">
        <w:rPr>
          <w:rFonts w:eastAsiaTheme="minorHAnsi"/>
          <w:b/>
          <w:lang w:eastAsia="en-US"/>
        </w:rPr>
        <w:tab/>
        <w:t xml:space="preserve">       </w:t>
      </w:r>
      <w:r w:rsidR="00BD4F31" w:rsidRPr="009A4B03">
        <w:rPr>
          <w:rFonts w:eastAsiaTheme="minorHAnsi"/>
          <w:b/>
          <w:lang w:eastAsia="en-US"/>
        </w:rPr>
        <w:t xml:space="preserve">   </w:t>
      </w:r>
      <w:r w:rsidR="00DC7923" w:rsidRPr="009A4B03">
        <w:rPr>
          <w:rFonts w:eastAsiaTheme="minorHAnsi"/>
          <w:b/>
          <w:lang w:eastAsia="en-US"/>
        </w:rPr>
        <w:t xml:space="preserve">   - 48 godzin</w:t>
      </w:r>
      <w:r w:rsidR="007C198B" w:rsidRPr="009A4B03">
        <w:rPr>
          <w:rFonts w:eastAsiaTheme="minorHAnsi"/>
          <w:b/>
          <w:lang w:eastAsia="en-US"/>
        </w:rPr>
        <w:t xml:space="preserve">- czas reakcji – </w:t>
      </w:r>
      <w:r w:rsidR="00DC7923" w:rsidRPr="009A4B03">
        <w:rPr>
          <w:rFonts w:eastAsiaTheme="minorHAnsi"/>
          <w:b/>
          <w:lang w:eastAsia="en-US"/>
        </w:rPr>
        <w:t xml:space="preserve"> </w:t>
      </w:r>
      <w:r w:rsidR="007C198B" w:rsidRPr="009A4B03">
        <w:rPr>
          <w:rFonts w:eastAsiaTheme="minorHAnsi"/>
          <w:b/>
          <w:lang w:eastAsia="en-US"/>
        </w:rPr>
        <w:t>3</w:t>
      </w:r>
      <w:r w:rsidRPr="009A4B03">
        <w:rPr>
          <w:rFonts w:eastAsiaTheme="minorHAnsi"/>
          <w:b/>
          <w:lang w:eastAsia="en-US"/>
        </w:rPr>
        <w:t>0 pkt</w:t>
      </w:r>
    </w:p>
    <w:p w14:paraId="1C0F21FA" w14:textId="6B27DE2A" w:rsidR="00CF23C0" w:rsidRPr="009A4B03" w:rsidRDefault="00DC7923" w:rsidP="00CF23C0">
      <w:pPr>
        <w:suppressAutoHyphens w:val="0"/>
        <w:spacing w:after="160" w:line="259" w:lineRule="auto"/>
        <w:jc w:val="both"/>
        <w:rPr>
          <w:rFonts w:eastAsiaTheme="minorHAnsi"/>
          <w:b/>
          <w:lang w:eastAsia="en-US"/>
        </w:rPr>
      </w:pPr>
      <w:r w:rsidRPr="009A4B03">
        <w:rPr>
          <w:rFonts w:eastAsiaTheme="minorHAnsi"/>
          <w:b/>
          <w:lang w:eastAsia="en-US"/>
        </w:rPr>
        <w:t xml:space="preserve">                         - 24 godziny</w:t>
      </w:r>
      <w:r w:rsidR="006C585A" w:rsidRPr="009A4B03">
        <w:rPr>
          <w:rFonts w:eastAsiaTheme="minorHAnsi"/>
          <w:b/>
          <w:lang w:eastAsia="en-US"/>
        </w:rPr>
        <w:t xml:space="preserve"> </w:t>
      </w:r>
      <w:r w:rsidR="00CF23C0" w:rsidRPr="009A4B03">
        <w:rPr>
          <w:rFonts w:eastAsiaTheme="minorHAnsi"/>
          <w:b/>
          <w:lang w:eastAsia="en-US"/>
        </w:rPr>
        <w:t>- czas reakcji – 40 pkt</w:t>
      </w:r>
    </w:p>
    <w:p w14:paraId="3408D5E0" w14:textId="1838BE3C" w:rsidR="00F40FB7" w:rsidRPr="009A4B03" w:rsidRDefault="00F40FB7" w:rsidP="00CF23C0">
      <w:pPr>
        <w:suppressAutoHyphens w:val="0"/>
        <w:spacing w:after="160" w:line="259" w:lineRule="auto"/>
        <w:jc w:val="both"/>
        <w:rPr>
          <w:rFonts w:eastAsiaTheme="minorHAnsi"/>
          <w:lang w:eastAsia="en-US"/>
        </w:rPr>
      </w:pPr>
      <w:r w:rsidRPr="009A4B03">
        <w:rPr>
          <w:rFonts w:eastAsiaTheme="minorHAnsi"/>
          <w:lang w:eastAsia="en-US"/>
        </w:rPr>
        <w:t xml:space="preserve">Jeżeli Wykonawca </w:t>
      </w:r>
      <w:r w:rsidR="005129B6" w:rsidRPr="009A4B03">
        <w:rPr>
          <w:rFonts w:eastAsiaTheme="minorHAnsi"/>
          <w:lang w:eastAsia="en-US"/>
        </w:rPr>
        <w:t>zaproponuje</w:t>
      </w:r>
      <w:r w:rsidRPr="009A4B03">
        <w:rPr>
          <w:rFonts w:eastAsiaTheme="minorHAnsi"/>
          <w:lang w:eastAsia="en-US"/>
        </w:rPr>
        <w:t xml:space="preserve"> czas reakcji krótszy niż 24 godziny, do oceny ofert zostanie przyjęty czas 24 godzin</w:t>
      </w:r>
      <w:r w:rsidR="005129B6" w:rsidRPr="009A4B03">
        <w:rPr>
          <w:rFonts w:eastAsiaTheme="minorHAnsi"/>
          <w:lang w:eastAsia="en-US"/>
        </w:rPr>
        <w:t>.</w:t>
      </w:r>
      <w:r w:rsidRPr="009A4B03">
        <w:rPr>
          <w:rFonts w:eastAsiaTheme="minorHAnsi"/>
          <w:lang w:eastAsia="en-US"/>
        </w:rPr>
        <w:t xml:space="preserve">  </w:t>
      </w:r>
    </w:p>
    <w:p w14:paraId="4177D886" w14:textId="77777777" w:rsidR="00CF23C0" w:rsidRPr="009A4B03" w:rsidRDefault="00CF23C0" w:rsidP="00CF23C0">
      <w:pPr>
        <w:suppressAutoHyphens w:val="0"/>
        <w:spacing w:after="160" w:line="259" w:lineRule="auto"/>
        <w:rPr>
          <w:rFonts w:eastAsia="Calibri"/>
          <w:lang w:eastAsia="en-US"/>
        </w:rPr>
      </w:pPr>
      <w:r w:rsidRPr="009A4B03">
        <w:rPr>
          <w:rFonts w:eastAsia="Calibri"/>
          <w:lang w:eastAsia="en-US"/>
        </w:rPr>
        <w:t>P</w:t>
      </w:r>
      <w:r w:rsidRPr="009A4B03">
        <w:rPr>
          <w:rFonts w:eastAsia="Calibri"/>
          <w:vertAlign w:val="subscript"/>
          <w:lang w:eastAsia="en-US"/>
        </w:rPr>
        <w:t>r</w:t>
      </w:r>
      <w:r w:rsidRPr="009A4B03">
        <w:rPr>
          <w:rFonts w:eastAsia="Calibri"/>
          <w:lang w:eastAsia="en-US"/>
        </w:rPr>
        <w:t xml:space="preserve"> – ilość punktów przyznanych Wykonawcy dla kryterium „</w:t>
      </w:r>
      <w:r w:rsidRPr="009A4B03">
        <w:rPr>
          <w:rFonts w:eastAsiaTheme="minorHAnsi"/>
          <w:lang w:eastAsia="en-US"/>
        </w:rPr>
        <w:t>czas reakcji</w:t>
      </w:r>
      <w:r w:rsidRPr="009A4B03">
        <w:rPr>
          <w:rFonts w:eastAsia="Calibri"/>
          <w:lang w:eastAsia="en-US"/>
        </w:rPr>
        <w:t>”</w:t>
      </w:r>
    </w:p>
    <w:p w14:paraId="2DBA54FD" w14:textId="77777777" w:rsidR="00CF23C0" w:rsidRPr="009A4B03" w:rsidRDefault="00CF23C0" w:rsidP="00CF23C0">
      <w:pPr>
        <w:suppressAutoHyphens w:val="0"/>
        <w:spacing w:before="100" w:beforeAutospacing="1" w:after="100" w:afterAutospacing="1" w:line="276" w:lineRule="auto"/>
        <w:jc w:val="both"/>
        <w:rPr>
          <w:rFonts w:eastAsia="Calibri"/>
          <w:lang w:eastAsia="en-US"/>
        </w:rPr>
      </w:pPr>
      <w:r w:rsidRPr="009A4B03">
        <w:rPr>
          <w:rFonts w:eastAsia="Calibri"/>
          <w:lang w:eastAsia="en-US"/>
        </w:rPr>
        <w:t>Zamawiający do oceny kryterium „</w:t>
      </w:r>
      <w:r w:rsidRPr="009A4B03">
        <w:rPr>
          <w:rFonts w:eastAsiaTheme="minorHAnsi"/>
          <w:lang w:eastAsia="en-US"/>
        </w:rPr>
        <w:t>czas reakcji</w:t>
      </w:r>
      <w:r w:rsidRPr="009A4B03">
        <w:rPr>
          <w:rFonts w:eastAsia="Calibri"/>
          <w:lang w:eastAsia="en-US"/>
        </w:rPr>
        <w:t>” pobierze dane z oferty Wykonawcy.</w:t>
      </w:r>
    </w:p>
    <w:p w14:paraId="04DFD420" w14:textId="20F77B45" w:rsidR="000C226E" w:rsidRPr="009A4B03" w:rsidRDefault="000C226E" w:rsidP="000C226E">
      <w:pPr>
        <w:rPr>
          <w:color w:val="000000"/>
        </w:rPr>
      </w:pPr>
      <w:r w:rsidRPr="009A4B03">
        <w:rPr>
          <w:color w:val="000000"/>
          <w:lang w:eastAsia="pl-PL"/>
        </w:rPr>
        <w:t>W przypadku nie wypełnienia „czasu reakcji”  w formularzu oferty Zamawiający uzna, że</w:t>
      </w:r>
      <w:r w:rsidR="0029214E" w:rsidRPr="009A4B03">
        <w:rPr>
          <w:color w:val="000000"/>
          <w:lang w:eastAsia="pl-PL"/>
        </w:rPr>
        <w:t xml:space="preserve"> Wykonawca zaoferował maksymalny</w:t>
      </w:r>
      <w:r w:rsidRPr="009A4B03">
        <w:rPr>
          <w:color w:val="000000"/>
          <w:lang w:eastAsia="pl-PL"/>
        </w:rPr>
        <w:t xml:space="preserve"> „czas reakcji”</w:t>
      </w:r>
      <w:r w:rsidR="00DC7923" w:rsidRPr="009A4B03">
        <w:rPr>
          <w:color w:val="000000"/>
          <w:lang w:eastAsia="pl-PL"/>
        </w:rPr>
        <w:t xml:space="preserve"> tj. powyżej 72 godzin</w:t>
      </w:r>
      <w:r w:rsidRPr="009A4B03">
        <w:rPr>
          <w:color w:val="000000"/>
          <w:lang w:eastAsia="pl-PL"/>
        </w:rPr>
        <w:t xml:space="preserve"> i przyzna Wykonawcy 0 pkt.</w:t>
      </w:r>
    </w:p>
    <w:p w14:paraId="19D9831A" w14:textId="77777777" w:rsidR="000C226E" w:rsidRPr="009A4B03" w:rsidRDefault="000C226E" w:rsidP="00545B44">
      <w:pPr>
        <w:spacing w:line="276" w:lineRule="auto"/>
        <w:jc w:val="both"/>
        <w:rPr>
          <w:rFonts w:eastAsia="Calibri"/>
          <w:b/>
          <w:sz w:val="18"/>
          <w:szCs w:val="18"/>
        </w:rPr>
      </w:pPr>
    </w:p>
    <w:p w14:paraId="56104EDE" w14:textId="38C9BFAF" w:rsidR="0031082A" w:rsidRPr="009A4B03" w:rsidRDefault="00BD4F31" w:rsidP="00545B44">
      <w:pPr>
        <w:spacing w:line="276" w:lineRule="auto"/>
        <w:jc w:val="both"/>
        <w:rPr>
          <w:b/>
        </w:rPr>
      </w:pPr>
      <w:r w:rsidRPr="009A4B03">
        <w:rPr>
          <w:rFonts w:eastAsia="Calibri"/>
          <w:b/>
        </w:rPr>
        <w:t>3</w:t>
      </w:r>
      <w:r w:rsidR="0031082A" w:rsidRPr="009A4B03">
        <w:rPr>
          <w:rFonts w:eastAsia="Calibri"/>
          <w:b/>
        </w:rPr>
        <w:t>)      Łączna ocena oferty:</w:t>
      </w:r>
    </w:p>
    <w:p w14:paraId="24BD71E3" w14:textId="77777777" w:rsidR="00CF23C0" w:rsidRPr="009A4B03" w:rsidRDefault="00CF23C0" w:rsidP="00CF23C0">
      <w:pPr>
        <w:suppressAutoHyphens w:val="0"/>
        <w:spacing w:before="100" w:beforeAutospacing="1" w:after="100" w:afterAutospacing="1" w:line="276" w:lineRule="auto"/>
        <w:jc w:val="both"/>
        <w:rPr>
          <w:rFonts w:eastAsia="Calibri"/>
          <w:b/>
          <w:sz w:val="28"/>
          <w:szCs w:val="28"/>
          <w:lang w:eastAsia="en-US"/>
        </w:rPr>
      </w:pPr>
      <w:r w:rsidRPr="009A4B03">
        <w:rPr>
          <w:rFonts w:eastAsia="Calibri"/>
          <w:b/>
          <w:sz w:val="28"/>
          <w:szCs w:val="28"/>
          <w:lang w:eastAsia="en-US"/>
        </w:rPr>
        <w:t xml:space="preserve">             P</w:t>
      </w:r>
      <w:r w:rsidRPr="009A4B03">
        <w:rPr>
          <w:rFonts w:eastAsia="Calibri"/>
          <w:sz w:val="28"/>
          <w:szCs w:val="28"/>
          <w:lang w:eastAsia="en-US"/>
        </w:rPr>
        <w:t xml:space="preserve"> = </w:t>
      </w:r>
      <w:r w:rsidRPr="009A4B03">
        <w:rPr>
          <w:rFonts w:eastAsia="Calibri"/>
          <w:b/>
          <w:sz w:val="28"/>
          <w:szCs w:val="28"/>
          <w:lang w:eastAsia="en-US"/>
        </w:rPr>
        <w:t xml:space="preserve">Pc + Pr </w:t>
      </w:r>
    </w:p>
    <w:p w14:paraId="237AFCC8" w14:textId="77777777" w:rsidR="0031082A" w:rsidRPr="009A4B03" w:rsidRDefault="0031082A" w:rsidP="00CF23C0">
      <w:pPr>
        <w:rPr>
          <w:rFonts w:eastAsia="Calibri"/>
        </w:rPr>
      </w:pPr>
      <w:r w:rsidRPr="009A4B03">
        <w:rPr>
          <w:rFonts w:eastAsia="Calibri"/>
        </w:rPr>
        <w:t>P – sumaryczna ilość punktów</w:t>
      </w:r>
    </w:p>
    <w:p w14:paraId="40403CDA" w14:textId="77777777" w:rsidR="0031082A" w:rsidRPr="009A4B03" w:rsidRDefault="0031082A" w:rsidP="00CF23C0">
      <w:pPr>
        <w:rPr>
          <w:rFonts w:eastAsia="Calibri"/>
        </w:rPr>
      </w:pPr>
      <w:r w:rsidRPr="009A4B03">
        <w:rPr>
          <w:rFonts w:eastAsia="Calibri"/>
        </w:rPr>
        <w:t>P</w:t>
      </w:r>
      <w:r w:rsidRPr="009A4B03">
        <w:rPr>
          <w:rFonts w:eastAsia="Calibri"/>
          <w:vertAlign w:val="subscript"/>
        </w:rPr>
        <w:t>c</w:t>
      </w:r>
      <w:r w:rsidRPr="009A4B03">
        <w:rPr>
          <w:rFonts w:eastAsia="Calibri"/>
        </w:rPr>
        <w:t xml:space="preserve"> – ilość punktów przyznanych Wykonawcy w kryterium „Cena”</w:t>
      </w:r>
    </w:p>
    <w:p w14:paraId="70DCA7EF" w14:textId="77777777" w:rsidR="00CF23C0" w:rsidRPr="009A4B03" w:rsidRDefault="00CF23C0" w:rsidP="00CF23C0">
      <w:pPr>
        <w:suppressAutoHyphens w:val="0"/>
        <w:rPr>
          <w:rFonts w:eastAsia="Calibri"/>
          <w:lang w:eastAsia="en-US"/>
        </w:rPr>
      </w:pPr>
      <w:r w:rsidRPr="009A4B03">
        <w:rPr>
          <w:rFonts w:eastAsia="Calibri"/>
          <w:lang w:eastAsia="en-US"/>
        </w:rPr>
        <w:t>P</w:t>
      </w:r>
      <w:r w:rsidRPr="009A4B03">
        <w:rPr>
          <w:rFonts w:eastAsia="Calibri"/>
          <w:vertAlign w:val="subscript"/>
          <w:lang w:eastAsia="en-US"/>
        </w:rPr>
        <w:t>r</w:t>
      </w:r>
      <w:r w:rsidRPr="009A4B03">
        <w:rPr>
          <w:rFonts w:eastAsia="Calibri"/>
          <w:lang w:eastAsia="en-US"/>
        </w:rPr>
        <w:t>– ilość punktów przyznanych Wykonawcy dla kryterium „Czas reakcji”</w:t>
      </w:r>
    </w:p>
    <w:p w14:paraId="6F16A109" w14:textId="77777777" w:rsidR="0031082A" w:rsidRPr="009A4B03" w:rsidRDefault="0031082A" w:rsidP="0031082A">
      <w:pPr>
        <w:spacing w:before="280" w:after="280" w:line="276" w:lineRule="auto"/>
        <w:jc w:val="both"/>
      </w:pPr>
      <w:r w:rsidRPr="009A4B03">
        <w:t>Suma punktów uzyskanych za wszystkie kryteria oceny stanowić będzie końcową ocenę danej oferty.</w:t>
      </w:r>
    </w:p>
    <w:p w14:paraId="522CD0B4" w14:textId="77777777" w:rsidR="0031082A" w:rsidRPr="009A4B03" w:rsidRDefault="0031082A" w:rsidP="0031082A">
      <w:pPr>
        <w:pStyle w:val="Default"/>
      </w:pPr>
      <w:r w:rsidRPr="009A4B03">
        <w:t xml:space="preserve">2. Punkty w poszczególnych kryteriach zostaną zaokrąglone do dwóch miejsc po przecinku. </w:t>
      </w:r>
    </w:p>
    <w:p w14:paraId="12AB656F" w14:textId="77777777" w:rsidR="00900C3F" w:rsidRPr="009A4B03" w:rsidRDefault="00900C3F" w:rsidP="0031082A">
      <w:pPr>
        <w:jc w:val="both"/>
      </w:pPr>
    </w:p>
    <w:p w14:paraId="1C4F5BBD" w14:textId="68D5AC9D" w:rsidR="0031082A" w:rsidRPr="009A4B03" w:rsidRDefault="0031082A" w:rsidP="0031082A">
      <w:pPr>
        <w:jc w:val="both"/>
        <w:rPr>
          <w:rFonts w:eastAsia="Calibri"/>
        </w:rPr>
      </w:pPr>
      <w:r w:rsidRPr="009A4B03">
        <w:t xml:space="preserve">3. Za najkorzystniejszą zostanie uznana oferta Wykonawcy, który spełni wszystkie postawione </w:t>
      </w:r>
      <w:r w:rsidR="00AE4D29" w:rsidRPr="009A4B03">
        <w:t xml:space="preserve">                  </w:t>
      </w:r>
      <w:r w:rsidRPr="009A4B03">
        <w:t xml:space="preserve">w niniejszej SIWZ warunki oraz uzyska łącznie największą liczbę punktów stanowiących sumę punktów przyznanych w ramach każdego z podanych kryteriów. </w:t>
      </w:r>
      <w:r w:rsidRPr="009A4B03">
        <w:rPr>
          <w:rFonts w:eastAsia="Calibri"/>
        </w:rPr>
        <w:t>Oferta w łącznej ocenie oferty może uzyskać maksymalnie 100 pkt.</w:t>
      </w:r>
    </w:p>
    <w:p w14:paraId="7A6359CA" w14:textId="77777777" w:rsidR="00F45393" w:rsidRPr="009A4B03" w:rsidRDefault="00F45393">
      <w:pPr>
        <w:jc w:val="both"/>
        <w:rPr>
          <w:bCs/>
          <w:sz w:val="8"/>
          <w:szCs w:val="8"/>
        </w:rPr>
      </w:pPr>
    </w:p>
    <w:p w14:paraId="507887DA" w14:textId="77777777" w:rsidR="00464B3A" w:rsidRPr="009A4B03" w:rsidRDefault="00464B3A" w:rsidP="00464B3A">
      <w:pPr>
        <w:jc w:val="both"/>
        <w:rPr>
          <w:rFonts w:eastAsia="SimSun"/>
          <w:b/>
          <w:sz w:val="28"/>
          <w:szCs w:val="28"/>
        </w:rPr>
      </w:pPr>
      <w:r w:rsidRPr="009A4B03">
        <w:rPr>
          <w:rFonts w:eastAsia="SimSun"/>
          <w:b/>
          <w:sz w:val="28"/>
          <w:szCs w:val="28"/>
        </w:rPr>
        <w:t>XVII.  Opis procedury oceny ofert.</w:t>
      </w:r>
    </w:p>
    <w:p w14:paraId="3B009E92" w14:textId="77777777" w:rsidR="002040FE" w:rsidRPr="009A4B03" w:rsidRDefault="002040FE" w:rsidP="00464B3A">
      <w:pPr>
        <w:jc w:val="both"/>
        <w:rPr>
          <w:rFonts w:eastAsia="SimSun"/>
          <w:b/>
          <w:sz w:val="16"/>
          <w:szCs w:val="16"/>
        </w:rPr>
      </w:pPr>
    </w:p>
    <w:p w14:paraId="21D021DB" w14:textId="77777777" w:rsidR="003D31DE" w:rsidRPr="009A4B03" w:rsidRDefault="00464B3A" w:rsidP="009D3FB4">
      <w:pPr>
        <w:numPr>
          <w:ilvl w:val="0"/>
          <w:numId w:val="7"/>
        </w:numPr>
        <w:tabs>
          <w:tab w:val="left" w:pos="284"/>
        </w:tabs>
        <w:ind w:left="284" w:hanging="284"/>
        <w:jc w:val="both"/>
        <w:rPr>
          <w:rFonts w:eastAsia="SimSun"/>
        </w:rPr>
      </w:pPr>
      <w:r w:rsidRPr="009A4B03">
        <w:rPr>
          <w:rFonts w:eastAsia="SimSun"/>
        </w:rPr>
        <w:t>Na podstawie art. 24aa ustawy Pzp w postępowaniu Zmawiający najpierw dokona oceny</w:t>
      </w:r>
      <w:r w:rsidR="00290593" w:rsidRPr="009A4B03">
        <w:rPr>
          <w:rFonts w:eastAsia="SimSun"/>
        </w:rPr>
        <w:t xml:space="preserve"> ofert, a następnie zbada, czy W</w:t>
      </w:r>
      <w:r w:rsidRPr="009A4B03">
        <w:rPr>
          <w:rFonts w:eastAsia="SimSun"/>
        </w:rPr>
        <w:t>ykonawca, którego oferta została o</w:t>
      </w:r>
      <w:r w:rsidR="00870C7F" w:rsidRPr="009A4B03">
        <w:rPr>
          <w:rFonts w:eastAsia="SimSun"/>
        </w:rPr>
        <w:t>ceniona jako najkorzystniejsza</w:t>
      </w:r>
      <w:r w:rsidRPr="009A4B03">
        <w:rPr>
          <w:rFonts w:eastAsia="SimSun"/>
        </w:rPr>
        <w:t xml:space="preserve"> spełnia warunki udziału w postępowaniu</w:t>
      </w:r>
      <w:r w:rsidR="00870C7F" w:rsidRPr="009A4B03">
        <w:rPr>
          <w:rFonts w:eastAsia="SimSun"/>
        </w:rPr>
        <w:t xml:space="preserve"> oraz nie podlega wykluczeniu</w:t>
      </w:r>
      <w:r w:rsidR="00A270F8" w:rsidRPr="009A4B03">
        <w:rPr>
          <w:rFonts w:eastAsia="SimSun"/>
        </w:rPr>
        <w:t>.</w:t>
      </w:r>
    </w:p>
    <w:p w14:paraId="48AF87BB" w14:textId="77777777" w:rsidR="003D31DE" w:rsidRPr="009A4B03" w:rsidRDefault="00E45BBD" w:rsidP="009D3FB4">
      <w:pPr>
        <w:numPr>
          <w:ilvl w:val="0"/>
          <w:numId w:val="7"/>
        </w:numPr>
        <w:tabs>
          <w:tab w:val="left" w:pos="284"/>
        </w:tabs>
        <w:ind w:left="284" w:hanging="284"/>
        <w:jc w:val="both"/>
        <w:rPr>
          <w:rFonts w:eastAsia="SimSun"/>
        </w:rPr>
      </w:pPr>
      <w:r w:rsidRPr="009A4B03">
        <w:t xml:space="preserve">W toku badania i oceny ofert Zamawiający może żądać od Wykonawców wyjaśnień dotyczących treści złożonych ofert. Niedopuszczalne jest prowadzenie między Zamawiającym a Wykonawcą negocjacji dotyczących złożonej oferty. </w:t>
      </w:r>
    </w:p>
    <w:p w14:paraId="10F6DB1E" w14:textId="77777777" w:rsidR="00E45BBD" w:rsidRPr="009A4B03" w:rsidRDefault="00E45BBD" w:rsidP="009D3FB4">
      <w:pPr>
        <w:numPr>
          <w:ilvl w:val="0"/>
          <w:numId w:val="7"/>
        </w:numPr>
        <w:tabs>
          <w:tab w:val="left" w:pos="284"/>
        </w:tabs>
        <w:ind w:left="284" w:hanging="284"/>
        <w:jc w:val="both"/>
        <w:rPr>
          <w:rFonts w:eastAsia="SimSun"/>
        </w:rPr>
      </w:pPr>
      <w:r w:rsidRPr="009A4B03">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940BAA1" w14:textId="02C66938" w:rsidR="00E45BBD" w:rsidRPr="009A4B03" w:rsidRDefault="00E45BBD" w:rsidP="004B1B1C">
      <w:pPr>
        <w:pStyle w:val="NormalnyWeb1"/>
        <w:spacing w:before="0" w:after="0"/>
        <w:ind w:left="284" w:hanging="284"/>
        <w:jc w:val="both"/>
        <w:rPr>
          <w:b/>
          <w:szCs w:val="24"/>
        </w:rPr>
      </w:pPr>
      <w:r w:rsidRPr="009A4B03">
        <w:rPr>
          <w:b/>
          <w:szCs w:val="24"/>
        </w:rPr>
        <w:t xml:space="preserve">4. </w:t>
      </w:r>
      <w:r w:rsidR="00FD04D8" w:rsidRPr="009A4B03">
        <w:rPr>
          <w:b/>
          <w:szCs w:val="24"/>
        </w:rPr>
        <w:t xml:space="preserve"> </w:t>
      </w:r>
      <w:r w:rsidRPr="009A4B03">
        <w:rPr>
          <w:b/>
          <w:szCs w:val="24"/>
        </w:rPr>
        <w:t>Zasady postępowania w zakresie  rażąco niskiej ceny</w:t>
      </w:r>
    </w:p>
    <w:p w14:paraId="73449D2F" w14:textId="77777777" w:rsidR="00E45BBD" w:rsidRPr="009A4B03" w:rsidRDefault="00E45BBD" w:rsidP="00383BB7">
      <w:pPr>
        <w:pStyle w:val="NormalnyWeb1"/>
        <w:spacing w:before="0" w:after="0"/>
        <w:ind w:left="567" w:hanging="283"/>
        <w:jc w:val="both"/>
        <w:rPr>
          <w:szCs w:val="24"/>
        </w:rPr>
      </w:pPr>
      <w:r w:rsidRPr="009A4B03">
        <w:rPr>
          <w:szCs w:val="24"/>
        </w:rPr>
        <w:t>1) Jeżeli zaoferowana cena lub ich istotne części składowe, wydają się rażąco niskie w stosunku do</w:t>
      </w:r>
      <w:r w:rsidR="00E868B1" w:rsidRPr="009A4B03">
        <w:rPr>
          <w:szCs w:val="24"/>
        </w:rPr>
        <w:t> </w:t>
      </w:r>
      <w:r w:rsidRPr="009A4B03">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A4F0717" w14:textId="77777777" w:rsidR="008E1E33" w:rsidRPr="009A4B03" w:rsidRDefault="00E45BBD" w:rsidP="004B1B1C">
      <w:pPr>
        <w:ind w:left="567" w:hanging="283"/>
        <w:jc w:val="both"/>
      </w:pPr>
      <w:r w:rsidRPr="009A4B03">
        <w:t>a)</w:t>
      </w:r>
      <w:r w:rsidRPr="009A4B03">
        <w:tab/>
      </w:r>
      <w:r w:rsidR="009679AF" w:rsidRPr="009A4B03">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E1E33" w:rsidRPr="009A4B03">
        <w:t>(tj. Dz.U. z 201</w:t>
      </w:r>
      <w:r w:rsidR="0064120B" w:rsidRPr="009A4B03">
        <w:t>8</w:t>
      </w:r>
      <w:r w:rsidR="008E1E33" w:rsidRPr="009A4B03">
        <w:t xml:space="preserve"> r. poz. </w:t>
      </w:r>
      <w:r w:rsidR="0064120B" w:rsidRPr="009A4B03">
        <w:t>2177</w:t>
      </w:r>
      <w:r w:rsidR="008E1E33" w:rsidRPr="009A4B03">
        <w:t>),</w:t>
      </w:r>
    </w:p>
    <w:p w14:paraId="34CFD04D" w14:textId="77777777" w:rsidR="00E45BBD" w:rsidRPr="009A4B03" w:rsidRDefault="00E45BBD" w:rsidP="004B1B1C">
      <w:pPr>
        <w:ind w:left="567" w:hanging="283"/>
      </w:pPr>
      <w:r w:rsidRPr="009A4B03">
        <w:t>b)</w:t>
      </w:r>
      <w:r w:rsidRPr="009A4B03">
        <w:tab/>
        <w:t xml:space="preserve">pomocy publicznej udzielonej na podstawie odrębnych przepisów. </w:t>
      </w:r>
    </w:p>
    <w:p w14:paraId="2376F6BC" w14:textId="77777777" w:rsidR="00E45BBD" w:rsidRPr="009A4B03" w:rsidRDefault="00E45BBD" w:rsidP="004B1B1C">
      <w:pPr>
        <w:pStyle w:val="NormalnyWeb1"/>
        <w:spacing w:before="0" w:after="0"/>
        <w:ind w:left="567" w:hanging="283"/>
        <w:jc w:val="both"/>
        <w:rPr>
          <w:szCs w:val="24"/>
        </w:rPr>
      </w:pPr>
      <w:r w:rsidRPr="009A4B03">
        <w:rPr>
          <w:szCs w:val="24"/>
        </w:rPr>
        <w:t>c)</w:t>
      </w:r>
      <w:r w:rsidRPr="009A4B03">
        <w:rPr>
          <w:szCs w:val="24"/>
        </w:rPr>
        <w:tab/>
        <w:t>wynikającym z przepisów prawa pracy i przepisów o zabezpieczeniu społecznym, obowiązujących w miejscu, w którym realizowane jest zamówienie;</w:t>
      </w:r>
    </w:p>
    <w:p w14:paraId="25E45F31" w14:textId="77777777" w:rsidR="00E45BBD" w:rsidRPr="009A4B03" w:rsidRDefault="00E45BBD" w:rsidP="004B1B1C">
      <w:pPr>
        <w:pStyle w:val="NormalnyWeb1"/>
        <w:spacing w:before="0" w:after="0"/>
        <w:ind w:left="567" w:hanging="283"/>
        <w:jc w:val="both"/>
        <w:rPr>
          <w:szCs w:val="24"/>
        </w:rPr>
      </w:pPr>
      <w:r w:rsidRPr="009A4B03">
        <w:rPr>
          <w:szCs w:val="24"/>
        </w:rPr>
        <w:t>d)</w:t>
      </w:r>
      <w:r w:rsidRPr="009A4B03">
        <w:rPr>
          <w:szCs w:val="24"/>
        </w:rPr>
        <w:tab/>
        <w:t>wynikającym z przepisów prawa ochrony środowiska;</w:t>
      </w:r>
    </w:p>
    <w:p w14:paraId="4524ACEC" w14:textId="77777777" w:rsidR="00E45BBD" w:rsidRPr="009A4B03" w:rsidRDefault="00E45BBD" w:rsidP="004B1B1C">
      <w:pPr>
        <w:pStyle w:val="NormalnyWeb1"/>
        <w:spacing w:before="0" w:after="0"/>
        <w:ind w:left="567" w:hanging="283"/>
        <w:jc w:val="both"/>
        <w:rPr>
          <w:szCs w:val="24"/>
        </w:rPr>
      </w:pPr>
      <w:r w:rsidRPr="009A4B03">
        <w:rPr>
          <w:szCs w:val="24"/>
        </w:rPr>
        <w:t>e)</w:t>
      </w:r>
      <w:r w:rsidRPr="009A4B03">
        <w:rPr>
          <w:szCs w:val="24"/>
        </w:rPr>
        <w:tab/>
        <w:t>powierzenia wykonania części zamówienia Podwykonawcy.</w:t>
      </w:r>
    </w:p>
    <w:p w14:paraId="2B0AB692" w14:textId="77777777" w:rsidR="00E45BBD" w:rsidRPr="009A4B03" w:rsidRDefault="00E45BBD" w:rsidP="004B1B1C">
      <w:pPr>
        <w:pStyle w:val="NormalnyWeb1"/>
        <w:spacing w:before="0" w:after="0"/>
        <w:ind w:left="284" w:hanging="284"/>
        <w:jc w:val="both"/>
        <w:rPr>
          <w:sz w:val="8"/>
          <w:szCs w:val="8"/>
        </w:rPr>
      </w:pPr>
    </w:p>
    <w:p w14:paraId="550ADAE6" w14:textId="77777777" w:rsidR="00E45BBD" w:rsidRPr="009A4B03" w:rsidRDefault="00E45BBD" w:rsidP="00383BB7">
      <w:pPr>
        <w:pStyle w:val="NormalnyWeb1"/>
        <w:spacing w:before="0" w:after="0"/>
        <w:ind w:left="284" w:hanging="142"/>
        <w:jc w:val="both"/>
        <w:rPr>
          <w:szCs w:val="24"/>
        </w:rPr>
      </w:pPr>
      <w:r w:rsidRPr="009A4B03">
        <w:rPr>
          <w:szCs w:val="24"/>
        </w:rPr>
        <w:t xml:space="preserve"> 2) W przypadku gdy cena całkowita oferty jest niższa o co najmniej 30% od:</w:t>
      </w:r>
    </w:p>
    <w:p w14:paraId="1C7C9DEC" w14:textId="77777777" w:rsidR="00E45BBD" w:rsidRPr="009A4B03" w:rsidRDefault="00E45BBD" w:rsidP="00063D8F">
      <w:pPr>
        <w:pStyle w:val="NormalnyWeb1"/>
        <w:tabs>
          <w:tab w:val="left" w:pos="851"/>
        </w:tabs>
        <w:spacing w:before="0" w:after="0"/>
        <w:ind w:left="567" w:hanging="284"/>
        <w:jc w:val="both"/>
        <w:rPr>
          <w:szCs w:val="24"/>
        </w:rPr>
      </w:pPr>
      <w:r w:rsidRPr="009A4B03">
        <w:rPr>
          <w:szCs w:val="24"/>
        </w:rPr>
        <w:t>a)</w:t>
      </w:r>
      <w:r w:rsidRPr="009A4B03">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9A4B03">
        <w:rPr>
          <w:szCs w:val="24"/>
        </w:rPr>
        <w:t>pkt</w:t>
      </w:r>
      <w:r w:rsidRPr="009A4B03">
        <w:rPr>
          <w:szCs w:val="24"/>
        </w:rPr>
        <w:t xml:space="preserve"> 1, chyba że rozbieżność wynika z okoliczności oczywistych, które nie wymagają wyjaśnienia;</w:t>
      </w:r>
    </w:p>
    <w:p w14:paraId="73C31D94" w14:textId="77777777" w:rsidR="00E45BBD" w:rsidRPr="009A4B03" w:rsidRDefault="00E45BBD" w:rsidP="00063D8F">
      <w:pPr>
        <w:pStyle w:val="NormalnyWeb1"/>
        <w:tabs>
          <w:tab w:val="left" w:pos="851"/>
        </w:tabs>
        <w:spacing w:before="0" w:after="0"/>
        <w:ind w:left="567" w:hanging="284"/>
        <w:jc w:val="both"/>
        <w:rPr>
          <w:szCs w:val="24"/>
        </w:rPr>
      </w:pPr>
      <w:r w:rsidRPr="009A4B03">
        <w:rPr>
          <w:szCs w:val="24"/>
        </w:rPr>
        <w:t>b)</w:t>
      </w:r>
      <w:r w:rsidRPr="009A4B03">
        <w:rPr>
          <w:szCs w:val="24"/>
        </w:rPr>
        <w:tab/>
        <w:t>wartości zamówienia powiększonej o należny podatek od towarów i usług, zaktualizowanej z</w:t>
      </w:r>
      <w:r w:rsidR="00BF2A7E" w:rsidRPr="009A4B03">
        <w:rPr>
          <w:szCs w:val="24"/>
        </w:rPr>
        <w:t> </w:t>
      </w:r>
      <w:r w:rsidRPr="009A4B03">
        <w:rPr>
          <w:szCs w:val="24"/>
        </w:rPr>
        <w:t>uwzględnieniem okoliczności, które nastąpiły po wszczęciu postępowania, w szczególności istotnej zmiany cen rynkowych, Zamawiający może zwrócić się o udzielenie wyjaśnień, o</w:t>
      </w:r>
      <w:r w:rsidR="00BF2A7E" w:rsidRPr="009A4B03">
        <w:rPr>
          <w:szCs w:val="24"/>
        </w:rPr>
        <w:t> </w:t>
      </w:r>
      <w:r w:rsidRPr="009A4B03">
        <w:rPr>
          <w:szCs w:val="24"/>
        </w:rPr>
        <w:t xml:space="preserve">których mowa w </w:t>
      </w:r>
      <w:r w:rsidR="00BF2A7E" w:rsidRPr="009A4B03">
        <w:rPr>
          <w:szCs w:val="24"/>
        </w:rPr>
        <w:t xml:space="preserve">pkt </w:t>
      </w:r>
      <w:r w:rsidRPr="009A4B03">
        <w:rPr>
          <w:szCs w:val="24"/>
        </w:rPr>
        <w:t>1.</w:t>
      </w:r>
    </w:p>
    <w:p w14:paraId="1F52B579" w14:textId="60B71F1C" w:rsidR="00E50E99" w:rsidRPr="009A4B03" w:rsidRDefault="00383BB7" w:rsidP="00383BB7">
      <w:pPr>
        <w:pStyle w:val="NormalnyWeb1"/>
        <w:spacing w:before="0" w:after="0"/>
        <w:ind w:left="284"/>
        <w:jc w:val="both"/>
        <w:rPr>
          <w:szCs w:val="24"/>
        </w:rPr>
      </w:pPr>
      <w:r w:rsidRPr="009A4B03">
        <w:rPr>
          <w:szCs w:val="24"/>
        </w:rPr>
        <w:t xml:space="preserve">3) </w:t>
      </w:r>
      <w:r w:rsidR="00E45BBD" w:rsidRPr="009A4B03">
        <w:rPr>
          <w:szCs w:val="24"/>
        </w:rPr>
        <w:t>Obowiązek wykazania, że oferta nie zawiera rażąco niski</w:t>
      </w:r>
      <w:r w:rsidR="00755BEE" w:rsidRPr="009A4B03">
        <w:rPr>
          <w:szCs w:val="24"/>
        </w:rPr>
        <w:t>ej ceny, spoczywa na Wykonawcy.</w:t>
      </w:r>
    </w:p>
    <w:p w14:paraId="43089C6D" w14:textId="4548C9E6" w:rsidR="00E45BBD" w:rsidRPr="009A4B03" w:rsidRDefault="00E45BBD" w:rsidP="00B628BA">
      <w:pPr>
        <w:pStyle w:val="NormalnyWeb1"/>
        <w:spacing w:before="0" w:after="0"/>
        <w:ind w:left="284" w:hanging="284"/>
        <w:jc w:val="both"/>
        <w:rPr>
          <w:b/>
          <w:szCs w:val="24"/>
        </w:rPr>
      </w:pPr>
      <w:r w:rsidRPr="009A4B03">
        <w:rPr>
          <w:b/>
          <w:szCs w:val="24"/>
        </w:rPr>
        <w:t xml:space="preserve">5. </w:t>
      </w:r>
      <w:r w:rsidR="00D07D54" w:rsidRPr="009A4B03">
        <w:rPr>
          <w:b/>
        </w:rPr>
        <w:t>Zamawiający poprawia w ofercie:</w:t>
      </w:r>
    </w:p>
    <w:p w14:paraId="3C65E7A7" w14:textId="215FC3C4" w:rsidR="00E45BBD" w:rsidRPr="009A4B03" w:rsidRDefault="00E45BBD" w:rsidP="00B628BA">
      <w:pPr>
        <w:pStyle w:val="NormalnyWeb1"/>
        <w:spacing w:before="0" w:after="0"/>
        <w:ind w:left="709" w:hanging="425"/>
        <w:jc w:val="both"/>
        <w:rPr>
          <w:szCs w:val="24"/>
        </w:rPr>
      </w:pPr>
      <w:r w:rsidRPr="009A4B03">
        <w:rPr>
          <w:szCs w:val="24"/>
        </w:rPr>
        <w:t>1)</w:t>
      </w:r>
      <w:r w:rsidR="00383BB7" w:rsidRPr="009A4B03">
        <w:rPr>
          <w:szCs w:val="24"/>
        </w:rPr>
        <w:t xml:space="preserve"> </w:t>
      </w:r>
      <w:r w:rsidRPr="009A4B03">
        <w:rPr>
          <w:szCs w:val="24"/>
        </w:rPr>
        <w:t xml:space="preserve"> oczywiste omyłki pisarskie,</w:t>
      </w:r>
    </w:p>
    <w:p w14:paraId="2C74B448" w14:textId="77777777" w:rsidR="004502E5" w:rsidRPr="009A4B03" w:rsidRDefault="00E45BBD" w:rsidP="00C00C88">
      <w:pPr>
        <w:pStyle w:val="NormalnyWeb1"/>
        <w:spacing w:before="0" w:after="0"/>
        <w:ind w:left="567" w:hanging="283"/>
        <w:jc w:val="both"/>
        <w:rPr>
          <w:szCs w:val="24"/>
        </w:rPr>
      </w:pPr>
      <w:r w:rsidRPr="009A4B03">
        <w:rPr>
          <w:szCs w:val="24"/>
        </w:rPr>
        <w:t>2) oczywiste omyłki rachunkowe, z uwzględnieniem konsekwencji ra</w:t>
      </w:r>
      <w:r w:rsidR="00895205" w:rsidRPr="009A4B03">
        <w:rPr>
          <w:szCs w:val="24"/>
        </w:rPr>
        <w:t>chunkowych dokonanych poprawek,</w:t>
      </w:r>
    </w:p>
    <w:p w14:paraId="1434F3FE" w14:textId="77777777" w:rsidR="00E45BBD" w:rsidRPr="009A4B03" w:rsidRDefault="00E45BBD" w:rsidP="00C00C88">
      <w:pPr>
        <w:pStyle w:val="NormalnyWeb1"/>
        <w:spacing w:before="0" w:after="0"/>
        <w:ind w:left="567" w:hanging="283"/>
        <w:jc w:val="both"/>
        <w:rPr>
          <w:szCs w:val="24"/>
        </w:rPr>
      </w:pPr>
      <w:r w:rsidRPr="009A4B03">
        <w:rPr>
          <w:szCs w:val="24"/>
        </w:rPr>
        <w:t>3) inne omyłki polegające na niezgodności oferty ze specyfikacją istotnych warunków zamówienia, które nie powodują istotnych zmian w treści oferty.</w:t>
      </w:r>
    </w:p>
    <w:p w14:paraId="4E8115D7" w14:textId="229B4592" w:rsidR="00E45BBD" w:rsidRPr="009A4B03" w:rsidRDefault="00B628BA" w:rsidP="00B628BA">
      <w:pPr>
        <w:pStyle w:val="NormalnyWeb1"/>
        <w:spacing w:before="0" w:after="0"/>
        <w:ind w:left="284" w:hanging="284"/>
        <w:jc w:val="both"/>
        <w:rPr>
          <w:szCs w:val="24"/>
        </w:rPr>
      </w:pPr>
      <w:r w:rsidRPr="009A4B03">
        <w:rPr>
          <w:szCs w:val="24"/>
        </w:rPr>
        <w:t xml:space="preserve">    </w:t>
      </w:r>
      <w:r w:rsidR="00E45BBD" w:rsidRPr="009A4B03">
        <w:rPr>
          <w:szCs w:val="24"/>
        </w:rPr>
        <w:t>Zamawiający niezwłocznie zawiadamia o tym Wykonawcę, którego oferta została poprawiona.</w:t>
      </w:r>
    </w:p>
    <w:p w14:paraId="492FA648" w14:textId="77777777" w:rsidR="00E45BBD" w:rsidRPr="009A4B03" w:rsidRDefault="00E45BBD" w:rsidP="00B628BA">
      <w:pPr>
        <w:pStyle w:val="NormalnyWeb1"/>
        <w:spacing w:before="0" w:after="0"/>
        <w:ind w:left="284" w:hanging="284"/>
        <w:jc w:val="both"/>
        <w:rPr>
          <w:szCs w:val="24"/>
        </w:rPr>
      </w:pPr>
      <w:r w:rsidRPr="009A4B03">
        <w:rPr>
          <w:b/>
          <w:szCs w:val="24"/>
        </w:rPr>
        <w:t>6.</w:t>
      </w:r>
      <w:r w:rsidRPr="009A4B03">
        <w:rPr>
          <w:szCs w:val="24"/>
        </w:rPr>
        <w:t xml:space="preserve">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9A4B03">
        <w:rPr>
          <w:szCs w:val="24"/>
        </w:rPr>
        <w:t>oferowane w</w:t>
      </w:r>
      <w:r w:rsidR="00870C7F" w:rsidRPr="009A4B03">
        <w:rPr>
          <w:szCs w:val="24"/>
        </w:rPr>
        <w:t> </w:t>
      </w:r>
      <w:r w:rsidR="00A542EB" w:rsidRPr="009A4B03">
        <w:rPr>
          <w:szCs w:val="24"/>
        </w:rPr>
        <w:t>złożonych ofertach.</w:t>
      </w:r>
    </w:p>
    <w:p w14:paraId="440AF571" w14:textId="77777777" w:rsidR="00944573" w:rsidRPr="009A4B03" w:rsidRDefault="00944573" w:rsidP="00B628BA">
      <w:pPr>
        <w:pStyle w:val="NormalnyWeb1"/>
        <w:spacing w:before="0" w:after="0"/>
        <w:ind w:left="284" w:hanging="284"/>
        <w:jc w:val="both"/>
        <w:rPr>
          <w:b/>
          <w:szCs w:val="24"/>
        </w:rPr>
      </w:pPr>
      <w:r w:rsidRPr="009A4B03">
        <w:rPr>
          <w:b/>
          <w:szCs w:val="24"/>
        </w:rPr>
        <w:t xml:space="preserve">7. </w:t>
      </w:r>
      <w:r w:rsidRPr="009A4B03">
        <w:rPr>
          <w:szCs w:val="24"/>
        </w:rPr>
        <w:t>W wyznaczonym</w:t>
      </w:r>
      <w:r w:rsidR="00116063" w:rsidRPr="009A4B03">
        <w:rPr>
          <w:szCs w:val="24"/>
        </w:rPr>
        <w:t xml:space="preserve"> </w:t>
      </w:r>
      <w:r w:rsidRPr="009A4B03">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9A4B03" w:rsidRDefault="00E45BBD" w:rsidP="00B628BA">
      <w:pPr>
        <w:pStyle w:val="NormalnyWeb1"/>
        <w:spacing w:before="0" w:after="0"/>
        <w:ind w:left="284" w:hanging="284"/>
        <w:jc w:val="both"/>
        <w:rPr>
          <w:sz w:val="8"/>
          <w:szCs w:val="8"/>
        </w:rPr>
      </w:pPr>
      <w:r w:rsidRPr="009A4B03">
        <w:rPr>
          <w:b/>
          <w:szCs w:val="24"/>
        </w:rPr>
        <w:t>8.</w:t>
      </w:r>
      <w:r w:rsidRPr="009A4B03">
        <w:rPr>
          <w:szCs w:val="24"/>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9A4B03">
        <w:rPr>
          <w:szCs w:val="24"/>
        </w:rPr>
        <w:t> </w:t>
      </w:r>
      <w:r w:rsidRPr="009A4B03">
        <w:rPr>
          <w:szCs w:val="24"/>
        </w:rPr>
        <w:t xml:space="preserve">uznania, że złożone uprzednio oświadczenia lub dokumenty nie są już aktualne, do złożenia aktualnych oświadczeń lub dokumentów. </w:t>
      </w:r>
    </w:p>
    <w:p w14:paraId="2FFDD80F" w14:textId="77777777" w:rsidR="00E45BBD" w:rsidRPr="009A4B03" w:rsidRDefault="00E45BBD" w:rsidP="00B628BA">
      <w:pPr>
        <w:pStyle w:val="NormalnyWeb1"/>
        <w:tabs>
          <w:tab w:val="left" w:pos="284"/>
        </w:tabs>
        <w:spacing w:before="0" w:after="0"/>
        <w:ind w:left="284" w:hanging="284"/>
        <w:jc w:val="both"/>
        <w:rPr>
          <w:szCs w:val="24"/>
        </w:rPr>
      </w:pPr>
      <w:r w:rsidRPr="009A4B03">
        <w:rPr>
          <w:b/>
          <w:szCs w:val="24"/>
        </w:rPr>
        <w:t>9.</w:t>
      </w:r>
      <w:r w:rsidRPr="009A4B03">
        <w:rPr>
          <w:szCs w:val="24"/>
        </w:rPr>
        <w:tab/>
        <w:t>Po uzupełnieniu oświadczeń lub dokumentów przez Wykonawcę, którego oferta została oceniona jako najkorzy</w:t>
      </w:r>
      <w:r w:rsidR="00D42BEC" w:rsidRPr="009A4B03">
        <w:rPr>
          <w:szCs w:val="24"/>
        </w:rPr>
        <w:t xml:space="preserve">stniejsza, Zamawiający dokonuje </w:t>
      </w:r>
      <w:r w:rsidRPr="009A4B03">
        <w:rPr>
          <w:szCs w:val="24"/>
        </w:rPr>
        <w:t>oceny spełnienia warunków udziału w</w:t>
      </w:r>
      <w:r w:rsidR="00E868B1" w:rsidRPr="009A4B03">
        <w:rPr>
          <w:szCs w:val="24"/>
        </w:rPr>
        <w:t> </w:t>
      </w:r>
      <w:r w:rsidRPr="009A4B03">
        <w:rPr>
          <w:szCs w:val="24"/>
        </w:rPr>
        <w:t xml:space="preserve">postępowaniu </w:t>
      </w:r>
      <w:r w:rsidR="00A542EB" w:rsidRPr="009A4B03">
        <w:rPr>
          <w:szCs w:val="24"/>
        </w:rPr>
        <w:t>i</w:t>
      </w:r>
      <w:r w:rsidR="00D52987" w:rsidRPr="009A4B03">
        <w:rPr>
          <w:szCs w:val="24"/>
        </w:rPr>
        <w:t> </w:t>
      </w:r>
      <w:r w:rsidR="00A542EB" w:rsidRPr="009A4B03">
        <w:rPr>
          <w:szCs w:val="24"/>
        </w:rPr>
        <w:t>braku podstaw do wykluczenia.</w:t>
      </w:r>
    </w:p>
    <w:p w14:paraId="385696FC" w14:textId="51D7E1F0" w:rsidR="00E45BBD" w:rsidRPr="009A4B03" w:rsidRDefault="00E45BBD" w:rsidP="00B628BA">
      <w:pPr>
        <w:pStyle w:val="NormalnyWeb1"/>
        <w:tabs>
          <w:tab w:val="left" w:pos="426"/>
        </w:tabs>
        <w:spacing w:before="0" w:after="0"/>
        <w:ind w:left="284" w:hanging="284"/>
        <w:jc w:val="both"/>
        <w:rPr>
          <w:szCs w:val="24"/>
        </w:rPr>
      </w:pPr>
      <w:r w:rsidRPr="009A4B03">
        <w:rPr>
          <w:b/>
          <w:szCs w:val="24"/>
        </w:rPr>
        <w:t>10.</w:t>
      </w:r>
      <w:r w:rsidRPr="009A4B03">
        <w:rPr>
          <w:szCs w:val="24"/>
        </w:rPr>
        <w:tab/>
        <w:t xml:space="preserve"> Zamawiający ocenia, czy udostępniane ww. Wykonawcy przez inne podmioty zdolno</w:t>
      </w:r>
      <w:r w:rsidR="00FC38B0" w:rsidRPr="009A4B03">
        <w:rPr>
          <w:szCs w:val="24"/>
        </w:rPr>
        <w:t>ści techniczne lub zawodowe</w:t>
      </w:r>
      <w:r w:rsidRPr="009A4B03">
        <w:rPr>
          <w:szCs w:val="24"/>
        </w:rPr>
        <w:t xml:space="preserve"> pozwalają na wykazanie przez Wykonawcę spełniania warunków udziału w</w:t>
      </w:r>
      <w:r w:rsidR="00FC38B0" w:rsidRPr="009A4B03">
        <w:rPr>
          <w:szCs w:val="24"/>
        </w:rPr>
        <w:t> </w:t>
      </w:r>
      <w:r w:rsidRPr="009A4B03">
        <w:rPr>
          <w:szCs w:val="24"/>
        </w:rPr>
        <w:t xml:space="preserve"> postępowaniu oraz bada, czy nie zachodzą wobec tego podmiotu podstawy wykluczenia, o któr</w:t>
      </w:r>
      <w:r w:rsidR="00383BB7" w:rsidRPr="009A4B03">
        <w:rPr>
          <w:szCs w:val="24"/>
        </w:rPr>
        <w:t>ych mowa w art. 24 ust. 1 pkt 12</w:t>
      </w:r>
      <w:r w:rsidRPr="009A4B03">
        <w:rPr>
          <w:szCs w:val="24"/>
        </w:rPr>
        <w:t>–23</w:t>
      </w:r>
      <w:r w:rsidR="00383BB7" w:rsidRPr="009A4B03">
        <w:rPr>
          <w:szCs w:val="24"/>
        </w:rPr>
        <w:t>.</w:t>
      </w:r>
    </w:p>
    <w:p w14:paraId="6CEB0BB9" w14:textId="77777777" w:rsidR="00E45BBD" w:rsidRPr="009A4B03" w:rsidRDefault="00E45BBD" w:rsidP="00B628BA">
      <w:pPr>
        <w:pStyle w:val="NormalnyWeb1"/>
        <w:tabs>
          <w:tab w:val="left" w:pos="426"/>
        </w:tabs>
        <w:spacing w:before="0" w:after="0"/>
        <w:ind w:left="284" w:hanging="284"/>
        <w:jc w:val="both"/>
        <w:rPr>
          <w:szCs w:val="24"/>
        </w:rPr>
      </w:pPr>
      <w:r w:rsidRPr="009A4B03">
        <w:rPr>
          <w:b/>
          <w:szCs w:val="24"/>
        </w:rPr>
        <w:t>11.</w:t>
      </w:r>
      <w:r w:rsidRPr="009A4B03">
        <w:rPr>
          <w:szCs w:val="24"/>
        </w:rPr>
        <w:tab/>
        <w:t>Wykonawca, który podlega wykluczeniu na podstawie ar</w:t>
      </w:r>
      <w:r w:rsidR="00D73F88" w:rsidRPr="009A4B03">
        <w:rPr>
          <w:szCs w:val="24"/>
        </w:rPr>
        <w:t>t</w:t>
      </w:r>
      <w:r w:rsidRPr="009A4B03">
        <w:rPr>
          <w:szCs w:val="24"/>
        </w:rPr>
        <w:t>. 24 ust. 1 pkt 13 i 14 oraz 16-20 ustawy Pzp, może przedstawić dowody na to, że podjęte przez niego środki są wystarczające do</w:t>
      </w:r>
      <w:r w:rsidR="00E868B1" w:rsidRPr="009A4B03">
        <w:rPr>
          <w:szCs w:val="24"/>
        </w:rPr>
        <w:t> </w:t>
      </w:r>
      <w:r w:rsidRPr="009A4B03">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9A4B03">
        <w:rPr>
          <w:szCs w:val="24"/>
        </w:rPr>
        <w:t> </w:t>
      </w:r>
      <w:r w:rsidRPr="009A4B03">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9A4B03">
        <w:rPr>
          <w:szCs w:val="24"/>
        </w:rPr>
        <w:t> </w:t>
      </w:r>
      <w:r w:rsidRPr="009A4B03">
        <w:rPr>
          <w:szCs w:val="24"/>
        </w:rPr>
        <w:t>udzielenie zamówienia oraz nie upłynął określony w tym wyroku okres obowiązywania tego zakazu.</w:t>
      </w:r>
    </w:p>
    <w:p w14:paraId="0C566BCE" w14:textId="39C8C762" w:rsidR="009E02FC" w:rsidRPr="009A4B03" w:rsidRDefault="00B628BA" w:rsidP="00B628BA">
      <w:pPr>
        <w:pStyle w:val="NormalnyWeb1"/>
        <w:spacing w:before="0" w:after="0"/>
        <w:ind w:left="284" w:hanging="284"/>
        <w:jc w:val="both"/>
        <w:rPr>
          <w:szCs w:val="24"/>
        </w:rPr>
      </w:pPr>
      <w:r w:rsidRPr="009A4B03">
        <w:rPr>
          <w:szCs w:val="24"/>
        </w:rPr>
        <w:t xml:space="preserve">    </w:t>
      </w:r>
      <w:r w:rsidR="00E45BBD" w:rsidRPr="009A4B03">
        <w:rPr>
          <w:szCs w:val="24"/>
        </w:rPr>
        <w:t>Wykonawca nie podlega wykluczeniu, jeżeli Zamawiający, uwzględniając wagę i szczególne okoliczności czynu Wykonawcy, uzna za wystarczające dowody przedstawione na podstawie ww.</w:t>
      </w:r>
      <w:r w:rsidR="00E868B1" w:rsidRPr="009A4B03">
        <w:rPr>
          <w:szCs w:val="24"/>
        </w:rPr>
        <w:t> </w:t>
      </w:r>
      <w:r w:rsidR="002354CE" w:rsidRPr="009A4B03">
        <w:rPr>
          <w:szCs w:val="24"/>
        </w:rPr>
        <w:t>dowodów.</w:t>
      </w:r>
    </w:p>
    <w:p w14:paraId="29788207" w14:textId="77777777" w:rsidR="002354CE" w:rsidRPr="009A4B03" w:rsidRDefault="00E45BBD" w:rsidP="00B628BA">
      <w:pPr>
        <w:pStyle w:val="NormalnyWeb1"/>
        <w:tabs>
          <w:tab w:val="left" w:pos="426"/>
        </w:tabs>
        <w:spacing w:before="0" w:after="0"/>
        <w:ind w:left="284" w:hanging="284"/>
        <w:jc w:val="both"/>
        <w:rPr>
          <w:szCs w:val="24"/>
        </w:rPr>
      </w:pPr>
      <w:r w:rsidRPr="009A4B03">
        <w:rPr>
          <w:b/>
          <w:color w:val="000000" w:themeColor="text1"/>
          <w:szCs w:val="24"/>
        </w:rPr>
        <w:t>12</w:t>
      </w:r>
      <w:r w:rsidRPr="009A4B03">
        <w:rPr>
          <w:color w:val="000000" w:themeColor="text1"/>
          <w:szCs w:val="24"/>
        </w:rPr>
        <w:t>.</w:t>
      </w:r>
      <w:r w:rsidRPr="009A4B03">
        <w:rPr>
          <w:color w:val="000000" w:themeColor="text1"/>
          <w:szCs w:val="24"/>
        </w:rPr>
        <w:tab/>
        <w:t xml:space="preserve">Jeżeli Wykonawca nie złożył oświadczenia, o którym mowa w art. 25a ust. 1, oświadczeń lub </w:t>
      </w:r>
      <w:r w:rsidRPr="009A4B03">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9A4B03">
        <w:rPr>
          <w:szCs w:val="24"/>
        </w:rPr>
        <w:t>oby unieważnienie postępowania.</w:t>
      </w:r>
    </w:p>
    <w:p w14:paraId="0F21154C" w14:textId="77777777" w:rsidR="002354CE" w:rsidRPr="009A4B03" w:rsidRDefault="00E45BBD" w:rsidP="00B628BA">
      <w:pPr>
        <w:pStyle w:val="NormalnyWeb1"/>
        <w:tabs>
          <w:tab w:val="left" w:pos="426"/>
        </w:tabs>
        <w:spacing w:before="0" w:after="0"/>
        <w:ind w:left="284" w:hanging="284"/>
        <w:jc w:val="both"/>
        <w:rPr>
          <w:szCs w:val="24"/>
        </w:rPr>
      </w:pPr>
      <w:r w:rsidRPr="009A4B03">
        <w:rPr>
          <w:b/>
          <w:szCs w:val="24"/>
        </w:rPr>
        <w:t>13.</w:t>
      </w:r>
      <w:r w:rsidRPr="009A4B03">
        <w:rPr>
          <w:szCs w:val="24"/>
        </w:rPr>
        <w:tab/>
        <w:t>Jeżeli Wykonawca nie złożył wymaganych pełnomocnictw albo złożył wadliwe pełnomocnictwa, Zamawiający wzywa do ich złożenia w terminie przez siebie wskazanym, chyba że</w:t>
      </w:r>
      <w:r w:rsidR="00E868B1" w:rsidRPr="009A4B03">
        <w:rPr>
          <w:szCs w:val="24"/>
        </w:rPr>
        <w:t> </w:t>
      </w:r>
      <w:r w:rsidRPr="009A4B03">
        <w:rPr>
          <w:szCs w:val="24"/>
        </w:rPr>
        <w:t>mimo ich złożenia oferta Wykonawcy podlega odrzuceniu albo konieczne był</w:t>
      </w:r>
      <w:r w:rsidR="00A070DA" w:rsidRPr="009A4B03">
        <w:rPr>
          <w:szCs w:val="24"/>
        </w:rPr>
        <w:t>oby unieważnienie postępowania.</w:t>
      </w:r>
    </w:p>
    <w:p w14:paraId="033AB46B" w14:textId="77777777" w:rsidR="002354CE" w:rsidRPr="009A4B03" w:rsidRDefault="00E45BBD" w:rsidP="00B628BA">
      <w:pPr>
        <w:pStyle w:val="NormalnyWeb1"/>
        <w:tabs>
          <w:tab w:val="left" w:pos="426"/>
        </w:tabs>
        <w:spacing w:before="0" w:after="0"/>
        <w:ind w:left="284" w:hanging="284"/>
        <w:jc w:val="both"/>
        <w:rPr>
          <w:szCs w:val="24"/>
        </w:rPr>
      </w:pPr>
      <w:r w:rsidRPr="009A4B03">
        <w:rPr>
          <w:b/>
          <w:szCs w:val="24"/>
        </w:rPr>
        <w:t>14.</w:t>
      </w:r>
      <w:r w:rsidRPr="009A4B03">
        <w:rPr>
          <w:szCs w:val="24"/>
        </w:rPr>
        <w:tab/>
        <w:t>W przypadkach, o których mowa w art. 24 ust. 1 pkt 19 ustawy Pzp, przed wykluczeniem Wykonawcy, Zamawiający zapewnia temu Wykonawcy możliwość udowodnienia, że jego udział w</w:t>
      </w:r>
      <w:r w:rsidR="00580286" w:rsidRPr="009A4B03">
        <w:rPr>
          <w:szCs w:val="24"/>
        </w:rPr>
        <w:t> </w:t>
      </w:r>
      <w:r w:rsidRPr="009A4B03">
        <w:rPr>
          <w:szCs w:val="24"/>
        </w:rPr>
        <w:t>przygotowaniu postępowania o udzielenie zamów</w:t>
      </w:r>
      <w:r w:rsidR="002354CE" w:rsidRPr="009A4B03">
        <w:rPr>
          <w:szCs w:val="24"/>
        </w:rPr>
        <w:t xml:space="preserve">ienia nie zakłóci konkurencji. </w:t>
      </w:r>
    </w:p>
    <w:p w14:paraId="7E281BFF" w14:textId="77777777" w:rsidR="00853FD6" w:rsidRPr="009A4B03" w:rsidRDefault="00E45BBD" w:rsidP="00B628BA">
      <w:pPr>
        <w:pStyle w:val="NormalnyWeb1"/>
        <w:tabs>
          <w:tab w:val="left" w:pos="426"/>
        </w:tabs>
        <w:spacing w:before="0" w:after="0"/>
        <w:ind w:left="284" w:hanging="284"/>
        <w:jc w:val="both"/>
        <w:rPr>
          <w:szCs w:val="24"/>
        </w:rPr>
      </w:pPr>
      <w:r w:rsidRPr="009A4B03">
        <w:rPr>
          <w:b/>
          <w:szCs w:val="24"/>
        </w:rPr>
        <w:t>15.</w:t>
      </w:r>
      <w:r w:rsidRPr="009A4B03">
        <w:rPr>
          <w:szCs w:val="24"/>
        </w:rPr>
        <w:tab/>
        <w:t>Jeżeli pomimo uzupełnienia  lub poprawienia oświadczeń czy dokumentów  lub  udzielenia wyjaśnień, czy dostarczenia dowodów, o których mowa w ust. 11 - 14 (powyżej),  Wykonawca nie</w:t>
      </w:r>
      <w:r w:rsidR="00711499" w:rsidRPr="009A4B03">
        <w:rPr>
          <w:szCs w:val="24"/>
        </w:rPr>
        <w:t> </w:t>
      </w:r>
      <w:r w:rsidRPr="009A4B03">
        <w:rPr>
          <w:szCs w:val="24"/>
        </w:rPr>
        <w:t>wykaże spełnienia warunków i braku podstaw do wykluczenia – Zamawiający dok</w:t>
      </w:r>
      <w:r w:rsidR="005379C8" w:rsidRPr="009A4B03">
        <w:rPr>
          <w:szCs w:val="24"/>
        </w:rPr>
        <w:t>ona wykluczenia tego Wykonawcy.</w:t>
      </w:r>
    </w:p>
    <w:p w14:paraId="63C70F81" w14:textId="77777777" w:rsidR="00E45BBD" w:rsidRPr="009A4B03" w:rsidRDefault="00E45BBD" w:rsidP="00755BEE">
      <w:pPr>
        <w:pStyle w:val="NormalnyWeb1"/>
        <w:spacing w:before="0" w:after="0"/>
        <w:jc w:val="both"/>
        <w:rPr>
          <w:b/>
          <w:szCs w:val="24"/>
        </w:rPr>
      </w:pPr>
      <w:r w:rsidRPr="009A4B03">
        <w:rPr>
          <w:b/>
          <w:szCs w:val="24"/>
        </w:rPr>
        <w:t>16. Zamawiający odrzuca ofertę jeżeli:</w:t>
      </w:r>
    </w:p>
    <w:p w14:paraId="66AAC12C" w14:textId="77777777" w:rsidR="00E45BBD" w:rsidRPr="009A4B03" w:rsidRDefault="00E45BBD" w:rsidP="00755BEE">
      <w:pPr>
        <w:pStyle w:val="NormalnyWeb1"/>
        <w:spacing w:before="0" w:after="0"/>
        <w:ind w:left="284"/>
        <w:jc w:val="both"/>
        <w:rPr>
          <w:szCs w:val="24"/>
        </w:rPr>
      </w:pPr>
      <w:r w:rsidRPr="009A4B03">
        <w:rPr>
          <w:szCs w:val="24"/>
        </w:rPr>
        <w:t>1) jest niezgodna z ustawą Pzp,</w:t>
      </w:r>
    </w:p>
    <w:p w14:paraId="3FC191BF" w14:textId="77777777" w:rsidR="00E45BBD" w:rsidRPr="009A4B03" w:rsidRDefault="00E45BBD" w:rsidP="00755BEE">
      <w:pPr>
        <w:pStyle w:val="NormalnyWeb1"/>
        <w:spacing w:before="0" w:after="0"/>
        <w:ind w:left="284"/>
        <w:jc w:val="both"/>
        <w:rPr>
          <w:szCs w:val="24"/>
        </w:rPr>
      </w:pPr>
      <w:r w:rsidRPr="009A4B03">
        <w:rPr>
          <w:szCs w:val="24"/>
        </w:rPr>
        <w:t>2) jej treść nie odpowiada treści specyfikacji istotnych warunków zamówienia, z zastrzeżeniem art.</w:t>
      </w:r>
      <w:r w:rsidR="00580286" w:rsidRPr="009A4B03">
        <w:rPr>
          <w:szCs w:val="24"/>
        </w:rPr>
        <w:t> </w:t>
      </w:r>
      <w:r w:rsidRPr="009A4B03">
        <w:rPr>
          <w:szCs w:val="24"/>
        </w:rPr>
        <w:t>87 ust. 2 pkt. 3 ustawy Pzp,</w:t>
      </w:r>
    </w:p>
    <w:p w14:paraId="00012149" w14:textId="77777777" w:rsidR="00E45BBD" w:rsidRPr="009A4B03" w:rsidRDefault="00E45BBD" w:rsidP="00755BEE">
      <w:pPr>
        <w:pStyle w:val="NormalnyWeb1"/>
        <w:spacing w:before="0" w:after="0"/>
        <w:ind w:left="284"/>
        <w:jc w:val="both"/>
        <w:rPr>
          <w:szCs w:val="24"/>
        </w:rPr>
      </w:pPr>
      <w:r w:rsidRPr="009A4B03">
        <w:rPr>
          <w:szCs w:val="24"/>
        </w:rPr>
        <w:t>3) jej złożenie stanowi czyn nieuczciwej konkurencji w rozumieniu przepisów o uczciwej konkurencji,</w:t>
      </w:r>
    </w:p>
    <w:p w14:paraId="46669947" w14:textId="082E29DD" w:rsidR="00E45BBD" w:rsidRPr="009A4B03" w:rsidRDefault="001123D9" w:rsidP="00755BEE">
      <w:pPr>
        <w:pStyle w:val="NormalnyWeb1"/>
        <w:spacing w:before="0" w:after="0"/>
        <w:ind w:left="284"/>
        <w:jc w:val="both"/>
        <w:rPr>
          <w:szCs w:val="24"/>
        </w:rPr>
      </w:pPr>
      <w:r w:rsidRPr="009A4B03">
        <w:rPr>
          <w:szCs w:val="24"/>
        </w:rPr>
        <w:t>4) zawiera rażąco niską cenę</w:t>
      </w:r>
      <w:r w:rsidR="00C00C88" w:rsidRPr="009A4B03">
        <w:rPr>
          <w:szCs w:val="24"/>
        </w:rPr>
        <w:t xml:space="preserve"> </w:t>
      </w:r>
      <w:r w:rsidR="00E45BBD" w:rsidRPr="009A4B03">
        <w:rPr>
          <w:szCs w:val="24"/>
        </w:rPr>
        <w:t>w stosunku do przedmiotu zamówienia,</w:t>
      </w:r>
    </w:p>
    <w:p w14:paraId="691315A1" w14:textId="77777777" w:rsidR="00E45BBD" w:rsidRPr="009A4B03" w:rsidRDefault="00E45BBD" w:rsidP="00755BEE">
      <w:pPr>
        <w:pStyle w:val="NormalnyWeb1"/>
        <w:spacing w:before="0" w:after="0"/>
        <w:ind w:left="284"/>
        <w:jc w:val="both"/>
        <w:rPr>
          <w:szCs w:val="24"/>
        </w:rPr>
      </w:pPr>
      <w:r w:rsidRPr="009A4B03">
        <w:rPr>
          <w:szCs w:val="24"/>
        </w:rPr>
        <w:t>5) została złożona przez Wykonawcę wykluczonego z postępowania,</w:t>
      </w:r>
    </w:p>
    <w:p w14:paraId="1C31AB37" w14:textId="6CEFC4F7" w:rsidR="00E45BBD" w:rsidRPr="009A4B03" w:rsidRDefault="00E45BBD" w:rsidP="00755BEE">
      <w:pPr>
        <w:pStyle w:val="NormalnyWeb1"/>
        <w:spacing w:before="0" w:after="0"/>
        <w:ind w:left="284"/>
        <w:jc w:val="both"/>
        <w:rPr>
          <w:szCs w:val="24"/>
        </w:rPr>
      </w:pPr>
      <w:r w:rsidRPr="009A4B03">
        <w:rPr>
          <w:szCs w:val="24"/>
        </w:rPr>
        <w:t xml:space="preserve">6) zawiera błędy w obliczeniu ceny, </w:t>
      </w:r>
    </w:p>
    <w:p w14:paraId="38821BC5" w14:textId="77777777" w:rsidR="00E45BBD" w:rsidRPr="009A4B03" w:rsidRDefault="00E45BBD" w:rsidP="00755BEE">
      <w:pPr>
        <w:pStyle w:val="NormalnyWeb1"/>
        <w:spacing w:before="0" w:after="0"/>
        <w:ind w:left="284"/>
        <w:jc w:val="both"/>
        <w:rPr>
          <w:szCs w:val="24"/>
        </w:rPr>
      </w:pPr>
      <w:r w:rsidRPr="009A4B03">
        <w:rPr>
          <w:szCs w:val="24"/>
        </w:rPr>
        <w:t>7) Wykonawca w terminie 3 dni od doręczenia zawiadomienia nie zgodził się na poprawienie omyłki, o której mowa w art. 87 ust. 2 pkt. 3 ustawy Pzp,</w:t>
      </w:r>
    </w:p>
    <w:p w14:paraId="727036A5" w14:textId="77777777" w:rsidR="00E45BBD" w:rsidRPr="009A4B03" w:rsidRDefault="00E45BBD" w:rsidP="00755BEE">
      <w:pPr>
        <w:pStyle w:val="NormalnyWeb1"/>
        <w:spacing w:before="0" w:after="0"/>
        <w:ind w:left="284"/>
        <w:jc w:val="both"/>
        <w:rPr>
          <w:szCs w:val="24"/>
        </w:rPr>
      </w:pPr>
      <w:r w:rsidRPr="009A4B03">
        <w:rPr>
          <w:szCs w:val="24"/>
        </w:rPr>
        <w:t>7a)</w:t>
      </w:r>
      <w:r w:rsidRPr="009A4B03">
        <w:rPr>
          <w:szCs w:val="24"/>
        </w:rPr>
        <w:tab/>
        <w:t>Wykonawca nie wyraził zgody, o której mowa w art. 85 ust. 2 ustawy Pzp - na przedłużenie terminu związania ofertą;</w:t>
      </w:r>
    </w:p>
    <w:p w14:paraId="55ED4F3A" w14:textId="77777777" w:rsidR="00E45BBD" w:rsidRPr="009A4B03" w:rsidRDefault="00E45BBD" w:rsidP="00755BEE">
      <w:pPr>
        <w:pStyle w:val="NormalnyWeb1"/>
        <w:spacing w:before="0" w:after="0"/>
        <w:ind w:left="284"/>
        <w:jc w:val="both"/>
        <w:rPr>
          <w:szCs w:val="24"/>
        </w:rPr>
      </w:pPr>
      <w:r w:rsidRPr="009A4B03">
        <w:rPr>
          <w:szCs w:val="24"/>
        </w:rPr>
        <w:t>7b)</w:t>
      </w:r>
      <w:r w:rsidRPr="009A4B03">
        <w:rPr>
          <w:szCs w:val="24"/>
        </w:rPr>
        <w:tab/>
        <w:t>wadium nie zostało wniesione lub zostało wniesione w sposób nieprawidłowy;</w:t>
      </w:r>
    </w:p>
    <w:p w14:paraId="3FEC0AFF" w14:textId="6D477B96" w:rsidR="00E45BBD" w:rsidRPr="009A4B03" w:rsidRDefault="00E45BBD" w:rsidP="004036C2">
      <w:pPr>
        <w:pStyle w:val="NormalnyWeb1"/>
        <w:numPr>
          <w:ilvl w:val="0"/>
          <w:numId w:val="28"/>
        </w:numPr>
        <w:spacing w:before="0" w:after="0"/>
        <w:jc w:val="both"/>
        <w:rPr>
          <w:szCs w:val="24"/>
        </w:rPr>
      </w:pPr>
      <w:r w:rsidRPr="009A4B03">
        <w:rPr>
          <w:szCs w:val="24"/>
        </w:rPr>
        <w:t>jest nieważna na</w:t>
      </w:r>
      <w:r w:rsidR="005379C8" w:rsidRPr="009A4B03">
        <w:rPr>
          <w:szCs w:val="24"/>
        </w:rPr>
        <w:t xml:space="preserve"> podstawie odrębnych przepisów.</w:t>
      </w:r>
    </w:p>
    <w:p w14:paraId="7832617A" w14:textId="4C68C467" w:rsidR="00E45BBD" w:rsidRPr="009A4B03" w:rsidRDefault="008C476E" w:rsidP="00755BEE">
      <w:pPr>
        <w:pStyle w:val="NormalnyWeb1"/>
        <w:spacing w:before="0" w:after="0"/>
        <w:jc w:val="both"/>
        <w:rPr>
          <w:b/>
          <w:szCs w:val="24"/>
        </w:rPr>
      </w:pPr>
      <w:r w:rsidRPr="009A4B03">
        <w:rPr>
          <w:b/>
          <w:szCs w:val="24"/>
        </w:rPr>
        <w:t>17</w:t>
      </w:r>
      <w:r w:rsidR="00E45BBD" w:rsidRPr="009A4B03">
        <w:rPr>
          <w:b/>
          <w:szCs w:val="24"/>
        </w:rPr>
        <w:t>.</w:t>
      </w:r>
      <w:r w:rsidR="00B628BA" w:rsidRPr="009A4B03">
        <w:rPr>
          <w:b/>
          <w:szCs w:val="24"/>
        </w:rPr>
        <w:t xml:space="preserve"> </w:t>
      </w:r>
      <w:r w:rsidR="00E45BBD" w:rsidRPr="009A4B03">
        <w:rPr>
          <w:b/>
          <w:szCs w:val="24"/>
        </w:rPr>
        <w:t>Zamawiający informuje niezwłocznie wszystkich Wykonawców o:</w:t>
      </w:r>
    </w:p>
    <w:p w14:paraId="3FD27198" w14:textId="77777777" w:rsidR="00E45BBD" w:rsidRPr="009A4B03" w:rsidRDefault="00E45BBD" w:rsidP="009E42B3">
      <w:pPr>
        <w:pStyle w:val="NormalnyWeb1"/>
        <w:spacing w:before="0" w:after="0"/>
        <w:ind w:left="284"/>
        <w:jc w:val="both"/>
        <w:rPr>
          <w:szCs w:val="24"/>
        </w:rPr>
      </w:pPr>
      <w:r w:rsidRPr="009A4B03">
        <w:rPr>
          <w:szCs w:val="24"/>
        </w:rPr>
        <w:t>1)</w:t>
      </w:r>
      <w:r w:rsidRPr="009A4B03">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9A4B03" w:rsidRDefault="00E45BBD" w:rsidP="009E42B3">
      <w:pPr>
        <w:pStyle w:val="NormalnyWeb1"/>
        <w:spacing w:before="0" w:after="0"/>
        <w:ind w:left="284"/>
        <w:jc w:val="both"/>
        <w:rPr>
          <w:szCs w:val="24"/>
        </w:rPr>
      </w:pPr>
      <w:r w:rsidRPr="009A4B03">
        <w:rPr>
          <w:szCs w:val="24"/>
        </w:rPr>
        <w:t>2)</w:t>
      </w:r>
      <w:r w:rsidRPr="009A4B03">
        <w:rPr>
          <w:szCs w:val="24"/>
        </w:rPr>
        <w:tab/>
        <w:t>Wykonawcach, którzy zostali wykluczeni,</w:t>
      </w:r>
    </w:p>
    <w:p w14:paraId="06862A0B" w14:textId="77777777" w:rsidR="004502E5" w:rsidRPr="009A4B03" w:rsidRDefault="00E45BBD" w:rsidP="009E42B3">
      <w:pPr>
        <w:pStyle w:val="NormalnyWeb1"/>
        <w:spacing w:before="0" w:after="0"/>
        <w:ind w:left="284"/>
        <w:jc w:val="both"/>
        <w:rPr>
          <w:szCs w:val="24"/>
        </w:rPr>
      </w:pPr>
      <w:r w:rsidRPr="009A4B03">
        <w:rPr>
          <w:szCs w:val="24"/>
        </w:rPr>
        <w:t>3)</w:t>
      </w:r>
      <w:r w:rsidRPr="009A4B03">
        <w:rPr>
          <w:szCs w:val="24"/>
        </w:rPr>
        <w:tab/>
        <w:t xml:space="preserve">Wykonawcach, których oferty zostały odrzucone, powodach odrzucenia oferty,                                       a w przypadkach, o których mowa w art. 89 ust. 4 i 5, braku równoważności lub braku spełniania wymagań dotyczących </w:t>
      </w:r>
      <w:r w:rsidR="00D73F88" w:rsidRPr="009A4B03">
        <w:rPr>
          <w:szCs w:val="24"/>
        </w:rPr>
        <w:t>wydajności lub funkcjonalności,</w:t>
      </w:r>
    </w:p>
    <w:p w14:paraId="64079B2C" w14:textId="77777777" w:rsidR="00D73F88" w:rsidRPr="009A4B03" w:rsidRDefault="00E45BBD" w:rsidP="009E42B3">
      <w:pPr>
        <w:pStyle w:val="NormalnyWeb1"/>
        <w:spacing w:before="0" w:after="0"/>
        <w:ind w:left="284"/>
        <w:jc w:val="both"/>
        <w:rPr>
          <w:szCs w:val="24"/>
        </w:rPr>
      </w:pPr>
      <w:r w:rsidRPr="009A4B03">
        <w:rPr>
          <w:szCs w:val="24"/>
        </w:rPr>
        <w:t>4</w:t>
      </w:r>
      <w:r w:rsidR="00D73F88" w:rsidRPr="009A4B03">
        <w:rPr>
          <w:szCs w:val="24"/>
        </w:rPr>
        <w:t>) o unieważnieniu postępowania,</w:t>
      </w:r>
    </w:p>
    <w:p w14:paraId="12D8C326" w14:textId="71919791" w:rsidR="00E45BBD" w:rsidRPr="009A4B03" w:rsidRDefault="009F691E" w:rsidP="009E42B3">
      <w:pPr>
        <w:pStyle w:val="NormalnyWeb1"/>
        <w:spacing w:before="0" w:after="0"/>
        <w:ind w:left="284"/>
        <w:jc w:val="both"/>
        <w:rPr>
          <w:szCs w:val="24"/>
        </w:rPr>
      </w:pPr>
      <w:r w:rsidRPr="009A4B03">
        <w:rPr>
          <w:szCs w:val="24"/>
        </w:rPr>
        <w:t xml:space="preserve">  </w:t>
      </w:r>
      <w:r w:rsidR="00D73F88" w:rsidRPr="009A4B03">
        <w:rPr>
          <w:szCs w:val="24"/>
        </w:rPr>
        <w:t xml:space="preserve"> </w:t>
      </w:r>
      <w:r w:rsidR="00E45BBD" w:rsidRPr="009A4B03">
        <w:rPr>
          <w:szCs w:val="24"/>
        </w:rPr>
        <w:t>– podając uzasadnienie faktyczne i prawne.</w:t>
      </w:r>
    </w:p>
    <w:p w14:paraId="20C34C51" w14:textId="3801377B" w:rsidR="00E45BBD" w:rsidRPr="009A4B03" w:rsidRDefault="008C476E" w:rsidP="00755BEE">
      <w:pPr>
        <w:pStyle w:val="NormalnyWeb1"/>
        <w:spacing w:before="0" w:after="0"/>
        <w:jc w:val="both"/>
        <w:rPr>
          <w:szCs w:val="24"/>
        </w:rPr>
      </w:pPr>
      <w:r w:rsidRPr="009A4B03">
        <w:rPr>
          <w:b/>
          <w:szCs w:val="24"/>
        </w:rPr>
        <w:t>18</w:t>
      </w:r>
      <w:r w:rsidR="00E45BBD" w:rsidRPr="009A4B03">
        <w:rPr>
          <w:b/>
          <w:szCs w:val="24"/>
        </w:rPr>
        <w:t>.</w:t>
      </w:r>
      <w:r w:rsidR="004B6F73" w:rsidRPr="009A4B03">
        <w:rPr>
          <w:szCs w:val="24"/>
        </w:rPr>
        <w:t xml:space="preserve"> </w:t>
      </w:r>
      <w:r w:rsidR="00E45BBD" w:rsidRPr="009A4B03">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9A4B03">
        <w:rPr>
          <w:szCs w:val="24"/>
        </w:rPr>
        <w:t> </w:t>
      </w:r>
      <w:r w:rsidR="00E45BBD" w:rsidRPr="009A4B03">
        <w:rPr>
          <w:szCs w:val="24"/>
        </w:rPr>
        <w:t xml:space="preserve"> ust. 7 powyżej.</w:t>
      </w:r>
    </w:p>
    <w:p w14:paraId="7F538C26" w14:textId="207CE8B8" w:rsidR="00E45BBD" w:rsidRPr="009A4B03" w:rsidRDefault="008C476E" w:rsidP="00755BEE">
      <w:pPr>
        <w:pStyle w:val="NormalnyWeb1"/>
        <w:spacing w:before="0" w:after="0"/>
        <w:jc w:val="both"/>
        <w:rPr>
          <w:szCs w:val="24"/>
        </w:rPr>
      </w:pPr>
      <w:r w:rsidRPr="009A4B03">
        <w:rPr>
          <w:b/>
          <w:szCs w:val="24"/>
        </w:rPr>
        <w:t>19</w:t>
      </w:r>
      <w:r w:rsidR="00E45BBD" w:rsidRPr="009A4B03">
        <w:rPr>
          <w:b/>
          <w:szCs w:val="24"/>
        </w:rPr>
        <w:t>.</w:t>
      </w:r>
      <w:r w:rsidR="004B6F73" w:rsidRPr="009A4B03">
        <w:rPr>
          <w:szCs w:val="24"/>
        </w:rPr>
        <w:t xml:space="preserve"> </w:t>
      </w:r>
      <w:r w:rsidR="00E45BBD" w:rsidRPr="009A4B03">
        <w:rPr>
          <w:szCs w:val="24"/>
        </w:rPr>
        <w:t>Zamawiając</w:t>
      </w:r>
      <w:r w:rsidRPr="009A4B03">
        <w:rPr>
          <w:szCs w:val="24"/>
        </w:rPr>
        <w:t>y postępuje tak samo jak ust. 18</w:t>
      </w:r>
      <w:r w:rsidR="00E45BBD" w:rsidRPr="009A4B03">
        <w:rPr>
          <w:szCs w:val="24"/>
        </w:rPr>
        <w:t xml:space="preserve"> powyżej, jeżeli Wykonawca, który złożył ofertę najkorzystniejszą nie spełnia warunków udziału w postępowaniu lub podlega wykluczeniu.</w:t>
      </w:r>
    </w:p>
    <w:p w14:paraId="43348E02" w14:textId="65FD3524" w:rsidR="00E45BBD" w:rsidRPr="009A4B03" w:rsidRDefault="008C476E" w:rsidP="00755BEE">
      <w:pPr>
        <w:pStyle w:val="NormalnyWeb1"/>
        <w:spacing w:before="0" w:after="0"/>
        <w:jc w:val="both"/>
        <w:rPr>
          <w:szCs w:val="24"/>
        </w:rPr>
      </w:pPr>
      <w:r w:rsidRPr="009A4B03">
        <w:rPr>
          <w:b/>
          <w:szCs w:val="24"/>
        </w:rPr>
        <w:t>20</w:t>
      </w:r>
      <w:r w:rsidR="00E45BBD" w:rsidRPr="009A4B03">
        <w:rPr>
          <w:b/>
          <w:szCs w:val="24"/>
        </w:rPr>
        <w:t>.</w:t>
      </w:r>
      <w:r w:rsidR="004B6F73" w:rsidRPr="009A4B03">
        <w:rPr>
          <w:szCs w:val="24"/>
        </w:rPr>
        <w:t xml:space="preserve"> </w:t>
      </w:r>
      <w:r w:rsidR="00E45BBD" w:rsidRPr="009A4B03">
        <w:rPr>
          <w:szCs w:val="24"/>
        </w:rPr>
        <w:t>W przypadkach, o których mowa w art. 24 ust. 8 ustawy Pzp, informacja dotycząca wykluczenia Wykonawców zawiera wyjaśnienia powodów, dla których dowody przedstawione przez Wykonawców, Zamawiający uznał za niewystarczające.</w:t>
      </w:r>
    </w:p>
    <w:p w14:paraId="337A4155" w14:textId="77777777" w:rsidR="007E411A" w:rsidRPr="009A4B03" w:rsidRDefault="007E411A" w:rsidP="00F0468E">
      <w:pPr>
        <w:jc w:val="both"/>
        <w:rPr>
          <w:rFonts w:eastAsia="SimSun"/>
          <w:b/>
        </w:rPr>
      </w:pPr>
    </w:p>
    <w:p w14:paraId="4711FB88" w14:textId="77777777" w:rsidR="00F0468E" w:rsidRPr="009A4B03" w:rsidRDefault="00F0468E" w:rsidP="00F0468E">
      <w:pPr>
        <w:jc w:val="both"/>
        <w:rPr>
          <w:rFonts w:eastAsia="SimSun"/>
          <w:b/>
        </w:rPr>
      </w:pPr>
      <w:r w:rsidRPr="009A4B03">
        <w:rPr>
          <w:rFonts w:eastAsia="SimSun"/>
          <w:b/>
        </w:rPr>
        <w:t>XVIII. Informacja o formalnościach, jakie winny zostać dopełnione przez Wykonawcę w celu zawarcia umowy w sprawie zamówienia publicznego</w:t>
      </w:r>
    </w:p>
    <w:p w14:paraId="17EB5C89" w14:textId="77777777" w:rsidR="00F0468E" w:rsidRPr="009A4B03" w:rsidRDefault="00F0468E" w:rsidP="00F0468E">
      <w:pPr>
        <w:jc w:val="both"/>
        <w:rPr>
          <w:rFonts w:eastAsia="SimSun"/>
          <w:b/>
          <w:sz w:val="4"/>
          <w:szCs w:val="4"/>
        </w:rPr>
      </w:pPr>
    </w:p>
    <w:p w14:paraId="3B49BC3A" w14:textId="28E3C34D" w:rsidR="00F0468E" w:rsidRPr="009A4B03" w:rsidRDefault="00F0468E" w:rsidP="00F0468E">
      <w:pPr>
        <w:jc w:val="both"/>
        <w:rPr>
          <w:rFonts w:eastAsia="SimSun"/>
        </w:rPr>
      </w:pPr>
      <w:r w:rsidRPr="009A4B03">
        <w:rPr>
          <w:rFonts w:eastAsia="SimSun"/>
        </w:rPr>
        <w:t>W celu zawarcia umowy po wyborze oferty wybrany Wykonawca zobowiązany jest do ustalenia z</w:t>
      </w:r>
      <w:r w:rsidR="00580286" w:rsidRPr="009A4B03">
        <w:rPr>
          <w:rFonts w:eastAsia="SimSun"/>
        </w:rPr>
        <w:t> </w:t>
      </w:r>
      <w:r w:rsidRPr="009A4B03">
        <w:rPr>
          <w:rFonts w:eastAsia="SimSun"/>
        </w:rPr>
        <w:t>Zamawiającym warunków umowy sformułowanych w dołączonym do specyfikacji wzorze umowy. O</w:t>
      </w:r>
      <w:r w:rsidR="00E2682B" w:rsidRPr="009A4B03">
        <w:rPr>
          <w:rFonts w:eastAsia="SimSun"/>
        </w:rPr>
        <w:t> </w:t>
      </w:r>
      <w:r w:rsidRPr="009A4B03">
        <w:rPr>
          <w:rFonts w:eastAsia="SimSun"/>
        </w:rPr>
        <w:t>terminie zawarcia umowy Wykonawca zostanie powiadomiony przez Zamawiającego pisemnie</w:t>
      </w:r>
      <w:r w:rsidR="0044135C" w:rsidRPr="009A4B03">
        <w:rPr>
          <w:rFonts w:eastAsia="SimSun"/>
        </w:rPr>
        <w:t xml:space="preserve"> lub</w:t>
      </w:r>
      <w:r w:rsidR="00E2682B" w:rsidRPr="009A4B03">
        <w:rPr>
          <w:rFonts w:eastAsia="SimSun"/>
        </w:rPr>
        <w:t xml:space="preserve"> </w:t>
      </w:r>
      <w:r w:rsidR="003570B4" w:rsidRPr="009A4B03">
        <w:rPr>
          <w:rFonts w:eastAsia="SimSun"/>
        </w:rPr>
        <w:t xml:space="preserve">                       e-mailem</w:t>
      </w:r>
      <w:r w:rsidRPr="009A4B03">
        <w:rPr>
          <w:rFonts w:eastAsia="SimSun"/>
        </w:rPr>
        <w:t xml:space="preserve">. </w:t>
      </w:r>
    </w:p>
    <w:p w14:paraId="632731B9" w14:textId="77777777" w:rsidR="00F0468E" w:rsidRPr="009A4B03" w:rsidRDefault="00F0468E" w:rsidP="00F0468E">
      <w:pPr>
        <w:jc w:val="both"/>
        <w:rPr>
          <w:rFonts w:eastAsia="SimSun"/>
        </w:rPr>
      </w:pPr>
      <w:r w:rsidRPr="009A4B03">
        <w:rPr>
          <w:rFonts w:eastAsia="SimSun"/>
        </w:rPr>
        <w:t>Jeżeli oferta Wykonawców wspólnie ubiegających się o udzielenie zamówienia zostanie wybrana, to</w:t>
      </w:r>
      <w:r w:rsidR="00006AC9" w:rsidRPr="009A4B03">
        <w:rPr>
          <w:rFonts w:eastAsia="SimSun"/>
        </w:rPr>
        <w:t> </w:t>
      </w:r>
      <w:r w:rsidRPr="009A4B03">
        <w:rPr>
          <w:rFonts w:eastAsia="SimSun"/>
        </w:rPr>
        <w:t xml:space="preserve">Zamawiający przed zawarciem umowy zażąda umowy regulującej współpracę tych Wykonawców. </w:t>
      </w:r>
      <w:r w:rsidR="00372D3C" w:rsidRPr="009A4B03">
        <w:rPr>
          <w:rFonts w:eastAsia="SimSun"/>
        </w:rPr>
        <w:t>Wykonawcy, którzy złożyli ofertę wspólną</w:t>
      </w:r>
      <w:r w:rsidRPr="009A4B03">
        <w:rPr>
          <w:rFonts w:eastAsia="SimSun"/>
        </w:rPr>
        <w:t xml:space="preserve"> będą ponosić solidarną odpowiedzialność za niewykonanie lub nienależyte wykonanie zamówienia</w:t>
      </w:r>
      <w:r w:rsidR="00006AC9" w:rsidRPr="009A4B03">
        <w:rPr>
          <w:rFonts w:eastAsia="SimSun"/>
        </w:rPr>
        <w:t>, określoną w art. 366 Kodeksu c</w:t>
      </w:r>
      <w:r w:rsidRPr="009A4B03">
        <w:rPr>
          <w:rFonts w:eastAsia="SimSun"/>
        </w:rPr>
        <w:t>ywilnego.</w:t>
      </w:r>
    </w:p>
    <w:p w14:paraId="71AB709A" w14:textId="77777777" w:rsidR="00F0468E" w:rsidRPr="009A4B03" w:rsidRDefault="00F0468E" w:rsidP="00F0468E">
      <w:pPr>
        <w:jc w:val="both"/>
        <w:rPr>
          <w:rFonts w:eastAsia="SimSun"/>
        </w:rPr>
      </w:pPr>
      <w:r w:rsidRPr="009A4B03">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9A4B03" w:rsidRDefault="00F0468E" w:rsidP="00F0468E">
      <w:pPr>
        <w:jc w:val="both"/>
        <w:rPr>
          <w:rFonts w:eastAsia="SimSun"/>
        </w:rPr>
      </w:pPr>
      <w:r w:rsidRPr="009A4B03">
        <w:rPr>
          <w:rFonts w:eastAsia="SimSun"/>
        </w:rPr>
        <w:t>Zamawiający może zawrzeć umowę w sprawie niniejszego zamówienia publicznego przed upływem terminów, o których mowa powyżej,</w:t>
      </w:r>
      <w:r w:rsidR="00006AC9" w:rsidRPr="009A4B03">
        <w:rPr>
          <w:rFonts w:eastAsia="SimSun"/>
        </w:rPr>
        <w:t xml:space="preserve"> </w:t>
      </w:r>
      <w:r w:rsidRPr="009A4B03">
        <w:rPr>
          <w:rFonts w:eastAsia="SimSun"/>
        </w:rPr>
        <w:t xml:space="preserve"> jeżeli</w:t>
      </w:r>
      <w:r w:rsidR="002E7D62" w:rsidRPr="009A4B03">
        <w:rPr>
          <w:rFonts w:eastAsia="SimSun"/>
        </w:rPr>
        <w:t xml:space="preserve"> </w:t>
      </w:r>
      <w:r w:rsidRPr="009A4B03">
        <w:rPr>
          <w:rFonts w:eastAsia="SimSun"/>
        </w:rPr>
        <w:t>:</w:t>
      </w:r>
    </w:p>
    <w:p w14:paraId="33093C35" w14:textId="77777777" w:rsidR="00F0468E" w:rsidRPr="009A4B03" w:rsidRDefault="00F0468E" w:rsidP="009D3FB4">
      <w:pPr>
        <w:numPr>
          <w:ilvl w:val="0"/>
          <w:numId w:val="4"/>
        </w:numPr>
        <w:jc w:val="both"/>
        <w:rPr>
          <w:rFonts w:eastAsia="SimSun"/>
        </w:rPr>
      </w:pPr>
      <w:r w:rsidRPr="009A4B03">
        <w:rPr>
          <w:rFonts w:eastAsia="SimSun"/>
        </w:rPr>
        <w:t>W postępowaniu o udzielenie zamówienia w trybie przetargu nieograniczonego złożono tylko jedną ofertę.</w:t>
      </w:r>
    </w:p>
    <w:p w14:paraId="16914D4E" w14:textId="07B16789" w:rsidR="00D73F88" w:rsidRPr="009A4B03" w:rsidRDefault="00F0468E" w:rsidP="009D3FB4">
      <w:pPr>
        <w:numPr>
          <w:ilvl w:val="0"/>
          <w:numId w:val="4"/>
        </w:numPr>
        <w:jc w:val="both"/>
        <w:rPr>
          <w:rFonts w:eastAsia="SimSun"/>
        </w:rPr>
      </w:pPr>
      <w:r w:rsidRPr="009A4B03">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9A4B03" w:rsidRDefault="007E411A" w:rsidP="00F0468E">
      <w:pPr>
        <w:jc w:val="both"/>
        <w:rPr>
          <w:rFonts w:eastAsia="SimSun"/>
          <w:b/>
        </w:rPr>
      </w:pPr>
    </w:p>
    <w:p w14:paraId="5F4F6D72" w14:textId="77777777" w:rsidR="00F0468E" w:rsidRPr="009A4B03" w:rsidRDefault="00F0468E" w:rsidP="00F0468E">
      <w:pPr>
        <w:jc w:val="both"/>
        <w:rPr>
          <w:rFonts w:eastAsia="SimSun"/>
          <w:b/>
          <w:sz w:val="28"/>
          <w:szCs w:val="28"/>
        </w:rPr>
      </w:pPr>
      <w:r w:rsidRPr="009A4B03">
        <w:rPr>
          <w:rFonts w:eastAsia="SimSun"/>
          <w:b/>
          <w:sz w:val="28"/>
          <w:szCs w:val="28"/>
        </w:rPr>
        <w:t>XIX. Zabezpieczenie należytego wykonania umowy</w:t>
      </w:r>
    </w:p>
    <w:p w14:paraId="05268C87" w14:textId="77777777" w:rsidR="00F0468E" w:rsidRPr="009A4B03" w:rsidRDefault="00F0468E" w:rsidP="00F0468E">
      <w:pPr>
        <w:jc w:val="both"/>
        <w:rPr>
          <w:rFonts w:eastAsia="SimSun"/>
          <w:b/>
          <w:sz w:val="6"/>
          <w:szCs w:val="6"/>
        </w:rPr>
      </w:pPr>
    </w:p>
    <w:p w14:paraId="1A1F02EC" w14:textId="77777777" w:rsidR="0079743B" w:rsidRPr="009A4B03" w:rsidRDefault="0079743B" w:rsidP="0079743B">
      <w:pPr>
        <w:widowControl w:val="0"/>
        <w:autoSpaceDE w:val="0"/>
        <w:jc w:val="both"/>
        <w:rPr>
          <w:rFonts w:eastAsia="SimSun"/>
        </w:rPr>
      </w:pPr>
      <w:r w:rsidRPr="009A4B03">
        <w:rPr>
          <w:rFonts w:eastAsia="SimSun"/>
          <w:shd w:val="clear" w:color="auto" w:fill="FFFFFF"/>
        </w:rPr>
        <w:t>Zamawiający nie wymaga wniesienia zabezpieczenia należytego wykonania umowy.</w:t>
      </w:r>
      <w:r w:rsidRPr="009A4B03">
        <w:rPr>
          <w:rFonts w:eastAsia="SimSun"/>
        </w:rPr>
        <w:t xml:space="preserve"> </w:t>
      </w:r>
    </w:p>
    <w:p w14:paraId="0578F309" w14:textId="4A684188" w:rsidR="00A070DA" w:rsidRPr="009A4B03" w:rsidRDefault="00256318" w:rsidP="00D939AE">
      <w:pPr>
        <w:jc w:val="both"/>
        <w:rPr>
          <w:bCs/>
          <w:sz w:val="8"/>
          <w:szCs w:val="8"/>
        </w:rPr>
      </w:pPr>
      <w:r w:rsidRPr="009A4B03">
        <w:rPr>
          <w:rFonts w:eastAsia="SimSun"/>
          <w:b/>
        </w:rPr>
        <w:t>X</w:t>
      </w:r>
      <w:r w:rsidR="007B3F2B" w:rsidRPr="009A4B03">
        <w:rPr>
          <w:rFonts w:eastAsia="SimSun"/>
          <w:b/>
        </w:rPr>
        <w:t xml:space="preserve">X. </w:t>
      </w:r>
      <w:r w:rsidR="00960023" w:rsidRPr="009A4B03">
        <w:rPr>
          <w:b/>
        </w:rPr>
        <w:t>Istotne dla Z</w:t>
      </w:r>
      <w:r w:rsidR="007B3F2B" w:rsidRPr="009A4B03">
        <w:rPr>
          <w:b/>
        </w:rPr>
        <w:t>amawiającego postanowienia, które zostaną wprowadzone do treści zawieranej umowy w sprawie zamówienia publicznego, ogólne warunk</w:t>
      </w:r>
      <w:r w:rsidR="00D939AE" w:rsidRPr="009A4B03">
        <w:rPr>
          <w:b/>
        </w:rPr>
        <w:t>i umowy albo wzór umowy.</w:t>
      </w:r>
      <w:r w:rsidR="00A070DA" w:rsidRPr="009A4B03">
        <w:rPr>
          <w:bCs/>
          <w:sz w:val="8"/>
          <w:szCs w:val="8"/>
        </w:rPr>
        <w:t>2</w:t>
      </w:r>
      <w:r w:rsidR="009E02FC" w:rsidRPr="009A4B03">
        <w:rPr>
          <w:bCs/>
          <w:sz w:val="8"/>
          <w:szCs w:val="8"/>
        </w:rPr>
        <w:tab/>
      </w:r>
    </w:p>
    <w:p w14:paraId="1E6C7AA0" w14:textId="57719F1E" w:rsidR="0079743B" w:rsidRPr="009A4B03" w:rsidRDefault="0079743B" w:rsidP="006D5D4D">
      <w:pPr>
        <w:tabs>
          <w:tab w:val="left" w:pos="0"/>
          <w:tab w:val="left" w:pos="142"/>
        </w:tabs>
        <w:jc w:val="both"/>
      </w:pPr>
      <w:r w:rsidRPr="009A4B03">
        <w:t>1.</w:t>
      </w:r>
      <w:r w:rsidR="002F3041" w:rsidRPr="009A4B03">
        <w:t xml:space="preserve"> </w:t>
      </w:r>
      <w:r w:rsidRPr="009A4B03">
        <w:t xml:space="preserve">Zamawiający wymaga aby wybrany Wykonawca zawarł z nim umowę na warunkach określonych w dołączonym do specyfikacji istotnych warunków zamówienia wzorze umowy – zał. nr 7 do SIWZ. </w:t>
      </w:r>
    </w:p>
    <w:p w14:paraId="42A91422" w14:textId="443A5D36" w:rsidR="0079743B" w:rsidRPr="009A4B03" w:rsidRDefault="0079743B" w:rsidP="006D5D4D">
      <w:pPr>
        <w:jc w:val="both"/>
      </w:pPr>
      <w:r w:rsidRPr="009A4B03">
        <w:t xml:space="preserve">2. Zamawiający zastrzega </w:t>
      </w:r>
      <w:r w:rsidR="006D5D4D" w:rsidRPr="009A4B03">
        <w:t>możliwość zmian postanowień umowy</w:t>
      </w:r>
      <w:r w:rsidRPr="009A4B03">
        <w:t xml:space="preserve"> w stosunku do treści oferty w zakresie wartości wynagrodzenia wykonawcy wynikającej ze zmian:</w:t>
      </w:r>
    </w:p>
    <w:p w14:paraId="6B76252E" w14:textId="77777777" w:rsidR="0079743B" w:rsidRPr="009A4B03" w:rsidRDefault="0079743B" w:rsidP="006D5D4D">
      <w:pPr>
        <w:ind w:left="426"/>
        <w:jc w:val="both"/>
      </w:pPr>
      <w:r w:rsidRPr="009A4B03">
        <w:t>1)</w:t>
      </w:r>
      <w:r w:rsidRPr="009A4B03">
        <w:tab/>
        <w:t>stawek podatku od towarów i usług,</w:t>
      </w:r>
    </w:p>
    <w:p w14:paraId="2E7D44D5" w14:textId="77777777" w:rsidR="0079743B" w:rsidRPr="009A4B03" w:rsidRDefault="0079743B" w:rsidP="006D5D4D">
      <w:pPr>
        <w:ind w:left="426"/>
        <w:jc w:val="both"/>
      </w:pPr>
      <w:r w:rsidRPr="009A4B03">
        <w:t>2)</w:t>
      </w:r>
      <w:r w:rsidRPr="009A4B03">
        <w:tab/>
        <w:t>wysokości minimalnego wynagrodzenia za pracę ustalonego na podstawie art. 2 ust. 3 -5 ustawy z dnia 10 października 2002 r. o minimalnym wynagrodzeniu za pracę,</w:t>
      </w:r>
    </w:p>
    <w:p w14:paraId="16C6613E" w14:textId="77777777" w:rsidR="0079743B" w:rsidRPr="009A4B03" w:rsidRDefault="0079743B" w:rsidP="006D5D4D">
      <w:pPr>
        <w:ind w:left="426"/>
        <w:jc w:val="both"/>
      </w:pPr>
      <w:r w:rsidRPr="009A4B03">
        <w:t>3)</w:t>
      </w:r>
      <w:r w:rsidRPr="009A4B03">
        <w:tab/>
        <w:t>zasad podlegania ubezpieczeniom społecznym lub ubezpieczeniu zdrowotnemu lub wysokości stawki składki na ubezpieczenia społeczne lub zdrowotne,</w:t>
      </w:r>
    </w:p>
    <w:p w14:paraId="538D5466" w14:textId="77777777" w:rsidR="0079743B" w:rsidRPr="009A4B03" w:rsidRDefault="0079743B" w:rsidP="006D5D4D">
      <w:pPr>
        <w:ind w:left="426"/>
        <w:jc w:val="both"/>
      </w:pPr>
      <w:r w:rsidRPr="009A4B03">
        <w:t>- jeżeli zmiany te będą miały wpływ na koszty wykonania zamówienia przez Wykonawcę</w:t>
      </w:r>
    </w:p>
    <w:p w14:paraId="6FEBB4D4" w14:textId="77777777" w:rsidR="0079743B" w:rsidRPr="009A4B03" w:rsidRDefault="0079743B" w:rsidP="006D5D4D">
      <w:pPr>
        <w:ind w:left="426"/>
        <w:jc w:val="both"/>
      </w:pPr>
      <w:r w:rsidRPr="009A4B03">
        <w:t xml:space="preserve">   (na podstawie art. 142 ust. 5 ustawy Pzp). </w:t>
      </w:r>
    </w:p>
    <w:p w14:paraId="408518CF" w14:textId="77777777" w:rsidR="0079743B" w:rsidRPr="009A4B03" w:rsidRDefault="0079743B" w:rsidP="006D5D4D">
      <w:pPr>
        <w:jc w:val="both"/>
      </w:pPr>
      <w:r w:rsidRPr="009A4B03">
        <w:t xml:space="preserve">3. Ww. zmiana wynagrodzenia może być wprowadzona wg zasad jak poniżej: </w:t>
      </w:r>
    </w:p>
    <w:p w14:paraId="4D159756" w14:textId="77777777" w:rsidR="0079743B" w:rsidRPr="009A4B03" w:rsidRDefault="0079743B" w:rsidP="006D5D4D">
      <w:pPr>
        <w:ind w:left="426"/>
        <w:jc w:val="both"/>
      </w:pPr>
      <w:r w:rsidRPr="009A4B03">
        <w:t>1)</w:t>
      </w:r>
      <w:r w:rsidRPr="009A4B03">
        <w:tab/>
        <w:t xml:space="preserve">strona wnioskująca o zmianę wynagrodzenia dołącza stosowne uzasadnienie do oceny drugiej strony umowy, </w:t>
      </w:r>
    </w:p>
    <w:p w14:paraId="505BABC9" w14:textId="77777777" w:rsidR="0079743B" w:rsidRPr="009A4B03" w:rsidRDefault="0079743B" w:rsidP="006D5D4D">
      <w:pPr>
        <w:ind w:left="426"/>
        <w:jc w:val="both"/>
      </w:pPr>
      <w:r w:rsidRPr="009A4B03">
        <w:t>2)</w:t>
      </w:r>
      <w:r w:rsidRPr="009A4B03">
        <w:tab/>
        <w:t>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67DA2D49" w14:textId="77777777" w:rsidR="0079743B" w:rsidRPr="009A4B03" w:rsidRDefault="0079743B" w:rsidP="0079743B">
      <w:pPr>
        <w:ind w:left="426"/>
        <w:jc w:val="both"/>
      </w:pPr>
      <w:r w:rsidRPr="009A4B03">
        <w:t>3)</w:t>
      </w:r>
      <w:r w:rsidRPr="009A4B03">
        <w:tab/>
        <w:t>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38083F9B" w14:textId="77777777" w:rsidR="0079743B" w:rsidRPr="009A4B03" w:rsidRDefault="0079743B" w:rsidP="0079743B">
      <w:pPr>
        <w:ind w:left="426"/>
        <w:jc w:val="both"/>
      </w:pPr>
      <w:r w:rsidRPr="009A4B03">
        <w:t>4)</w:t>
      </w:r>
      <w:r w:rsidRPr="009A4B03">
        <w:tab/>
        <w:t xml:space="preserve">w przypadku ww. uznania zasadności wniosku strony umowy wprowadzają do umowy powyższą zmianę wysokości wynagrodzenia w formie aneksu do umowy. </w:t>
      </w:r>
    </w:p>
    <w:p w14:paraId="25CE0179" w14:textId="10258B46" w:rsidR="00545B44" w:rsidRPr="009A4B03" w:rsidRDefault="0079743B" w:rsidP="007E411A">
      <w:pPr>
        <w:autoSpaceDE w:val="0"/>
        <w:jc w:val="both"/>
        <w:rPr>
          <w:lang w:eastAsia="pl-PL"/>
        </w:rPr>
      </w:pPr>
      <w:r w:rsidRPr="009A4B03">
        <w:rPr>
          <w:lang w:eastAsia="pl-PL"/>
        </w:rPr>
        <w:t>4</w:t>
      </w:r>
      <w:r w:rsidR="003B0562" w:rsidRPr="009A4B03">
        <w:rPr>
          <w:lang w:eastAsia="pl-PL"/>
        </w:rPr>
        <w:t>. Zmiany istotne treści umowy wymagają zgody obydwu stron i formy pisemnej w postaci aneksu pod rygorem nieważności.</w:t>
      </w:r>
    </w:p>
    <w:p w14:paraId="0C52B3C1" w14:textId="77777777" w:rsidR="00B60D6F" w:rsidRPr="009A4B03" w:rsidRDefault="00B60D6F" w:rsidP="007E411A">
      <w:pPr>
        <w:autoSpaceDE w:val="0"/>
        <w:jc w:val="both"/>
        <w:rPr>
          <w:rFonts w:eastAsia="SimSun"/>
          <w:b/>
          <w:color w:val="FF0000"/>
        </w:rPr>
      </w:pPr>
    </w:p>
    <w:p w14:paraId="3ED4E89D" w14:textId="299438E7" w:rsidR="007B3F2B" w:rsidRPr="009A4B03" w:rsidRDefault="007B3F2B" w:rsidP="007E411A">
      <w:pPr>
        <w:autoSpaceDE w:val="0"/>
        <w:jc w:val="both"/>
        <w:rPr>
          <w:color w:val="FF0000"/>
        </w:rPr>
      </w:pPr>
      <w:r w:rsidRPr="009A4B03">
        <w:rPr>
          <w:rFonts w:eastAsia="SimSun"/>
          <w:b/>
        </w:rPr>
        <w:t>XX</w:t>
      </w:r>
      <w:r w:rsidR="00256318" w:rsidRPr="009A4B03">
        <w:rPr>
          <w:rFonts w:eastAsia="SimSun"/>
          <w:b/>
        </w:rPr>
        <w:t>I</w:t>
      </w:r>
      <w:r w:rsidRPr="009A4B03">
        <w:rPr>
          <w:rFonts w:eastAsia="SimSun"/>
          <w:b/>
        </w:rPr>
        <w:t xml:space="preserve">. </w:t>
      </w:r>
      <w:r w:rsidRPr="009A4B03">
        <w:rPr>
          <w:b/>
        </w:rPr>
        <w:t>Pouczenie o środkach ochrony prawnej przysługujących wykonawcy w toku postępowania o udzielenie zamówienia</w:t>
      </w:r>
    </w:p>
    <w:p w14:paraId="08ECAFB2" w14:textId="77777777" w:rsidR="007B3F2B" w:rsidRPr="009A4B03" w:rsidRDefault="0051045E" w:rsidP="008C476E">
      <w:pPr>
        <w:ind w:left="284" w:hanging="284"/>
        <w:jc w:val="both"/>
      </w:pPr>
      <w:r w:rsidRPr="009A4B03">
        <w:rPr>
          <w:b/>
        </w:rPr>
        <w:t>1.</w:t>
      </w:r>
      <w:r w:rsidRPr="009A4B03">
        <w:t xml:space="preserve"> </w:t>
      </w:r>
      <w:r w:rsidR="007B3F2B" w:rsidRPr="009A4B03">
        <w:t>Środki ochrony prawnej o</w:t>
      </w:r>
      <w:r w:rsidR="00F33334" w:rsidRPr="009A4B03">
        <w:t>kreślone w ustawie przysługują W</w:t>
      </w:r>
      <w:r w:rsidR="007B3F2B" w:rsidRPr="009A4B03">
        <w:t>y</w:t>
      </w:r>
      <w:r w:rsidR="00F66E4D" w:rsidRPr="009A4B03">
        <w:t>konawcy, uczestnikowi konkursu, a </w:t>
      </w:r>
      <w:r w:rsidR="007B3F2B" w:rsidRPr="009A4B03">
        <w:t>także innemu podmiotowi, jeżeli ma lub miał interes w uzyskaniu danego zamówienia oraz poniósł lub może ponieść sz</w:t>
      </w:r>
      <w:r w:rsidR="00F33334" w:rsidRPr="009A4B03">
        <w:t>kodę w wyniku naruszenia przez Z</w:t>
      </w:r>
      <w:r w:rsidR="007B3F2B" w:rsidRPr="009A4B03">
        <w:t>amawiającego przepisów  ustawy</w:t>
      </w:r>
      <w:r w:rsidR="0087354F" w:rsidRPr="009A4B03">
        <w:t xml:space="preserve"> Pzp</w:t>
      </w:r>
      <w:r w:rsidR="007B3F2B" w:rsidRPr="009A4B03">
        <w:t xml:space="preserve">. </w:t>
      </w:r>
    </w:p>
    <w:p w14:paraId="7B1CFF46" w14:textId="511666A5" w:rsidR="0087354F" w:rsidRPr="009A4B03" w:rsidRDefault="008C476E" w:rsidP="008C476E">
      <w:pPr>
        <w:ind w:left="284" w:hanging="284"/>
        <w:jc w:val="both"/>
      </w:pPr>
      <w:r w:rsidRPr="009A4B03">
        <w:t xml:space="preserve">    </w:t>
      </w:r>
      <w:r w:rsidR="007B3F2B" w:rsidRPr="009A4B03">
        <w:t xml:space="preserve">Środki ochrony prawnej wobec ogłoszenia o zamówieniu oraz specyfikacji istotnych warunków zamówienia przysługują również organizacjom wpisanym na listę, o której mowa w art. 154 pkt 5. </w:t>
      </w:r>
      <w:r w:rsidR="001A3E9C" w:rsidRPr="009A4B03">
        <w:t>u</w:t>
      </w:r>
      <w:r w:rsidR="007B3F2B" w:rsidRPr="009A4B03">
        <w:t>stawy</w:t>
      </w:r>
      <w:r w:rsidR="00020BA5" w:rsidRPr="009A4B03">
        <w:t xml:space="preserve"> Pzp</w:t>
      </w:r>
      <w:r w:rsidR="007B3F2B" w:rsidRPr="009A4B03">
        <w:t>.</w:t>
      </w:r>
      <w:r w:rsidR="00F636F6" w:rsidRPr="009A4B03">
        <w:t xml:space="preserve"> </w:t>
      </w:r>
    </w:p>
    <w:p w14:paraId="227A28CD" w14:textId="77777777" w:rsidR="007B3F2B" w:rsidRPr="009A4B03" w:rsidRDefault="007B3F2B" w:rsidP="008C476E">
      <w:pPr>
        <w:ind w:left="284" w:hanging="284"/>
        <w:jc w:val="both"/>
      </w:pPr>
      <w:r w:rsidRPr="009A4B03">
        <w:t>Środkami ochrony prawnej są:</w:t>
      </w:r>
    </w:p>
    <w:p w14:paraId="437C0A6D" w14:textId="77777777" w:rsidR="007B3F2B" w:rsidRPr="009A4B03" w:rsidRDefault="007B3F2B" w:rsidP="008C476E">
      <w:pPr>
        <w:autoSpaceDE w:val="0"/>
        <w:ind w:left="284" w:hanging="284"/>
        <w:jc w:val="both"/>
      </w:pPr>
      <w:r w:rsidRPr="009A4B03">
        <w:t>1) odwołanie do Prezesa Krajowej Izby Odwoławczej, a następnie</w:t>
      </w:r>
    </w:p>
    <w:p w14:paraId="08A8DC28" w14:textId="77777777" w:rsidR="007B3F2B" w:rsidRPr="009A4B03" w:rsidRDefault="007B3F2B" w:rsidP="008C476E">
      <w:pPr>
        <w:autoSpaceDE w:val="0"/>
        <w:ind w:left="284" w:hanging="284"/>
        <w:jc w:val="both"/>
      </w:pPr>
      <w:r w:rsidRPr="009A4B03">
        <w:t>2) skarga do sądu okręgowego, właściwego dla siedziby Zamawiającego.</w:t>
      </w:r>
    </w:p>
    <w:p w14:paraId="511294DD" w14:textId="77777777" w:rsidR="0087354F" w:rsidRPr="009A4B03" w:rsidRDefault="0087354F" w:rsidP="008C476E">
      <w:pPr>
        <w:widowControl w:val="0"/>
        <w:autoSpaceDE w:val="0"/>
        <w:ind w:left="284" w:hanging="284"/>
        <w:jc w:val="both"/>
      </w:pPr>
      <w:r w:rsidRPr="009A4B03">
        <w:rPr>
          <w:b/>
        </w:rPr>
        <w:t xml:space="preserve">2. Odwołanie przysługuje wyłącznie od niezgodnej z przepisami ustawy czynności </w:t>
      </w:r>
      <w:r w:rsidRPr="009A4B03">
        <w:t xml:space="preserve">Zamawiającego podjętej w postępowaniu o udzielenie zamówienia lub zaniechania czynności, do której Zamawiający jest zobowiązany na podstawie ustawy. </w:t>
      </w:r>
    </w:p>
    <w:p w14:paraId="50E5D42D" w14:textId="77777777" w:rsidR="0087354F" w:rsidRPr="009A4B03" w:rsidRDefault="0087354F" w:rsidP="0087354F">
      <w:pPr>
        <w:widowControl w:val="0"/>
        <w:autoSpaceDE w:val="0"/>
        <w:jc w:val="both"/>
      </w:pPr>
      <w:r w:rsidRPr="009A4B03">
        <w:t xml:space="preserve">Odwołanie przysługuje wyłącznie wobec czynności: </w:t>
      </w:r>
    </w:p>
    <w:p w14:paraId="1C099FC9" w14:textId="77777777" w:rsidR="0087354F" w:rsidRPr="009A4B03" w:rsidRDefault="0087354F" w:rsidP="0087354F">
      <w:pPr>
        <w:widowControl w:val="0"/>
        <w:autoSpaceDE w:val="0"/>
        <w:ind w:left="426"/>
        <w:jc w:val="both"/>
      </w:pPr>
      <w:r w:rsidRPr="009A4B03">
        <w:t>1)</w:t>
      </w:r>
      <w:r w:rsidRPr="009A4B03">
        <w:tab/>
        <w:t xml:space="preserve">określenie warunków udziału w postępowaniu, </w:t>
      </w:r>
    </w:p>
    <w:p w14:paraId="3843A8E7" w14:textId="77777777" w:rsidR="0087354F" w:rsidRPr="009A4B03" w:rsidRDefault="0087354F" w:rsidP="0087354F">
      <w:pPr>
        <w:widowControl w:val="0"/>
        <w:autoSpaceDE w:val="0"/>
        <w:ind w:left="426"/>
        <w:jc w:val="both"/>
      </w:pPr>
      <w:r w:rsidRPr="009A4B03">
        <w:t>2)</w:t>
      </w:r>
      <w:r w:rsidRPr="009A4B03">
        <w:tab/>
        <w:t xml:space="preserve">wykluczenia odwołującego z postępowania o udzielenie zamówienia, </w:t>
      </w:r>
    </w:p>
    <w:p w14:paraId="16B37951" w14:textId="77777777" w:rsidR="0087354F" w:rsidRPr="009A4B03" w:rsidRDefault="0087354F" w:rsidP="0087354F">
      <w:pPr>
        <w:widowControl w:val="0"/>
        <w:autoSpaceDE w:val="0"/>
        <w:ind w:left="426"/>
        <w:jc w:val="both"/>
      </w:pPr>
      <w:r w:rsidRPr="009A4B03">
        <w:t>3)</w:t>
      </w:r>
      <w:r w:rsidRPr="009A4B03">
        <w:tab/>
        <w:t>odrzucenia oferty odwołującego,</w:t>
      </w:r>
    </w:p>
    <w:p w14:paraId="7E41D244" w14:textId="77777777" w:rsidR="0087354F" w:rsidRPr="009A4B03" w:rsidRDefault="0087354F" w:rsidP="0087354F">
      <w:pPr>
        <w:widowControl w:val="0"/>
        <w:autoSpaceDE w:val="0"/>
        <w:ind w:left="426"/>
        <w:jc w:val="both"/>
      </w:pPr>
      <w:r w:rsidRPr="009A4B03">
        <w:t>4)</w:t>
      </w:r>
      <w:r w:rsidRPr="009A4B03">
        <w:tab/>
        <w:t>opisu przedmiotu zamówienia,</w:t>
      </w:r>
    </w:p>
    <w:p w14:paraId="3E2C8399" w14:textId="77777777" w:rsidR="004C1786" w:rsidRPr="009A4B03" w:rsidRDefault="0087354F" w:rsidP="004A6735">
      <w:pPr>
        <w:widowControl w:val="0"/>
        <w:autoSpaceDE w:val="0"/>
        <w:ind w:left="426"/>
        <w:jc w:val="both"/>
      </w:pPr>
      <w:r w:rsidRPr="009A4B03">
        <w:t>5)</w:t>
      </w:r>
      <w:r w:rsidRPr="009A4B03">
        <w:tab/>
        <w:t xml:space="preserve">wyboru najkorzystniejszej oferty. </w:t>
      </w:r>
    </w:p>
    <w:p w14:paraId="4CC15907" w14:textId="77777777" w:rsidR="0087354F" w:rsidRPr="009A4B03" w:rsidRDefault="0087354F" w:rsidP="0087354F">
      <w:pPr>
        <w:widowControl w:val="0"/>
        <w:autoSpaceDE w:val="0"/>
        <w:jc w:val="both"/>
      </w:pPr>
      <w:r w:rsidRPr="009A4B03">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9A4B03" w:rsidRDefault="0087354F" w:rsidP="0087354F">
      <w:pPr>
        <w:widowControl w:val="0"/>
        <w:autoSpaceDE w:val="0"/>
        <w:jc w:val="both"/>
      </w:pPr>
      <w:r w:rsidRPr="009A4B03">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9A4B03" w:rsidRDefault="0087354F" w:rsidP="0087354F">
      <w:pPr>
        <w:widowControl w:val="0"/>
        <w:autoSpaceDE w:val="0"/>
        <w:jc w:val="both"/>
      </w:pPr>
      <w:r w:rsidRPr="009A4B03">
        <w:t>Domniemywa się, iż Zamawiający mógł zapoznać się z treścią odwołania przed upływem terminu do</w:t>
      </w:r>
      <w:r w:rsidR="00CB0CC4" w:rsidRPr="009A4B03">
        <w:t> </w:t>
      </w:r>
      <w:r w:rsidRPr="009A4B03">
        <w:t>jego wniesienia, jeżeli przesłanie jego kopii nastąpiło przed upływem terminu do jego wniesienia przy użyciu środków komunikacji elektronicznej.</w:t>
      </w:r>
    </w:p>
    <w:p w14:paraId="5D73464D" w14:textId="77777777" w:rsidR="001C63EE" w:rsidRPr="009A4B03" w:rsidRDefault="0087354F" w:rsidP="0087354F">
      <w:pPr>
        <w:widowControl w:val="0"/>
        <w:autoSpaceDE w:val="0"/>
        <w:jc w:val="both"/>
      </w:pPr>
      <w:r w:rsidRPr="009A4B03">
        <w:t>Szczegółowe zasady wnoszenia środków ochrony prawnej określają przepisy działu VI ustawy – Prawo zamówień publicznych.</w:t>
      </w:r>
    </w:p>
    <w:p w14:paraId="224280B1" w14:textId="77777777" w:rsidR="00425A95" w:rsidRPr="009A4B03" w:rsidRDefault="00425A95" w:rsidP="00895F27">
      <w:pPr>
        <w:jc w:val="both"/>
        <w:rPr>
          <w:rFonts w:eastAsia="SimSun"/>
          <w:sz w:val="6"/>
          <w:szCs w:val="6"/>
        </w:rPr>
      </w:pPr>
    </w:p>
    <w:p w14:paraId="5BC6A264" w14:textId="77777777" w:rsidR="00B60D6F" w:rsidRPr="009A4B03" w:rsidRDefault="00B60D6F" w:rsidP="00545B44">
      <w:pPr>
        <w:jc w:val="both"/>
        <w:rPr>
          <w:rFonts w:eastAsia="SimSun"/>
          <w:b/>
        </w:rPr>
      </w:pPr>
    </w:p>
    <w:p w14:paraId="6C4FDE1D" w14:textId="6902EA6C" w:rsidR="0087354F" w:rsidRPr="009A4B03" w:rsidRDefault="007E411A" w:rsidP="00545B44">
      <w:pPr>
        <w:jc w:val="both"/>
        <w:rPr>
          <w:b/>
          <w:lang w:eastAsia="pl-PL"/>
        </w:rPr>
      </w:pPr>
      <w:r w:rsidRPr="009A4B03">
        <w:rPr>
          <w:rFonts w:eastAsia="SimSun"/>
          <w:b/>
        </w:rPr>
        <w:t>XXI</w:t>
      </w:r>
      <w:r w:rsidR="00256318" w:rsidRPr="009A4B03">
        <w:rPr>
          <w:rFonts w:eastAsia="SimSun"/>
          <w:b/>
        </w:rPr>
        <w:t>I</w:t>
      </w:r>
      <w:r w:rsidR="00B36076" w:rsidRPr="009A4B03">
        <w:rPr>
          <w:rFonts w:eastAsia="SimSun"/>
          <w:b/>
        </w:rPr>
        <w:t xml:space="preserve">. </w:t>
      </w:r>
      <w:r w:rsidR="00F55BC3" w:rsidRPr="009A4B03">
        <w:rPr>
          <w:rFonts w:eastAsia="SimSun"/>
          <w:b/>
        </w:rPr>
        <w:t xml:space="preserve"> </w:t>
      </w:r>
      <w:r w:rsidR="003B58D3" w:rsidRPr="009A4B03">
        <w:rPr>
          <w:rFonts w:eastAsia="SimSun"/>
          <w:b/>
        </w:rPr>
        <w:t xml:space="preserve">Informacja </w:t>
      </w:r>
      <w:r w:rsidR="003B58D3" w:rsidRPr="009A4B03">
        <w:rPr>
          <w:b/>
          <w:bCs/>
          <w:iCs/>
          <w:lang w:eastAsia="pl-PL"/>
        </w:rPr>
        <w:t>o obowi</w:t>
      </w:r>
      <w:r w:rsidR="003B58D3" w:rsidRPr="009A4B03">
        <w:rPr>
          <w:lang w:eastAsia="pl-PL"/>
        </w:rPr>
        <w:t>ą</w:t>
      </w:r>
      <w:r w:rsidR="003B58D3" w:rsidRPr="009A4B03">
        <w:rPr>
          <w:b/>
          <w:bCs/>
          <w:iCs/>
          <w:lang w:eastAsia="pl-PL"/>
        </w:rPr>
        <w:t>zku</w:t>
      </w:r>
      <w:r w:rsidR="00066A19" w:rsidRPr="009A4B03">
        <w:rPr>
          <w:b/>
          <w:lang w:eastAsia="pl-PL"/>
        </w:rPr>
        <w:t xml:space="preserve"> wskazania przez W</w:t>
      </w:r>
      <w:r w:rsidR="00F55BC3" w:rsidRPr="009A4B03">
        <w:rPr>
          <w:b/>
          <w:lang w:eastAsia="pl-PL"/>
        </w:rPr>
        <w:t>ykonawcę części zamówienia, które</w:t>
      </w:r>
      <w:r w:rsidR="00066A19" w:rsidRPr="009A4B03">
        <w:rPr>
          <w:b/>
          <w:lang w:eastAsia="pl-PL"/>
        </w:rPr>
        <w:t>j wykonanie zamierza powierzyć P</w:t>
      </w:r>
      <w:r w:rsidR="00F55BC3" w:rsidRPr="009A4B03">
        <w:rPr>
          <w:b/>
          <w:lang w:eastAsia="pl-PL"/>
        </w:rPr>
        <w:t>odwykonawcy, lub po</w:t>
      </w:r>
      <w:r w:rsidR="00176A24" w:rsidRPr="009A4B03">
        <w:rPr>
          <w:b/>
          <w:lang w:eastAsia="pl-PL"/>
        </w:rPr>
        <w:t>dania przez W</w:t>
      </w:r>
      <w:r w:rsidR="00F55BC3" w:rsidRPr="009A4B03">
        <w:rPr>
          <w:b/>
          <w:lang w:eastAsia="pl-PL"/>
        </w:rPr>
        <w:t>ykonawcę nazw (firm) podwykonawców, na któr</w:t>
      </w:r>
      <w:r w:rsidR="00066A19" w:rsidRPr="009A4B03">
        <w:rPr>
          <w:b/>
          <w:lang w:eastAsia="pl-PL"/>
        </w:rPr>
        <w:t>ych zasoby W</w:t>
      </w:r>
      <w:r w:rsidR="00F55BC3" w:rsidRPr="009A4B03">
        <w:rPr>
          <w:b/>
          <w:lang w:eastAsia="pl-PL"/>
        </w:rPr>
        <w:t>ykonawca powołuje się na zasadach określonych w art. 2</w:t>
      </w:r>
      <w:r w:rsidR="00767D2E" w:rsidRPr="009A4B03">
        <w:rPr>
          <w:b/>
          <w:lang w:eastAsia="pl-PL"/>
        </w:rPr>
        <w:t>2a</w:t>
      </w:r>
      <w:r w:rsidR="00F55BC3" w:rsidRPr="009A4B03">
        <w:rPr>
          <w:b/>
          <w:lang w:eastAsia="pl-PL"/>
        </w:rPr>
        <w:t xml:space="preserve"> ust. </w:t>
      </w:r>
      <w:r w:rsidR="00767D2E" w:rsidRPr="009A4B03">
        <w:rPr>
          <w:b/>
          <w:lang w:eastAsia="pl-PL"/>
        </w:rPr>
        <w:t>1</w:t>
      </w:r>
      <w:r w:rsidR="00020BA5" w:rsidRPr="009A4B03">
        <w:rPr>
          <w:b/>
          <w:lang w:eastAsia="pl-PL"/>
        </w:rPr>
        <w:t xml:space="preserve"> ustawy Pzp</w:t>
      </w:r>
      <w:r w:rsidR="00F55BC3" w:rsidRPr="009A4B03">
        <w:rPr>
          <w:b/>
          <w:lang w:eastAsia="pl-PL"/>
        </w:rPr>
        <w:t>, w celu wykazania spełniania warunków udziału w postępowaniu, o</w:t>
      </w:r>
      <w:r w:rsidR="00055D2F" w:rsidRPr="009A4B03">
        <w:rPr>
          <w:b/>
          <w:lang w:eastAsia="pl-PL"/>
        </w:rPr>
        <w:t> </w:t>
      </w:r>
      <w:r w:rsidR="00F55BC3" w:rsidRPr="009A4B03">
        <w:rPr>
          <w:b/>
          <w:lang w:eastAsia="pl-PL"/>
        </w:rPr>
        <w:t>których mowa w</w:t>
      </w:r>
      <w:r w:rsidR="000A3FDC" w:rsidRPr="009A4B03">
        <w:rPr>
          <w:b/>
          <w:lang w:eastAsia="pl-PL"/>
        </w:rPr>
        <w:t> </w:t>
      </w:r>
      <w:r w:rsidR="00F55BC3" w:rsidRPr="009A4B03">
        <w:rPr>
          <w:b/>
          <w:lang w:eastAsia="pl-PL"/>
        </w:rPr>
        <w:t>art. 22 ust. 1</w:t>
      </w:r>
      <w:r w:rsidR="00020BA5" w:rsidRPr="009A4B03">
        <w:rPr>
          <w:b/>
          <w:lang w:eastAsia="pl-PL"/>
        </w:rPr>
        <w:t xml:space="preserve"> </w:t>
      </w:r>
      <w:r w:rsidR="00432BDA" w:rsidRPr="009A4B03">
        <w:rPr>
          <w:b/>
          <w:lang w:eastAsia="pl-PL"/>
        </w:rPr>
        <w:t xml:space="preserve"> pkt 1 </w:t>
      </w:r>
      <w:r w:rsidR="00020BA5" w:rsidRPr="009A4B03">
        <w:rPr>
          <w:b/>
          <w:lang w:eastAsia="pl-PL"/>
        </w:rPr>
        <w:t>ustawy Pzp</w:t>
      </w:r>
      <w:r w:rsidR="00F55BC3" w:rsidRPr="009A4B03">
        <w:rPr>
          <w:b/>
          <w:lang w:eastAsia="pl-PL"/>
        </w:rPr>
        <w:t>.</w:t>
      </w:r>
    </w:p>
    <w:p w14:paraId="4F08FA3E" w14:textId="77777777" w:rsidR="00685E1B" w:rsidRPr="009A4B03" w:rsidRDefault="00685E1B" w:rsidP="00545B44">
      <w:pPr>
        <w:pStyle w:val="Akapitzlist"/>
        <w:tabs>
          <w:tab w:val="left" w:pos="993"/>
        </w:tabs>
        <w:spacing w:after="0" w:line="240" w:lineRule="auto"/>
        <w:ind w:left="142"/>
        <w:jc w:val="both"/>
        <w:rPr>
          <w:rFonts w:ascii="Times New Roman" w:eastAsia="SimSun" w:hAnsi="Times New Roman" w:cs="Times New Roman"/>
          <w:b/>
          <w:color w:val="FF0000"/>
          <w:sz w:val="16"/>
          <w:szCs w:val="16"/>
          <w:lang w:eastAsia="ar-SA"/>
        </w:rPr>
      </w:pPr>
    </w:p>
    <w:p w14:paraId="2674F22B" w14:textId="532C876F" w:rsidR="00B705A8" w:rsidRPr="009A4B03"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9A4B03">
        <w:rPr>
          <w:rFonts w:ascii="Times New Roman" w:eastAsia="SimSun" w:hAnsi="Times New Roman" w:cs="Times New Roman"/>
          <w:b/>
          <w:sz w:val="24"/>
          <w:szCs w:val="24"/>
          <w:lang w:eastAsia="ar-SA"/>
        </w:rPr>
        <w:t>1</w:t>
      </w:r>
      <w:r w:rsidRPr="009A4B03">
        <w:rPr>
          <w:rFonts w:ascii="Times New Roman" w:eastAsia="SimSun" w:hAnsi="Times New Roman" w:cs="Times New Roman"/>
          <w:sz w:val="24"/>
          <w:szCs w:val="24"/>
          <w:lang w:eastAsia="ar-SA"/>
        </w:rPr>
        <w:t xml:space="preserve">. </w:t>
      </w:r>
      <w:r w:rsidRPr="009A4B03">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9A4B03">
        <w:rPr>
          <w:rFonts w:ascii="Times New Roman" w:eastAsia="SimSun" w:hAnsi="Times New Roman" w:cs="Times New Roman"/>
          <w:b/>
          <w:sz w:val="24"/>
          <w:szCs w:val="24"/>
          <w:u w:val="single"/>
          <w:lang w:eastAsia="ar-SA"/>
        </w:rPr>
        <w:t> </w:t>
      </w:r>
      <w:r w:rsidRPr="009A4B03">
        <w:rPr>
          <w:rFonts w:ascii="Times New Roman" w:eastAsia="SimSun" w:hAnsi="Times New Roman" w:cs="Times New Roman"/>
          <w:b/>
          <w:sz w:val="24"/>
          <w:szCs w:val="24"/>
          <w:u w:val="single"/>
          <w:lang w:eastAsia="ar-SA"/>
        </w:rPr>
        <w:t>osób do kontaktu z nimi, zaangażowan</w:t>
      </w:r>
      <w:r w:rsidR="00593026" w:rsidRPr="009A4B03">
        <w:rPr>
          <w:rFonts w:ascii="Times New Roman" w:eastAsia="SimSun" w:hAnsi="Times New Roman" w:cs="Times New Roman"/>
          <w:b/>
          <w:sz w:val="24"/>
          <w:szCs w:val="24"/>
          <w:u w:val="single"/>
          <w:lang w:eastAsia="ar-SA"/>
        </w:rPr>
        <w:t>ych w takie</w:t>
      </w:r>
      <w:r w:rsidRPr="009A4B03">
        <w:rPr>
          <w:rFonts w:ascii="Times New Roman" w:eastAsia="SimSun" w:hAnsi="Times New Roman" w:cs="Times New Roman"/>
          <w:b/>
          <w:sz w:val="24"/>
          <w:szCs w:val="24"/>
          <w:u w:val="single"/>
          <w:lang w:eastAsia="ar-SA"/>
        </w:rPr>
        <w:t xml:space="preserve"> usługi.</w:t>
      </w:r>
      <w:r w:rsidRPr="009A4B03">
        <w:rPr>
          <w:rFonts w:ascii="Times New Roman" w:eastAsia="SimSun" w:hAnsi="Times New Roman" w:cs="Times New Roman"/>
          <w:b/>
          <w:sz w:val="24"/>
          <w:szCs w:val="24"/>
          <w:lang w:eastAsia="ar-SA"/>
        </w:rPr>
        <w:t xml:space="preserve"> </w:t>
      </w:r>
    </w:p>
    <w:p w14:paraId="6F7B26B2" w14:textId="77A7F9BA" w:rsidR="0087354F" w:rsidRPr="009A4B03"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 xml:space="preserve">    </w:t>
      </w:r>
      <w:r w:rsidR="0087354F" w:rsidRPr="009A4B03">
        <w:rPr>
          <w:rFonts w:ascii="Times New Roman" w:eastAsia="SimSun" w:hAnsi="Times New Roman" w:cs="Times New Roman"/>
          <w:sz w:val="24"/>
          <w:szCs w:val="24"/>
          <w:lang w:eastAsia="ar-SA"/>
        </w:rPr>
        <w:t>Wykonawca będzie zawiadamiał Zamawiającego o wszelkich zmianach danych, o których mowa w</w:t>
      </w:r>
      <w:r w:rsidR="00D52987" w:rsidRPr="009A4B03">
        <w:rPr>
          <w:rFonts w:ascii="Times New Roman" w:eastAsia="SimSun" w:hAnsi="Times New Roman" w:cs="Times New Roman"/>
          <w:sz w:val="24"/>
          <w:szCs w:val="24"/>
          <w:lang w:eastAsia="ar-SA"/>
        </w:rPr>
        <w:t> </w:t>
      </w:r>
      <w:r w:rsidR="0087354F" w:rsidRPr="009A4B03">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9A4B03">
        <w:rPr>
          <w:rFonts w:ascii="Times New Roman" w:eastAsia="SimSun" w:hAnsi="Times New Roman" w:cs="Times New Roman"/>
          <w:sz w:val="24"/>
          <w:szCs w:val="24"/>
          <w:lang w:eastAsia="ar-SA"/>
        </w:rPr>
        <w:t>realizację</w:t>
      </w:r>
      <w:r w:rsidR="0087354F" w:rsidRPr="009A4B03">
        <w:rPr>
          <w:rFonts w:ascii="Times New Roman" w:eastAsia="SimSun" w:hAnsi="Times New Roman" w:cs="Times New Roman"/>
          <w:sz w:val="24"/>
          <w:szCs w:val="24"/>
          <w:lang w:eastAsia="ar-SA"/>
        </w:rPr>
        <w:t xml:space="preserve"> usług.</w:t>
      </w:r>
    </w:p>
    <w:p w14:paraId="62887B04" w14:textId="05B5586A" w:rsidR="0087354F" w:rsidRPr="009A4B03" w:rsidRDefault="0087354F" w:rsidP="004036C2">
      <w:pPr>
        <w:pStyle w:val="Akapitzlist"/>
        <w:numPr>
          <w:ilvl w:val="0"/>
          <w:numId w:val="30"/>
        </w:numPr>
        <w:tabs>
          <w:tab w:val="left" w:pos="567"/>
        </w:tabs>
        <w:spacing w:after="0" w:line="240" w:lineRule="auto"/>
        <w:ind w:left="284" w:hanging="284"/>
        <w:jc w:val="both"/>
        <w:rPr>
          <w:rFonts w:ascii="Times New Roman" w:eastAsia="SimSun" w:hAnsi="Times New Roman" w:cs="Times New Roman"/>
          <w:sz w:val="24"/>
          <w:szCs w:val="24"/>
        </w:rPr>
      </w:pPr>
      <w:r w:rsidRPr="009A4B03">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9A4B03">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9A4B03">
        <w:rPr>
          <w:rFonts w:ascii="Times New Roman" w:eastAsia="SimSun" w:hAnsi="Times New Roman" w:cs="Times New Roman"/>
          <w:sz w:val="24"/>
          <w:szCs w:val="24"/>
        </w:rPr>
        <w:t> </w:t>
      </w:r>
      <w:r w:rsidRPr="009A4B03">
        <w:rPr>
          <w:rFonts w:ascii="Times New Roman" w:eastAsia="SimSun" w:hAnsi="Times New Roman" w:cs="Times New Roman"/>
          <w:sz w:val="24"/>
          <w:szCs w:val="24"/>
        </w:rPr>
        <w:t>stopniu nie mniejszym niż Podwykonawca, na którego zasoby Wykonawca powoływał się w</w:t>
      </w:r>
      <w:r w:rsidR="00580286" w:rsidRPr="009A4B03">
        <w:rPr>
          <w:rFonts w:ascii="Times New Roman" w:eastAsia="SimSun" w:hAnsi="Times New Roman" w:cs="Times New Roman"/>
          <w:sz w:val="24"/>
          <w:szCs w:val="24"/>
        </w:rPr>
        <w:t> </w:t>
      </w:r>
      <w:r w:rsidRPr="009A4B03">
        <w:rPr>
          <w:rFonts w:ascii="Times New Roman" w:eastAsia="SimSun" w:hAnsi="Times New Roman" w:cs="Times New Roman"/>
          <w:sz w:val="24"/>
          <w:szCs w:val="24"/>
        </w:rPr>
        <w:t>trakcie postępowania o udzielenie zamówienia.</w:t>
      </w:r>
    </w:p>
    <w:p w14:paraId="28E42823" w14:textId="77777777" w:rsidR="0087354F" w:rsidRPr="009A4B03"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9A4B03">
        <w:rPr>
          <w:rFonts w:ascii="Times New Roman" w:eastAsia="SimSun" w:hAnsi="Times New Roman" w:cs="Times New Roman"/>
          <w:b/>
          <w:sz w:val="24"/>
          <w:szCs w:val="24"/>
          <w:lang w:eastAsia="ar-SA"/>
        </w:rPr>
        <w:t>3. Wykonawca może w trakcie realizacji robót:</w:t>
      </w:r>
    </w:p>
    <w:p w14:paraId="53E49ED4" w14:textId="77777777"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9A4B03"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4) zrezygnować z podwykonawstwa,</w:t>
      </w:r>
      <w:r w:rsidR="00FF4E76" w:rsidRPr="009A4B03">
        <w:rPr>
          <w:rFonts w:ascii="Times New Roman" w:eastAsia="SimSun" w:hAnsi="Times New Roman" w:cs="Times New Roman"/>
          <w:sz w:val="24"/>
          <w:szCs w:val="24"/>
          <w:lang w:eastAsia="ar-SA"/>
        </w:rPr>
        <w:t xml:space="preserve"> </w:t>
      </w:r>
      <w:r w:rsidRPr="009A4B03">
        <w:rPr>
          <w:rFonts w:ascii="Times New Roman" w:eastAsia="SimSun" w:hAnsi="Times New Roman" w:cs="Times New Roman"/>
          <w:sz w:val="24"/>
          <w:szCs w:val="24"/>
          <w:lang w:eastAsia="ar-SA"/>
        </w:rPr>
        <w:t xml:space="preserve">wg wymagań określonych </w:t>
      </w:r>
      <w:r w:rsidR="004F7BF3" w:rsidRPr="009A4B03">
        <w:rPr>
          <w:rFonts w:ascii="Times New Roman" w:eastAsia="SimSun" w:hAnsi="Times New Roman" w:cs="Times New Roman"/>
          <w:sz w:val="24"/>
          <w:szCs w:val="24"/>
          <w:lang w:eastAsia="ar-SA"/>
        </w:rPr>
        <w:t>w projekcie umowy</w:t>
      </w:r>
      <w:r w:rsidRPr="009A4B03">
        <w:rPr>
          <w:rFonts w:ascii="Times New Roman" w:eastAsia="SimSun" w:hAnsi="Times New Roman" w:cs="Times New Roman"/>
          <w:sz w:val="24"/>
          <w:szCs w:val="24"/>
          <w:lang w:eastAsia="ar-SA"/>
        </w:rPr>
        <w:t>.</w:t>
      </w:r>
    </w:p>
    <w:p w14:paraId="2AE12B24" w14:textId="77777777" w:rsidR="004A6735" w:rsidRPr="009A4B03"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8194ACB" w14:textId="77777777" w:rsidR="005100D8" w:rsidRPr="009A4B03" w:rsidRDefault="005100D8" w:rsidP="00B36076">
      <w:pPr>
        <w:widowControl w:val="0"/>
        <w:tabs>
          <w:tab w:val="left" w:pos="284"/>
        </w:tabs>
        <w:autoSpaceDE w:val="0"/>
        <w:jc w:val="both"/>
        <w:rPr>
          <w:rFonts w:eastAsia="SimSun"/>
          <w:b/>
        </w:rPr>
      </w:pPr>
    </w:p>
    <w:p w14:paraId="2282D290" w14:textId="5AE3E89E" w:rsidR="00CD5FB3" w:rsidRPr="009A4B03" w:rsidRDefault="007E411A" w:rsidP="00B36076">
      <w:pPr>
        <w:widowControl w:val="0"/>
        <w:tabs>
          <w:tab w:val="left" w:pos="284"/>
        </w:tabs>
        <w:autoSpaceDE w:val="0"/>
        <w:jc w:val="both"/>
        <w:rPr>
          <w:b/>
          <w:lang w:eastAsia="pl-PL"/>
        </w:rPr>
      </w:pPr>
      <w:r w:rsidRPr="009A4B03">
        <w:rPr>
          <w:rFonts w:eastAsia="SimSun"/>
          <w:b/>
        </w:rPr>
        <w:t>XXIII</w:t>
      </w:r>
      <w:r w:rsidR="00F55BC3" w:rsidRPr="009A4B03">
        <w:rPr>
          <w:rFonts w:eastAsia="SimSun"/>
          <w:b/>
        </w:rPr>
        <w:t xml:space="preserve">. </w:t>
      </w:r>
      <w:r w:rsidR="00CD5FB3" w:rsidRPr="009A4B03">
        <w:rPr>
          <w:b/>
          <w:lang w:eastAsia="pl-PL"/>
        </w:rPr>
        <w:t>Wymagania dotyczące um</w:t>
      </w:r>
      <w:r w:rsidR="00C5786C" w:rsidRPr="009A4B03">
        <w:rPr>
          <w:b/>
          <w:lang w:eastAsia="pl-PL"/>
        </w:rPr>
        <w:t>owy</w:t>
      </w:r>
      <w:r w:rsidR="00CD5FB3" w:rsidRPr="009A4B03">
        <w:rPr>
          <w:b/>
          <w:lang w:eastAsia="pl-PL"/>
        </w:rPr>
        <w:t xml:space="preserve"> o podwykonawstwo</w:t>
      </w:r>
      <w:r w:rsidR="00C5786C" w:rsidRPr="009A4B03">
        <w:rPr>
          <w:b/>
          <w:lang w:eastAsia="pl-PL"/>
        </w:rPr>
        <w:t xml:space="preserve">, której przedmiotem są </w:t>
      </w:r>
      <w:r w:rsidR="008C476E" w:rsidRPr="009A4B03">
        <w:rPr>
          <w:b/>
          <w:lang w:eastAsia="pl-PL"/>
        </w:rPr>
        <w:t>prace projektowe</w:t>
      </w:r>
      <w:r w:rsidR="00C5786C" w:rsidRPr="009A4B03">
        <w:rPr>
          <w:b/>
          <w:lang w:eastAsia="pl-PL"/>
        </w:rPr>
        <w:t>, których niespełnienie spowoduje zgłoszenie</w:t>
      </w:r>
      <w:r w:rsidR="003D6A07" w:rsidRPr="009A4B03">
        <w:rPr>
          <w:b/>
          <w:lang w:eastAsia="pl-PL"/>
        </w:rPr>
        <w:t xml:space="preserve"> przez Z</w:t>
      </w:r>
      <w:r w:rsidR="00C5786C" w:rsidRPr="009A4B03">
        <w:rPr>
          <w:b/>
          <w:lang w:eastAsia="pl-PL"/>
        </w:rPr>
        <w:t>amawiającego za</w:t>
      </w:r>
      <w:r w:rsidR="003D6A07" w:rsidRPr="009A4B03">
        <w:rPr>
          <w:b/>
          <w:lang w:eastAsia="pl-PL"/>
        </w:rPr>
        <w:t>strzeżeń lub sprzeciwu</w:t>
      </w:r>
      <w:r w:rsidR="00542664" w:rsidRPr="009A4B03">
        <w:rPr>
          <w:b/>
          <w:lang w:eastAsia="pl-PL"/>
        </w:rPr>
        <w:t xml:space="preserve"> </w:t>
      </w:r>
    </w:p>
    <w:p w14:paraId="4B83546E" w14:textId="227BA289" w:rsidR="00C15420" w:rsidRPr="009A4B03" w:rsidRDefault="00C15420" w:rsidP="00B36076">
      <w:pPr>
        <w:widowControl w:val="0"/>
        <w:tabs>
          <w:tab w:val="left" w:pos="284"/>
        </w:tabs>
        <w:autoSpaceDE w:val="0"/>
        <w:jc w:val="both"/>
        <w:rPr>
          <w:lang w:eastAsia="pl-PL"/>
        </w:rPr>
      </w:pPr>
      <w:r w:rsidRPr="009A4B03">
        <w:rPr>
          <w:lang w:eastAsia="pl-PL"/>
        </w:rPr>
        <w:t>Reguluje projekt umowy.</w:t>
      </w:r>
    </w:p>
    <w:p w14:paraId="497AF34C" w14:textId="77777777" w:rsidR="00F636F6" w:rsidRPr="009A4B03" w:rsidRDefault="00F636F6" w:rsidP="00B36076">
      <w:pPr>
        <w:widowControl w:val="0"/>
        <w:tabs>
          <w:tab w:val="left" w:pos="284"/>
        </w:tabs>
        <w:autoSpaceDE w:val="0"/>
        <w:jc w:val="both"/>
        <w:rPr>
          <w:b/>
          <w:sz w:val="6"/>
          <w:szCs w:val="6"/>
        </w:rPr>
      </w:pPr>
    </w:p>
    <w:p w14:paraId="60EEC865" w14:textId="41E0537E" w:rsidR="004A6735" w:rsidRPr="009A4B03" w:rsidRDefault="007E411A" w:rsidP="00E42D7D">
      <w:pPr>
        <w:rPr>
          <w:rFonts w:eastAsia="SimSun"/>
          <w:b/>
        </w:rPr>
      </w:pPr>
      <w:r w:rsidRPr="009A4B03">
        <w:rPr>
          <w:rFonts w:eastAsia="SimSun"/>
          <w:b/>
        </w:rPr>
        <w:t>XX</w:t>
      </w:r>
      <w:r w:rsidR="009263A7" w:rsidRPr="009A4B03">
        <w:rPr>
          <w:rFonts w:eastAsia="SimSun"/>
          <w:b/>
        </w:rPr>
        <w:t>I</w:t>
      </w:r>
      <w:r w:rsidRPr="009A4B03">
        <w:rPr>
          <w:rFonts w:eastAsia="SimSun"/>
          <w:b/>
        </w:rPr>
        <w:t>V</w:t>
      </w:r>
      <w:r w:rsidR="00E42D7D" w:rsidRPr="009A4B03">
        <w:rPr>
          <w:rFonts w:eastAsia="SimSun"/>
          <w:b/>
        </w:rPr>
        <w:t xml:space="preserve">. Postanowienia końcowe - zasady udostępniania dokumentów </w:t>
      </w:r>
    </w:p>
    <w:p w14:paraId="438AA222" w14:textId="77777777" w:rsidR="00E42D7D" w:rsidRPr="009A4B03" w:rsidRDefault="00E42D7D" w:rsidP="00E42D7D">
      <w:pPr>
        <w:rPr>
          <w:rFonts w:eastAsia="SimSun"/>
          <w:b/>
          <w:sz w:val="6"/>
          <w:szCs w:val="6"/>
        </w:rPr>
      </w:pPr>
    </w:p>
    <w:p w14:paraId="387ACB38" w14:textId="19774456" w:rsidR="00E42D7D" w:rsidRPr="009A4B03" w:rsidRDefault="00E42D7D" w:rsidP="009D3FB4">
      <w:pPr>
        <w:numPr>
          <w:ilvl w:val="0"/>
          <w:numId w:val="8"/>
        </w:numPr>
        <w:tabs>
          <w:tab w:val="left" w:pos="426"/>
        </w:tabs>
        <w:ind w:left="0" w:firstLine="0"/>
        <w:jc w:val="both"/>
        <w:rPr>
          <w:rFonts w:eastAsia="SimSun"/>
        </w:rPr>
      </w:pPr>
      <w:r w:rsidRPr="009A4B03">
        <w:rPr>
          <w:rFonts w:eastAsia="SimSun"/>
        </w:rPr>
        <w:t>Protokół postępowania o udzielenie zamówienia wraz z załącznikami jest jawny. Załączniki do</w:t>
      </w:r>
      <w:r w:rsidR="00E868B1" w:rsidRPr="009A4B03">
        <w:rPr>
          <w:rFonts w:eastAsia="SimSun"/>
        </w:rPr>
        <w:t> </w:t>
      </w:r>
      <w:r w:rsidRPr="009A4B03">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9A4B03">
        <w:rPr>
          <w:rFonts w:eastAsia="SimSun"/>
        </w:rPr>
        <w:t> </w:t>
      </w:r>
      <w:r w:rsidRPr="009A4B03">
        <w:rPr>
          <w:rFonts w:eastAsia="SimSun"/>
        </w:rPr>
        <w:t xml:space="preserve"> wynikach oceny spełniania warunków udziału w postępowaniu. </w:t>
      </w:r>
    </w:p>
    <w:p w14:paraId="59D2E727" w14:textId="77777777" w:rsidR="00C436AF" w:rsidRPr="009A4B03" w:rsidRDefault="00E42D7D" w:rsidP="009D3FB4">
      <w:pPr>
        <w:numPr>
          <w:ilvl w:val="0"/>
          <w:numId w:val="8"/>
        </w:numPr>
        <w:tabs>
          <w:tab w:val="left" w:pos="426"/>
        </w:tabs>
        <w:spacing w:before="26"/>
        <w:ind w:left="0" w:firstLine="0"/>
        <w:jc w:val="both"/>
        <w:rPr>
          <w:rFonts w:eastAsia="SimSun"/>
        </w:rPr>
      </w:pPr>
      <w:r w:rsidRPr="009A4B03">
        <w:rPr>
          <w:rFonts w:eastAsia="SimSun"/>
        </w:rPr>
        <w:t xml:space="preserve">Załącznikami do protokołu są: oferty, opinie biegłych, oświadczenia, informacje z </w:t>
      </w:r>
      <w:r w:rsidR="0037446E" w:rsidRPr="009A4B03">
        <w:rPr>
          <w:rFonts w:eastAsia="SimSun"/>
        </w:rPr>
        <w:t>zebrania, o</w:t>
      </w:r>
      <w:r w:rsidR="00896AFA" w:rsidRPr="009A4B03">
        <w:rPr>
          <w:rFonts w:eastAsia="SimSun"/>
        </w:rPr>
        <w:t> </w:t>
      </w:r>
      <w:r w:rsidR="0037446E" w:rsidRPr="009A4B03">
        <w:rPr>
          <w:rFonts w:eastAsia="SimSun"/>
        </w:rPr>
        <w:t>którym mówi art. 38</w:t>
      </w:r>
      <w:r w:rsidRPr="009A4B03">
        <w:rPr>
          <w:rFonts w:eastAsia="SimSun"/>
        </w:rPr>
        <w:t xml:space="preserve"> ust. 3 ustawy Pzp, zawiadomienia, wnioski, inne dokumenty i informacje składane przez Zamawiającego i Wykonawców, oraz umowa w sprawie zamówienia publicznego.</w:t>
      </w:r>
      <w:r w:rsidR="00C436AF" w:rsidRPr="009A4B03">
        <w:rPr>
          <w:rFonts w:eastAsia="SimSun"/>
        </w:rPr>
        <w:t xml:space="preserve"> </w:t>
      </w:r>
      <w:r w:rsidRPr="009A4B03">
        <w:rPr>
          <w:rFonts w:eastAsia="SimSun"/>
        </w:rPr>
        <w:t xml:space="preserve">Zamawiający udostępnia protokół lub załączniki do protokołu na wniosek. </w:t>
      </w:r>
      <w:r w:rsidR="005C6A73" w:rsidRPr="009A4B03">
        <w:t>Przekazanie protokołu lub załączników następuje przy użyciu środków komunikacji elektronicznej.</w:t>
      </w:r>
    </w:p>
    <w:p w14:paraId="0AFAABC5" w14:textId="77777777" w:rsidR="004F50B6" w:rsidRPr="009A4B03" w:rsidRDefault="005C6A73" w:rsidP="009D3FB4">
      <w:pPr>
        <w:numPr>
          <w:ilvl w:val="0"/>
          <w:numId w:val="8"/>
        </w:numPr>
        <w:tabs>
          <w:tab w:val="left" w:pos="426"/>
        </w:tabs>
        <w:spacing w:before="26"/>
        <w:ind w:left="0" w:firstLine="0"/>
        <w:jc w:val="both"/>
        <w:rPr>
          <w:rFonts w:eastAsia="SimSun"/>
        </w:rPr>
      </w:pPr>
      <w:r w:rsidRPr="009A4B03">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7777777" w:rsidR="00C436AF" w:rsidRPr="009A4B03" w:rsidRDefault="004F50B6" w:rsidP="009D3FB4">
      <w:pPr>
        <w:numPr>
          <w:ilvl w:val="0"/>
          <w:numId w:val="5"/>
        </w:numPr>
        <w:tabs>
          <w:tab w:val="left" w:pos="284"/>
        </w:tabs>
        <w:spacing w:before="26"/>
        <w:ind w:left="0" w:firstLine="0"/>
        <w:jc w:val="both"/>
        <w:rPr>
          <w:rFonts w:eastAsia="SimSun"/>
          <w:b/>
          <w:sz w:val="8"/>
          <w:szCs w:val="8"/>
        </w:rPr>
      </w:pPr>
      <w:r w:rsidRPr="009A4B03">
        <w:rPr>
          <w:rFonts w:eastAsia="SimSun"/>
        </w:rPr>
        <w:t>Bez zgody zamawiającego wnioskodawca w trakcie wglądu do protokołu lub załączników, w</w:t>
      </w:r>
      <w:r w:rsidR="00D52987" w:rsidRPr="009A4B03">
        <w:rPr>
          <w:rFonts w:eastAsia="SimSun"/>
        </w:rPr>
        <w:t> </w:t>
      </w:r>
      <w:r w:rsidRPr="009A4B03">
        <w:rPr>
          <w:rFonts w:eastAsia="SimSun"/>
        </w:rPr>
        <w:t>miejscu wyznaczonym przez zamawiającego, nie może samodzielnie kopiować lub utrwalać za</w:t>
      </w:r>
      <w:r w:rsidR="00D52987" w:rsidRPr="009A4B03">
        <w:rPr>
          <w:rFonts w:eastAsia="SimSun"/>
        </w:rPr>
        <w:t> </w:t>
      </w:r>
      <w:r w:rsidRPr="009A4B03">
        <w:rPr>
          <w:rFonts w:eastAsia="SimSun"/>
        </w:rPr>
        <w:t>pomocą urządzeń lub środków technicznych służących do utrwalania obrazu treści złożonych ofert lub wniosków o dopuszczenie do udziału w postępowaniu.</w:t>
      </w:r>
    </w:p>
    <w:p w14:paraId="0531C9E9" w14:textId="77777777" w:rsidR="007E6B5F" w:rsidRPr="009A4B03" w:rsidRDefault="00E42D7D" w:rsidP="009D3FB4">
      <w:pPr>
        <w:numPr>
          <w:ilvl w:val="0"/>
          <w:numId w:val="5"/>
        </w:numPr>
        <w:tabs>
          <w:tab w:val="left" w:pos="284"/>
        </w:tabs>
        <w:spacing w:before="26"/>
        <w:ind w:left="0" w:firstLine="0"/>
        <w:jc w:val="both"/>
        <w:rPr>
          <w:rFonts w:eastAsia="SimSun"/>
          <w:b/>
          <w:sz w:val="8"/>
          <w:szCs w:val="8"/>
        </w:rPr>
      </w:pPr>
      <w:r w:rsidRPr="009A4B03">
        <w:rPr>
          <w:rFonts w:eastAsia="SimSun"/>
          <w:b/>
        </w:rPr>
        <w:t xml:space="preserve"> </w:t>
      </w:r>
      <w:r w:rsidR="004F50B6" w:rsidRPr="009A4B03">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4736286" w14:textId="77777777" w:rsidR="00591473" w:rsidRPr="009A4B03" w:rsidRDefault="00591473" w:rsidP="00E2695D">
      <w:pPr>
        <w:rPr>
          <w:rFonts w:eastAsia="SimSun"/>
          <w:b/>
        </w:rPr>
      </w:pPr>
    </w:p>
    <w:p w14:paraId="57200706" w14:textId="6BBC1666" w:rsidR="007B3F2B" w:rsidRPr="009A4B03" w:rsidRDefault="00256318" w:rsidP="00E2695D">
      <w:pPr>
        <w:rPr>
          <w:b/>
        </w:rPr>
      </w:pPr>
      <w:r w:rsidRPr="009A4B03">
        <w:rPr>
          <w:rFonts w:eastAsia="SimSun"/>
          <w:b/>
        </w:rPr>
        <w:t>X</w:t>
      </w:r>
      <w:r w:rsidR="00D70C42" w:rsidRPr="009A4B03">
        <w:rPr>
          <w:rFonts w:eastAsia="SimSun"/>
          <w:b/>
        </w:rPr>
        <w:t>X</w:t>
      </w:r>
      <w:r w:rsidR="009263A7" w:rsidRPr="009A4B03">
        <w:rPr>
          <w:rFonts w:eastAsia="SimSun"/>
          <w:b/>
        </w:rPr>
        <w:t>V</w:t>
      </w:r>
      <w:r w:rsidR="007B3F2B" w:rsidRPr="009A4B03">
        <w:rPr>
          <w:rFonts w:eastAsia="SimSun"/>
          <w:b/>
        </w:rPr>
        <w:t>. Załączniki</w:t>
      </w:r>
      <w:r w:rsidR="007B3F2B" w:rsidRPr="009A4B03">
        <w:rPr>
          <w:b/>
        </w:rPr>
        <w:t xml:space="preserve"> do specyfikacji istotnych warunków zamówienia:</w:t>
      </w:r>
    </w:p>
    <w:p w14:paraId="02BA446E" w14:textId="77777777" w:rsidR="0060381D" w:rsidRPr="009A4B03" w:rsidRDefault="0060381D" w:rsidP="00E2695D">
      <w:pPr>
        <w:rPr>
          <w:b/>
          <w:sz w:val="16"/>
          <w:szCs w:val="16"/>
        </w:rPr>
      </w:pPr>
    </w:p>
    <w:p w14:paraId="2D02BE6D" w14:textId="57C32A2E" w:rsidR="00003CE9" w:rsidRPr="009A4B03" w:rsidRDefault="00735497" w:rsidP="004F7BF3">
      <w:pPr>
        <w:jc w:val="both"/>
      </w:pPr>
      <w:r w:rsidRPr="009A4B03">
        <w:t xml:space="preserve">Załącznik </w:t>
      </w:r>
      <w:r w:rsidR="00355B6C" w:rsidRPr="009A4B03">
        <w:t xml:space="preserve">Nr </w:t>
      </w:r>
      <w:r w:rsidR="00DC0A1A" w:rsidRPr="009A4B03">
        <w:t>1</w:t>
      </w:r>
      <w:r w:rsidR="00355B6C" w:rsidRPr="009A4B03">
        <w:t>– formularz  oferty</w:t>
      </w:r>
      <w:r w:rsidR="005F6546" w:rsidRPr="009A4B03">
        <w:tab/>
      </w:r>
    </w:p>
    <w:p w14:paraId="7D74BE96" w14:textId="1E615C72" w:rsidR="00D06502" w:rsidRPr="009A4B03" w:rsidRDefault="00735497" w:rsidP="004F7BF3">
      <w:pPr>
        <w:jc w:val="both"/>
      </w:pPr>
      <w:r w:rsidRPr="009A4B03">
        <w:t xml:space="preserve">Załącznik </w:t>
      </w:r>
      <w:r w:rsidR="00D06502" w:rsidRPr="009A4B03">
        <w:t>Nr 2 – formularz cenowy</w:t>
      </w:r>
    </w:p>
    <w:p w14:paraId="5D501FDB" w14:textId="18244CDF"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3</w:t>
      </w:r>
      <w:r w:rsidR="00EB1D23" w:rsidRPr="009A4B03">
        <w:t xml:space="preserve"> – wzór oświadczenia  na podstawie art. 25a ustawy Pzp. </w:t>
      </w:r>
    </w:p>
    <w:p w14:paraId="65E3009A" w14:textId="6C2FA7C3" w:rsidR="00EB1D23" w:rsidRPr="009A4B03" w:rsidRDefault="00735497" w:rsidP="00735497">
      <w:pPr>
        <w:widowControl w:val="0"/>
        <w:tabs>
          <w:tab w:val="left" w:pos="360"/>
          <w:tab w:val="left" w:pos="993"/>
        </w:tabs>
        <w:overflowPunct w:val="0"/>
        <w:autoSpaceDE w:val="0"/>
        <w:ind w:left="1701" w:hanging="1701"/>
        <w:textAlignment w:val="baseline"/>
      </w:pPr>
      <w:r w:rsidRPr="009A4B03">
        <w:t xml:space="preserve">Załącznik </w:t>
      </w:r>
      <w:r w:rsidR="00D06502" w:rsidRPr="009A4B03">
        <w:t>Nr 4</w:t>
      </w:r>
      <w:r w:rsidRPr="009A4B03">
        <w:t xml:space="preserve"> – </w:t>
      </w:r>
      <w:r w:rsidR="00EB1D23" w:rsidRPr="009A4B03">
        <w:t xml:space="preserve">wzór oświadczenia/zobowiązania  podmiotu udostępniającego Wykonawcy swoje </w:t>
      </w:r>
      <w:r w:rsidRPr="009A4B03">
        <w:t xml:space="preserve">         </w:t>
      </w:r>
      <w:r w:rsidR="00EB1D23" w:rsidRPr="009A4B03">
        <w:t>zasoby</w:t>
      </w:r>
      <w:r w:rsidR="00A4609C" w:rsidRPr="009A4B03">
        <w:t>.</w:t>
      </w:r>
      <w:r w:rsidR="00EB1D23" w:rsidRPr="009A4B03">
        <w:t xml:space="preserve">    </w:t>
      </w:r>
    </w:p>
    <w:p w14:paraId="509B114D" w14:textId="476EC4E7"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5</w:t>
      </w:r>
      <w:r w:rsidR="00EB1D23" w:rsidRPr="009A4B03">
        <w:t xml:space="preserve"> – wzór oświadczenia Wykonawcy w zakresie podwykonawstwa</w:t>
      </w:r>
    </w:p>
    <w:p w14:paraId="55846569" w14:textId="77777777" w:rsidR="001C235C"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6</w:t>
      </w:r>
      <w:r w:rsidR="00CB2CF6" w:rsidRPr="009A4B03">
        <w:t xml:space="preserve"> </w:t>
      </w:r>
      <w:r w:rsidRPr="009A4B03">
        <w:t xml:space="preserve">– </w:t>
      </w:r>
      <w:r w:rsidR="00CB2CF6" w:rsidRPr="009A4B03">
        <w:t xml:space="preserve"> wzór wykazu usług</w:t>
      </w:r>
      <w:r w:rsidR="003370DA" w:rsidRPr="009A4B03">
        <w:t xml:space="preserve">, </w:t>
      </w:r>
    </w:p>
    <w:p w14:paraId="37CCDCD8" w14:textId="42F5433E" w:rsidR="001C235C" w:rsidRPr="009A4B03" w:rsidRDefault="001C235C" w:rsidP="004F7BF3">
      <w:pPr>
        <w:widowControl w:val="0"/>
        <w:tabs>
          <w:tab w:val="left" w:pos="360"/>
          <w:tab w:val="left" w:pos="993"/>
        </w:tabs>
        <w:overflowPunct w:val="0"/>
        <w:autoSpaceDE w:val="0"/>
        <w:jc w:val="both"/>
        <w:textAlignment w:val="baseline"/>
      </w:pPr>
      <w:r w:rsidRPr="009A4B03">
        <w:t>Załącznik Nr 6a-  wzór wykazu narzędzi, wyposażenia zakładu lub urządzeń technicznych</w:t>
      </w:r>
    </w:p>
    <w:p w14:paraId="4E778038" w14:textId="5D1C153E" w:rsidR="001C235C" w:rsidRPr="009A4B03" w:rsidRDefault="001C235C" w:rsidP="004F7BF3">
      <w:pPr>
        <w:widowControl w:val="0"/>
        <w:tabs>
          <w:tab w:val="left" w:pos="360"/>
          <w:tab w:val="left" w:pos="993"/>
        </w:tabs>
        <w:overflowPunct w:val="0"/>
        <w:autoSpaceDE w:val="0"/>
        <w:jc w:val="both"/>
        <w:textAlignment w:val="baseline"/>
      </w:pPr>
      <w:r w:rsidRPr="009A4B03">
        <w:t>Załącznik Nr 6b - wzór wykazu osób</w:t>
      </w:r>
    </w:p>
    <w:p w14:paraId="055DB4DE" w14:textId="073AD491"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EB1D23" w:rsidRPr="009A4B03">
        <w:t xml:space="preserve">Nr </w:t>
      </w:r>
      <w:r w:rsidR="00D06502" w:rsidRPr="009A4B03">
        <w:t>7</w:t>
      </w:r>
      <w:r w:rsidRPr="009A4B03">
        <w:t xml:space="preserve"> – </w:t>
      </w:r>
      <w:r w:rsidR="00B20273" w:rsidRPr="009A4B03">
        <w:t>wzór umowy</w:t>
      </w:r>
    </w:p>
    <w:p w14:paraId="76F068A2" w14:textId="2483FE39" w:rsidR="00532812"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8</w:t>
      </w:r>
      <w:r w:rsidR="00532812" w:rsidRPr="009A4B03">
        <w:t xml:space="preserve"> – wzór oświadczenia dotyczącego przynależności do tej samej grupy kapitałowej</w:t>
      </w:r>
      <w:r w:rsidR="009E3FA7" w:rsidRPr="009A4B03">
        <w:t>.</w:t>
      </w:r>
    </w:p>
    <w:p w14:paraId="076AFFD2" w14:textId="5D7A12DC" w:rsidR="00D06502" w:rsidRPr="009A4B03" w:rsidRDefault="00735497" w:rsidP="00D06502">
      <w:pPr>
        <w:suppressAutoHyphens w:val="0"/>
      </w:pPr>
      <w:r w:rsidRPr="009A4B03">
        <w:t xml:space="preserve">Załącznik </w:t>
      </w:r>
      <w:r w:rsidR="00D06502" w:rsidRPr="009A4B03">
        <w:t>Nr 9</w:t>
      </w:r>
      <w:r w:rsidR="00EB1D23" w:rsidRPr="009A4B03">
        <w:t xml:space="preserve"> – </w:t>
      </w:r>
      <w:r w:rsidRPr="009A4B03">
        <w:t>w</w:t>
      </w:r>
      <w:r w:rsidR="00D06502" w:rsidRPr="009A4B03">
        <w:t>ykaz terenów zielonych i placów zabaw objętych stałą opieką w Leżajsku.</w:t>
      </w:r>
    </w:p>
    <w:p w14:paraId="2EE4CA45" w14:textId="27C52286" w:rsidR="00D06502" w:rsidRPr="009A4B03" w:rsidRDefault="00735497" w:rsidP="00D06502">
      <w:pPr>
        <w:suppressAutoHyphens w:val="0"/>
      </w:pPr>
      <w:r w:rsidRPr="009A4B03">
        <w:t xml:space="preserve">Załącznik </w:t>
      </w:r>
      <w:r w:rsidR="00D06502" w:rsidRPr="009A4B03">
        <w:t xml:space="preserve">Nr 10 </w:t>
      </w:r>
      <w:r w:rsidRPr="009A4B03">
        <w:t>– w</w:t>
      </w:r>
      <w:r w:rsidR="00D06502" w:rsidRPr="009A4B03">
        <w:t>ykaz oczyszczanych terenów zieleni miejskiej w Leżajsku.</w:t>
      </w:r>
    </w:p>
    <w:p w14:paraId="44D62D48" w14:textId="0E8782DB" w:rsidR="00746CD0" w:rsidRPr="009A4B03" w:rsidRDefault="00735497" w:rsidP="004F7BF3">
      <w:pPr>
        <w:jc w:val="both"/>
      </w:pPr>
      <w:r w:rsidRPr="009A4B03">
        <w:t xml:space="preserve">Załącznik </w:t>
      </w:r>
      <w:r w:rsidR="00D06502" w:rsidRPr="009A4B03">
        <w:t>Nr 11</w:t>
      </w:r>
      <w:r w:rsidR="00746CD0" w:rsidRPr="009A4B03">
        <w:t xml:space="preserve"> </w:t>
      </w:r>
      <w:r w:rsidRPr="009A4B03">
        <w:t xml:space="preserve">– </w:t>
      </w:r>
      <w:r w:rsidR="00746CD0" w:rsidRPr="009A4B03">
        <w:t xml:space="preserve"> klauzula informacyjna w zakresie przetwarzania danych osobowych w związku </w:t>
      </w:r>
    </w:p>
    <w:p w14:paraId="6793FDF8" w14:textId="1E3DDE3C" w:rsidR="00746CD0" w:rsidRPr="009A4B03" w:rsidRDefault="00746CD0" w:rsidP="00735497">
      <w:pPr>
        <w:ind w:left="1418" w:hanging="1418"/>
        <w:jc w:val="both"/>
      </w:pPr>
      <w:r w:rsidRPr="009A4B03">
        <w:t xml:space="preserve">     </w:t>
      </w:r>
      <w:r w:rsidR="004F7BF3" w:rsidRPr="009A4B03">
        <w:t xml:space="preserve">      </w:t>
      </w:r>
      <w:r w:rsidR="00735497" w:rsidRPr="009A4B03">
        <w:t xml:space="preserve">                  </w:t>
      </w:r>
      <w:r w:rsidR="004F7BF3" w:rsidRPr="009A4B03">
        <w:t xml:space="preserve"> z udzielaniem zamówienia</w:t>
      </w:r>
    </w:p>
    <w:p w14:paraId="41A2D4AB" w14:textId="77777777" w:rsidR="00746CD0" w:rsidRPr="009A4B03" w:rsidRDefault="00746CD0" w:rsidP="004B6F73">
      <w:pPr>
        <w:ind w:firstLine="142"/>
        <w:rPr>
          <w:sz w:val="6"/>
          <w:szCs w:val="6"/>
        </w:rPr>
      </w:pPr>
    </w:p>
    <w:p w14:paraId="39038450" w14:textId="77777777" w:rsidR="009E42B3" w:rsidRPr="009A4B03" w:rsidRDefault="009E42B3" w:rsidP="00091D53">
      <w:pPr>
        <w:ind w:left="3540" w:firstLine="708"/>
        <w:jc w:val="center"/>
      </w:pPr>
    </w:p>
    <w:p w14:paraId="50ABD6DD" w14:textId="370D266A" w:rsidR="00091D53" w:rsidRPr="009A4B03" w:rsidRDefault="007B3F2B" w:rsidP="00091D53">
      <w:pPr>
        <w:ind w:left="3540" w:firstLine="708"/>
        <w:jc w:val="center"/>
      </w:pPr>
      <w:r w:rsidRPr="009A4B03">
        <w:t>Zatwierdził w dniu</w:t>
      </w:r>
      <w:r w:rsidR="00F87014" w:rsidRPr="009A4B03">
        <w:t xml:space="preserve"> </w:t>
      </w:r>
      <w:r w:rsidR="00731F61" w:rsidRPr="009A4B03">
        <w:t>09</w:t>
      </w:r>
      <w:r w:rsidR="00D06502" w:rsidRPr="009A4B03">
        <w:t>.10</w:t>
      </w:r>
      <w:r w:rsidR="00162D43" w:rsidRPr="009A4B03">
        <w:t>.</w:t>
      </w:r>
      <w:r w:rsidR="0012159E" w:rsidRPr="009A4B03">
        <w:t>201</w:t>
      </w:r>
      <w:r w:rsidR="00725C4B" w:rsidRPr="009A4B03">
        <w:t>9</w:t>
      </w:r>
      <w:r w:rsidR="009C471F" w:rsidRPr="009A4B03">
        <w:t xml:space="preserve"> </w:t>
      </w:r>
      <w:r w:rsidR="0012159E" w:rsidRPr="009A4B03">
        <w:t xml:space="preserve">r. </w:t>
      </w:r>
    </w:p>
    <w:p w14:paraId="7FB3D6EF" w14:textId="77777777" w:rsidR="00731F61" w:rsidRPr="009A4B03" w:rsidRDefault="009E02FC" w:rsidP="009E02FC">
      <w:pPr>
        <w:ind w:left="3540" w:firstLine="708"/>
        <w:jc w:val="center"/>
      </w:pPr>
      <w:r w:rsidRPr="009A4B03">
        <w:t xml:space="preserve"> </w:t>
      </w:r>
    </w:p>
    <w:p w14:paraId="3AA3A107" w14:textId="314984B0" w:rsidR="009E02FC" w:rsidRPr="009A4B03" w:rsidRDefault="009E02FC" w:rsidP="009E02FC">
      <w:pPr>
        <w:ind w:left="3540" w:firstLine="708"/>
        <w:jc w:val="center"/>
      </w:pPr>
      <w:r w:rsidRPr="009A4B03">
        <w:t xml:space="preserve"> BURMISTRZ </w:t>
      </w:r>
    </w:p>
    <w:p w14:paraId="3265578B" w14:textId="45D321D5" w:rsidR="009E02FC" w:rsidRPr="009A4B03" w:rsidRDefault="00EB25FA" w:rsidP="009E02FC">
      <w:pPr>
        <w:ind w:left="3540" w:firstLine="708"/>
        <w:jc w:val="center"/>
      </w:pPr>
      <w:r w:rsidRPr="009A4B03">
        <w:t xml:space="preserve"> </w:t>
      </w:r>
      <w:r w:rsidR="00CC5A4A" w:rsidRPr="009A4B03">
        <w:t xml:space="preserve"> LEŻAJSK</w:t>
      </w:r>
      <w:r w:rsidRPr="009A4B03">
        <w:t>A</w:t>
      </w:r>
    </w:p>
    <w:p w14:paraId="472D4FF8" w14:textId="77777777" w:rsidR="001C235C" w:rsidRPr="009A4B03" w:rsidRDefault="001C235C" w:rsidP="009E02FC">
      <w:pPr>
        <w:ind w:left="3540" w:firstLine="708"/>
        <w:jc w:val="center"/>
      </w:pPr>
    </w:p>
    <w:p w14:paraId="3DC60B66" w14:textId="0DF87895" w:rsidR="00980915" w:rsidRPr="009A4B03" w:rsidRDefault="009E02FC" w:rsidP="004F7BF3">
      <w:pPr>
        <w:ind w:left="3540" w:firstLine="708"/>
        <w:jc w:val="center"/>
      </w:pPr>
      <w:r w:rsidRPr="009A4B03">
        <w:t>(pieczęć i podpis)</w:t>
      </w:r>
    </w:p>
    <w:p w14:paraId="5BD11B5F" w14:textId="77777777" w:rsidR="007A5148" w:rsidRPr="009A4B03" w:rsidRDefault="007A5148" w:rsidP="004F7BF3">
      <w:pPr>
        <w:ind w:left="3540" w:firstLine="708"/>
        <w:jc w:val="center"/>
      </w:pPr>
    </w:p>
    <w:p w14:paraId="0013E834" w14:textId="77777777" w:rsidR="007A5148" w:rsidRPr="009A4B03" w:rsidRDefault="007A5148" w:rsidP="004F7BF3">
      <w:pPr>
        <w:ind w:left="3540" w:firstLine="708"/>
        <w:jc w:val="center"/>
      </w:pPr>
    </w:p>
    <w:p w14:paraId="6C2EEECF" w14:textId="77777777" w:rsidR="003731E5" w:rsidRPr="009A4B03" w:rsidRDefault="003731E5" w:rsidP="007A5148">
      <w:pPr>
        <w:pStyle w:val="Nagwek"/>
        <w:jc w:val="right"/>
      </w:pPr>
    </w:p>
    <w:p w14:paraId="5F8C661F" w14:textId="77777777" w:rsidR="003731E5" w:rsidRPr="009A4B03" w:rsidRDefault="003731E5" w:rsidP="007A5148">
      <w:pPr>
        <w:pStyle w:val="Nagwek"/>
        <w:jc w:val="right"/>
      </w:pPr>
    </w:p>
    <w:p w14:paraId="06EA0675" w14:textId="77777777" w:rsidR="00731F61" w:rsidRPr="009A4B03" w:rsidRDefault="00731F61" w:rsidP="007A5148">
      <w:pPr>
        <w:pStyle w:val="Nagwek"/>
        <w:jc w:val="right"/>
      </w:pPr>
    </w:p>
    <w:p w14:paraId="5B067DD6" w14:textId="77777777" w:rsidR="00731F61" w:rsidRPr="009A4B03" w:rsidRDefault="00731F61" w:rsidP="007A5148">
      <w:pPr>
        <w:pStyle w:val="Nagwek"/>
        <w:jc w:val="right"/>
      </w:pPr>
    </w:p>
    <w:p w14:paraId="5451685C" w14:textId="77777777" w:rsidR="00B76383" w:rsidRPr="009A4B03" w:rsidRDefault="00B76383" w:rsidP="007A5148">
      <w:pPr>
        <w:pStyle w:val="Nagwek"/>
        <w:jc w:val="right"/>
      </w:pPr>
    </w:p>
    <w:p w14:paraId="521D7560" w14:textId="77777777" w:rsidR="00B76383" w:rsidRPr="009A4B03" w:rsidRDefault="00B76383" w:rsidP="007A5148">
      <w:pPr>
        <w:pStyle w:val="Nagwek"/>
        <w:jc w:val="right"/>
      </w:pPr>
    </w:p>
    <w:p w14:paraId="4F2CC98D" w14:textId="77777777" w:rsidR="00B76383" w:rsidRPr="009A4B03" w:rsidRDefault="00B76383" w:rsidP="007A5148">
      <w:pPr>
        <w:pStyle w:val="Nagwek"/>
        <w:jc w:val="right"/>
      </w:pPr>
    </w:p>
    <w:p w14:paraId="043D12B9" w14:textId="77777777" w:rsidR="00B76383" w:rsidRPr="009A4B03" w:rsidRDefault="00B76383" w:rsidP="007A5148">
      <w:pPr>
        <w:pStyle w:val="Nagwek"/>
        <w:jc w:val="right"/>
      </w:pPr>
    </w:p>
    <w:p w14:paraId="3603F748" w14:textId="77777777" w:rsidR="00B76383" w:rsidRPr="009A4B03" w:rsidRDefault="00B76383" w:rsidP="007A5148">
      <w:pPr>
        <w:pStyle w:val="Nagwek"/>
        <w:jc w:val="right"/>
      </w:pPr>
    </w:p>
    <w:p w14:paraId="51326836" w14:textId="77777777" w:rsidR="00B76383" w:rsidRPr="009A4B03" w:rsidRDefault="00B76383" w:rsidP="007A5148">
      <w:pPr>
        <w:pStyle w:val="Nagwek"/>
        <w:jc w:val="right"/>
      </w:pPr>
    </w:p>
    <w:p w14:paraId="15D4BE68" w14:textId="77777777" w:rsidR="00B76383" w:rsidRPr="009A4B03" w:rsidRDefault="00B76383" w:rsidP="007A5148">
      <w:pPr>
        <w:pStyle w:val="Nagwek"/>
        <w:jc w:val="right"/>
      </w:pPr>
    </w:p>
    <w:p w14:paraId="4B5868CC" w14:textId="038C7E50" w:rsidR="007A5148" w:rsidRPr="009A4B03" w:rsidRDefault="0078109D" w:rsidP="007A5148">
      <w:pPr>
        <w:pStyle w:val="Nagwek"/>
        <w:jc w:val="right"/>
      </w:pPr>
      <w:r w:rsidRPr="009A4B03">
        <w:t>Załącznik</w:t>
      </w:r>
      <w:r w:rsidR="007A5148" w:rsidRPr="009A4B03">
        <w:t xml:space="preserve"> nr 1 do SIWZ</w:t>
      </w:r>
    </w:p>
    <w:p w14:paraId="19B927F6" w14:textId="77777777" w:rsidR="007A5148" w:rsidRPr="009A4B03" w:rsidRDefault="007A5148" w:rsidP="007A5148">
      <w:pPr>
        <w:pStyle w:val="Nagwek"/>
        <w:jc w:val="right"/>
        <w:rPr>
          <w:sz w:val="18"/>
          <w:szCs w:val="18"/>
        </w:rPr>
      </w:pPr>
    </w:p>
    <w:p w14:paraId="6F3ED7A4" w14:textId="0BAE3B78" w:rsidR="007A5148" w:rsidRPr="009A4B03" w:rsidRDefault="00BA2A25" w:rsidP="007A5148">
      <w:pPr>
        <w:ind w:left="3540" w:firstLine="708"/>
      </w:pPr>
      <w:r w:rsidRPr="009A4B03">
        <w:t xml:space="preserve">                    </w:t>
      </w:r>
      <w:r w:rsidR="007A5148" w:rsidRPr="009A4B03">
        <w:t>.................................., dnia .............................</w:t>
      </w:r>
    </w:p>
    <w:p w14:paraId="58E38F29" w14:textId="77777777" w:rsidR="007A5148" w:rsidRPr="009A4B03" w:rsidRDefault="007A5148" w:rsidP="007A5148">
      <w:pPr>
        <w:jc w:val="both"/>
        <w:outlineLvl w:val="0"/>
        <w:rPr>
          <w:b/>
          <w:sz w:val="18"/>
          <w:szCs w:val="18"/>
        </w:rPr>
      </w:pPr>
      <w:r w:rsidRPr="009A4B03">
        <w:rPr>
          <w:b/>
          <w:szCs w:val="22"/>
        </w:rPr>
        <w:t>Dane</w:t>
      </w:r>
      <w:r w:rsidRPr="009A4B03">
        <w:rPr>
          <w:b/>
          <w:sz w:val="18"/>
          <w:szCs w:val="18"/>
        </w:rPr>
        <w:t xml:space="preserve"> </w:t>
      </w:r>
      <w:r w:rsidRPr="009A4B03">
        <w:rPr>
          <w:b/>
          <w:szCs w:val="22"/>
        </w:rPr>
        <w:t>Wykonawcy:</w:t>
      </w:r>
    </w:p>
    <w:p w14:paraId="2CF7F6FB" w14:textId="77777777" w:rsidR="007A5148" w:rsidRPr="009A4B03" w:rsidRDefault="007A5148" w:rsidP="007A5148">
      <w:pPr>
        <w:jc w:val="both"/>
        <w:rPr>
          <w:sz w:val="18"/>
          <w:szCs w:val="18"/>
        </w:rPr>
      </w:pPr>
    </w:p>
    <w:p w14:paraId="3FCAC1EB" w14:textId="77777777" w:rsidR="007A5148" w:rsidRPr="009A4B03" w:rsidRDefault="007A5148" w:rsidP="007A5148">
      <w:pPr>
        <w:spacing w:line="360" w:lineRule="auto"/>
        <w:jc w:val="both"/>
        <w:rPr>
          <w:sz w:val="18"/>
          <w:szCs w:val="18"/>
        </w:rPr>
      </w:pPr>
      <w:r w:rsidRPr="009A4B03">
        <w:rPr>
          <w:sz w:val="18"/>
          <w:szCs w:val="18"/>
        </w:rPr>
        <w:t>Nazwa ……………………………………………………….</w:t>
      </w:r>
    </w:p>
    <w:p w14:paraId="607E19D4" w14:textId="77777777" w:rsidR="007A5148" w:rsidRPr="009A4B03" w:rsidRDefault="007A5148" w:rsidP="007A5148">
      <w:pPr>
        <w:spacing w:line="360" w:lineRule="auto"/>
        <w:jc w:val="both"/>
        <w:rPr>
          <w:sz w:val="18"/>
          <w:szCs w:val="18"/>
        </w:rPr>
      </w:pPr>
      <w:r w:rsidRPr="009A4B03">
        <w:rPr>
          <w:sz w:val="18"/>
          <w:szCs w:val="18"/>
        </w:rPr>
        <w:t>Siedziba ……………………………………………………..</w:t>
      </w:r>
    </w:p>
    <w:p w14:paraId="60B1C277" w14:textId="77777777" w:rsidR="007A5148" w:rsidRPr="009A4B03" w:rsidRDefault="007A5148" w:rsidP="007A5148">
      <w:pPr>
        <w:spacing w:line="360" w:lineRule="auto"/>
        <w:jc w:val="both"/>
        <w:rPr>
          <w:sz w:val="18"/>
          <w:szCs w:val="18"/>
        </w:rPr>
      </w:pPr>
      <w:r w:rsidRPr="009A4B03">
        <w:rPr>
          <w:sz w:val="18"/>
          <w:szCs w:val="18"/>
        </w:rPr>
        <w:t>Nr telefonu/fax. ……………………………………………..</w:t>
      </w:r>
    </w:p>
    <w:p w14:paraId="1E7E3104" w14:textId="77777777" w:rsidR="007A5148" w:rsidRPr="009A4B03" w:rsidRDefault="007A5148" w:rsidP="007A5148">
      <w:pPr>
        <w:spacing w:line="360" w:lineRule="auto"/>
        <w:jc w:val="both"/>
        <w:rPr>
          <w:sz w:val="18"/>
          <w:szCs w:val="18"/>
        </w:rPr>
      </w:pPr>
      <w:r w:rsidRPr="009A4B03">
        <w:rPr>
          <w:sz w:val="18"/>
          <w:szCs w:val="18"/>
        </w:rPr>
        <w:t>e-mail: ……………………………………………………….</w:t>
      </w:r>
    </w:p>
    <w:p w14:paraId="6A2B1B80" w14:textId="77777777" w:rsidR="007A5148" w:rsidRPr="009A4B03" w:rsidRDefault="007A5148" w:rsidP="007A5148">
      <w:pPr>
        <w:rPr>
          <w:sz w:val="18"/>
          <w:szCs w:val="18"/>
        </w:rPr>
      </w:pPr>
      <w:r w:rsidRPr="009A4B03">
        <w:rPr>
          <w:sz w:val="18"/>
          <w:szCs w:val="18"/>
        </w:rPr>
        <w:t>………………………………………………………………..</w:t>
      </w:r>
    </w:p>
    <w:p w14:paraId="12CAEE6C" w14:textId="77777777" w:rsidR="007A5148" w:rsidRPr="009A4B03" w:rsidRDefault="007A5148" w:rsidP="007A5148">
      <w:pPr>
        <w:rPr>
          <w:sz w:val="18"/>
        </w:rPr>
      </w:pPr>
      <w:r w:rsidRPr="009A4B03">
        <w:rPr>
          <w:sz w:val="18"/>
          <w:szCs w:val="18"/>
        </w:rPr>
        <w:t xml:space="preserve"> (w zależności od podmiotu: NIP/REGON/PESEL, KRS/CEiDG)</w:t>
      </w:r>
    </w:p>
    <w:p w14:paraId="0E294E73" w14:textId="77777777" w:rsidR="007A5148" w:rsidRPr="009A4B03" w:rsidRDefault="007A5148" w:rsidP="007A5148">
      <w:pPr>
        <w:rPr>
          <w:sz w:val="18"/>
        </w:rPr>
      </w:pPr>
    </w:p>
    <w:p w14:paraId="61B34181" w14:textId="77777777" w:rsidR="007A5148" w:rsidRPr="009A4B03" w:rsidRDefault="007A5148" w:rsidP="007A5148">
      <w:pPr>
        <w:rPr>
          <w:sz w:val="18"/>
        </w:rPr>
      </w:pPr>
    </w:p>
    <w:p w14:paraId="34E4E6C1" w14:textId="77777777" w:rsidR="007A5148" w:rsidRPr="009A4B03" w:rsidRDefault="007A5148" w:rsidP="007A5148">
      <w:pPr>
        <w:rPr>
          <w:sz w:val="18"/>
        </w:rPr>
      </w:pPr>
    </w:p>
    <w:p w14:paraId="4C753B60" w14:textId="77777777" w:rsidR="007A5148" w:rsidRPr="009A4B03" w:rsidRDefault="007A5148" w:rsidP="007A5148">
      <w:pPr>
        <w:rPr>
          <w:sz w:val="18"/>
        </w:rPr>
      </w:pPr>
      <w:r w:rsidRPr="009A4B03">
        <w:rPr>
          <w:sz w:val="18"/>
        </w:rPr>
        <w:t>…………………………………</w:t>
      </w:r>
    </w:p>
    <w:p w14:paraId="4873B3BB" w14:textId="77777777" w:rsidR="007A5148" w:rsidRPr="009A4B03" w:rsidRDefault="007A5148" w:rsidP="007A5148">
      <w:pPr>
        <w:rPr>
          <w:sz w:val="18"/>
        </w:rPr>
      </w:pPr>
      <w:r w:rsidRPr="009A4B03">
        <w:rPr>
          <w:sz w:val="18"/>
        </w:rPr>
        <w:t xml:space="preserve"> ( pieczęć Wykonawcy)</w:t>
      </w:r>
    </w:p>
    <w:p w14:paraId="19C2EF51" w14:textId="04973EA6" w:rsidR="007A5148" w:rsidRPr="009A4B03" w:rsidRDefault="007A5148" w:rsidP="007A5148">
      <w:pPr>
        <w:pStyle w:val="Nagwek1"/>
        <w:widowControl/>
        <w:numPr>
          <w:ilvl w:val="0"/>
          <w:numId w:val="0"/>
        </w:numPr>
        <w:overflowPunct/>
        <w:autoSpaceDE/>
        <w:spacing w:before="0" w:after="0"/>
        <w:jc w:val="both"/>
        <w:textAlignment w:val="auto"/>
        <w:rPr>
          <w:rFonts w:ascii="Times New Roman" w:hAnsi="Times New Roman"/>
        </w:rPr>
      </w:pPr>
      <w:r w:rsidRPr="009A4B03">
        <w:rPr>
          <w:rFonts w:ascii="Times New Roman" w:hAnsi="Times New Roman"/>
          <w:b w:val="0"/>
        </w:rPr>
        <w:t xml:space="preserve"> </w:t>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t>Gmina:</w:t>
      </w:r>
      <w:r w:rsidRPr="009A4B03">
        <w:rPr>
          <w:rFonts w:ascii="Times New Roman" w:hAnsi="Times New Roman"/>
        </w:rPr>
        <w:t xml:space="preserve"> Miasto Leżajsk</w:t>
      </w:r>
    </w:p>
    <w:p w14:paraId="6663BCDB" w14:textId="77777777" w:rsidR="007A5148" w:rsidRPr="009A4B03" w:rsidRDefault="007A5148" w:rsidP="007A5148">
      <w:pPr>
        <w:jc w:val="center"/>
      </w:pPr>
    </w:p>
    <w:p w14:paraId="1B5113DF" w14:textId="77777777" w:rsidR="007A5148" w:rsidRPr="009A4B03" w:rsidRDefault="007A5148" w:rsidP="007A5148">
      <w:pPr>
        <w:pStyle w:val="Nagwek2"/>
        <w:numPr>
          <w:ilvl w:val="0"/>
          <w:numId w:val="0"/>
        </w:numPr>
        <w:spacing w:before="0" w:after="0"/>
        <w:ind w:right="-1"/>
        <w:jc w:val="center"/>
        <w:rPr>
          <w:rFonts w:ascii="Times New Roman" w:hAnsi="Times New Roman" w:cs="Times New Roman"/>
          <w:i w:val="0"/>
        </w:rPr>
      </w:pPr>
      <w:r w:rsidRPr="009A4B03">
        <w:rPr>
          <w:rFonts w:ascii="Times New Roman" w:hAnsi="Times New Roman" w:cs="Times New Roman"/>
          <w:i w:val="0"/>
        </w:rPr>
        <w:t>F O R M U L A R Z   O F E R T Y</w:t>
      </w:r>
    </w:p>
    <w:p w14:paraId="10742496" w14:textId="77777777" w:rsidR="007A5148" w:rsidRPr="009A4B03" w:rsidRDefault="007A5148" w:rsidP="007A5148">
      <w:pPr>
        <w:ind w:right="-1"/>
        <w:jc w:val="both"/>
        <w:rPr>
          <w:sz w:val="10"/>
          <w:szCs w:val="10"/>
        </w:rPr>
      </w:pPr>
    </w:p>
    <w:p w14:paraId="52AC4869" w14:textId="64A765BA" w:rsidR="007A5148" w:rsidRPr="009A4B03" w:rsidRDefault="007A5148" w:rsidP="004036C2">
      <w:pPr>
        <w:numPr>
          <w:ilvl w:val="0"/>
          <w:numId w:val="18"/>
        </w:numPr>
        <w:tabs>
          <w:tab w:val="left" w:pos="284"/>
        </w:tabs>
        <w:ind w:left="0" w:firstLine="0"/>
        <w:jc w:val="both"/>
        <w:rPr>
          <w:b/>
        </w:rPr>
      </w:pPr>
      <w:r w:rsidRPr="009A4B03">
        <w:rPr>
          <w:b/>
        </w:rPr>
        <w:t>Na podstawie warunków zamówienia</w:t>
      </w:r>
      <w:r w:rsidRPr="009A4B03">
        <w:t xml:space="preserve">, zgodnie z dokumentacją przetargową, oraz zgodnie z praktyką projektową, obowiązującymi przepisami, normami i z należytą starannością, </w:t>
      </w:r>
      <w:r w:rsidRPr="009A4B03">
        <w:rPr>
          <w:b/>
        </w:rPr>
        <w:t xml:space="preserve">podejmuję się wykonania usług stanowiących przedmiot </w:t>
      </w:r>
      <w:r w:rsidRPr="009A4B03">
        <w:rPr>
          <w:b/>
          <w:bCs/>
        </w:rPr>
        <w:t>przetargu nieograniczonego</w:t>
      </w:r>
      <w:r w:rsidRPr="009A4B03">
        <w:t xml:space="preserve"> </w:t>
      </w:r>
      <w:r w:rsidRPr="009A4B03">
        <w:rPr>
          <w:b/>
          <w:bCs/>
        </w:rPr>
        <w:t>p.n.:</w:t>
      </w:r>
      <w:r w:rsidRPr="009A4B03">
        <w:rPr>
          <w:b/>
        </w:rPr>
        <w:t xml:space="preserve"> </w:t>
      </w:r>
      <w:r w:rsidR="00360074" w:rsidRPr="009A4B03">
        <w:rPr>
          <w:b/>
        </w:rPr>
        <w:t>„</w:t>
      </w:r>
      <w:bookmarkStart w:id="1" w:name="_GoBack"/>
      <w:r w:rsidR="00EB0C41" w:rsidRPr="009A4B03">
        <w:rPr>
          <w:b/>
          <w:lang w:eastAsia="pl-PL"/>
        </w:rPr>
        <w:t>Utrzymanie terenów zieleni miejskiej w latach 2020 - 2021 w Leżajsku”</w:t>
      </w:r>
      <w:bookmarkEnd w:id="1"/>
      <w:r w:rsidR="00EB0C41" w:rsidRPr="009A4B03">
        <w:rPr>
          <w:b/>
          <w:lang w:eastAsia="pl-PL"/>
        </w:rPr>
        <w:t>.</w:t>
      </w:r>
    </w:p>
    <w:p w14:paraId="3662CDA5" w14:textId="77777777" w:rsidR="007A5148" w:rsidRPr="009A4B03" w:rsidRDefault="007A5148" w:rsidP="007A5148">
      <w:pPr>
        <w:tabs>
          <w:tab w:val="left" w:pos="284"/>
        </w:tabs>
        <w:ind w:left="270"/>
        <w:jc w:val="both"/>
      </w:pPr>
      <w:r w:rsidRPr="009A4B03">
        <w:t xml:space="preserve"> </w:t>
      </w:r>
    </w:p>
    <w:p w14:paraId="07780332" w14:textId="77777777" w:rsidR="007A5148" w:rsidRPr="009A4B03" w:rsidRDefault="007A5148" w:rsidP="007A5148">
      <w:pPr>
        <w:tabs>
          <w:tab w:val="left" w:pos="284"/>
        </w:tabs>
        <w:spacing w:line="360" w:lineRule="auto"/>
        <w:ind w:left="270"/>
      </w:pPr>
      <w:r w:rsidRPr="009A4B03">
        <w:t>za cenę .....................................................................................................złotych brutto (słownie:........................................................................... złotych), w tym podatek VAT w kwocie .......................................................... zł (słownie................................................................. złotych).</w:t>
      </w:r>
    </w:p>
    <w:p w14:paraId="221F36E2" w14:textId="77777777" w:rsidR="007A5148" w:rsidRPr="009A4B03" w:rsidRDefault="007A5148" w:rsidP="007A5148">
      <w:pPr>
        <w:pStyle w:val="Tekstpodstawowy21"/>
        <w:rPr>
          <w:color w:val="auto"/>
          <w:sz w:val="18"/>
          <w:szCs w:val="18"/>
        </w:rPr>
      </w:pPr>
    </w:p>
    <w:p w14:paraId="22894BE7" w14:textId="50D873C8" w:rsidR="007A5148" w:rsidRPr="009A4B03" w:rsidRDefault="007A5148" w:rsidP="004036C2">
      <w:pPr>
        <w:pStyle w:val="Tekstpodstawowy21"/>
        <w:widowControl/>
        <w:numPr>
          <w:ilvl w:val="0"/>
          <w:numId w:val="18"/>
        </w:numPr>
        <w:tabs>
          <w:tab w:val="clear" w:pos="720"/>
          <w:tab w:val="left" w:pos="284"/>
        </w:tabs>
        <w:overflowPunct/>
        <w:autoSpaceDE/>
        <w:ind w:left="0" w:right="-1" w:firstLine="0"/>
        <w:textAlignment w:val="auto"/>
        <w:rPr>
          <w:color w:val="auto"/>
          <w:sz w:val="24"/>
          <w:szCs w:val="24"/>
        </w:rPr>
      </w:pPr>
      <w:r w:rsidRPr="009A4B03">
        <w:rPr>
          <w:color w:val="auto"/>
          <w:sz w:val="24"/>
          <w:szCs w:val="24"/>
        </w:rPr>
        <w:t>*Oświadczam, że wybór oferty będzie prowadzić do powstania u Zamawiającego obowiązku podatkowego zgodnie z przepisami o podatku od towarów i usług.</w:t>
      </w:r>
      <w:r w:rsidR="00EB0C41" w:rsidRPr="009A4B03">
        <w:rPr>
          <w:color w:val="auto"/>
          <w:sz w:val="24"/>
          <w:szCs w:val="24"/>
        </w:rPr>
        <w:t xml:space="preserve"> Jeżeli nie dotyczy- skreślić</w:t>
      </w:r>
    </w:p>
    <w:p w14:paraId="70708899" w14:textId="222FE2F9" w:rsidR="00AA7582" w:rsidRPr="009A4B03" w:rsidRDefault="00EB0C41" w:rsidP="00AA7582">
      <w:pPr>
        <w:spacing w:before="120"/>
        <w:jc w:val="both"/>
        <w:rPr>
          <w:i/>
          <w:sz w:val="20"/>
          <w:szCs w:val="20"/>
        </w:rPr>
      </w:pPr>
      <w:r w:rsidRPr="009A4B03">
        <w:rPr>
          <w:i/>
          <w:sz w:val="20"/>
          <w:szCs w:val="20"/>
        </w:rPr>
        <w:t xml:space="preserve">* - w przypadku zaoferowania ceny ofertowej (w ust. 2) prowadzącej do zobowiązania podatkowego Zamawiającego </w:t>
      </w:r>
      <w:r w:rsidR="00AA7582" w:rsidRPr="009A4B03">
        <w:rPr>
          <w:i/>
          <w:sz w:val="20"/>
          <w:szCs w:val="20"/>
        </w:rPr>
        <w:t xml:space="preserve">                 </w:t>
      </w:r>
      <w:r w:rsidRPr="009A4B03">
        <w:rPr>
          <w:i/>
          <w:sz w:val="20"/>
          <w:szCs w:val="20"/>
        </w:rPr>
        <w:t xml:space="preserve"> w zakresie podatku od towarów i </w:t>
      </w:r>
      <w:r w:rsidR="00AA7582" w:rsidRPr="009A4B03">
        <w:rPr>
          <w:i/>
          <w:sz w:val="20"/>
          <w:szCs w:val="20"/>
        </w:rPr>
        <w:t>usług należy wówczas dołączyć informację zawierającą nazwę (rodzaj) towaru lub usługi, których dostawa lub świadczenie będzie prowadzić do jego powstania, oraz wskazać ich wartość bez kwoty podatku, zgodnie z art. 91 ust. 3a uPzp.</w:t>
      </w:r>
    </w:p>
    <w:p w14:paraId="730F86BF" w14:textId="2A16BC9B" w:rsidR="007A5148" w:rsidRPr="009A4B03" w:rsidRDefault="007A5148" w:rsidP="004036C2">
      <w:pPr>
        <w:pStyle w:val="Tekstpodstawowy21"/>
        <w:widowControl/>
        <w:numPr>
          <w:ilvl w:val="0"/>
          <w:numId w:val="18"/>
        </w:numPr>
        <w:tabs>
          <w:tab w:val="clear" w:pos="720"/>
          <w:tab w:val="left" w:pos="284"/>
        </w:tabs>
        <w:overflowPunct/>
        <w:autoSpaceDE/>
        <w:ind w:left="284" w:right="-1" w:hanging="284"/>
        <w:textAlignment w:val="auto"/>
        <w:rPr>
          <w:b/>
          <w:color w:val="auto"/>
          <w:sz w:val="24"/>
          <w:szCs w:val="24"/>
        </w:rPr>
      </w:pPr>
      <w:r w:rsidRPr="009A4B03">
        <w:rPr>
          <w:color w:val="auto"/>
          <w:sz w:val="24"/>
          <w:szCs w:val="24"/>
        </w:rPr>
        <w:t xml:space="preserve">Oświadczam, że </w:t>
      </w:r>
      <w:r w:rsidR="00EB0C41" w:rsidRPr="009A4B03">
        <w:rPr>
          <w:color w:val="auto"/>
          <w:sz w:val="24"/>
          <w:szCs w:val="24"/>
        </w:rPr>
        <w:t xml:space="preserve">czas reakcji </w:t>
      </w:r>
      <w:r w:rsidR="00EB0C41" w:rsidRPr="009A4B03">
        <w:rPr>
          <w:b/>
          <w:color w:val="auto"/>
          <w:sz w:val="22"/>
          <w:szCs w:val="22"/>
        </w:rPr>
        <w:t xml:space="preserve"> </w:t>
      </w:r>
      <w:r w:rsidR="00AA7582" w:rsidRPr="009A4B03">
        <w:rPr>
          <w:b/>
          <w:color w:val="auto"/>
          <w:sz w:val="22"/>
          <w:szCs w:val="22"/>
        </w:rPr>
        <w:t>będzie</w:t>
      </w:r>
      <w:r w:rsidR="00057081" w:rsidRPr="009A4B03">
        <w:rPr>
          <w:b/>
          <w:color w:val="auto"/>
          <w:sz w:val="24"/>
          <w:szCs w:val="24"/>
        </w:rPr>
        <w:t xml:space="preserve"> </w:t>
      </w:r>
      <w:r w:rsidR="00AD3785" w:rsidRPr="009A4B03">
        <w:rPr>
          <w:b/>
          <w:color w:val="auto"/>
          <w:sz w:val="24"/>
          <w:szCs w:val="24"/>
        </w:rPr>
        <w:t xml:space="preserve">wynosił    </w:t>
      </w:r>
      <w:r w:rsidRPr="009A4B03">
        <w:rPr>
          <w:color w:val="auto"/>
          <w:sz w:val="24"/>
          <w:szCs w:val="24"/>
        </w:rPr>
        <w:t>.................</w:t>
      </w:r>
      <w:r w:rsidR="002102D1" w:rsidRPr="009A4B03">
        <w:rPr>
          <w:b/>
          <w:bCs/>
          <w:color w:val="auto"/>
          <w:sz w:val="24"/>
          <w:szCs w:val="24"/>
        </w:rPr>
        <w:t xml:space="preserve">godzin/y </w:t>
      </w:r>
      <w:r w:rsidRPr="009A4B03">
        <w:rPr>
          <w:bCs/>
          <w:i/>
          <w:color w:val="auto"/>
          <w:sz w:val="24"/>
          <w:szCs w:val="24"/>
        </w:rPr>
        <w:t>(wpisać zaofe</w:t>
      </w:r>
      <w:r w:rsidR="00EB0C41" w:rsidRPr="009A4B03">
        <w:rPr>
          <w:bCs/>
          <w:i/>
          <w:color w:val="auto"/>
          <w:sz w:val="24"/>
          <w:szCs w:val="24"/>
        </w:rPr>
        <w:t>rowany czas reakcji</w:t>
      </w:r>
      <w:r w:rsidR="002102D1" w:rsidRPr="009A4B03">
        <w:rPr>
          <w:bCs/>
          <w:i/>
          <w:color w:val="auto"/>
          <w:sz w:val="24"/>
          <w:szCs w:val="24"/>
        </w:rPr>
        <w:t xml:space="preserve"> </w:t>
      </w:r>
      <w:r w:rsidR="00891BA5" w:rsidRPr="009A4B03">
        <w:rPr>
          <w:bCs/>
          <w:i/>
          <w:color w:val="auto"/>
          <w:sz w:val="24"/>
          <w:szCs w:val="24"/>
        </w:rPr>
        <w:t>24 lub 48 lub 72 godziny).</w:t>
      </w:r>
    </w:p>
    <w:p w14:paraId="6CF96060" w14:textId="4BDD9C00" w:rsidR="00AD3785" w:rsidRPr="009A4B03" w:rsidRDefault="00AD3785" w:rsidP="00AD3785">
      <w:pPr>
        <w:tabs>
          <w:tab w:val="left" w:pos="851"/>
        </w:tabs>
        <w:spacing w:line="360" w:lineRule="auto"/>
        <w:jc w:val="both"/>
        <w:rPr>
          <w:b/>
          <w:szCs w:val="20"/>
          <w:lang w:eastAsia="zh-CN"/>
        </w:rPr>
      </w:pPr>
      <w:r w:rsidRPr="009A4B03">
        <w:rPr>
          <w:szCs w:val="20"/>
          <w:lang w:eastAsia="zh-CN"/>
        </w:rPr>
        <w:t xml:space="preserve">4. Oświadczam, że na wykonanie nasadzeń zostanie udzielona gwarancja na okres </w:t>
      </w:r>
      <w:r w:rsidRPr="009A4B03">
        <w:rPr>
          <w:b/>
          <w:szCs w:val="20"/>
          <w:lang w:eastAsia="zh-CN"/>
        </w:rPr>
        <w:t xml:space="preserve">12 miesięcy. </w:t>
      </w:r>
    </w:p>
    <w:p w14:paraId="6A41A35E" w14:textId="1E69851E" w:rsidR="00AD3785" w:rsidRPr="009A4B03" w:rsidRDefault="00AD3785" w:rsidP="004036C2">
      <w:pPr>
        <w:pStyle w:val="Akapitzlist"/>
        <w:numPr>
          <w:ilvl w:val="0"/>
          <w:numId w:val="20"/>
        </w:numPr>
        <w:spacing w:after="0" w:line="240" w:lineRule="auto"/>
        <w:ind w:left="284" w:hanging="284"/>
        <w:jc w:val="both"/>
        <w:rPr>
          <w:rFonts w:ascii="Times New Roman" w:hAnsi="Times New Roman" w:cs="Times New Roman"/>
          <w:b/>
          <w:sz w:val="24"/>
          <w:szCs w:val="24"/>
          <w:lang w:eastAsia="zh-CN"/>
        </w:rPr>
      </w:pPr>
      <w:r w:rsidRPr="009A4B03">
        <w:rPr>
          <w:rFonts w:ascii="Times New Roman" w:hAnsi="Times New Roman" w:cs="Times New Roman"/>
          <w:sz w:val="24"/>
          <w:szCs w:val="24"/>
          <w:lang w:eastAsia="zh-CN"/>
        </w:rPr>
        <w:t xml:space="preserve">Oświadczam, że zamówienie zostanie zrealizowane </w:t>
      </w:r>
      <w:r w:rsidRPr="009A4B03">
        <w:rPr>
          <w:rFonts w:ascii="Times New Roman" w:hAnsi="Times New Roman" w:cs="Times New Roman"/>
          <w:b/>
          <w:sz w:val="24"/>
          <w:szCs w:val="24"/>
          <w:lang w:eastAsia="zh-CN"/>
        </w:rPr>
        <w:t xml:space="preserve">w terminie określonym w specyfikacji istotnych warunków zamówienia  tj. od dnia 02.01.2020 r. </w:t>
      </w:r>
      <w:r w:rsidRPr="009A4B03">
        <w:rPr>
          <w:rFonts w:ascii="Times New Roman" w:eastAsia="SimSun" w:hAnsi="Times New Roman" w:cs="Times New Roman"/>
          <w:b/>
          <w:sz w:val="24"/>
          <w:szCs w:val="24"/>
          <w:lang w:eastAsia="zh-CN"/>
        </w:rPr>
        <w:t>do dnia 31.12.2021</w:t>
      </w:r>
      <w:r w:rsidRPr="009A4B03">
        <w:rPr>
          <w:rFonts w:ascii="Times New Roman" w:hAnsi="Times New Roman" w:cs="Times New Roman"/>
          <w:b/>
          <w:sz w:val="24"/>
          <w:szCs w:val="24"/>
          <w:lang w:eastAsia="zh-CN"/>
        </w:rPr>
        <w:t xml:space="preserve"> r.</w:t>
      </w:r>
    </w:p>
    <w:p w14:paraId="310EE176" w14:textId="77777777" w:rsidR="007A5148" w:rsidRPr="009A4B03" w:rsidRDefault="007A5148" w:rsidP="004036C2">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Oświadczam, że akceptuję określone w specyfikacji istotnych warunków zamówienia warunki płatności.</w:t>
      </w:r>
    </w:p>
    <w:p w14:paraId="1DA10847" w14:textId="77777777" w:rsidR="00FB38F7" w:rsidRPr="009A4B03" w:rsidRDefault="00FB38F7" w:rsidP="004036C2">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 xml:space="preserve">Oświadczam, że zamówienie zrealizujemy </w:t>
      </w:r>
      <w:r w:rsidRPr="009A4B03">
        <w:rPr>
          <w:b/>
          <w:color w:val="auto"/>
          <w:sz w:val="24"/>
          <w:szCs w:val="24"/>
        </w:rPr>
        <w:t>z udziałem/ bez udziału Podwykonawców</w:t>
      </w:r>
      <w:r w:rsidRPr="009A4B03">
        <w:rPr>
          <w:color w:val="auto"/>
          <w:sz w:val="24"/>
          <w:szCs w:val="24"/>
        </w:rPr>
        <w:t xml:space="preserve"> *.             Udział Podwykonawców w realizacji zamówienia wynosi ………...% (</w:t>
      </w:r>
      <w:r w:rsidRPr="009A4B03">
        <w:rPr>
          <w:i/>
          <w:color w:val="auto"/>
          <w:sz w:val="24"/>
          <w:szCs w:val="24"/>
        </w:rPr>
        <w:t>wskazać procentowy udział podwykonawców w realizacji zamówienia</w:t>
      </w:r>
      <w:r w:rsidRPr="009A4B03">
        <w:rPr>
          <w:color w:val="auto"/>
          <w:sz w:val="24"/>
          <w:szCs w:val="24"/>
        </w:rPr>
        <w:t>).</w:t>
      </w:r>
    </w:p>
    <w:p w14:paraId="3AD848F5" w14:textId="77777777" w:rsidR="007A5148" w:rsidRPr="009A4B03" w:rsidRDefault="007A5148" w:rsidP="004036C2">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 xml:space="preserve"> Oświadczam, że powołaliśmy się na zasoby następujących podmiotów w celu wykazania spełniania warunków udziału w postępowaniu*:</w:t>
      </w:r>
    </w:p>
    <w:p w14:paraId="1673B52D" w14:textId="77777777" w:rsidR="007A5148" w:rsidRPr="009A4B03" w:rsidRDefault="007A5148" w:rsidP="004036C2">
      <w:pPr>
        <w:pStyle w:val="Tekstpodstawowy21"/>
        <w:widowControl/>
        <w:numPr>
          <w:ilvl w:val="0"/>
          <w:numId w:val="19"/>
        </w:numPr>
        <w:tabs>
          <w:tab w:val="clear" w:pos="720"/>
          <w:tab w:val="left" w:pos="284"/>
        </w:tabs>
        <w:overflowPunct/>
        <w:autoSpaceDE/>
        <w:ind w:right="-1"/>
        <w:textAlignment w:val="auto"/>
        <w:rPr>
          <w:color w:val="auto"/>
          <w:sz w:val="24"/>
          <w:szCs w:val="24"/>
        </w:rPr>
      </w:pPr>
      <w:r w:rsidRPr="009A4B03">
        <w:rPr>
          <w:color w:val="auto"/>
          <w:sz w:val="24"/>
          <w:szCs w:val="24"/>
        </w:rPr>
        <w:t>*………………………………………………………………………………</w:t>
      </w:r>
    </w:p>
    <w:p w14:paraId="6FFA2E7A" w14:textId="77777777" w:rsidR="007A5148" w:rsidRPr="009A4B03" w:rsidRDefault="007A5148" w:rsidP="004036C2">
      <w:pPr>
        <w:pStyle w:val="Tekstpodstawowy21"/>
        <w:widowControl/>
        <w:numPr>
          <w:ilvl w:val="0"/>
          <w:numId w:val="19"/>
        </w:numPr>
        <w:tabs>
          <w:tab w:val="clear" w:pos="720"/>
          <w:tab w:val="left" w:pos="284"/>
        </w:tabs>
        <w:overflowPunct/>
        <w:autoSpaceDE/>
        <w:ind w:right="-1"/>
        <w:textAlignment w:val="auto"/>
        <w:rPr>
          <w:color w:val="auto"/>
          <w:sz w:val="24"/>
          <w:szCs w:val="24"/>
        </w:rPr>
      </w:pPr>
      <w:r w:rsidRPr="009A4B03">
        <w:rPr>
          <w:color w:val="auto"/>
          <w:sz w:val="24"/>
          <w:szCs w:val="24"/>
        </w:rPr>
        <w:t>*………………………………………………………………………………</w:t>
      </w:r>
    </w:p>
    <w:p w14:paraId="6BD5E1D3"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Oświadczam, że zapoznałem się z warunkami specyfikacji istotnych warunków zamówienia, zakresem oferowanych do wykonania prac oraz zdobyliśmy niezbędne informacje do przygotowania oferty.</w:t>
      </w:r>
    </w:p>
    <w:p w14:paraId="07453DE3"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Oświadczam, że uważam się za związanego niniejszą ofertą na czas określony w specyfikacji istotnych warunków zamówienia.</w:t>
      </w:r>
    </w:p>
    <w:p w14:paraId="0663E60A" w14:textId="77777777" w:rsidR="007A5148" w:rsidRPr="009A4B03" w:rsidRDefault="007A5148" w:rsidP="004036C2">
      <w:pPr>
        <w:pStyle w:val="Tekstpodstawowy21"/>
        <w:widowControl/>
        <w:numPr>
          <w:ilvl w:val="0"/>
          <w:numId w:val="20"/>
        </w:numPr>
        <w:tabs>
          <w:tab w:val="clear" w:pos="720"/>
        </w:tabs>
        <w:overflowPunct/>
        <w:autoSpaceDE/>
        <w:ind w:left="0" w:right="-1" w:firstLine="0"/>
        <w:textAlignment w:val="auto"/>
        <w:rPr>
          <w:color w:val="auto"/>
          <w:sz w:val="24"/>
          <w:szCs w:val="24"/>
        </w:rPr>
      </w:pPr>
      <w:r w:rsidRPr="009A4B03">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9A4B03" w:rsidRDefault="007A5148" w:rsidP="004036C2">
      <w:pPr>
        <w:pStyle w:val="Tekstpodstawowy21"/>
        <w:widowControl/>
        <w:numPr>
          <w:ilvl w:val="0"/>
          <w:numId w:val="20"/>
        </w:numPr>
        <w:tabs>
          <w:tab w:val="clear" w:pos="720"/>
          <w:tab w:val="left" w:pos="0"/>
        </w:tabs>
        <w:overflowPunct/>
        <w:autoSpaceDE/>
        <w:ind w:left="0" w:right="-1" w:firstLine="0"/>
        <w:textAlignment w:val="auto"/>
        <w:rPr>
          <w:color w:val="auto"/>
          <w:sz w:val="24"/>
          <w:szCs w:val="24"/>
        </w:rPr>
      </w:pPr>
      <w:r w:rsidRPr="009A4B03">
        <w:rPr>
          <w:color w:val="auto"/>
          <w:sz w:val="24"/>
          <w:szCs w:val="24"/>
        </w:rPr>
        <w:t xml:space="preserve">Zobowiązuję się do przestrzegania obowiązujących przepisów prawa w zakresie ochrony danych osobowych, a w przypadku udziału Podwykonawców w zamówieniu </w:t>
      </w:r>
      <w:r w:rsidRPr="009A4B03">
        <w:rPr>
          <w:i/>
          <w:color w:val="auto"/>
          <w:sz w:val="24"/>
          <w:szCs w:val="24"/>
        </w:rPr>
        <w:t>lub *poleganiu na zasobach innych podmiotów</w:t>
      </w:r>
      <w:r w:rsidRPr="009A4B03">
        <w:rPr>
          <w:color w:val="auto"/>
          <w:sz w:val="24"/>
          <w:szCs w:val="24"/>
        </w:rPr>
        <w:t xml:space="preserve"> - zobowiązuję się do egzekwowania od nich przestrzegania tych przepisów prawa.</w:t>
      </w:r>
    </w:p>
    <w:p w14:paraId="6AD537A9"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Zobowiązuję się do uzupełnienia wymaganych dokumentów lub oświadczeń wymaganych po wezwaniu Zamawiającego, a w przypadku wyboru mojej oferty do zawarcia umowy - w terminach przez niego wyznaczonych.</w:t>
      </w:r>
    </w:p>
    <w:p w14:paraId="10C53619" w14:textId="77777777" w:rsidR="007A5148" w:rsidRPr="009A4B03" w:rsidRDefault="007A5148" w:rsidP="007A5148">
      <w:pPr>
        <w:pStyle w:val="Tekstpodstawowy21"/>
        <w:tabs>
          <w:tab w:val="left" w:pos="284"/>
        </w:tabs>
        <w:ind w:left="142" w:right="-1"/>
        <w:rPr>
          <w:color w:val="auto"/>
          <w:sz w:val="24"/>
          <w:szCs w:val="24"/>
        </w:rPr>
      </w:pPr>
    </w:p>
    <w:p w14:paraId="78B91F8A"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 xml:space="preserve">Oświadczam  że  na podstawie art. 7  ust. 1 pkt 1 – 4  ustawy Prawo Przedsiębiorców z dnia  6 marca 2018 r. jestem: </w:t>
      </w:r>
      <w:r w:rsidRPr="009A4B03">
        <w:rPr>
          <w:b/>
          <w:i/>
          <w:color w:val="auto"/>
          <w:sz w:val="24"/>
          <w:szCs w:val="24"/>
        </w:rPr>
        <w:t>mikro*, małym*, średnim*, dużym*</w:t>
      </w:r>
      <w:r w:rsidRPr="009A4B03">
        <w:rPr>
          <w:color w:val="auto"/>
          <w:sz w:val="24"/>
          <w:szCs w:val="24"/>
        </w:rPr>
        <w:t xml:space="preserve"> przedsiębiorcą.</w:t>
      </w:r>
    </w:p>
    <w:p w14:paraId="4F96F698" w14:textId="77777777" w:rsidR="00FB38F7" w:rsidRPr="009A4B03" w:rsidRDefault="00FB38F7" w:rsidP="00FB38F7">
      <w:pPr>
        <w:pStyle w:val="Tekstpodstawowy21"/>
        <w:widowControl/>
        <w:tabs>
          <w:tab w:val="clear" w:pos="720"/>
          <w:tab w:val="left" w:pos="284"/>
        </w:tabs>
        <w:overflowPunct/>
        <w:autoSpaceDE/>
        <w:ind w:right="-1"/>
        <w:textAlignment w:val="auto"/>
        <w:rPr>
          <w:color w:val="auto"/>
          <w:sz w:val="24"/>
          <w:szCs w:val="24"/>
        </w:rPr>
      </w:pPr>
    </w:p>
    <w:p w14:paraId="70FBF5C1"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jc w:val="left"/>
        <w:textAlignment w:val="auto"/>
        <w:rPr>
          <w:color w:val="auto"/>
          <w:sz w:val="24"/>
          <w:szCs w:val="24"/>
        </w:rPr>
      </w:pPr>
      <w:r w:rsidRPr="009A4B03">
        <w:rPr>
          <w:color w:val="auto"/>
          <w:sz w:val="24"/>
          <w:szCs w:val="24"/>
        </w:rPr>
        <w:t>Wadium wniesione w pieniądzu należy zwrócić na rachunek bankowy: ………………………..……………………………………………………………………</w:t>
      </w:r>
    </w:p>
    <w:p w14:paraId="0D0FDA70" w14:textId="77777777" w:rsidR="007A5148" w:rsidRPr="009A4B03" w:rsidRDefault="007A5148" w:rsidP="007A5148">
      <w:pPr>
        <w:pStyle w:val="Tekstpodstawowy21"/>
        <w:tabs>
          <w:tab w:val="left" w:pos="284"/>
        </w:tabs>
        <w:ind w:left="142" w:right="-1"/>
        <w:rPr>
          <w:color w:val="auto"/>
          <w:sz w:val="24"/>
          <w:szCs w:val="24"/>
        </w:rPr>
      </w:pPr>
    </w:p>
    <w:p w14:paraId="343BAEC4"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Składnikami oferty są załączone:</w:t>
      </w:r>
    </w:p>
    <w:p w14:paraId="70AC51E4" w14:textId="77777777" w:rsidR="007A5148" w:rsidRPr="009A4B03" w:rsidRDefault="007A5148" w:rsidP="004036C2">
      <w:pPr>
        <w:numPr>
          <w:ilvl w:val="0"/>
          <w:numId w:val="17"/>
        </w:numPr>
        <w:tabs>
          <w:tab w:val="clear" w:pos="0"/>
        </w:tabs>
        <w:ind w:left="142" w:right="-1" w:firstLine="284"/>
        <w:jc w:val="both"/>
      </w:pPr>
      <w:r w:rsidRPr="009A4B03">
        <w:t>....................................................................................................................</w:t>
      </w:r>
    </w:p>
    <w:p w14:paraId="1DCE9CFA" w14:textId="77777777" w:rsidR="007A5148" w:rsidRPr="009A4B03" w:rsidRDefault="007A5148" w:rsidP="004036C2">
      <w:pPr>
        <w:numPr>
          <w:ilvl w:val="0"/>
          <w:numId w:val="17"/>
        </w:numPr>
        <w:tabs>
          <w:tab w:val="clear" w:pos="0"/>
        </w:tabs>
        <w:ind w:left="142" w:right="-568" w:firstLine="284"/>
        <w:jc w:val="both"/>
      </w:pPr>
      <w:r w:rsidRPr="009A4B03">
        <w:t>.....................................................................................................................</w:t>
      </w:r>
    </w:p>
    <w:p w14:paraId="1A68F41F" w14:textId="77777777" w:rsidR="007A5148" w:rsidRPr="009A4B03" w:rsidRDefault="007A5148" w:rsidP="007A5148">
      <w:pPr>
        <w:ind w:right="-567"/>
        <w:jc w:val="both"/>
      </w:pPr>
    </w:p>
    <w:p w14:paraId="4769FFCF" w14:textId="77777777" w:rsidR="007A5148" w:rsidRPr="009A4B03" w:rsidRDefault="007A5148" w:rsidP="007A5148">
      <w:pPr>
        <w:ind w:right="-567"/>
        <w:jc w:val="both"/>
      </w:pPr>
    </w:p>
    <w:p w14:paraId="48878B08" w14:textId="77777777" w:rsidR="007A5148" w:rsidRPr="009A4B03" w:rsidRDefault="007A5148" w:rsidP="007A5148">
      <w:pPr>
        <w:ind w:left="4248" w:right="-567"/>
        <w:jc w:val="both"/>
      </w:pPr>
    </w:p>
    <w:p w14:paraId="12ED7BCA" w14:textId="77777777" w:rsidR="007A5148" w:rsidRPr="009A4B03" w:rsidRDefault="007A5148" w:rsidP="007A5148">
      <w:pPr>
        <w:ind w:left="4248" w:right="-567"/>
        <w:jc w:val="both"/>
      </w:pPr>
    </w:p>
    <w:p w14:paraId="3BB2AB9B" w14:textId="77777777" w:rsidR="007A5148" w:rsidRPr="009A4B03" w:rsidRDefault="007A5148" w:rsidP="007A5148">
      <w:pPr>
        <w:ind w:left="4248" w:right="-567"/>
        <w:jc w:val="both"/>
      </w:pPr>
      <w:r w:rsidRPr="009A4B03">
        <w:t>..................................................................................</w:t>
      </w:r>
    </w:p>
    <w:p w14:paraId="506E2E20" w14:textId="77777777" w:rsidR="007A5148" w:rsidRPr="009A4B03" w:rsidRDefault="007A5148" w:rsidP="007A5148">
      <w:pPr>
        <w:ind w:left="3540" w:right="-567" w:firstLine="708"/>
        <w:jc w:val="both"/>
        <w:rPr>
          <w:bCs/>
          <w:sz w:val="20"/>
          <w:szCs w:val="20"/>
        </w:rPr>
      </w:pPr>
      <w:r w:rsidRPr="009A4B03">
        <w:rPr>
          <w:bCs/>
          <w:sz w:val="20"/>
          <w:szCs w:val="20"/>
        </w:rPr>
        <w:t>Podpis/y upoważnionego/ych przedstawiciela/li Wykonawcy</w:t>
      </w:r>
    </w:p>
    <w:p w14:paraId="2DEC7325" w14:textId="77777777" w:rsidR="007A5148" w:rsidRPr="009A4B03" w:rsidRDefault="007A5148" w:rsidP="007A5148">
      <w:pPr>
        <w:ind w:left="566" w:right="-568"/>
        <w:jc w:val="both"/>
      </w:pPr>
    </w:p>
    <w:p w14:paraId="630A0D09" w14:textId="77777777" w:rsidR="007A5148" w:rsidRPr="009A4B03" w:rsidRDefault="007A5148" w:rsidP="007A5148">
      <w:pPr>
        <w:ind w:left="566" w:right="-568"/>
        <w:jc w:val="both"/>
      </w:pPr>
    </w:p>
    <w:p w14:paraId="13A2EDC3" w14:textId="77777777" w:rsidR="007A5148" w:rsidRPr="009A4B03" w:rsidRDefault="007A5148" w:rsidP="007A5148">
      <w:pPr>
        <w:ind w:left="566" w:right="-568"/>
        <w:jc w:val="both"/>
      </w:pPr>
    </w:p>
    <w:p w14:paraId="6C87FCFF" w14:textId="77777777" w:rsidR="007A5148" w:rsidRPr="009A4B03" w:rsidRDefault="007A5148" w:rsidP="007A5148">
      <w:pPr>
        <w:ind w:left="566" w:right="-568"/>
        <w:jc w:val="both"/>
      </w:pPr>
    </w:p>
    <w:p w14:paraId="3801B474" w14:textId="77777777" w:rsidR="007A5148" w:rsidRPr="009A4B03" w:rsidRDefault="007A5148" w:rsidP="007A5148">
      <w:pPr>
        <w:ind w:left="566" w:right="-568"/>
        <w:jc w:val="both"/>
      </w:pPr>
    </w:p>
    <w:p w14:paraId="34749CAF" w14:textId="77777777" w:rsidR="007A5148" w:rsidRPr="009A4B03" w:rsidRDefault="007A5148" w:rsidP="007A5148">
      <w:pPr>
        <w:ind w:left="566" w:right="-568"/>
        <w:jc w:val="both"/>
      </w:pPr>
    </w:p>
    <w:p w14:paraId="78ABB78B" w14:textId="77777777" w:rsidR="007A5148" w:rsidRPr="009A4B03" w:rsidRDefault="007A5148" w:rsidP="007A5148">
      <w:pPr>
        <w:ind w:left="566" w:right="-568"/>
        <w:jc w:val="both"/>
      </w:pPr>
    </w:p>
    <w:p w14:paraId="4126C353" w14:textId="77777777" w:rsidR="007A5148" w:rsidRPr="009A4B03" w:rsidRDefault="007A5148" w:rsidP="007A5148">
      <w:pPr>
        <w:ind w:left="566" w:right="-568"/>
        <w:jc w:val="both"/>
      </w:pPr>
    </w:p>
    <w:p w14:paraId="07202E42" w14:textId="77777777" w:rsidR="007A5148" w:rsidRPr="009A4B03" w:rsidRDefault="007A5148" w:rsidP="007A5148">
      <w:pPr>
        <w:ind w:left="566" w:right="-568"/>
        <w:jc w:val="both"/>
      </w:pPr>
    </w:p>
    <w:p w14:paraId="1F5AF168" w14:textId="77777777" w:rsidR="00360074" w:rsidRPr="009A4B03" w:rsidRDefault="00360074" w:rsidP="007A5148">
      <w:pPr>
        <w:ind w:left="566" w:right="-568"/>
        <w:jc w:val="both"/>
      </w:pPr>
    </w:p>
    <w:p w14:paraId="7EEBD880" w14:textId="77777777" w:rsidR="00360074" w:rsidRPr="009A4B03" w:rsidRDefault="00360074" w:rsidP="007A5148">
      <w:pPr>
        <w:ind w:left="566" w:right="-568"/>
        <w:jc w:val="both"/>
      </w:pPr>
    </w:p>
    <w:p w14:paraId="38DDAFC5" w14:textId="77777777" w:rsidR="00360074" w:rsidRPr="009A4B03" w:rsidRDefault="00360074" w:rsidP="007A5148">
      <w:pPr>
        <w:ind w:left="566" w:right="-568"/>
        <w:jc w:val="both"/>
      </w:pPr>
    </w:p>
    <w:p w14:paraId="2BACE96A" w14:textId="77777777" w:rsidR="00360074" w:rsidRPr="009A4B03" w:rsidRDefault="00360074" w:rsidP="007A5148">
      <w:pPr>
        <w:ind w:left="566" w:right="-568"/>
        <w:jc w:val="both"/>
      </w:pPr>
    </w:p>
    <w:p w14:paraId="238360F9" w14:textId="77777777" w:rsidR="00360074" w:rsidRPr="009A4B03" w:rsidRDefault="00360074" w:rsidP="007A5148">
      <w:pPr>
        <w:ind w:left="566" w:right="-568"/>
        <w:jc w:val="both"/>
      </w:pPr>
    </w:p>
    <w:p w14:paraId="022C05A8" w14:textId="77777777" w:rsidR="00360074" w:rsidRPr="009A4B03" w:rsidRDefault="00360074" w:rsidP="007A5148">
      <w:pPr>
        <w:ind w:left="566" w:right="-568"/>
        <w:jc w:val="both"/>
      </w:pPr>
    </w:p>
    <w:p w14:paraId="6DE19F4C" w14:textId="77777777" w:rsidR="00360074" w:rsidRPr="009A4B03" w:rsidRDefault="00360074" w:rsidP="007A5148">
      <w:pPr>
        <w:ind w:left="566" w:right="-568"/>
        <w:jc w:val="both"/>
      </w:pPr>
    </w:p>
    <w:p w14:paraId="03A91955" w14:textId="77777777" w:rsidR="00360074" w:rsidRPr="009A4B03" w:rsidRDefault="00360074" w:rsidP="007A5148">
      <w:pPr>
        <w:ind w:left="566" w:right="-568"/>
        <w:jc w:val="both"/>
      </w:pPr>
    </w:p>
    <w:p w14:paraId="093D7985" w14:textId="77777777" w:rsidR="00360074" w:rsidRPr="009A4B03" w:rsidRDefault="00360074" w:rsidP="007A5148">
      <w:pPr>
        <w:ind w:left="566" w:right="-568"/>
        <w:jc w:val="both"/>
      </w:pPr>
    </w:p>
    <w:p w14:paraId="62D01831" w14:textId="77777777" w:rsidR="007A5148" w:rsidRPr="009A4B03" w:rsidRDefault="007A5148" w:rsidP="007A5148">
      <w:pPr>
        <w:ind w:right="-567"/>
        <w:jc w:val="both"/>
        <w:rPr>
          <w:sz w:val="20"/>
          <w:szCs w:val="20"/>
        </w:rPr>
      </w:pPr>
      <w:r w:rsidRPr="009A4B03">
        <w:t>*-</w:t>
      </w:r>
      <w:r w:rsidRPr="009A4B03">
        <w:rPr>
          <w:sz w:val="20"/>
          <w:szCs w:val="20"/>
        </w:rPr>
        <w:t xml:space="preserve">niepotrzebne skreślić </w:t>
      </w:r>
    </w:p>
    <w:p w14:paraId="2F813FDC" w14:textId="77777777" w:rsidR="00D54699" w:rsidRPr="009A4B03" w:rsidRDefault="00D54699" w:rsidP="00265594">
      <w:pPr>
        <w:jc w:val="right"/>
      </w:pPr>
    </w:p>
    <w:p w14:paraId="76EFFC24" w14:textId="77777777" w:rsidR="0044135C" w:rsidRPr="009A4B03" w:rsidRDefault="0044135C" w:rsidP="00265594">
      <w:pPr>
        <w:jc w:val="right"/>
      </w:pPr>
    </w:p>
    <w:p w14:paraId="6FA8FA0C" w14:textId="77777777" w:rsidR="0044135C" w:rsidRPr="009A4B03" w:rsidRDefault="0044135C" w:rsidP="00265594">
      <w:pPr>
        <w:jc w:val="right"/>
      </w:pPr>
    </w:p>
    <w:p w14:paraId="408D853C" w14:textId="77777777" w:rsidR="0044135C" w:rsidRPr="009A4B03" w:rsidRDefault="0044135C" w:rsidP="00265594">
      <w:pPr>
        <w:jc w:val="right"/>
      </w:pPr>
    </w:p>
    <w:p w14:paraId="103D37C6" w14:textId="77777777" w:rsidR="0044135C" w:rsidRPr="009A4B03" w:rsidRDefault="0044135C" w:rsidP="00265594">
      <w:pPr>
        <w:jc w:val="right"/>
      </w:pPr>
    </w:p>
    <w:p w14:paraId="17916CC4" w14:textId="77777777" w:rsidR="0044135C" w:rsidRPr="009A4B03" w:rsidRDefault="0044135C" w:rsidP="00265594">
      <w:pPr>
        <w:jc w:val="right"/>
      </w:pPr>
    </w:p>
    <w:p w14:paraId="7ADDFB68" w14:textId="77777777" w:rsidR="00265594" w:rsidRPr="009A4B03" w:rsidRDefault="00265594" w:rsidP="00265594">
      <w:pPr>
        <w:jc w:val="right"/>
      </w:pPr>
      <w:r w:rsidRPr="009A4B03">
        <w:t>Załącznik nr 2 do SIWZ</w:t>
      </w:r>
    </w:p>
    <w:p w14:paraId="3102AE82" w14:textId="77777777" w:rsidR="00265594" w:rsidRPr="009A4B03" w:rsidRDefault="00265594" w:rsidP="00265594"/>
    <w:p w14:paraId="4E3B39A9" w14:textId="64B9A3E5" w:rsidR="0006603E" w:rsidRPr="009A4B03" w:rsidRDefault="0006603E" w:rsidP="0006603E">
      <w:pPr>
        <w:pStyle w:val="Nagwek1"/>
        <w:widowControl/>
        <w:numPr>
          <w:ilvl w:val="0"/>
          <w:numId w:val="0"/>
        </w:numPr>
        <w:overflowPunct/>
        <w:autoSpaceDE/>
        <w:spacing w:before="0" w:after="0"/>
        <w:textAlignment w:val="auto"/>
        <w:rPr>
          <w:rFonts w:ascii="Times New Roman" w:hAnsi="Times New Roman"/>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sz w:val="20"/>
        </w:rPr>
        <w:tab/>
        <w:t xml:space="preserve">   </w:t>
      </w:r>
      <w:r w:rsidRPr="009A4B03">
        <w:rPr>
          <w:rFonts w:ascii="Times New Roman" w:hAnsi="Times New Roman"/>
          <w:sz w:val="20"/>
        </w:rPr>
        <w:tab/>
      </w:r>
      <w:r w:rsidRPr="009A4B03">
        <w:rPr>
          <w:rFonts w:ascii="Times New Roman" w:hAnsi="Times New Roman"/>
          <w:sz w:val="20"/>
        </w:rPr>
        <w:tab/>
        <w:t xml:space="preserve">                 </w:t>
      </w:r>
      <w:r w:rsidRPr="009A4B03">
        <w:rPr>
          <w:rFonts w:ascii="Times New Roman" w:hAnsi="Times New Roman"/>
          <w:b w:val="0"/>
          <w:sz w:val="20"/>
        </w:rPr>
        <w:t>Data, .........................................................</w:t>
      </w:r>
    </w:p>
    <w:p w14:paraId="511FD558" w14:textId="77777777" w:rsidR="0006603E" w:rsidRPr="009A4B03" w:rsidRDefault="0006603E" w:rsidP="0006603E">
      <w:pPr>
        <w:rPr>
          <w:sz w:val="20"/>
          <w:szCs w:val="20"/>
        </w:rPr>
      </w:pPr>
      <w:r w:rsidRPr="009A4B03">
        <w:rPr>
          <w:sz w:val="20"/>
          <w:szCs w:val="20"/>
        </w:rPr>
        <w:t xml:space="preserve">       pieczątka Wykonawcy</w:t>
      </w:r>
    </w:p>
    <w:p w14:paraId="666C46EE" w14:textId="77777777" w:rsidR="0006603E" w:rsidRPr="009A4B03" w:rsidRDefault="0006603E" w:rsidP="0006603E"/>
    <w:p w14:paraId="3D2871F0" w14:textId="2A59B32B" w:rsidR="00265594" w:rsidRPr="009A4B03" w:rsidRDefault="00265594" w:rsidP="0006603E">
      <w:pPr>
        <w:rPr>
          <w:b/>
        </w:rPr>
      </w:pPr>
      <w:r w:rsidRPr="009A4B03">
        <w:rPr>
          <w:b/>
        </w:rPr>
        <w:t xml:space="preserve">Formularz cenowy do przetargu nieograniczonego na: „Utrzymanie terenów zieleni miejskiej </w:t>
      </w:r>
      <w:r w:rsidR="0006603E" w:rsidRPr="009A4B03">
        <w:rPr>
          <w:b/>
          <w:bCs/>
        </w:rPr>
        <w:t>w latach 2020 – 2021</w:t>
      </w:r>
      <w:r w:rsidRPr="009A4B03">
        <w:rPr>
          <w:b/>
          <w:bCs/>
        </w:rPr>
        <w:t xml:space="preserve"> </w:t>
      </w:r>
      <w:r w:rsidRPr="009A4B03">
        <w:rPr>
          <w:b/>
        </w:rPr>
        <w:t>w Leżajsku”</w:t>
      </w:r>
    </w:p>
    <w:p w14:paraId="53A7D1BD" w14:textId="77777777" w:rsidR="00265594" w:rsidRPr="009A4B03" w:rsidRDefault="00265594" w:rsidP="00265594">
      <w:pPr>
        <w:rPr>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4253"/>
        <w:gridCol w:w="992"/>
        <w:gridCol w:w="1418"/>
        <w:gridCol w:w="1417"/>
        <w:gridCol w:w="1276"/>
      </w:tblGrid>
      <w:tr w:rsidR="00265594" w:rsidRPr="009A4B03" w14:paraId="08342274" w14:textId="77777777" w:rsidTr="00E42726">
        <w:tc>
          <w:tcPr>
            <w:tcW w:w="567" w:type="dxa"/>
            <w:tcBorders>
              <w:top w:val="single" w:sz="12" w:space="0" w:color="000000"/>
              <w:left w:val="single" w:sz="12" w:space="0" w:color="000000"/>
              <w:bottom w:val="single" w:sz="12" w:space="0" w:color="000000"/>
            </w:tcBorders>
            <w:shd w:val="clear" w:color="auto" w:fill="auto"/>
          </w:tcPr>
          <w:p w14:paraId="6826196C" w14:textId="77777777" w:rsidR="00265594" w:rsidRPr="009A4B03" w:rsidRDefault="00265594" w:rsidP="00E42726">
            <w:pPr>
              <w:pStyle w:val="Tekstpodstawowy"/>
              <w:snapToGrid w:val="0"/>
              <w:rPr>
                <w:b/>
                <w:sz w:val="22"/>
                <w:szCs w:val="22"/>
              </w:rPr>
            </w:pPr>
            <w:r w:rsidRPr="009A4B03">
              <w:rPr>
                <w:b/>
                <w:sz w:val="22"/>
                <w:szCs w:val="22"/>
              </w:rPr>
              <w:t xml:space="preserve">       Lp.</w:t>
            </w:r>
          </w:p>
        </w:tc>
        <w:tc>
          <w:tcPr>
            <w:tcW w:w="4253" w:type="dxa"/>
            <w:tcBorders>
              <w:top w:val="single" w:sz="12" w:space="0" w:color="000000"/>
              <w:left w:val="single" w:sz="4" w:space="0" w:color="000000"/>
              <w:bottom w:val="single" w:sz="12" w:space="0" w:color="000000"/>
            </w:tcBorders>
            <w:shd w:val="clear" w:color="auto" w:fill="auto"/>
          </w:tcPr>
          <w:p w14:paraId="18AA354E" w14:textId="77777777" w:rsidR="00265594" w:rsidRPr="009A4B03" w:rsidRDefault="00265594" w:rsidP="00E42726">
            <w:pPr>
              <w:snapToGrid w:val="0"/>
              <w:rPr>
                <w:b/>
                <w:sz w:val="22"/>
                <w:szCs w:val="22"/>
              </w:rPr>
            </w:pPr>
          </w:p>
          <w:p w14:paraId="54CBA87B" w14:textId="77777777" w:rsidR="00265594" w:rsidRPr="009A4B03" w:rsidRDefault="00265594" w:rsidP="00E42726">
            <w:pPr>
              <w:jc w:val="center"/>
              <w:rPr>
                <w:b/>
                <w:sz w:val="22"/>
                <w:szCs w:val="22"/>
              </w:rPr>
            </w:pPr>
            <w:r w:rsidRPr="009A4B03">
              <w:rPr>
                <w:b/>
                <w:sz w:val="22"/>
                <w:szCs w:val="22"/>
              </w:rPr>
              <w:t>Wyszczególnienie</w:t>
            </w:r>
          </w:p>
        </w:tc>
        <w:tc>
          <w:tcPr>
            <w:tcW w:w="992" w:type="dxa"/>
            <w:tcBorders>
              <w:top w:val="single" w:sz="12" w:space="0" w:color="000000"/>
              <w:left w:val="single" w:sz="4" w:space="0" w:color="000000"/>
              <w:bottom w:val="single" w:sz="12" w:space="0" w:color="000000"/>
            </w:tcBorders>
            <w:shd w:val="clear" w:color="auto" w:fill="auto"/>
          </w:tcPr>
          <w:p w14:paraId="240B6AE6" w14:textId="77777777" w:rsidR="00265594" w:rsidRPr="009A4B03" w:rsidRDefault="00265594" w:rsidP="00E42726">
            <w:pPr>
              <w:snapToGrid w:val="0"/>
              <w:jc w:val="center"/>
              <w:rPr>
                <w:b/>
                <w:sz w:val="22"/>
                <w:szCs w:val="22"/>
              </w:rPr>
            </w:pPr>
          </w:p>
          <w:p w14:paraId="6510C8D4" w14:textId="77777777" w:rsidR="00265594" w:rsidRPr="009A4B03" w:rsidRDefault="00265594" w:rsidP="00E42726">
            <w:pPr>
              <w:jc w:val="center"/>
              <w:rPr>
                <w:b/>
                <w:sz w:val="22"/>
                <w:szCs w:val="22"/>
              </w:rPr>
            </w:pPr>
            <w:r w:rsidRPr="009A4B03">
              <w:rPr>
                <w:b/>
                <w:sz w:val="22"/>
                <w:szCs w:val="22"/>
              </w:rPr>
              <w:t>Jedn.</w:t>
            </w:r>
          </w:p>
          <w:p w14:paraId="4FF54D99" w14:textId="77777777" w:rsidR="00265594" w:rsidRPr="009A4B03" w:rsidRDefault="00265594" w:rsidP="00E42726">
            <w:pPr>
              <w:jc w:val="center"/>
              <w:rPr>
                <w:b/>
                <w:sz w:val="22"/>
                <w:szCs w:val="22"/>
              </w:rPr>
            </w:pPr>
            <w:r w:rsidRPr="009A4B03">
              <w:rPr>
                <w:b/>
                <w:sz w:val="22"/>
                <w:szCs w:val="22"/>
              </w:rPr>
              <w:t>miary</w:t>
            </w:r>
          </w:p>
        </w:tc>
        <w:tc>
          <w:tcPr>
            <w:tcW w:w="1418" w:type="dxa"/>
            <w:tcBorders>
              <w:top w:val="single" w:sz="12" w:space="0" w:color="000000"/>
              <w:left w:val="single" w:sz="4" w:space="0" w:color="000000"/>
              <w:bottom w:val="single" w:sz="12" w:space="0" w:color="000000"/>
            </w:tcBorders>
            <w:shd w:val="clear" w:color="auto" w:fill="auto"/>
          </w:tcPr>
          <w:p w14:paraId="10AEC598" w14:textId="77777777" w:rsidR="00265594" w:rsidRPr="009A4B03" w:rsidRDefault="00265594" w:rsidP="00E42726">
            <w:pPr>
              <w:snapToGrid w:val="0"/>
              <w:jc w:val="center"/>
              <w:rPr>
                <w:b/>
                <w:sz w:val="22"/>
                <w:szCs w:val="22"/>
              </w:rPr>
            </w:pPr>
            <w:r w:rsidRPr="009A4B03">
              <w:rPr>
                <w:b/>
                <w:sz w:val="22"/>
                <w:szCs w:val="22"/>
              </w:rPr>
              <w:t>Ilość godzin</w:t>
            </w:r>
          </w:p>
          <w:p w14:paraId="1BDF17FC" w14:textId="77777777" w:rsidR="00265594" w:rsidRPr="009A4B03" w:rsidRDefault="00265594" w:rsidP="00E42726">
            <w:pPr>
              <w:jc w:val="center"/>
              <w:rPr>
                <w:b/>
                <w:sz w:val="22"/>
                <w:szCs w:val="22"/>
              </w:rPr>
            </w:pPr>
            <w:r w:rsidRPr="009A4B03">
              <w:rPr>
                <w:b/>
                <w:sz w:val="22"/>
                <w:szCs w:val="22"/>
              </w:rPr>
              <w:t>przewidziana</w:t>
            </w:r>
          </w:p>
          <w:p w14:paraId="58A7E820" w14:textId="77777777" w:rsidR="00265594" w:rsidRPr="009A4B03" w:rsidRDefault="00265594" w:rsidP="00E42726">
            <w:pPr>
              <w:jc w:val="center"/>
              <w:rPr>
                <w:b/>
                <w:sz w:val="22"/>
                <w:szCs w:val="22"/>
              </w:rPr>
            </w:pPr>
            <w:r w:rsidRPr="009A4B03">
              <w:rPr>
                <w:b/>
                <w:sz w:val="22"/>
                <w:szCs w:val="22"/>
              </w:rPr>
              <w:t>w ciągu roku</w:t>
            </w:r>
          </w:p>
        </w:tc>
        <w:tc>
          <w:tcPr>
            <w:tcW w:w="1417" w:type="dxa"/>
            <w:tcBorders>
              <w:top w:val="single" w:sz="12" w:space="0" w:color="000000"/>
              <w:left w:val="single" w:sz="4" w:space="0" w:color="000000"/>
              <w:bottom w:val="single" w:sz="12" w:space="0" w:color="000000"/>
            </w:tcBorders>
            <w:shd w:val="clear" w:color="auto" w:fill="auto"/>
          </w:tcPr>
          <w:p w14:paraId="3C80FBB3" w14:textId="77777777" w:rsidR="00265594" w:rsidRPr="009A4B03" w:rsidRDefault="00265594" w:rsidP="00E42726">
            <w:pPr>
              <w:snapToGrid w:val="0"/>
              <w:jc w:val="center"/>
              <w:rPr>
                <w:b/>
                <w:sz w:val="22"/>
                <w:szCs w:val="22"/>
              </w:rPr>
            </w:pPr>
            <w:r w:rsidRPr="009A4B03">
              <w:rPr>
                <w:b/>
                <w:sz w:val="22"/>
                <w:szCs w:val="22"/>
              </w:rPr>
              <w:t>Wartość</w:t>
            </w:r>
          </w:p>
          <w:p w14:paraId="3B44E755" w14:textId="77777777" w:rsidR="00265594" w:rsidRPr="009A4B03" w:rsidRDefault="00265594" w:rsidP="00E42726">
            <w:pPr>
              <w:snapToGrid w:val="0"/>
              <w:jc w:val="center"/>
              <w:rPr>
                <w:b/>
                <w:sz w:val="22"/>
                <w:szCs w:val="22"/>
              </w:rPr>
            </w:pPr>
            <w:r w:rsidRPr="009A4B03">
              <w:rPr>
                <w:b/>
                <w:sz w:val="22"/>
                <w:szCs w:val="22"/>
              </w:rPr>
              <w:t>jednostkowa</w:t>
            </w:r>
          </w:p>
          <w:p w14:paraId="5D6B7188" w14:textId="77777777" w:rsidR="00265594" w:rsidRPr="009A4B03" w:rsidRDefault="00265594" w:rsidP="00E42726">
            <w:pPr>
              <w:jc w:val="center"/>
              <w:rPr>
                <w:b/>
                <w:sz w:val="22"/>
                <w:szCs w:val="22"/>
              </w:rPr>
            </w:pPr>
            <w:r w:rsidRPr="009A4B03">
              <w:rPr>
                <w:b/>
                <w:sz w:val="22"/>
                <w:szCs w:val="22"/>
              </w:rPr>
              <w:t>netto [zł]</w:t>
            </w:r>
          </w:p>
          <w:p w14:paraId="7DEF5D72" w14:textId="77777777" w:rsidR="00265594" w:rsidRPr="009A4B03" w:rsidRDefault="00265594" w:rsidP="00E42726">
            <w:pPr>
              <w:jc w:val="center"/>
              <w:rPr>
                <w:b/>
                <w:sz w:val="22"/>
                <w:szCs w:val="22"/>
              </w:rPr>
            </w:pPr>
            <w:r w:rsidRPr="009A4B03">
              <w:rPr>
                <w:b/>
                <w:sz w:val="22"/>
                <w:szCs w:val="22"/>
              </w:rPr>
              <w:t>(z narzutami)</w:t>
            </w:r>
          </w:p>
        </w:tc>
        <w:tc>
          <w:tcPr>
            <w:tcW w:w="1276" w:type="dxa"/>
            <w:tcBorders>
              <w:top w:val="single" w:sz="12" w:space="0" w:color="000000"/>
              <w:left w:val="single" w:sz="4" w:space="0" w:color="000000"/>
              <w:bottom w:val="single" w:sz="12" w:space="0" w:color="000000"/>
              <w:right w:val="single" w:sz="12" w:space="0" w:color="000000"/>
            </w:tcBorders>
            <w:shd w:val="clear" w:color="auto" w:fill="auto"/>
          </w:tcPr>
          <w:p w14:paraId="62E0E5F5" w14:textId="77777777" w:rsidR="00265594" w:rsidRPr="009A4B03" w:rsidRDefault="00265594" w:rsidP="00E42726">
            <w:pPr>
              <w:snapToGrid w:val="0"/>
              <w:jc w:val="center"/>
              <w:rPr>
                <w:b/>
                <w:sz w:val="22"/>
                <w:szCs w:val="22"/>
              </w:rPr>
            </w:pPr>
          </w:p>
          <w:p w14:paraId="68E2D878" w14:textId="77777777" w:rsidR="00265594" w:rsidRPr="009A4B03" w:rsidRDefault="00265594" w:rsidP="00E42726">
            <w:pPr>
              <w:jc w:val="center"/>
              <w:rPr>
                <w:b/>
                <w:sz w:val="22"/>
                <w:szCs w:val="22"/>
              </w:rPr>
            </w:pPr>
            <w:r w:rsidRPr="009A4B03">
              <w:rPr>
                <w:b/>
                <w:sz w:val="22"/>
                <w:szCs w:val="22"/>
              </w:rPr>
              <w:t>Wartość</w:t>
            </w:r>
          </w:p>
          <w:p w14:paraId="61976615" w14:textId="77777777" w:rsidR="00265594" w:rsidRPr="009A4B03" w:rsidRDefault="00265594" w:rsidP="00E42726">
            <w:pPr>
              <w:jc w:val="center"/>
              <w:rPr>
                <w:b/>
                <w:sz w:val="22"/>
                <w:szCs w:val="22"/>
              </w:rPr>
            </w:pPr>
            <w:r w:rsidRPr="009A4B03">
              <w:rPr>
                <w:b/>
                <w:sz w:val="22"/>
                <w:szCs w:val="22"/>
              </w:rPr>
              <w:t>[zł]</w:t>
            </w:r>
          </w:p>
        </w:tc>
      </w:tr>
      <w:tr w:rsidR="00265594" w:rsidRPr="009A4B03" w14:paraId="11C8DCC3" w14:textId="77777777" w:rsidTr="00E42726">
        <w:trPr>
          <w:trHeight w:val="174"/>
        </w:trPr>
        <w:tc>
          <w:tcPr>
            <w:tcW w:w="567" w:type="dxa"/>
            <w:tcBorders>
              <w:left w:val="single" w:sz="12" w:space="0" w:color="000000"/>
              <w:bottom w:val="single" w:sz="4" w:space="0" w:color="000000"/>
            </w:tcBorders>
            <w:shd w:val="clear" w:color="auto" w:fill="auto"/>
          </w:tcPr>
          <w:p w14:paraId="531A620E" w14:textId="77777777" w:rsidR="00265594" w:rsidRPr="009A4B03" w:rsidRDefault="00265594" w:rsidP="00E42726">
            <w:pPr>
              <w:snapToGrid w:val="0"/>
              <w:jc w:val="center"/>
              <w:rPr>
                <w:b/>
              </w:rPr>
            </w:pPr>
            <w:r w:rsidRPr="009A4B03">
              <w:rPr>
                <w:b/>
              </w:rPr>
              <w:t>1</w:t>
            </w:r>
          </w:p>
        </w:tc>
        <w:tc>
          <w:tcPr>
            <w:tcW w:w="4253" w:type="dxa"/>
            <w:tcBorders>
              <w:left w:val="single" w:sz="4" w:space="0" w:color="000000"/>
              <w:bottom w:val="single" w:sz="4" w:space="0" w:color="000000"/>
            </w:tcBorders>
            <w:shd w:val="clear" w:color="auto" w:fill="auto"/>
          </w:tcPr>
          <w:p w14:paraId="3630897B" w14:textId="77777777" w:rsidR="00265594" w:rsidRPr="009A4B03" w:rsidRDefault="00265594" w:rsidP="00E42726">
            <w:pPr>
              <w:snapToGrid w:val="0"/>
              <w:jc w:val="center"/>
              <w:rPr>
                <w:b/>
              </w:rPr>
            </w:pPr>
            <w:r w:rsidRPr="009A4B03">
              <w:rPr>
                <w:b/>
              </w:rPr>
              <w:t>2</w:t>
            </w:r>
          </w:p>
        </w:tc>
        <w:tc>
          <w:tcPr>
            <w:tcW w:w="992" w:type="dxa"/>
            <w:tcBorders>
              <w:left w:val="single" w:sz="4" w:space="0" w:color="000000"/>
              <w:bottom w:val="single" w:sz="4" w:space="0" w:color="000000"/>
            </w:tcBorders>
            <w:shd w:val="clear" w:color="auto" w:fill="auto"/>
          </w:tcPr>
          <w:p w14:paraId="7F16F7B7" w14:textId="77777777" w:rsidR="00265594" w:rsidRPr="009A4B03" w:rsidRDefault="00265594" w:rsidP="00E42726">
            <w:pPr>
              <w:snapToGrid w:val="0"/>
              <w:jc w:val="center"/>
              <w:rPr>
                <w:b/>
              </w:rPr>
            </w:pPr>
            <w:r w:rsidRPr="009A4B03">
              <w:rPr>
                <w:b/>
              </w:rPr>
              <w:t>3</w:t>
            </w:r>
          </w:p>
        </w:tc>
        <w:tc>
          <w:tcPr>
            <w:tcW w:w="1418" w:type="dxa"/>
            <w:tcBorders>
              <w:left w:val="single" w:sz="4" w:space="0" w:color="000000"/>
              <w:bottom w:val="single" w:sz="4" w:space="0" w:color="000000"/>
            </w:tcBorders>
            <w:shd w:val="clear" w:color="auto" w:fill="auto"/>
          </w:tcPr>
          <w:p w14:paraId="2F2A24FD" w14:textId="77777777" w:rsidR="00265594" w:rsidRPr="009A4B03" w:rsidRDefault="00265594" w:rsidP="00E42726">
            <w:pPr>
              <w:snapToGrid w:val="0"/>
              <w:jc w:val="center"/>
              <w:rPr>
                <w:b/>
              </w:rPr>
            </w:pPr>
            <w:r w:rsidRPr="009A4B03">
              <w:rPr>
                <w:b/>
              </w:rPr>
              <w:t>4</w:t>
            </w:r>
          </w:p>
        </w:tc>
        <w:tc>
          <w:tcPr>
            <w:tcW w:w="1417" w:type="dxa"/>
            <w:tcBorders>
              <w:left w:val="single" w:sz="4" w:space="0" w:color="000000"/>
              <w:bottom w:val="single" w:sz="4" w:space="0" w:color="000000"/>
            </w:tcBorders>
            <w:shd w:val="clear" w:color="auto" w:fill="auto"/>
          </w:tcPr>
          <w:p w14:paraId="7ED9BAF9" w14:textId="77777777" w:rsidR="00265594" w:rsidRPr="009A4B03" w:rsidRDefault="00265594" w:rsidP="00E42726">
            <w:pPr>
              <w:snapToGrid w:val="0"/>
              <w:jc w:val="center"/>
              <w:rPr>
                <w:b/>
              </w:rPr>
            </w:pPr>
            <w:r w:rsidRPr="009A4B03">
              <w:rPr>
                <w:b/>
              </w:rPr>
              <w:t>5</w:t>
            </w:r>
          </w:p>
        </w:tc>
        <w:tc>
          <w:tcPr>
            <w:tcW w:w="1276" w:type="dxa"/>
            <w:tcBorders>
              <w:left w:val="single" w:sz="4" w:space="0" w:color="000000"/>
              <w:bottom w:val="single" w:sz="4" w:space="0" w:color="000000"/>
              <w:right w:val="single" w:sz="12" w:space="0" w:color="000000"/>
            </w:tcBorders>
            <w:shd w:val="clear" w:color="auto" w:fill="auto"/>
          </w:tcPr>
          <w:p w14:paraId="01E6E416" w14:textId="6DEA8E78" w:rsidR="00265594" w:rsidRPr="009A4B03" w:rsidRDefault="00D01364" w:rsidP="00E42726">
            <w:pPr>
              <w:snapToGrid w:val="0"/>
              <w:jc w:val="center"/>
              <w:rPr>
                <w:b/>
              </w:rPr>
            </w:pPr>
            <w:r w:rsidRPr="009A4B03">
              <w:rPr>
                <w:b/>
              </w:rPr>
              <w:t>6=4x</w:t>
            </w:r>
            <w:r w:rsidR="00265594" w:rsidRPr="009A4B03">
              <w:rPr>
                <w:b/>
              </w:rPr>
              <w:t>5</w:t>
            </w:r>
          </w:p>
        </w:tc>
      </w:tr>
      <w:tr w:rsidR="00265594" w:rsidRPr="009A4B03" w14:paraId="6AE58CFD" w14:textId="77777777" w:rsidTr="00E42726">
        <w:trPr>
          <w:trHeight w:val="240"/>
        </w:trPr>
        <w:tc>
          <w:tcPr>
            <w:tcW w:w="567" w:type="dxa"/>
            <w:tcBorders>
              <w:top w:val="single" w:sz="4" w:space="0" w:color="000000"/>
              <w:left w:val="single" w:sz="12" w:space="0" w:color="000000"/>
              <w:bottom w:val="single" w:sz="4" w:space="0" w:color="000000"/>
            </w:tcBorders>
            <w:shd w:val="clear" w:color="auto" w:fill="auto"/>
          </w:tcPr>
          <w:p w14:paraId="61C9E43B" w14:textId="77777777" w:rsidR="00265594" w:rsidRPr="009A4B03" w:rsidRDefault="00265594" w:rsidP="00E42726">
            <w:pPr>
              <w:snapToGrid w:val="0"/>
              <w:jc w:val="center"/>
            </w:pPr>
            <w:r w:rsidRPr="009A4B03">
              <w:t>1.</w:t>
            </w:r>
          </w:p>
        </w:tc>
        <w:tc>
          <w:tcPr>
            <w:tcW w:w="4253" w:type="dxa"/>
            <w:tcBorders>
              <w:top w:val="single" w:sz="4" w:space="0" w:color="000000"/>
              <w:left w:val="single" w:sz="4" w:space="0" w:color="000000"/>
              <w:bottom w:val="single" w:sz="4" w:space="0" w:color="000000"/>
            </w:tcBorders>
            <w:shd w:val="clear" w:color="auto" w:fill="auto"/>
          </w:tcPr>
          <w:p w14:paraId="19458F8A" w14:textId="77777777" w:rsidR="00265594" w:rsidRPr="009A4B03" w:rsidRDefault="00265594" w:rsidP="00E42726">
            <w:pPr>
              <w:snapToGrid w:val="0"/>
            </w:pPr>
            <w:r w:rsidRPr="009A4B03">
              <w:t>Robocizna</w:t>
            </w:r>
          </w:p>
        </w:tc>
        <w:tc>
          <w:tcPr>
            <w:tcW w:w="992" w:type="dxa"/>
            <w:tcBorders>
              <w:top w:val="single" w:sz="4" w:space="0" w:color="000000"/>
              <w:left w:val="single" w:sz="4" w:space="0" w:color="000000"/>
              <w:bottom w:val="single" w:sz="4" w:space="0" w:color="000000"/>
            </w:tcBorders>
            <w:shd w:val="clear" w:color="auto" w:fill="auto"/>
          </w:tcPr>
          <w:p w14:paraId="1CA06E63" w14:textId="77777777" w:rsidR="00265594" w:rsidRPr="009A4B03" w:rsidRDefault="00265594" w:rsidP="00E42726">
            <w:pPr>
              <w:snapToGrid w:val="0"/>
              <w:jc w:val="center"/>
            </w:pPr>
            <w:r w:rsidRPr="009A4B03">
              <w:t xml:space="preserve">rg </w:t>
            </w:r>
          </w:p>
        </w:tc>
        <w:tc>
          <w:tcPr>
            <w:tcW w:w="1418" w:type="dxa"/>
            <w:tcBorders>
              <w:top w:val="single" w:sz="4" w:space="0" w:color="000000"/>
              <w:left w:val="single" w:sz="4" w:space="0" w:color="000000"/>
              <w:bottom w:val="single" w:sz="4" w:space="0" w:color="000000"/>
            </w:tcBorders>
            <w:shd w:val="clear" w:color="auto" w:fill="auto"/>
          </w:tcPr>
          <w:p w14:paraId="51B789DB" w14:textId="1DC5A623" w:rsidR="00265594" w:rsidRPr="009A4B03" w:rsidRDefault="00891683" w:rsidP="00E42726">
            <w:pPr>
              <w:snapToGrid w:val="0"/>
              <w:jc w:val="center"/>
              <w:rPr>
                <w:b/>
              </w:rPr>
            </w:pPr>
            <w:r w:rsidRPr="009A4B03">
              <w:rPr>
                <w:b/>
              </w:rPr>
              <w:t>10.0</w:t>
            </w:r>
            <w:r w:rsidR="00265594" w:rsidRPr="009A4B03">
              <w:rPr>
                <w:b/>
              </w:rPr>
              <w:t>00</w:t>
            </w:r>
          </w:p>
        </w:tc>
        <w:tc>
          <w:tcPr>
            <w:tcW w:w="1417" w:type="dxa"/>
            <w:tcBorders>
              <w:top w:val="single" w:sz="4" w:space="0" w:color="000000"/>
              <w:left w:val="single" w:sz="4" w:space="0" w:color="000000"/>
              <w:bottom w:val="single" w:sz="4" w:space="0" w:color="000000"/>
            </w:tcBorders>
            <w:shd w:val="clear" w:color="auto" w:fill="auto"/>
          </w:tcPr>
          <w:p w14:paraId="093071C0"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22888867" w14:textId="77777777" w:rsidR="00265594" w:rsidRPr="009A4B03" w:rsidRDefault="00265594" w:rsidP="00E42726">
            <w:pPr>
              <w:snapToGrid w:val="0"/>
              <w:rPr>
                <w:b/>
              </w:rPr>
            </w:pPr>
          </w:p>
        </w:tc>
      </w:tr>
      <w:tr w:rsidR="00265594" w:rsidRPr="009A4B03" w14:paraId="5AA4ACD9" w14:textId="77777777" w:rsidTr="00E42726">
        <w:trPr>
          <w:trHeight w:val="300"/>
        </w:trPr>
        <w:tc>
          <w:tcPr>
            <w:tcW w:w="567" w:type="dxa"/>
            <w:tcBorders>
              <w:top w:val="single" w:sz="4" w:space="0" w:color="000000"/>
              <w:left w:val="single" w:sz="12" w:space="0" w:color="000000"/>
              <w:bottom w:val="single" w:sz="4" w:space="0" w:color="000000"/>
            </w:tcBorders>
            <w:shd w:val="clear" w:color="auto" w:fill="auto"/>
          </w:tcPr>
          <w:p w14:paraId="035EC13F" w14:textId="77777777" w:rsidR="00265594" w:rsidRPr="009A4B03" w:rsidRDefault="00265594" w:rsidP="00E42726">
            <w:pPr>
              <w:snapToGrid w:val="0"/>
              <w:jc w:val="center"/>
            </w:pPr>
            <w:r w:rsidRPr="009A4B03">
              <w:t>2.</w:t>
            </w:r>
          </w:p>
        </w:tc>
        <w:tc>
          <w:tcPr>
            <w:tcW w:w="4253" w:type="dxa"/>
            <w:tcBorders>
              <w:top w:val="single" w:sz="4" w:space="0" w:color="000000"/>
              <w:left w:val="single" w:sz="4" w:space="0" w:color="000000"/>
              <w:bottom w:val="single" w:sz="4" w:space="0" w:color="000000"/>
            </w:tcBorders>
            <w:shd w:val="clear" w:color="auto" w:fill="auto"/>
          </w:tcPr>
          <w:p w14:paraId="652840C3" w14:textId="77777777" w:rsidR="00265594" w:rsidRPr="009A4B03" w:rsidRDefault="00265594" w:rsidP="00E42726">
            <w:pPr>
              <w:snapToGrid w:val="0"/>
            </w:pPr>
            <w:r w:rsidRPr="009A4B03">
              <w:t>Kosiarka do trawy (typ różny)</w:t>
            </w:r>
          </w:p>
        </w:tc>
        <w:tc>
          <w:tcPr>
            <w:tcW w:w="992" w:type="dxa"/>
            <w:tcBorders>
              <w:top w:val="single" w:sz="4" w:space="0" w:color="000000"/>
              <w:left w:val="single" w:sz="4" w:space="0" w:color="000000"/>
              <w:bottom w:val="single" w:sz="4" w:space="0" w:color="000000"/>
            </w:tcBorders>
            <w:shd w:val="clear" w:color="auto" w:fill="auto"/>
          </w:tcPr>
          <w:p w14:paraId="54495F7E"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1DE138C5" w14:textId="3FE0ADDF" w:rsidR="00265594" w:rsidRPr="009A4B03" w:rsidRDefault="00891683" w:rsidP="00E42726">
            <w:pPr>
              <w:snapToGrid w:val="0"/>
              <w:jc w:val="center"/>
              <w:rPr>
                <w:b/>
              </w:rPr>
            </w:pPr>
            <w:r w:rsidRPr="009A4B03">
              <w:rPr>
                <w:b/>
              </w:rPr>
              <w:t>5.9</w:t>
            </w:r>
            <w:r w:rsidR="00265594" w:rsidRPr="009A4B03">
              <w:rPr>
                <w:b/>
              </w:rPr>
              <w:t>00</w:t>
            </w:r>
          </w:p>
        </w:tc>
        <w:tc>
          <w:tcPr>
            <w:tcW w:w="1417" w:type="dxa"/>
            <w:tcBorders>
              <w:top w:val="single" w:sz="4" w:space="0" w:color="000000"/>
              <w:left w:val="single" w:sz="4" w:space="0" w:color="000000"/>
              <w:bottom w:val="single" w:sz="4" w:space="0" w:color="000000"/>
            </w:tcBorders>
            <w:shd w:val="clear" w:color="auto" w:fill="auto"/>
          </w:tcPr>
          <w:p w14:paraId="644BA8CB"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45975BAC" w14:textId="77777777" w:rsidR="00265594" w:rsidRPr="009A4B03" w:rsidRDefault="00265594" w:rsidP="00E42726">
            <w:pPr>
              <w:snapToGrid w:val="0"/>
              <w:rPr>
                <w:b/>
              </w:rPr>
            </w:pPr>
          </w:p>
        </w:tc>
      </w:tr>
      <w:tr w:rsidR="00265594" w:rsidRPr="009A4B03" w14:paraId="6307E1C0" w14:textId="77777777" w:rsidTr="00E42726">
        <w:trPr>
          <w:trHeight w:val="277"/>
        </w:trPr>
        <w:tc>
          <w:tcPr>
            <w:tcW w:w="567" w:type="dxa"/>
            <w:tcBorders>
              <w:top w:val="single" w:sz="4" w:space="0" w:color="000000"/>
              <w:left w:val="single" w:sz="12" w:space="0" w:color="000000"/>
              <w:bottom w:val="single" w:sz="4" w:space="0" w:color="000000"/>
            </w:tcBorders>
            <w:shd w:val="clear" w:color="auto" w:fill="auto"/>
          </w:tcPr>
          <w:p w14:paraId="7A87F917" w14:textId="77777777" w:rsidR="00265594" w:rsidRPr="009A4B03" w:rsidRDefault="00265594" w:rsidP="00E42726">
            <w:pPr>
              <w:snapToGrid w:val="0"/>
              <w:jc w:val="center"/>
            </w:pPr>
            <w:r w:rsidRPr="009A4B03">
              <w:t>3.</w:t>
            </w:r>
          </w:p>
        </w:tc>
        <w:tc>
          <w:tcPr>
            <w:tcW w:w="4253" w:type="dxa"/>
            <w:tcBorders>
              <w:top w:val="single" w:sz="4" w:space="0" w:color="000000"/>
              <w:left w:val="single" w:sz="4" w:space="0" w:color="000000"/>
              <w:bottom w:val="single" w:sz="4" w:space="0" w:color="000000"/>
            </w:tcBorders>
            <w:shd w:val="clear" w:color="auto" w:fill="auto"/>
          </w:tcPr>
          <w:p w14:paraId="4D6BD5A6" w14:textId="77777777" w:rsidR="00265594" w:rsidRPr="009A4B03" w:rsidRDefault="00265594" w:rsidP="00E42726">
            <w:pPr>
              <w:snapToGrid w:val="0"/>
            </w:pPr>
            <w:r w:rsidRPr="009A4B03">
              <w:t xml:space="preserve">Ciągnik 25 do 63 KW z przyczepą </w:t>
            </w:r>
          </w:p>
        </w:tc>
        <w:tc>
          <w:tcPr>
            <w:tcW w:w="992" w:type="dxa"/>
            <w:tcBorders>
              <w:top w:val="single" w:sz="4" w:space="0" w:color="000000"/>
              <w:left w:val="single" w:sz="4" w:space="0" w:color="000000"/>
              <w:bottom w:val="single" w:sz="4" w:space="0" w:color="000000"/>
            </w:tcBorders>
            <w:shd w:val="clear" w:color="auto" w:fill="auto"/>
          </w:tcPr>
          <w:p w14:paraId="3CF02988"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64761348" w14:textId="3E1782A5" w:rsidR="00265594" w:rsidRPr="009A4B03" w:rsidRDefault="0006603E" w:rsidP="00E42726">
            <w:pPr>
              <w:snapToGrid w:val="0"/>
              <w:jc w:val="center"/>
              <w:rPr>
                <w:b/>
              </w:rPr>
            </w:pPr>
            <w:r w:rsidRPr="009A4B03">
              <w:rPr>
                <w:b/>
              </w:rPr>
              <w:t>45</w:t>
            </w:r>
          </w:p>
        </w:tc>
        <w:tc>
          <w:tcPr>
            <w:tcW w:w="1417" w:type="dxa"/>
            <w:tcBorders>
              <w:top w:val="single" w:sz="4" w:space="0" w:color="000000"/>
              <w:left w:val="single" w:sz="4" w:space="0" w:color="000000"/>
              <w:bottom w:val="single" w:sz="4" w:space="0" w:color="000000"/>
            </w:tcBorders>
            <w:shd w:val="clear" w:color="auto" w:fill="auto"/>
          </w:tcPr>
          <w:p w14:paraId="20CE98EF"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30CDD241" w14:textId="77777777" w:rsidR="00265594" w:rsidRPr="009A4B03" w:rsidRDefault="00265594" w:rsidP="00E42726">
            <w:pPr>
              <w:snapToGrid w:val="0"/>
              <w:rPr>
                <w:b/>
              </w:rPr>
            </w:pPr>
          </w:p>
        </w:tc>
      </w:tr>
      <w:tr w:rsidR="00265594" w:rsidRPr="009A4B03" w14:paraId="62672B9D" w14:textId="77777777" w:rsidTr="00E42726">
        <w:trPr>
          <w:cantSplit/>
          <w:trHeight w:val="345"/>
        </w:trPr>
        <w:tc>
          <w:tcPr>
            <w:tcW w:w="567" w:type="dxa"/>
            <w:tcBorders>
              <w:top w:val="single" w:sz="4" w:space="0" w:color="000000"/>
              <w:left w:val="single" w:sz="12" w:space="0" w:color="000000"/>
              <w:bottom w:val="single" w:sz="4" w:space="0" w:color="000000"/>
            </w:tcBorders>
            <w:shd w:val="clear" w:color="auto" w:fill="auto"/>
          </w:tcPr>
          <w:p w14:paraId="406C704C" w14:textId="77777777" w:rsidR="00265594" w:rsidRPr="009A4B03" w:rsidRDefault="00265594" w:rsidP="00E42726">
            <w:pPr>
              <w:snapToGrid w:val="0"/>
              <w:jc w:val="center"/>
            </w:pPr>
            <w:r w:rsidRPr="009A4B03">
              <w:t>4.</w:t>
            </w:r>
          </w:p>
        </w:tc>
        <w:tc>
          <w:tcPr>
            <w:tcW w:w="4253" w:type="dxa"/>
            <w:tcBorders>
              <w:top w:val="single" w:sz="4" w:space="0" w:color="000000"/>
              <w:left w:val="single" w:sz="4" w:space="0" w:color="000000"/>
              <w:bottom w:val="single" w:sz="4" w:space="0" w:color="000000"/>
            </w:tcBorders>
            <w:shd w:val="clear" w:color="auto" w:fill="auto"/>
          </w:tcPr>
          <w:p w14:paraId="1B1CDC84" w14:textId="77777777" w:rsidR="00265594" w:rsidRPr="009A4B03" w:rsidRDefault="00265594" w:rsidP="00E42726">
            <w:pPr>
              <w:snapToGrid w:val="0"/>
            </w:pPr>
            <w:r w:rsidRPr="009A4B03">
              <w:t xml:space="preserve">Ciągnik 25 do 63 KW bez przyczepy </w:t>
            </w:r>
          </w:p>
        </w:tc>
        <w:tc>
          <w:tcPr>
            <w:tcW w:w="992" w:type="dxa"/>
            <w:tcBorders>
              <w:top w:val="single" w:sz="4" w:space="0" w:color="000000"/>
              <w:left w:val="single" w:sz="4" w:space="0" w:color="000000"/>
              <w:bottom w:val="single" w:sz="4" w:space="0" w:color="000000"/>
            </w:tcBorders>
            <w:shd w:val="clear" w:color="auto" w:fill="auto"/>
          </w:tcPr>
          <w:p w14:paraId="3D4483AD"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087C67E1" w14:textId="299C73CF" w:rsidR="00265594" w:rsidRPr="009A4B03" w:rsidRDefault="00891683" w:rsidP="00E42726">
            <w:pPr>
              <w:snapToGrid w:val="0"/>
              <w:jc w:val="center"/>
              <w:rPr>
                <w:b/>
                <w:bCs/>
              </w:rPr>
            </w:pPr>
            <w:r w:rsidRPr="009A4B03">
              <w:rPr>
                <w:b/>
                <w:bCs/>
              </w:rPr>
              <w:t>27</w:t>
            </w:r>
            <w:r w:rsidR="00265594" w:rsidRPr="009A4B03">
              <w:rPr>
                <w:b/>
                <w:bCs/>
              </w:rPr>
              <w:t>0</w:t>
            </w:r>
          </w:p>
        </w:tc>
        <w:tc>
          <w:tcPr>
            <w:tcW w:w="1417" w:type="dxa"/>
            <w:tcBorders>
              <w:top w:val="single" w:sz="4" w:space="0" w:color="000000"/>
              <w:left w:val="single" w:sz="4" w:space="0" w:color="000000"/>
              <w:bottom w:val="single" w:sz="4" w:space="0" w:color="000000"/>
            </w:tcBorders>
            <w:shd w:val="clear" w:color="auto" w:fill="auto"/>
          </w:tcPr>
          <w:p w14:paraId="27A9E906" w14:textId="77777777" w:rsidR="00265594" w:rsidRPr="009A4B03" w:rsidRDefault="00265594" w:rsidP="00E42726">
            <w:pPr>
              <w:snapToGrid w:val="0"/>
              <w:jc w:val="center"/>
              <w:rPr>
                <w:b/>
                <w:bCs/>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3C5D4D31" w14:textId="77777777" w:rsidR="00265594" w:rsidRPr="009A4B03" w:rsidRDefault="00265594" w:rsidP="00E42726">
            <w:pPr>
              <w:snapToGrid w:val="0"/>
              <w:rPr>
                <w:b/>
              </w:rPr>
            </w:pPr>
          </w:p>
        </w:tc>
      </w:tr>
      <w:tr w:rsidR="00265594" w:rsidRPr="009A4B03" w14:paraId="285B10DC" w14:textId="77777777" w:rsidTr="00E42726">
        <w:trPr>
          <w:trHeight w:val="270"/>
        </w:trPr>
        <w:tc>
          <w:tcPr>
            <w:tcW w:w="567" w:type="dxa"/>
            <w:tcBorders>
              <w:top w:val="single" w:sz="4" w:space="0" w:color="000000"/>
              <w:left w:val="single" w:sz="12" w:space="0" w:color="000000"/>
              <w:bottom w:val="single" w:sz="4" w:space="0" w:color="000000"/>
            </w:tcBorders>
            <w:shd w:val="clear" w:color="auto" w:fill="auto"/>
          </w:tcPr>
          <w:p w14:paraId="2B010592" w14:textId="77777777" w:rsidR="00265594" w:rsidRPr="009A4B03" w:rsidRDefault="00265594" w:rsidP="00E42726">
            <w:pPr>
              <w:snapToGrid w:val="0"/>
              <w:jc w:val="center"/>
            </w:pPr>
            <w:r w:rsidRPr="009A4B03">
              <w:t>5.</w:t>
            </w:r>
          </w:p>
        </w:tc>
        <w:tc>
          <w:tcPr>
            <w:tcW w:w="4253" w:type="dxa"/>
            <w:tcBorders>
              <w:top w:val="single" w:sz="4" w:space="0" w:color="000000"/>
              <w:left w:val="single" w:sz="4" w:space="0" w:color="000000"/>
              <w:bottom w:val="single" w:sz="4" w:space="0" w:color="000000"/>
            </w:tcBorders>
            <w:shd w:val="clear" w:color="auto" w:fill="auto"/>
          </w:tcPr>
          <w:p w14:paraId="613F7C37" w14:textId="77777777" w:rsidR="00265594" w:rsidRPr="009A4B03" w:rsidRDefault="00265594" w:rsidP="00E42726">
            <w:pPr>
              <w:snapToGrid w:val="0"/>
            </w:pPr>
            <w:r w:rsidRPr="009A4B03">
              <w:t>Przyczepa (typ różny)</w:t>
            </w:r>
          </w:p>
        </w:tc>
        <w:tc>
          <w:tcPr>
            <w:tcW w:w="992" w:type="dxa"/>
            <w:tcBorders>
              <w:top w:val="single" w:sz="4" w:space="0" w:color="000000"/>
              <w:left w:val="single" w:sz="4" w:space="0" w:color="000000"/>
              <w:bottom w:val="single" w:sz="4" w:space="0" w:color="000000"/>
            </w:tcBorders>
            <w:shd w:val="clear" w:color="auto" w:fill="auto"/>
          </w:tcPr>
          <w:p w14:paraId="5B8D4370"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55610A62" w14:textId="73ED20CC" w:rsidR="00265594" w:rsidRPr="009A4B03" w:rsidRDefault="00891683" w:rsidP="00E42726">
            <w:pPr>
              <w:snapToGrid w:val="0"/>
              <w:jc w:val="center"/>
              <w:rPr>
                <w:b/>
              </w:rPr>
            </w:pPr>
            <w:r w:rsidRPr="009A4B03">
              <w:rPr>
                <w:b/>
              </w:rPr>
              <w:t>48</w:t>
            </w:r>
            <w:r w:rsidR="00265594" w:rsidRPr="009A4B03">
              <w:rPr>
                <w:b/>
              </w:rPr>
              <w:t>0</w:t>
            </w:r>
          </w:p>
        </w:tc>
        <w:tc>
          <w:tcPr>
            <w:tcW w:w="1417" w:type="dxa"/>
            <w:tcBorders>
              <w:top w:val="single" w:sz="4" w:space="0" w:color="000000"/>
              <w:left w:val="single" w:sz="4" w:space="0" w:color="000000"/>
              <w:bottom w:val="single" w:sz="4" w:space="0" w:color="000000"/>
            </w:tcBorders>
            <w:shd w:val="clear" w:color="auto" w:fill="auto"/>
          </w:tcPr>
          <w:p w14:paraId="06D8449F"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31CD3445" w14:textId="77777777" w:rsidR="00265594" w:rsidRPr="009A4B03" w:rsidRDefault="00265594" w:rsidP="00E42726">
            <w:pPr>
              <w:snapToGrid w:val="0"/>
              <w:rPr>
                <w:b/>
              </w:rPr>
            </w:pPr>
          </w:p>
        </w:tc>
      </w:tr>
      <w:tr w:rsidR="00265594" w:rsidRPr="009A4B03" w14:paraId="0B8E02AB" w14:textId="77777777" w:rsidTr="00E42726">
        <w:trPr>
          <w:trHeight w:val="270"/>
        </w:trPr>
        <w:tc>
          <w:tcPr>
            <w:tcW w:w="567" w:type="dxa"/>
            <w:tcBorders>
              <w:top w:val="single" w:sz="4" w:space="0" w:color="000000"/>
              <w:left w:val="single" w:sz="12" w:space="0" w:color="000000"/>
              <w:bottom w:val="single" w:sz="4" w:space="0" w:color="000000"/>
            </w:tcBorders>
            <w:shd w:val="clear" w:color="auto" w:fill="auto"/>
          </w:tcPr>
          <w:p w14:paraId="48A2A0F0" w14:textId="77777777" w:rsidR="00265594" w:rsidRPr="009A4B03" w:rsidRDefault="00265594" w:rsidP="00E42726">
            <w:pPr>
              <w:snapToGrid w:val="0"/>
              <w:jc w:val="center"/>
            </w:pPr>
            <w:r w:rsidRPr="009A4B03">
              <w:t>6.</w:t>
            </w:r>
          </w:p>
        </w:tc>
        <w:tc>
          <w:tcPr>
            <w:tcW w:w="4253" w:type="dxa"/>
            <w:tcBorders>
              <w:top w:val="single" w:sz="4" w:space="0" w:color="000000"/>
              <w:left w:val="single" w:sz="4" w:space="0" w:color="000000"/>
              <w:bottom w:val="single" w:sz="4" w:space="0" w:color="000000"/>
            </w:tcBorders>
            <w:shd w:val="clear" w:color="auto" w:fill="auto"/>
          </w:tcPr>
          <w:p w14:paraId="2204E8F0" w14:textId="77777777" w:rsidR="00265594" w:rsidRPr="009A4B03" w:rsidRDefault="00265594" w:rsidP="00E42726">
            <w:pPr>
              <w:snapToGrid w:val="0"/>
            </w:pPr>
            <w:r w:rsidRPr="009A4B03">
              <w:t xml:space="preserve">Pompa do pobierania wody </w:t>
            </w:r>
          </w:p>
        </w:tc>
        <w:tc>
          <w:tcPr>
            <w:tcW w:w="992" w:type="dxa"/>
            <w:tcBorders>
              <w:top w:val="single" w:sz="4" w:space="0" w:color="000000"/>
              <w:left w:val="single" w:sz="4" w:space="0" w:color="000000"/>
              <w:bottom w:val="single" w:sz="4" w:space="0" w:color="000000"/>
            </w:tcBorders>
            <w:shd w:val="clear" w:color="auto" w:fill="auto"/>
          </w:tcPr>
          <w:p w14:paraId="3168F92F"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232C4A2E" w14:textId="66530539" w:rsidR="00265594" w:rsidRPr="009A4B03" w:rsidRDefault="00891683" w:rsidP="00E42726">
            <w:pPr>
              <w:snapToGrid w:val="0"/>
              <w:jc w:val="center"/>
              <w:rPr>
                <w:b/>
              </w:rPr>
            </w:pPr>
            <w:r w:rsidRPr="009A4B03">
              <w:rPr>
                <w:b/>
              </w:rPr>
              <w:t>7</w:t>
            </w:r>
            <w:r w:rsidR="00265594" w:rsidRPr="009A4B03">
              <w:rPr>
                <w:b/>
              </w:rPr>
              <w:t>0</w:t>
            </w:r>
          </w:p>
        </w:tc>
        <w:tc>
          <w:tcPr>
            <w:tcW w:w="1417" w:type="dxa"/>
            <w:tcBorders>
              <w:top w:val="single" w:sz="4" w:space="0" w:color="000000"/>
              <w:left w:val="single" w:sz="4" w:space="0" w:color="000000"/>
              <w:bottom w:val="single" w:sz="4" w:space="0" w:color="000000"/>
            </w:tcBorders>
            <w:shd w:val="clear" w:color="auto" w:fill="auto"/>
          </w:tcPr>
          <w:p w14:paraId="752692D6"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63DC0A8F" w14:textId="77777777" w:rsidR="00265594" w:rsidRPr="009A4B03" w:rsidRDefault="00265594" w:rsidP="00E42726">
            <w:pPr>
              <w:snapToGrid w:val="0"/>
              <w:rPr>
                <w:b/>
              </w:rPr>
            </w:pPr>
          </w:p>
        </w:tc>
      </w:tr>
      <w:tr w:rsidR="00265594" w:rsidRPr="009A4B03" w14:paraId="2F0DF373" w14:textId="77777777" w:rsidTr="00E42726">
        <w:trPr>
          <w:trHeight w:val="405"/>
        </w:trPr>
        <w:tc>
          <w:tcPr>
            <w:tcW w:w="567" w:type="dxa"/>
            <w:tcBorders>
              <w:top w:val="single" w:sz="4" w:space="0" w:color="000000"/>
              <w:left w:val="single" w:sz="12" w:space="0" w:color="000000"/>
              <w:bottom w:val="single" w:sz="4" w:space="0" w:color="000000"/>
            </w:tcBorders>
            <w:shd w:val="clear" w:color="auto" w:fill="auto"/>
          </w:tcPr>
          <w:p w14:paraId="6209111E" w14:textId="77777777" w:rsidR="00265594" w:rsidRPr="009A4B03" w:rsidRDefault="00265594" w:rsidP="00E42726">
            <w:pPr>
              <w:snapToGrid w:val="0"/>
              <w:jc w:val="center"/>
            </w:pPr>
            <w:r w:rsidRPr="009A4B03">
              <w:t>7.</w:t>
            </w:r>
          </w:p>
        </w:tc>
        <w:tc>
          <w:tcPr>
            <w:tcW w:w="4253" w:type="dxa"/>
            <w:tcBorders>
              <w:top w:val="single" w:sz="4" w:space="0" w:color="000000"/>
              <w:left w:val="single" w:sz="4" w:space="0" w:color="000000"/>
              <w:bottom w:val="single" w:sz="4" w:space="0" w:color="000000"/>
            </w:tcBorders>
            <w:shd w:val="clear" w:color="auto" w:fill="auto"/>
          </w:tcPr>
          <w:p w14:paraId="10E2922E" w14:textId="77777777" w:rsidR="00265594" w:rsidRPr="009A4B03" w:rsidRDefault="00265594" w:rsidP="00E42726">
            <w:pPr>
              <w:snapToGrid w:val="0"/>
            </w:pPr>
            <w:r w:rsidRPr="009A4B03">
              <w:t>Piła łańcuchowa</w:t>
            </w:r>
          </w:p>
        </w:tc>
        <w:tc>
          <w:tcPr>
            <w:tcW w:w="992" w:type="dxa"/>
            <w:tcBorders>
              <w:top w:val="single" w:sz="4" w:space="0" w:color="000000"/>
              <w:left w:val="single" w:sz="4" w:space="0" w:color="000000"/>
              <w:bottom w:val="single" w:sz="4" w:space="0" w:color="000000"/>
            </w:tcBorders>
            <w:shd w:val="clear" w:color="auto" w:fill="auto"/>
          </w:tcPr>
          <w:p w14:paraId="5F0E9FDD"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4F17C11E" w14:textId="77777777" w:rsidR="00265594" w:rsidRPr="009A4B03" w:rsidRDefault="00265594" w:rsidP="00E42726">
            <w:pPr>
              <w:snapToGrid w:val="0"/>
              <w:jc w:val="center"/>
              <w:rPr>
                <w:b/>
              </w:rPr>
            </w:pPr>
            <w:r w:rsidRPr="009A4B03">
              <w:rPr>
                <w:b/>
              </w:rPr>
              <w:t>50</w:t>
            </w:r>
          </w:p>
        </w:tc>
        <w:tc>
          <w:tcPr>
            <w:tcW w:w="1417" w:type="dxa"/>
            <w:tcBorders>
              <w:top w:val="single" w:sz="4" w:space="0" w:color="000000"/>
              <w:left w:val="single" w:sz="4" w:space="0" w:color="000000"/>
              <w:bottom w:val="single" w:sz="4" w:space="0" w:color="000000"/>
            </w:tcBorders>
            <w:shd w:val="clear" w:color="auto" w:fill="auto"/>
          </w:tcPr>
          <w:p w14:paraId="5D5881F3"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277E3041" w14:textId="77777777" w:rsidR="00265594" w:rsidRPr="009A4B03" w:rsidRDefault="00265594" w:rsidP="00E42726">
            <w:pPr>
              <w:snapToGrid w:val="0"/>
              <w:rPr>
                <w:b/>
              </w:rPr>
            </w:pPr>
          </w:p>
        </w:tc>
      </w:tr>
      <w:tr w:rsidR="00265594" w:rsidRPr="009A4B03" w14:paraId="12568BA9" w14:textId="77777777" w:rsidTr="00E42726">
        <w:trPr>
          <w:trHeight w:val="405"/>
        </w:trPr>
        <w:tc>
          <w:tcPr>
            <w:tcW w:w="567" w:type="dxa"/>
            <w:tcBorders>
              <w:top w:val="single" w:sz="4" w:space="0" w:color="000000"/>
              <w:left w:val="single" w:sz="12" w:space="0" w:color="000000"/>
              <w:bottom w:val="single" w:sz="4" w:space="0" w:color="000000"/>
            </w:tcBorders>
            <w:shd w:val="clear" w:color="auto" w:fill="auto"/>
          </w:tcPr>
          <w:p w14:paraId="45414158" w14:textId="77777777" w:rsidR="00265594" w:rsidRPr="009A4B03" w:rsidRDefault="00265594" w:rsidP="00E42726">
            <w:pPr>
              <w:snapToGrid w:val="0"/>
              <w:jc w:val="center"/>
            </w:pPr>
            <w:r w:rsidRPr="009A4B03">
              <w:t>8.</w:t>
            </w:r>
          </w:p>
        </w:tc>
        <w:tc>
          <w:tcPr>
            <w:tcW w:w="4253" w:type="dxa"/>
            <w:tcBorders>
              <w:top w:val="single" w:sz="4" w:space="0" w:color="000000"/>
              <w:left w:val="single" w:sz="4" w:space="0" w:color="000000"/>
              <w:bottom w:val="single" w:sz="4" w:space="0" w:color="000000"/>
            </w:tcBorders>
            <w:shd w:val="clear" w:color="auto" w:fill="auto"/>
          </w:tcPr>
          <w:p w14:paraId="73749A24" w14:textId="77777777" w:rsidR="00265594" w:rsidRPr="009A4B03" w:rsidRDefault="00265594" w:rsidP="00E42726">
            <w:pPr>
              <w:snapToGrid w:val="0"/>
            </w:pPr>
            <w:r w:rsidRPr="009A4B03">
              <w:t>Samochód dostawczy na terenie miasta</w:t>
            </w:r>
          </w:p>
        </w:tc>
        <w:tc>
          <w:tcPr>
            <w:tcW w:w="992" w:type="dxa"/>
            <w:tcBorders>
              <w:top w:val="single" w:sz="4" w:space="0" w:color="000000"/>
              <w:left w:val="single" w:sz="4" w:space="0" w:color="000000"/>
              <w:bottom w:val="single" w:sz="4" w:space="0" w:color="000000"/>
            </w:tcBorders>
            <w:shd w:val="clear" w:color="auto" w:fill="auto"/>
          </w:tcPr>
          <w:p w14:paraId="5B4A5ABA"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4E8770F4" w14:textId="7E67ED74" w:rsidR="00265594" w:rsidRPr="009A4B03" w:rsidRDefault="00891683" w:rsidP="00E42726">
            <w:pPr>
              <w:snapToGrid w:val="0"/>
              <w:jc w:val="center"/>
              <w:rPr>
                <w:b/>
              </w:rPr>
            </w:pPr>
            <w:r w:rsidRPr="009A4B03">
              <w:rPr>
                <w:b/>
              </w:rPr>
              <w:t>7</w:t>
            </w:r>
            <w:r w:rsidR="00265594" w:rsidRPr="009A4B03">
              <w:rPr>
                <w:b/>
              </w:rPr>
              <w:t>0</w:t>
            </w:r>
          </w:p>
        </w:tc>
        <w:tc>
          <w:tcPr>
            <w:tcW w:w="1417" w:type="dxa"/>
            <w:tcBorders>
              <w:top w:val="single" w:sz="4" w:space="0" w:color="000000"/>
              <w:left w:val="single" w:sz="4" w:space="0" w:color="000000"/>
              <w:bottom w:val="single" w:sz="4" w:space="0" w:color="000000"/>
            </w:tcBorders>
            <w:shd w:val="clear" w:color="auto" w:fill="auto"/>
          </w:tcPr>
          <w:p w14:paraId="3D05233F"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0926033A" w14:textId="77777777" w:rsidR="00265594" w:rsidRPr="009A4B03" w:rsidRDefault="00265594" w:rsidP="00E42726">
            <w:pPr>
              <w:snapToGrid w:val="0"/>
              <w:rPr>
                <w:b/>
              </w:rPr>
            </w:pPr>
          </w:p>
        </w:tc>
      </w:tr>
      <w:tr w:rsidR="00265594" w:rsidRPr="009A4B03" w14:paraId="23DF9224" w14:textId="77777777" w:rsidTr="00E42726">
        <w:trPr>
          <w:trHeight w:val="405"/>
        </w:trPr>
        <w:tc>
          <w:tcPr>
            <w:tcW w:w="567" w:type="dxa"/>
            <w:tcBorders>
              <w:top w:val="single" w:sz="4" w:space="0" w:color="000000"/>
              <w:left w:val="single" w:sz="12" w:space="0" w:color="000000"/>
              <w:bottom w:val="single" w:sz="4" w:space="0" w:color="000000"/>
            </w:tcBorders>
            <w:shd w:val="clear" w:color="auto" w:fill="auto"/>
          </w:tcPr>
          <w:p w14:paraId="1D387FBB" w14:textId="77777777" w:rsidR="00265594" w:rsidRPr="009A4B03" w:rsidRDefault="00265594" w:rsidP="00E42726">
            <w:pPr>
              <w:snapToGrid w:val="0"/>
              <w:jc w:val="center"/>
            </w:pPr>
            <w:r w:rsidRPr="009A4B03">
              <w:t>9.</w:t>
            </w:r>
          </w:p>
        </w:tc>
        <w:tc>
          <w:tcPr>
            <w:tcW w:w="4253" w:type="dxa"/>
            <w:tcBorders>
              <w:top w:val="single" w:sz="4" w:space="0" w:color="000000"/>
              <w:left w:val="single" w:sz="4" w:space="0" w:color="000000"/>
              <w:bottom w:val="single" w:sz="4" w:space="0" w:color="000000"/>
            </w:tcBorders>
            <w:shd w:val="clear" w:color="auto" w:fill="auto"/>
          </w:tcPr>
          <w:p w14:paraId="1B88D84A" w14:textId="77777777" w:rsidR="00265594" w:rsidRPr="009A4B03" w:rsidRDefault="00265594" w:rsidP="00E42726">
            <w:pPr>
              <w:snapToGrid w:val="0"/>
            </w:pPr>
            <w:r w:rsidRPr="009A4B03">
              <w:t>Samochód dostawczy poza terenem miasta</w:t>
            </w:r>
          </w:p>
        </w:tc>
        <w:tc>
          <w:tcPr>
            <w:tcW w:w="992" w:type="dxa"/>
            <w:tcBorders>
              <w:top w:val="single" w:sz="4" w:space="0" w:color="000000"/>
              <w:left w:val="single" w:sz="4" w:space="0" w:color="000000"/>
              <w:bottom w:val="single" w:sz="4" w:space="0" w:color="000000"/>
            </w:tcBorders>
            <w:shd w:val="clear" w:color="auto" w:fill="auto"/>
          </w:tcPr>
          <w:p w14:paraId="6BDE60ED" w14:textId="77777777" w:rsidR="00265594" w:rsidRPr="009A4B03" w:rsidRDefault="00265594" w:rsidP="00E42726">
            <w:pPr>
              <w:snapToGrid w:val="0"/>
              <w:jc w:val="center"/>
            </w:pPr>
            <w:r w:rsidRPr="009A4B03">
              <w:t>km</w:t>
            </w:r>
          </w:p>
        </w:tc>
        <w:tc>
          <w:tcPr>
            <w:tcW w:w="1418" w:type="dxa"/>
            <w:tcBorders>
              <w:top w:val="single" w:sz="4" w:space="0" w:color="000000"/>
              <w:left w:val="single" w:sz="4" w:space="0" w:color="000000"/>
              <w:bottom w:val="single" w:sz="4" w:space="0" w:color="000000"/>
            </w:tcBorders>
            <w:shd w:val="clear" w:color="auto" w:fill="auto"/>
          </w:tcPr>
          <w:p w14:paraId="4D396054" w14:textId="77777777" w:rsidR="00265594" w:rsidRPr="009A4B03" w:rsidRDefault="00265594" w:rsidP="00E42726">
            <w:pPr>
              <w:snapToGrid w:val="0"/>
              <w:jc w:val="center"/>
              <w:rPr>
                <w:b/>
              </w:rPr>
            </w:pPr>
            <w:r w:rsidRPr="009A4B03">
              <w:rPr>
                <w:b/>
              </w:rPr>
              <w:t>90</w:t>
            </w:r>
          </w:p>
        </w:tc>
        <w:tc>
          <w:tcPr>
            <w:tcW w:w="1417" w:type="dxa"/>
            <w:tcBorders>
              <w:top w:val="single" w:sz="4" w:space="0" w:color="000000"/>
              <w:left w:val="single" w:sz="4" w:space="0" w:color="000000"/>
              <w:bottom w:val="single" w:sz="4" w:space="0" w:color="000000"/>
            </w:tcBorders>
            <w:shd w:val="clear" w:color="auto" w:fill="auto"/>
          </w:tcPr>
          <w:p w14:paraId="2D3156A6"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58D5F9DE" w14:textId="77777777" w:rsidR="00265594" w:rsidRPr="009A4B03" w:rsidRDefault="00265594" w:rsidP="00E42726">
            <w:pPr>
              <w:snapToGrid w:val="0"/>
              <w:rPr>
                <w:b/>
              </w:rPr>
            </w:pPr>
          </w:p>
        </w:tc>
      </w:tr>
      <w:tr w:rsidR="00265594" w:rsidRPr="009A4B03" w14:paraId="4630B10B" w14:textId="77777777" w:rsidTr="00E42726">
        <w:trPr>
          <w:trHeight w:val="329"/>
        </w:trPr>
        <w:tc>
          <w:tcPr>
            <w:tcW w:w="567" w:type="dxa"/>
            <w:tcBorders>
              <w:top w:val="single" w:sz="4" w:space="0" w:color="000000"/>
              <w:left w:val="single" w:sz="12" w:space="0" w:color="000000"/>
              <w:bottom w:val="single" w:sz="4" w:space="0" w:color="000000"/>
            </w:tcBorders>
            <w:shd w:val="clear" w:color="auto" w:fill="auto"/>
          </w:tcPr>
          <w:p w14:paraId="52F63669" w14:textId="77777777" w:rsidR="00265594" w:rsidRPr="009A4B03" w:rsidRDefault="00265594" w:rsidP="00E42726">
            <w:pPr>
              <w:snapToGrid w:val="0"/>
              <w:jc w:val="center"/>
            </w:pPr>
            <w:r w:rsidRPr="009A4B03">
              <w:t>10.</w:t>
            </w:r>
          </w:p>
        </w:tc>
        <w:tc>
          <w:tcPr>
            <w:tcW w:w="4253" w:type="dxa"/>
            <w:tcBorders>
              <w:top w:val="single" w:sz="4" w:space="0" w:color="000000"/>
              <w:left w:val="single" w:sz="4" w:space="0" w:color="000000"/>
              <w:bottom w:val="single" w:sz="4" w:space="0" w:color="000000"/>
            </w:tcBorders>
            <w:shd w:val="clear" w:color="auto" w:fill="auto"/>
          </w:tcPr>
          <w:p w14:paraId="4A9230FC" w14:textId="77777777" w:rsidR="00265594" w:rsidRPr="009A4B03" w:rsidRDefault="00265594" w:rsidP="00E42726">
            <w:pPr>
              <w:snapToGrid w:val="0"/>
            </w:pPr>
            <w:r w:rsidRPr="009A4B03">
              <w:t>Samochód z drabiną</w:t>
            </w:r>
          </w:p>
        </w:tc>
        <w:tc>
          <w:tcPr>
            <w:tcW w:w="992" w:type="dxa"/>
            <w:tcBorders>
              <w:top w:val="single" w:sz="4" w:space="0" w:color="000000"/>
              <w:left w:val="single" w:sz="4" w:space="0" w:color="000000"/>
              <w:bottom w:val="single" w:sz="4" w:space="0" w:color="000000"/>
            </w:tcBorders>
            <w:shd w:val="clear" w:color="auto" w:fill="auto"/>
          </w:tcPr>
          <w:p w14:paraId="656E2164"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4" w:space="0" w:color="000000"/>
            </w:tcBorders>
            <w:shd w:val="clear" w:color="auto" w:fill="auto"/>
          </w:tcPr>
          <w:p w14:paraId="4D03DE1B" w14:textId="464159B2" w:rsidR="00265594" w:rsidRPr="009A4B03" w:rsidRDefault="00891683" w:rsidP="00E42726">
            <w:pPr>
              <w:snapToGrid w:val="0"/>
              <w:jc w:val="center"/>
              <w:rPr>
                <w:b/>
              </w:rPr>
            </w:pPr>
            <w:r w:rsidRPr="009A4B03">
              <w:rPr>
                <w:b/>
              </w:rPr>
              <w:t>3</w:t>
            </w:r>
            <w:r w:rsidR="00265594" w:rsidRPr="009A4B03">
              <w:rPr>
                <w:b/>
              </w:rPr>
              <w:t>0</w:t>
            </w:r>
          </w:p>
        </w:tc>
        <w:tc>
          <w:tcPr>
            <w:tcW w:w="1417" w:type="dxa"/>
            <w:tcBorders>
              <w:top w:val="single" w:sz="4" w:space="0" w:color="000000"/>
              <w:left w:val="single" w:sz="4" w:space="0" w:color="000000"/>
              <w:bottom w:val="single" w:sz="4" w:space="0" w:color="000000"/>
            </w:tcBorders>
            <w:shd w:val="clear" w:color="auto" w:fill="auto"/>
          </w:tcPr>
          <w:p w14:paraId="286C976A"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14:paraId="68F97CAC" w14:textId="77777777" w:rsidR="00265594" w:rsidRPr="009A4B03" w:rsidRDefault="00265594" w:rsidP="00E42726">
            <w:pPr>
              <w:snapToGrid w:val="0"/>
              <w:rPr>
                <w:b/>
              </w:rPr>
            </w:pPr>
          </w:p>
        </w:tc>
      </w:tr>
      <w:tr w:rsidR="00265594" w:rsidRPr="009A4B03" w14:paraId="6B044F26" w14:textId="77777777" w:rsidTr="00E42726">
        <w:trPr>
          <w:trHeight w:val="493"/>
        </w:trPr>
        <w:tc>
          <w:tcPr>
            <w:tcW w:w="567" w:type="dxa"/>
            <w:tcBorders>
              <w:top w:val="single" w:sz="4" w:space="0" w:color="000000"/>
              <w:left w:val="single" w:sz="12" w:space="0" w:color="000000"/>
              <w:bottom w:val="single" w:sz="12" w:space="0" w:color="000000"/>
            </w:tcBorders>
            <w:shd w:val="clear" w:color="auto" w:fill="auto"/>
          </w:tcPr>
          <w:p w14:paraId="5504D5AD" w14:textId="77777777" w:rsidR="00265594" w:rsidRPr="009A4B03" w:rsidRDefault="00265594" w:rsidP="00E42726">
            <w:pPr>
              <w:snapToGrid w:val="0"/>
              <w:jc w:val="center"/>
            </w:pPr>
            <w:r w:rsidRPr="009A4B03">
              <w:t>11.</w:t>
            </w:r>
          </w:p>
        </w:tc>
        <w:tc>
          <w:tcPr>
            <w:tcW w:w="4253" w:type="dxa"/>
            <w:tcBorders>
              <w:top w:val="single" w:sz="4" w:space="0" w:color="000000"/>
              <w:left w:val="single" w:sz="4" w:space="0" w:color="000000"/>
              <w:bottom w:val="single" w:sz="12" w:space="0" w:color="000000"/>
            </w:tcBorders>
            <w:shd w:val="clear" w:color="auto" w:fill="auto"/>
          </w:tcPr>
          <w:p w14:paraId="35863028" w14:textId="77777777" w:rsidR="00265594" w:rsidRPr="009A4B03" w:rsidRDefault="00265594" w:rsidP="00E42726">
            <w:pPr>
              <w:snapToGrid w:val="0"/>
              <w:jc w:val="both"/>
            </w:pPr>
            <w:r w:rsidRPr="009A4B03">
              <w:t>Zwyżka z obsługą</w:t>
            </w:r>
          </w:p>
        </w:tc>
        <w:tc>
          <w:tcPr>
            <w:tcW w:w="992" w:type="dxa"/>
            <w:tcBorders>
              <w:top w:val="single" w:sz="4" w:space="0" w:color="000000"/>
              <w:left w:val="single" w:sz="4" w:space="0" w:color="000000"/>
              <w:bottom w:val="single" w:sz="12" w:space="0" w:color="000000"/>
            </w:tcBorders>
            <w:shd w:val="clear" w:color="auto" w:fill="auto"/>
          </w:tcPr>
          <w:p w14:paraId="77F22DFE" w14:textId="77777777" w:rsidR="00265594" w:rsidRPr="009A4B03" w:rsidRDefault="00265594" w:rsidP="00E42726">
            <w:pPr>
              <w:snapToGrid w:val="0"/>
              <w:jc w:val="center"/>
            </w:pPr>
            <w:r w:rsidRPr="009A4B03">
              <w:t>mg</w:t>
            </w:r>
          </w:p>
        </w:tc>
        <w:tc>
          <w:tcPr>
            <w:tcW w:w="1418" w:type="dxa"/>
            <w:tcBorders>
              <w:top w:val="single" w:sz="4" w:space="0" w:color="000000"/>
              <w:left w:val="single" w:sz="4" w:space="0" w:color="000000"/>
              <w:bottom w:val="single" w:sz="12" w:space="0" w:color="000000"/>
            </w:tcBorders>
            <w:shd w:val="clear" w:color="auto" w:fill="auto"/>
          </w:tcPr>
          <w:p w14:paraId="20DB63B5" w14:textId="77777777" w:rsidR="00265594" w:rsidRPr="009A4B03" w:rsidRDefault="00265594" w:rsidP="00E42726">
            <w:pPr>
              <w:snapToGrid w:val="0"/>
              <w:jc w:val="center"/>
              <w:rPr>
                <w:b/>
              </w:rPr>
            </w:pPr>
            <w:r w:rsidRPr="009A4B03">
              <w:rPr>
                <w:b/>
              </w:rPr>
              <w:t>5</w:t>
            </w:r>
          </w:p>
        </w:tc>
        <w:tc>
          <w:tcPr>
            <w:tcW w:w="1417" w:type="dxa"/>
            <w:tcBorders>
              <w:top w:val="single" w:sz="4" w:space="0" w:color="000000"/>
              <w:left w:val="single" w:sz="4" w:space="0" w:color="000000"/>
              <w:bottom w:val="single" w:sz="12" w:space="0" w:color="000000"/>
            </w:tcBorders>
            <w:shd w:val="clear" w:color="auto" w:fill="auto"/>
          </w:tcPr>
          <w:p w14:paraId="1B8CE91A" w14:textId="77777777" w:rsidR="00265594" w:rsidRPr="009A4B03" w:rsidRDefault="00265594" w:rsidP="00E42726">
            <w:pPr>
              <w:snapToGrid w:val="0"/>
              <w:jc w:val="center"/>
              <w:rPr>
                <w:b/>
              </w:rPr>
            </w:pPr>
          </w:p>
        </w:tc>
        <w:tc>
          <w:tcPr>
            <w:tcW w:w="1276" w:type="dxa"/>
            <w:tcBorders>
              <w:top w:val="single" w:sz="4" w:space="0" w:color="000000"/>
              <w:left w:val="single" w:sz="4" w:space="0" w:color="000000"/>
              <w:bottom w:val="single" w:sz="12" w:space="0" w:color="000000"/>
              <w:right w:val="single" w:sz="12" w:space="0" w:color="000000"/>
            </w:tcBorders>
            <w:shd w:val="clear" w:color="auto" w:fill="auto"/>
          </w:tcPr>
          <w:p w14:paraId="07D755D4" w14:textId="77777777" w:rsidR="00265594" w:rsidRPr="009A4B03" w:rsidRDefault="00265594" w:rsidP="00E42726">
            <w:pPr>
              <w:snapToGrid w:val="0"/>
              <w:jc w:val="right"/>
              <w:rPr>
                <w:b/>
                <w:bCs/>
              </w:rPr>
            </w:pPr>
          </w:p>
        </w:tc>
      </w:tr>
      <w:tr w:rsidR="00265594" w:rsidRPr="009A4B03" w14:paraId="458191EE" w14:textId="77777777" w:rsidTr="00E42726">
        <w:trPr>
          <w:trHeight w:val="493"/>
        </w:trPr>
        <w:tc>
          <w:tcPr>
            <w:tcW w:w="567" w:type="dxa"/>
            <w:tcBorders>
              <w:top w:val="single" w:sz="4" w:space="0" w:color="000000"/>
              <w:left w:val="single" w:sz="12" w:space="0" w:color="000000"/>
              <w:bottom w:val="single" w:sz="12" w:space="0" w:color="000000"/>
            </w:tcBorders>
            <w:shd w:val="clear" w:color="auto" w:fill="auto"/>
          </w:tcPr>
          <w:p w14:paraId="1F5D5A4B" w14:textId="77777777" w:rsidR="00265594" w:rsidRPr="009A4B03" w:rsidRDefault="00265594" w:rsidP="00E42726">
            <w:pPr>
              <w:snapToGrid w:val="0"/>
              <w:jc w:val="center"/>
            </w:pPr>
            <w:r w:rsidRPr="009A4B03">
              <w:t>12.</w:t>
            </w:r>
          </w:p>
        </w:tc>
        <w:tc>
          <w:tcPr>
            <w:tcW w:w="4253" w:type="dxa"/>
            <w:tcBorders>
              <w:top w:val="single" w:sz="4" w:space="0" w:color="000000"/>
              <w:left w:val="single" w:sz="4" w:space="0" w:color="000000"/>
              <w:bottom w:val="single" w:sz="12" w:space="0" w:color="000000"/>
            </w:tcBorders>
            <w:shd w:val="clear" w:color="auto" w:fill="auto"/>
          </w:tcPr>
          <w:p w14:paraId="5B5DC1E4" w14:textId="1D1127D6" w:rsidR="00265594" w:rsidRPr="009A4B03" w:rsidRDefault="00265594" w:rsidP="00E42726">
            <w:pPr>
              <w:snapToGrid w:val="0"/>
              <w:jc w:val="both"/>
            </w:pPr>
            <w:r w:rsidRPr="009A4B03">
              <w:t>Materiały do nasadzeń (drzewka, kr</w:t>
            </w:r>
            <w:r w:rsidR="00281201" w:rsidRPr="009A4B03">
              <w:t>zewy, rośliny ozdobne, kwiaty),</w:t>
            </w:r>
            <w:r w:rsidRPr="009A4B03">
              <w:t xml:space="preserve"> </w:t>
            </w:r>
            <w:r w:rsidR="00125642" w:rsidRPr="009A4B03">
              <w:t>drobne materiały stolarskie, metalowe, elektryczne oraz materiały i elementy do dekoracji miasta</w:t>
            </w:r>
          </w:p>
        </w:tc>
        <w:tc>
          <w:tcPr>
            <w:tcW w:w="992" w:type="dxa"/>
            <w:tcBorders>
              <w:top w:val="single" w:sz="4" w:space="0" w:color="000000"/>
              <w:left w:val="single" w:sz="4" w:space="0" w:color="000000"/>
              <w:bottom w:val="single" w:sz="12" w:space="0" w:color="000000"/>
            </w:tcBorders>
            <w:shd w:val="clear" w:color="auto" w:fill="auto"/>
          </w:tcPr>
          <w:p w14:paraId="36E42F15" w14:textId="77777777" w:rsidR="00265594" w:rsidRPr="009A4B03" w:rsidRDefault="00265594" w:rsidP="00E42726">
            <w:pPr>
              <w:snapToGrid w:val="0"/>
              <w:jc w:val="center"/>
            </w:pPr>
          </w:p>
          <w:p w14:paraId="6AEEF7A4" w14:textId="77777777" w:rsidR="00265594" w:rsidRPr="009A4B03" w:rsidRDefault="00265594" w:rsidP="00E42726">
            <w:pPr>
              <w:snapToGrid w:val="0"/>
              <w:jc w:val="center"/>
            </w:pPr>
            <w:r w:rsidRPr="009A4B03">
              <w:t>kpl./rok</w:t>
            </w:r>
          </w:p>
        </w:tc>
        <w:tc>
          <w:tcPr>
            <w:tcW w:w="1418" w:type="dxa"/>
            <w:tcBorders>
              <w:top w:val="single" w:sz="4" w:space="0" w:color="000000"/>
              <w:left w:val="single" w:sz="4" w:space="0" w:color="000000"/>
              <w:bottom w:val="single" w:sz="12" w:space="0" w:color="000000"/>
            </w:tcBorders>
            <w:shd w:val="clear" w:color="auto" w:fill="auto"/>
          </w:tcPr>
          <w:p w14:paraId="6C9F4590" w14:textId="77777777" w:rsidR="00265594" w:rsidRPr="009A4B03" w:rsidRDefault="00265594" w:rsidP="00E42726">
            <w:pPr>
              <w:snapToGrid w:val="0"/>
              <w:jc w:val="center"/>
              <w:rPr>
                <w:b/>
              </w:rPr>
            </w:pPr>
          </w:p>
          <w:p w14:paraId="353C903C" w14:textId="77777777" w:rsidR="00265594" w:rsidRPr="009A4B03" w:rsidRDefault="00265594" w:rsidP="00E42726">
            <w:pPr>
              <w:jc w:val="center"/>
              <w:rPr>
                <w:b/>
              </w:rPr>
            </w:pPr>
            <w:r w:rsidRPr="009A4B03">
              <w:rPr>
                <w:b/>
              </w:rPr>
              <w:t>1</w:t>
            </w:r>
          </w:p>
        </w:tc>
        <w:tc>
          <w:tcPr>
            <w:tcW w:w="1417" w:type="dxa"/>
            <w:tcBorders>
              <w:top w:val="single" w:sz="4" w:space="0" w:color="000000"/>
              <w:left w:val="single" w:sz="4" w:space="0" w:color="000000"/>
              <w:bottom w:val="single" w:sz="12" w:space="0" w:color="000000"/>
            </w:tcBorders>
            <w:shd w:val="clear" w:color="auto" w:fill="auto"/>
          </w:tcPr>
          <w:p w14:paraId="6F762F6D" w14:textId="77777777" w:rsidR="00265594" w:rsidRPr="009A4B03" w:rsidRDefault="00265594" w:rsidP="00E42726">
            <w:pPr>
              <w:snapToGrid w:val="0"/>
              <w:jc w:val="center"/>
              <w:rPr>
                <w:b/>
              </w:rPr>
            </w:pPr>
          </w:p>
          <w:p w14:paraId="24065C70" w14:textId="5FADE869" w:rsidR="00265594" w:rsidRPr="009A4B03" w:rsidRDefault="00125642" w:rsidP="00E42726">
            <w:pPr>
              <w:jc w:val="center"/>
              <w:rPr>
                <w:b/>
              </w:rPr>
            </w:pPr>
            <w:r w:rsidRPr="009A4B03">
              <w:rPr>
                <w:b/>
              </w:rPr>
              <w:t>30</w:t>
            </w:r>
            <w:r w:rsidR="00265594" w:rsidRPr="009A4B03">
              <w:rPr>
                <w:b/>
              </w:rPr>
              <w:t>.000,00</w:t>
            </w:r>
          </w:p>
        </w:tc>
        <w:tc>
          <w:tcPr>
            <w:tcW w:w="1276" w:type="dxa"/>
            <w:tcBorders>
              <w:top w:val="single" w:sz="4" w:space="0" w:color="000000"/>
              <w:left w:val="single" w:sz="4" w:space="0" w:color="000000"/>
              <w:bottom w:val="single" w:sz="12" w:space="0" w:color="000000"/>
              <w:right w:val="single" w:sz="12" w:space="0" w:color="000000"/>
            </w:tcBorders>
            <w:shd w:val="clear" w:color="auto" w:fill="auto"/>
          </w:tcPr>
          <w:p w14:paraId="231507A3" w14:textId="77777777" w:rsidR="00265594" w:rsidRPr="009A4B03" w:rsidRDefault="00265594" w:rsidP="00E42726">
            <w:pPr>
              <w:snapToGrid w:val="0"/>
              <w:jc w:val="right"/>
              <w:rPr>
                <w:b/>
                <w:bCs/>
              </w:rPr>
            </w:pPr>
          </w:p>
          <w:p w14:paraId="78D2AE9C" w14:textId="534B8741" w:rsidR="00265594" w:rsidRPr="009A4B03" w:rsidRDefault="00125642" w:rsidP="00E42726">
            <w:pPr>
              <w:jc w:val="right"/>
              <w:rPr>
                <w:b/>
                <w:bCs/>
              </w:rPr>
            </w:pPr>
            <w:r w:rsidRPr="009A4B03">
              <w:rPr>
                <w:b/>
                <w:bCs/>
              </w:rPr>
              <w:t>30</w:t>
            </w:r>
            <w:r w:rsidR="00265594" w:rsidRPr="009A4B03">
              <w:rPr>
                <w:b/>
                <w:bCs/>
              </w:rPr>
              <w:t>.000,00</w:t>
            </w:r>
          </w:p>
        </w:tc>
      </w:tr>
      <w:tr w:rsidR="00265594" w:rsidRPr="009A4B03" w14:paraId="7C2AD902" w14:textId="77777777" w:rsidTr="00E42726">
        <w:trPr>
          <w:cantSplit/>
          <w:trHeight w:val="529"/>
        </w:trPr>
        <w:tc>
          <w:tcPr>
            <w:tcW w:w="567" w:type="dxa"/>
            <w:tcBorders>
              <w:top w:val="single" w:sz="12" w:space="0" w:color="000000"/>
              <w:left w:val="single" w:sz="12" w:space="0" w:color="000000"/>
              <w:bottom w:val="single" w:sz="4" w:space="0" w:color="000000"/>
            </w:tcBorders>
            <w:shd w:val="clear" w:color="auto" w:fill="auto"/>
          </w:tcPr>
          <w:p w14:paraId="16C829A9" w14:textId="77777777" w:rsidR="00265594" w:rsidRPr="009A4B03" w:rsidRDefault="00265594" w:rsidP="00E42726">
            <w:pPr>
              <w:snapToGrid w:val="0"/>
              <w:jc w:val="center"/>
            </w:pPr>
            <w:r w:rsidRPr="009A4B03">
              <w:t>13.</w:t>
            </w:r>
          </w:p>
        </w:tc>
        <w:tc>
          <w:tcPr>
            <w:tcW w:w="4253" w:type="dxa"/>
            <w:tcBorders>
              <w:top w:val="single" w:sz="12" w:space="0" w:color="000000"/>
              <w:left w:val="single" w:sz="4" w:space="0" w:color="000000"/>
              <w:bottom w:val="single" w:sz="4" w:space="0" w:color="000000"/>
            </w:tcBorders>
            <w:shd w:val="clear" w:color="auto" w:fill="auto"/>
          </w:tcPr>
          <w:p w14:paraId="17F2F5D7" w14:textId="669C17F6" w:rsidR="00265594" w:rsidRPr="009A4B03" w:rsidRDefault="00265594" w:rsidP="0006603E">
            <w:pPr>
              <w:pStyle w:val="Nagwek3"/>
              <w:numPr>
                <w:ilvl w:val="0"/>
                <w:numId w:val="0"/>
              </w:numPr>
              <w:snapToGrid w:val="0"/>
              <w:spacing w:before="0" w:after="0"/>
              <w:rPr>
                <w:rFonts w:ascii="Times New Roman" w:hAnsi="Times New Roman" w:cs="Times New Roman"/>
                <w:sz w:val="24"/>
              </w:rPr>
            </w:pPr>
            <w:r w:rsidRPr="009A4B03">
              <w:rPr>
                <w:rFonts w:ascii="Times New Roman" w:hAnsi="Times New Roman" w:cs="Times New Roman"/>
                <w:sz w:val="24"/>
              </w:rPr>
              <w:t xml:space="preserve">Razem </w:t>
            </w:r>
            <w:r w:rsidR="00ED22D8" w:rsidRPr="009A4B03">
              <w:rPr>
                <w:rFonts w:ascii="Times New Roman" w:hAnsi="Times New Roman" w:cs="Times New Roman"/>
                <w:sz w:val="24"/>
              </w:rPr>
              <w:t xml:space="preserve">wartość </w:t>
            </w:r>
            <w:r w:rsidRPr="009A4B03">
              <w:rPr>
                <w:rFonts w:ascii="Times New Roman" w:hAnsi="Times New Roman" w:cs="Times New Roman"/>
                <w:sz w:val="24"/>
              </w:rPr>
              <w:t>za jeden rok (suma pozycji z wierszy  od 1 do 12)</w:t>
            </w:r>
          </w:p>
        </w:tc>
        <w:tc>
          <w:tcPr>
            <w:tcW w:w="992" w:type="dxa"/>
            <w:tcBorders>
              <w:top w:val="single" w:sz="12" w:space="0" w:color="000000"/>
              <w:left w:val="single" w:sz="4" w:space="0" w:color="000000"/>
            </w:tcBorders>
            <w:shd w:val="clear" w:color="auto" w:fill="C0C0C0"/>
          </w:tcPr>
          <w:p w14:paraId="5ECDEA7B" w14:textId="77777777" w:rsidR="00265594" w:rsidRPr="009A4B03" w:rsidRDefault="00265594" w:rsidP="00E42726">
            <w:pPr>
              <w:snapToGrid w:val="0"/>
              <w:rPr>
                <w:b/>
                <w:color w:val="C0C0C0"/>
                <w:shd w:val="clear" w:color="auto" w:fill="C0C0C0"/>
              </w:rPr>
            </w:pPr>
            <w:r w:rsidRPr="009A4B03">
              <w:rPr>
                <w:b/>
                <w:color w:val="C0C0C0"/>
                <w:shd w:val="clear" w:color="auto" w:fill="C0C0C0"/>
              </w:rPr>
              <w:t>----</w:t>
            </w:r>
          </w:p>
        </w:tc>
        <w:tc>
          <w:tcPr>
            <w:tcW w:w="1418" w:type="dxa"/>
            <w:tcBorders>
              <w:top w:val="single" w:sz="12" w:space="0" w:color="000000"/>
              <w:left w:val="single" w:sz="4" w:space="0" w:color="000000"/>
            </w:tcBorders>
            <w:shd w:val="clear" w:color="auto" w:fill="C0C0C0"/>
          </w:tcPr>
          <w:p w14:paraId="1CA9656D" w14:textId="77777777" w:rsidR="00265594" w:rsidRPr="009A4B03" w:rsidRDefault="00265594" w:rsidP="00E42726">
            <w:pPr>
              <w:snapToGrid w:val="0"/>
              <w:rPr>
                <w:color w:val="C0C0C0"/>
                <w:shd w:val="clear" w:color="auto" w:fill="C0C0C0"/>
              </w:rPr>
            </w:pPr>
          </w:p>
        </w:tc>
        <w:tc>
          <w:tcPr>
            <w:tcW w:w="1417" w:type="dxa"/>
            <w:tcBorders>
              <w:top w:val="single" w:sz="12" w:space="0" w:color="000000"/>
              <w:left w:val="single" w:sz="4" w:space="0" w:color="000000"/>
            </w:tcBorders>
            <w:shd w:val="clear" w:color="auto" w:fill="C0C0C0"/>
          </w:tcPr>
          <w:p w14:paraId="29A4B9ED" w14:textId="77777777" w:rsidR="00265594" w:rsidRPr="009A4B03" w:rsidRDefault="00265594" w:rsidP="00E42726">
            <w:pPr>
              <w:snapToGrid w:val="0"/>
              <w:rPr>
                <w:color w:val="C0C0C0"/>
                <w:shd w:val="clear" w:color="auto" w:fill="C0C0C0"/>
              </w:rPr>
            </w:pPr>
          </w:p>
        </w:tc>
        <w:tc>
          <w:tcPr>
            <w:tcW w:w="1276" w:type="dxa"/>
            <w:tcBorders>
              <w:top w:val="single" w:sz="12" w:space="0" w:color="000000"/>
              <w:left w:val="single" w:sz="4" w:space="0" w:color="000000"/>
              <w:bottom w:val="thinThickSmallGap" w:sz="24" w:space="0" w:color="000000"/>
              <w:right w:val="single" w:sz="12" w:space="0" w:color="000000"/>
            </w:tcBorders>
            <w:shd w:val="clear" w:color="auto" w:fill="auto"/>
          </w:tcPr>
          <w:p w14:paraId="2F7D7CD6" w14:textId="77777777" w:rsidR="00265594" w:rsidRPr="009A4B03" w:rsidRDefault="00265594" w:rsidP="00E42726">
            <w:pPr>
              <w:snapToGrid w:val="0"/>
              <w:rPr>
                <w:b/>
              </w:rPr>
            </w:pPr>
          </w:p>
        </w:tc>
      </w:tr>
      <w:tr w:rsidR="00265594" w:rsidRPr="009A4B03" w14:paraId="69C70538" w14:textId="77777777" w:rsidTr="00E42726">
        <w:trPr>
          <w:cantSplit/>
          <w:trHeight w:val="410"/>
        </w:trPr>
        <w:tc>
          <w:tcPr>
            <w:tcW w:w="567" w:type="dxa"/>
            <w:tcBorders>
              <w:top w:val="single" w:sz="12" w:space="0" w:color="000000"/>
              <w:left w:val="single" w:sz="12" w:space="0" w:color="000000"/>
              <w:bottom w:val="single" w:sz="12" w:space="0" w:color="000000"/>
            </w:tcBorders>
            <w:shd w:val="clear" w:color="auto" w:fill="auto"/>
          </w:tcPr>
          <w:p w14:paraId="12D41592" w14:textId="77777777" w:rsidR="00265594" w:rsidRPr="009A4B03" w:rsidRDefault="00265594" w:rsidP="00E42726">
            <w:pPr>
              <w:snapToGrid w:val="0"/>
              <w:jc w:val="center"/>
            </w:pPr>
            <w:r w:rsidRPr="009A4B03">
              <w:t>14.</w:t>
            </w:r>
          </w:p>
        </w:tc>
        <w:tc>
          <w:tcPr>
            <w:tcW w:w="4253" w:type="dxa"/>
            <w:tcBorders>
              <w:top w:val="single" w:sz="12" w:space="0" w:color="000000"/>
              <w:left w:val="single" w:sz="4" w:space="0" w:color="000000"/>
              <w:bottom w:val="single" w:sz="12" w:space="0" w:color="000000"/>
            </w:tcBorders>
            <w:shd w:val="clear" w:color="auto" w:fill="auto"/>
          </w:tcPr>
          <w:p w14:paraId="6D4C2E9E" w14:textId="222AD603" w:rsidR="00265594" w:rsidRPr="009A4B03" w:rsidRDefault="00ED22D8" w:rsidP="00E42726">
            <w:pPr>
              <w:snapToGrid w:val="0"/>
              <w:rPr>
                <w:b/>
                <w:bCs/>
              </w:rPr>
            </w:pPr>
            <w:r w:rsidRPr="009A4B03">
              <w:rPr>
                <w:b/>
                <w:bCs/>
              </w:rPr>
              <w:t>Wartość oferty netto - za okres dwóch lat - tj. 2020-2021 (wartość za jeden rok pomnożona przez 2)</w:t>
            </w:r>
          </w:p>
        </w:tc>
        <w:tc>
          <w:tcPr>
            <w:tcW w:w="992" w:type="dxa"/>
            <w:tcBorders>
              <w:top w:val="single" w:sz="12" w:space="0" w:color="000000"/>
              <w:left w:val="single" w:sz="4" w:space="0" w:color="000000"/>
              <w:bottom w:val="single" w:sz="12" w:space="0" w:color="000000"/>
            </w:tcBorders>
            <w:shd w:val="clear" w:color="auto" w:fill="C0C0C0"/>
          </w:tcPr>
          <w:p w14:paraId="1EA56686" w14:textId="77777777" w:rsidR="00265594" w:rsidRPr="009A4B03" w:rsidRDefault="00265594" w:rsidP="00E42726">
            <w:pPr>
              <w:snapToGrid w:val="0"/>
            </w:pPr>
          </w:p>
        </w:tc>
        <w:tc>
          <w:tcPr>
            <w:tcW w:w="1418" w:type="dxa"/>
            <w:tcBorders>
              <w:top w:val="single" w:sz="12" w:space="0" w:color="000000"/>
              <w:left w:val="single" w:sz="4" w:space="0" w:color="000000"/>
              <w:bottom w:val="single" w:sz="12" w:space="0" w:color="000000"/>
            </w:tcBorders>
            <w:shd w:val="clear" w:color="auto" w:fill="C0C0C0"/>
          </w:tcPr>
          <w:p w14:paraId="4A5AF7B9" w14:textId="77777777" w:rsidR="00265594" w:rsidRPr="009A4B03" w:rsidRDefault="00265594" w:rsidP="00E42726">
            <w:pPr>
              <w:snapToGrid w:val="0"/>
              <w:rPr>
                <w:b/>
              </w:rPr>
            </w:pPr>
          </w:p>
        </w:tc>
        <w:tc>
          <w:tcPr>
            <w:tcW w:w="1417" w:type="dxa"/>
            <w:tcBorders>
              <w:top w:val="single" w:sz="12" w:space="0" w:color="000000"/>
              <w:left w:val="single" w:sz="4" w:space="0" w:color="000000"/>
              <w:bottom w:val="single" w:sz="12" w:space="0" w:color="000000"/>
            </w:tcBorders>
            <w:shd w:val="clear" w:color="auto" w:fill="C0C0C0"/>
          </w:tcPr>
          <w:p w14:paraId="1EDE5444" w14:textId="77777777" w:rsidR="00265594" w:rsidRPr="009A4B03" w:rsidRDefault="00265594" w:rsidP="00E42726">
            <w:pPr>
              <w:snapToGrid w:val="0"/>
              <w:rPr>
                <w:b/>
              </w:rPr>
            </w:pPr>
          </w:p>
        </w:tc>
        <w:tc>
          <w:tcPr>
            <w:tcW w:w="1276" w:type="dxa"/>
            <w:tcBorders>
              <w:top w:val="single" w:sz="4" w:space="0" w:color="000000"/>
              <w:left w:val="thinThickSmallGap" w:sz="24" w:space="0" w:color="000000"/>
              <w:bottom w:val="single" w:sz="4" w:space="0" w:color="000000"/>
              <w:right w:val="thinThickSmallGap" w:sz="24" w:space="0" w:color="000000"/>
            </w:tcBorders>
            <w:shd w:val="clear" w:color="auto" w:fill="auto"/>
          </w:tcPr>
          <w:p w14:paraId="5253894C" w14:textId="77777777" w:rsidR="00265594" w:rsidRPr="009A4B03" w:rsidRDefault="00265594" w:rsidP="00E42726">
            <w:pPr>
              <w:snapToGrid w:val="0"/>
              <w:rPr>
                <w:b/>
              </w:rPr>
            </w:pPr>
          </w:p>
        </w:tc>
      </w:tr>
      <w:tr w:rsidR="00265594" w:rsidRPr="009A4B03" w14:paraId="6EC8DBFE" w14:textId="77777777" w:rsidTr="00E42726">
        <w:trPr>
          <w:cantSplit/>
          <w:trHeight w:val="410"/>
        </w:trPr>
        <w:tc>
          <w:tcPr>
            <w:tcW w:w="567" w:type="dxa"/>
            <w:tcBorders>
              <w:top w:val="single" w:sz="12" w:space="0" w:color="000000"/>
              <w:left w:val="single" w:sz="12" w:space="0" w:color="000000"/>
              <w:bottom w:val="single" w:sz="12" w:space="0" w:color="000000"/>
            </w:tcBorders>
            <w:shd w:val="clear" w:color="auto" w:fill="auto"/>
          </w:tcPr>
          <w:p w14:paraId="132022AB" w14:textId="77777777" w:rsidR="00265594" w:rsidRPr="009A4B03" w:rsidRDefault="00265594" w:rsidP="00E42726">
            <w:pPr>
              <w:snapToGrid w:val="0"/>
              <w:jc w:val="center"/>
            </w:pPr>
            <w:r w:rsidRPr="009A4B03">
              <w:t>15.</w:t>
            </w:r>
          </w:p>
        </w:tc>
        <w:tc>
          <w:tcPr>
            <w:tcW w:w="4253" w:type="dxa"/>
            <w:tcBorders>
              <w:top w:val="single" w:sz="12" w:space="0" w:color="000000"/>
              <w:left w:val="single" w:sz="4" w:space="0" w:color="000000"/>
              <w:bottom w:val="single" w:sz="12" w:space="0" w:color="000000"/>
            </w:tcBorders>
            <w:shd w:val="clear" w:color="auto" w:fill="auto"/>
          </w:tcPr>
          <w:p w14:paraId="52DEAE1F" w14:textId="6060FE6A" w:rsidR="00265594" w:rsidRPr="009A4B03" w:rsidRDefault="00ED22D8" w:rsidP="00E42726">
            <w:pPr>
              <w:snapToGrid w:val="0"/>
              <w:rPr>
                <w:b/>
                <w:bCs/>
              </w:rPr>
            </w:pPr>
            <w:r w:rsidRPr="009A4B03">
              <w:rPr>
                <w:b/>
                <w:bCs/>
              </w:rPr>
              <w:t xml:space="preserve">Podatek VAT za 2 lata (należy przyjąć w wys. 8%) </w:t>
            </w:r>
          </w:p>
        </w:tc>
        <w:tc>
          <w:tcPr>
            <w:tcW w:w="992" w:type="dxa"/>
            <w:tcBorders>
              <w:top w:val="single" w:sz="12" w:space="0" w:color="000000"/>
              <w:left w:val="single" w:sz="4" w:space="0" w:color="000000"/>
              <w:bottom w:val="single" w:sz="12" w:space="0" w:color="000000"/>
            </w:tcBorders>
            <w:shd w:val="clear" w:color="auto" w:fill="C0C0C0"/>
          </w:tcPr>
          <w:p w14:paraId="43CAB759" w14:textId="77777777" w:rsidR="00265594" w:rsidRPr="009A4B03" w:rsidRDefault="00265594" w:rsidP="00E42726">
            <w:pPr>
              <w:snapToGrid w:val="0"/>
            </w:pPr>
          </w:p>
        </w:tc>
        <w:tc>
          <w:tcPr>
            <w:tcW w:w="1418" w:type="dxa"/>
            <w:tcBorders>
              <w:top w:val="single" w:sz="12" w:space="0" w:color="000000"/>
              <w:left w:val="single" w:sz="4" w:space="0" w:color="000000"/>
              <w:bottom w:val="single" w:sz="12" w:space="0" w:color="000000"/>
            </w:tcBorders>
            <w:shd w:val="clear" w:color="auto" w:fill="C0C0C0"/>
          </w:tcPr>
          <w:p w14:paraId="52E8B43D" w14:textId="77777777" w:rsidR="00265594" w:rsidRPr="009A4B03" w:rsidRDefault="00265594" w:rsidP="00E42726">
            <w:pPr>
              <w:snapToGrid w:val="0"/>
              <w:rPr>
                <w:b/>
              </w:rPr>
            </w:pPr>
          </w:p>
        </w:tc>
        <w:tc>
          <w:tcPr>
            <w:tcW w:w="1417" w:type="dxa"/>
            <w:tcBorders>
              <w:top w:val="single" w:sz="12" w:space="0" w:color="000000"/>
              <w:left w:val="single" w:sz="4" w:space="0" w:color="000000"/>
              <w:bottom w:val="single" w:sz="12" w:space="0" w:color="000000"/>
            </w:tcBorders>
            <w:shd w:val="clear" w:color="auto" w:fill="C0C0C0"/>
          </w:tcPr>
          <w:p w14:paraId="44575902" w14:textId="77777777" w:rsidR="00265594" w:rsidRPr="009A4B03" w:rsidRDefault="00265594" w:rsidP="00E42726">
            <w:pPr>
              <w:snapToGrid w:val="0"/>
              <w:rPr>
                <w:b/>
              </w:rPr>
            </w:pPr>
          </w:p>
        </w:tc>
        <w:tc>
          <w:tcPr>
            <w:tcW w:w="1276" w:type="dxa"/>
            <w:tcBorders>
              <w:top w:val="single" w:sz="4" w:space="0" w:color="000000"/>
              <w:left w:val="thinThickSmallGap" w:sz="24" w:space="0" w:color="000000"/>
              <w:bottom w:val="single" w:sz="4" w:space="0" w:color="000000"/>
              <w:right w:val="thinThickSmallGap" w:sz="24" w:space="0" w:color="000000"/>
            </w:tcBorders>
            <w:shd w:val="clear" w:color="auto" w:fill="auto"/>
          </w:tcPr>
          <w:p w14:paraId="65FE7B30" w14:textId="77777777" w:rsidR="00265594" w:rsidRPr="009A4B03" w:rsidRDefault="00265594" w:rsidP="00E42726">
            <w:pPr>
              <w:snapToGrid w:val="0"/>
              <w:rPr>
                <w:b/>
              </w:rPr>
            </w:pPr>
          </w:p>
        </w:tc>
      </w:tr>
      <w:tr w:rsidR="00265594" w:rsidRPr="009A4B03" w14:paraId="4437BF84" w14:textId="77777777" w:rsidTr="00E42726">
        <w:trPr>
          <w:cantSplit/>
          <w:trHeight w:val="410"/>
        </w:trPr>
        <w:tc>
          <w:tcPr>
            <w:tcW w:w="567" w:type="dxa"/>
            <w:tcBorders>
              <w:top w:val="single" w:sz="12" w:space="0" w:color="000000"/>
              <w:left w:val="single" w:sz="12" w:space="0" w:color="000000"/>
              <w:bottom w:val="single" w:sz="4" w:space="0" w:color="000000"/>
            </w:tcBorders>
            <w:shd w:val="clear" w:color="auto" w:fill="auto"/>
          </w:tcPr>
          <w:p w14:paraId="2AAC8D45" w14:textId="77777777" w:rsidR="00265594" w:rsidRPr="009A4B03" w:rsidRDefault="00265594" w:rsidP="00E42726">
            <w:pPr>
              <w:snapToGrid w:val="0"/>
              <w:jc w:val="center"/>
            </w:pPr>
            <w:r w:rsidRPr="009A4B03">
              <w:t>16.</w:t>
            </w:r>
          </w:p>
        </w:tc>
        <w:tc>
          <w:tcPr>
            <w:tcW w:w="4253" w:type="dxa"/>
            <w:tcBorders>
              <w:top w:val="single" w:sz="12" w:space="0" w:color="000000"/>
              <w:left w:val="single" w:sz="4" w:space="0" w:color="000000"/>
              <w:bottom w:val="single" w:sz="4" w:space="0" w:color="000000"/>
            </w:tcBorders>
            <w:shd w:val="clear" w:color="auto" w:fill="auto"/>
          </w:tcPr>
          <w:p w14:paraId="38B45C6B" w14:textId="1D0A38E6" w:rsidR="00265594" w:rsidRPr="009A4B03" w:rsidRDefault="0006603E" w:rsidP="00E42726">
            <w:pPr>
              <w:snapToGrid w:val="0"/>
              <w:rPr>
                <w:b/>
                <w:bCs/>
              </w:rPr>
            </w:pPr>
            <w:r w:rsidRPr="009A4B03">
              <w:rPr>
                <w:b/>
                <w:bCs/>
              </w:rPr>
              <w:t>Cena oferty ogółem za okres 2 lat 2020 – 2021</w:t>
            </w:r>
            <w:r w:rsidR="00265594" w:rsidRPr="009A4B03">
              <w:rPr>
                <w:b/>
                <w:bCs/>
              </w:rPr>
              <w:t xml:space="preserve"> (cena </w:t>
            </w:r>
            <w:r w:rsidRPr="009A4B03">
              <w:rPr>
                <w:b/>
                <w:bCs/>
              </w:rPr>
              <w:t>oferty rocznie pomnożona przez 2</w:t>
            </w:r>
            <w:r w:rsidR="00265594" w:rsidRPr="009A4B03">
              <w:rPr>
                <w:b/>
                <w:bCs/>
              </w:rPr>
              <w:t xml:space="preserve">) </w:t>
            </w:r>
          </w:p>
        </w:tc>
        <w:tc>
          <w:tcPr>
            <w:tcW w:w="992" w:type="dxa"/>
            <w:tcBorders>
              <w:top w:val="single" w:sz="12" w:space="0" w:color="000000"/>
              <w:left w:val="single" w:sz="4" w:space="0" w:color="000000"/>
              <w:bottom w:val="single" w:sz="12" w:space="0" w:color="000000"/>
            </w:tcBorders>
            <w:shd w:val="clear" w:color="auto" w:fill="C0C0C0"/>
          </w:tcPr>
          <w:p w14:paraId="7A4A523A" w14:textId="77777777" w:rsidR="00265594" w:rsidRPr="009A4B03" w:rsidRDefault="00265594" w:rsidP="00E42726">
            <w:pPr>
              <w:snapToGrid w:val="0"/>
            </w:pPr>
          </w:p>
        </w:tc>
        <w:tc>
          <w:tcPr>
            <w:tcW w:w="1418" w:type="dxa"/>
            <w:tcBorders>
              <w:top w:val="single" w:sz="12" w:space="0" w:color="000000"/>
              <w:left w:val="single" w:sz="4" w:space="0" w:color="000000"/>
              <w:bottom w:val="single" w:sz="12" w:space="0" w:color="000000"/>
            </w:tcBorders>
            <w:shd w:val="clear" w:color="auto" w:fill="C0C0C0"/>
          </w:tcPr>
          <w:p w14:paraId="104187B7" w14:textId="77777777" w:rsidR="00265594" w:rsidRPr="009A4B03" w:rsidRDefault="00265594" w:rsidP="00E42726">
            <w:pPr>
              <w:snapToGrid w:val="0"/>
              <w:rPr>
                <w:b/>
              </w:rPr>
            </w:pPr>
          </w:p>
        </w:tc>
        <w:tc>
          <w:tcPr>
            <w:tcW w:w="1417" w:type="dxa"/>
            <w:tcBorders>
              <w:top w:val="single" w:sz="12" w:space="0" w:color="000000"/>
              <w:left w:val="single" w:sz="4" w:space="0" w:color="000000"/>
              <w:bottom w:val="single" w:sz="12" w:space="0" w:color="000000"/>
            </w:tcBorders>
            <w:shd w:val="clear" w:color="auto" w:fill="C0C0C0"/>
          </w:tcPr>
          <w:p w14:paraId="3D0028B5" w14:textId="77777777" w:rsidR="00265594" w:rsidRPr="009A4B03" w:rsidRDefault="00265594" w:rsidP="00E42726">
            <w:pPr>
              <w:snapToGrid w:val="0"/>
              <w:rPr>
                <w:b/>
              </w:rPr>
            </w:pPr>
          </w:p>
        </w:tc>
        <w:tc>
          <w:tcPr>
            <w:tcW w:w="1276" w:type="dxa"/>
            <w:tcBorders>
              <w:top w:val="single" w:sz="4" w:space="0" w:color="000000"/>
              <w:left w:val="thinThickSmallGap" w:sz="24" w:space="0" w:color="000000"/>
              <w:bottom w:val="thinThickSmallGap" w:sz="24" w:space="0" w:color="000000"/>
              <w:right w:val="thinThickSmallGap" w:sz="24" w:space="0" w:color="000000"/>
            </w:tcBorders>
            <w:shd w:val="clear" w:color="auto" w:fill="auto"/>
          </w:tcPr>
          <w:p w14:paraId="4A268E8E" w14:textId="77777777" w:rsidR="00265594" w:rsidRPr="009A4B03" w:rsidRDefault="00265594" w:rsidP="00E42726">
            <w:pPr>
              <w:snapToGrid w:val="0"/>
              <w:rPr>
                <w:b/>
              </w:rPr>
            </w:pPr>
          </w:p>
        </w:tc>
      </w:tr>
    </w:tbl>
    <w:p w14:paraId="29BB144E" w14:textId="77777777" w:rsidR="00265594" w:rsidRPr="009A4B03" w:rsidRDefault="00265594" w:rsidP="00265594">
      <w:pPr>
        <w:rPr>
          <w:b/>
        </w:rPr>
      </w:pPr>
    </w:p>
    <w:p w14:paraId="0906B6A7" w14:textId="77777777" w:rsidR="00265594" w:rsidRPr="009A4B03" w:rsidRDefault="00265594" w:rsidP="00265594">
      <w:pPr>
        <w:pStyle w:val="Tekstpodstawowywcity"/>
        <w:rPr>
          <w:color w:val="auto"/>
        </w:rPr>
      </w:pPr>
      <w:r w:rsidRPr="009A4B03">
        <w:rPr>
          <w:color w:val="auto"/>
        </w:rPr>
        <w:t>UWAGA!!</w:t>
      </w:r>
    </w:p>
    <w:p w14:paraId="6498C589" w14:textId="3488B6DB" w:rsidR="00265594" w:rsidRPr="009A4B03" w:rsidRDefault="00265594" w:rsidP="00B46AFB">
      <w:pPr>
        <w:ind w:left="284"/>
        <w:jc w:val="both"/>
      </w:pPr>
      <w:r w:rsidRPr="009A4B03">
        <w:rPr>
          <w:b/>
          <w:bCs/>
        </w:rPr>
        <w:t xml:space="preserve">1. </w:t>
      </w:r>
      <w:r w:rsidRPr="009A4B03">
        <w:t xml:space="preserve">Wartość pozycji w wierszu </w:t>
      </w:r>
      <w:r w:rsidRPr="009A4B03">
        <w:rPr>
          <w:b/>
          <w:bCs/>
        </w:rPr>
        <w:t>12</w:t>
      </w:r>
      <w:r w:rsidRPr="009A4B03">
        <w:t xml:space="preserve"> została przyjęta szacunkowo w wysokości </w:t>
      </w:r>
      <w:r w:rsidR="00C75E03" w:rsidRPr="009A4B03">
        <w:rPr>
          <w:b/>
        </w:rPr>
        <w:t>30</w:t>
      </w:r>
      <w:r w:rsidRPr="009A4B03">
        <w:rPr>
          <w:b/>
          <w:bCs/>
        </w:rPr>
        <w:t>.000</w:t>
      </w:r>
      <w:r w:rsidRPr="009A4B03">
        <w:t xml:space="preserve"> zł na rok, służy ona jedynie do ustalenia ceny oferty </w:t>
      </w:r>
      <w:r w:rsidRPr="009A4B03">
        <w:rPr>
          <w:b/>
          <w:bCs/>
        </w:rPr>
        <w:t>i nie należy jej zmieniać</w:t>
      </w:r>
      <w:r w:rsidRPr="009A4B03">
        <w:t>.</w:t>
      </w:r>
    </w:p>
    <w:p w14:paraId="53DF0ACF" w14:textId="28E852CE" w:rsidR="00265594" w:rsidRPr="009A4B03" w:rsidRDefault="00C75E03" w:rsidP="00B46AFB">
      <w:pPr>
        <w:pStyle w:val="Tekstpodstawowywcity"/>
        <w:ind w:left="284"/>
        <w:rPr>
          <w:color w:val="auto"/>
        </w:rPr>
      </w:pPr>
      <w:r w:rsidRPr="009A4B03">
        <w:rPr>
          <w:color w:val="auto"/>
        </w:rPr>
        <w:t xml:space="preserve">2. Cenę oferty netto </w:t>
      </w:r>
      <w:r w:rsidR="00B46AFB" w:rsidRPr="009A4B03">
        <w:rPr>
          <w:color w:val="auto"/>
        </w:rPr>
        <w:t xml:space="preserve"> za 2</w:t>
      </w:r>
      <w:r w:rsidRPr="009A4B03">
        <w:rPr>
          <w:color w:val="auto"/>
        </w:rPr>
        <w:t xml:space="preserve"> lata (pozycja w wierszu 14</w:t>
      </w:r>
      <w:r w:rsidR="00265594" w:rsidRPr="009A4B03">
        <w:rPr>
          <w:color w:val="auto"/>
        </w:rPr>
        <w:t>) należy ustalić mno</w:t>
      </w:r>
      <w:r w:rsidRPr="009A4B03">
        <w:rPr>
          <w:color w:val="auto"/>
        </w:rPr>
        <w:t>żąc wartość pozycji w wierszu 13</w:t>
      </w:r>
      <w:r w:rsidR="00265594" w:rsidRPr="009A4B03">
        <w:rPr>
          <w:color w:val="auto"/>
        </w:rPr>
        <w:t xml:space="preserve"> prz</w:t>
      </w:r>
      <w:r w:rsidR="00B46AFB" w:rsidRPr="009A4B03">
        <w:rPr>
          <w:color w:val="auto"/>
        </w:rPr>
        <w:t>ez 2</w:t>
      </w:r>
      <w:r w:rsidR="00265594" w:rsidRPr="009A4B03">
        <w:rPr>
          <w:color w:val="auto"/>
        </w:rPr>
        <w:t xml:space="preserve">. </w:t>
      </w:r>
    </w:p>
    <w:p w14:paraId="2EAE9293" w14:textId="77777777" w:rsidR="00265594" w:rsidRPr="009A4B03" w:rsidRDefault="00265594" w:rsidP="00B46AFB">
      <w:pPr>
        <w:ind w:left="284"/>
        <w:jc w:val="both"/>
        <w:rPr>
          <w:b/>
        </w:rPr>
      </w:pPr>
      <w:r w:rsidRPr="009A4B03">
        <w:rPr>
          <w:b/>
          <w:bCs/>
        </w:rPr>
        <w:t>3</w:t>
      </w:r>
      <w:r w:rsidRPr="009A4B03">
        <w:t xml:space="preserve">. Kolumna 5 –wartości jednostkowe netto obejmują wszystkie koszty z narzutami (wraz z kosztami obsługi sprzętu) </w:t>
      </w:r>
      <w:r w:rsidRPr="009A4B03">
        <w:rPr>
          <w:b/>
        </w:rPr>
        <w:t>jedynie bez podatku VAT.</w:t>
      </w:r>
    </w:p>
    <w:p w14:paraId="7A39D00A" w14:textId="77777777" w:rsidR="00265594" w:rsidRPr="009A4B03" w:rsidRDefault="00265594" w:rsidP="00B46AFB">
      <w:pPr>
        <w:ind w:left="284"/>
      </w:pPr>
      <w:r w:rsidRPr="009A4B03">
        <w:rPr>
          <w:b/>
          <w:bCs/>
        </w:rPr>
        <w:t>4.</w:t>
      </w:r>
      <w:r w:rsidRPr="009A4B03">
        <w:t xml:space="preserve"> Do ustalenia wartości jednostkowych przyjęto następujące „nośniki cenotwórcze”:</w:t>
      </w:r>
    </w:p>
    <w:p w14:paraId="6B64E051" w14:textId="77777777" w:rsidR="00265594" w:rsidRPr="009A4B03" w:rsidRDefault="00265594" w:rsidP="00B46AFB">
      <w:pPr>
        <w:ind w:left="284"/>
      </w:pPr>
      <w:r w:rsidRPr="009A4B03">
        <w:t xml:space="preserve">Stawka roboczogodziny </w:t>
      </w:r>
      <w:r w:rsidRPr="009A4B03">
        <w:rPr>
          <w:b/>
        </w:rPr>
        <w:t>(bez narzutów):</w:t>
      </w:r>
      <w:r w:rsidRPr="009A4B03">
        <w:tab/>
        <w:t>rg ...........................zł</w:t>
      </w:r>
    </w:p>
    <w:p w14:paraId="17FE6A15" w14:textId="225D766F" w:rsidR="00265594" w:rsidRPr="009A4B03" w:rsidRDefault="00265594" w:rsidP="00B46AFB">
      <w:pPr>
        <w:ind w:left="284"/>
      </w:pPr>
      <w:r w:rsidRPr="009A4B03">
        <w:t xml:space="preserve">Koszty zakupu:                         </w:t>
      </w:r>
      <w:r w:rsidR="0006603E" w:rsidRPr="009A4B03">
        <w:t xml:space="preserve">   </w:t>
      </w:r>
      <w:r w:rsidRPr="009A4B03">
        <w:t xml:space="preserve">        </w:t>
      </w:r>
      <w:r w:rsidR="00B46AFB" w:rsidRPr="009A4B03">
        <w:t xml:space="preserve">       </w:t>
      </w:r>
      <w:r w:rsidRPr="009A4B03">
        <w:t xml:space="preserve"> </w:t>
      </w:r>
      <w:r w:rsidRPr="009A4B03">
        <w:tab/>
        <w:t>K</w:t>
      </w:r>
      <w:r w:rsidRPr="009A4B03">
        <w:rPr>
          <w:vertAlign w:val="subscript"/>
        </w:rPr>
        <w:t>z</w:t>
      </w:r>
      <w:r w:rsidRPr="009A4B03">
        <w:t xml:space="preserve">   ...........................% od M</w:t>
      </w:r>
    </w:p>
    <w:p w14:paraId="1638556A" w14:textId="76954A20" w:rsidR="00265594" w:rsidRPr="009A4B03" w:rsidRDefault="00265594" w:rsidP="00B46AFB">
      <w:pPr>
        <w:ind w:left="284"/>
      </w:pPr>
      <w:r w:rsidRPr="009A4B03">
        <w:t xml:space="preserve">Koszty pośrednie:                             </w:t>
      </w:r>
      <w:r w:rsidR="0006603E" w:rsidRPr="009A4B03">
        <w:t xml:space="preserve">  </w:t>
      </w:r>
      <w:r w:rsidR="00B46AFB" w:rsidRPr="009A4B03">
        <w:t xml:space="preserve">       </w:t>
      </w:r>
      <w:r w:rsidRPr="009A4B03">
        <w:tab/>
        <w:t xml:space="preserve"> K</w:t>
      </w:r>
      <w:r w:rsidRPr="009A4B03">
        <w:rPr>
          <w:vertAlign w:val="subscript"/>
        </w:rPr>
        <w:t xml:space="preserve">p </w:t>
      </w:r>
      <w:r w:rsidRPr="009A4B03">
        <w:t xml:space="preserve"> ............................% od (R+S)</w:t>
      </w:r>
    </w:p>
    <w:p w14:paraId="0A317650" w14:textId="319B7BD3" w:rsidR="00265594" w:rsidRPr="009A4B03" w:rsidRDefault="00265594" w:rsidP="00B46AFB">
      <w:pPr>
        <w:ind w:left="284"/>
      </w:pPr>
      <w:r w:rsidRPr="009A4B03">
        <w:t xml:space="preserve">Zysk:                                                 </w:t>
      </w:r>
      <w:r w:rsidRPr="009A4B03">
        <w:tab/>
      </w:r>
      <w:r w:rsidR="0006603E" w:rsidRPr="009A4B03">
        <w:t xml:space="preserve">            </w:t>
      </w:r>
      <w:r w:rsidRPr="009A4B03">
        <w:t xml:space="preserve"> Z     ..........................% od (R+S+K</w:t>
      </w:r>
      <w:r w:rsidRPr="009A4B03">
        <w:rPr>
          <w:vertAlign w:val="subscript"/>
        </w:rPr>
        <w:t>p</w:t>
      </w:r>
      <w:r w:rsidRPr="009A4B03">
        <w:t>)</w:t>
      </w:r>
    </w:p>
    <w:p w14:paraId="26949462" w14:textId="77777777" w:rsidR="00265594" w:rsidRPr="009A4B03" w:rsidRDefault="00265594" w:rsidP="00B46AFB">
      <w:pPr>
        <w:pStyle w:val="Tekstpodstawowy21"/>
        <w:ind w:left="284"/>
        <w:rPr>
          <w:color w:val="auto"/>
        </w:rPr>
      </w:pPr>
      <w:r w:rsidRPr="009A4B03">
        <w:rPr>
          <w:color w:val="auto"/>
        </w:rPr>
        <w:tab/>
      </w:r>
    </w:p>
    <w:p w14:paraId="2D0D4BB8" w14:textId="7DCF3708" w:rsidR="00265594" w:rsidRPr="009A4B03" w:rsidRDefault="00265594" w:rsidP="00B46AFB">
      <w:pPr>
        <w:pStyle w:val="Tekstpodstawowy21"/>
        <w:ind w:left="284" w:right="226"/>
        <w:rPr>
          <w:color w:val="auto"/>
          <w:sz w:val="24"/>
          <w:szCs w:val="24"/>
        </w:rPr>
      </w:pPr>
      <w:r w:rsidRPr="009A4B03">
        <w:rPr>
          <w:color w:val="auto"/>
          <w:sz w:val="24"/>
          <w:szCs w:val="24"/>
        </w:rPr>
        <w:t>W podanych cenach jednostkowych robocizny i pracy sprzętu</w:t>
      </w:r>
      <w:r w:rsidR="00B46AFB" w:rsidRPr="009A4B03">
        <w:rPr>
          <w:color w:val="auto"/>
          <w:sz w:val="24"/>
          <w:szCs w:val="24"/>
        </w:rPr>
        <w:t xml:space="preserve"> uwzględnione są wszelkie koszty </w:t>
      </w:r>
      <w:r w:rsidRPr="009A4B03">
        <w:rPr>
          <w:color w:val="auto"/>
          <w:sz w:val="24"/>
          <w:szCs w:val="24"/>
        </w:rPr>
        <w:t>związane z realizacją robót zgodnie z praktyką i wiedzą specjalistyczną oraz należytą starannością.</w:t>
      </w:r>
    </w:p>
    <w:p w14:paraId="721E9CB2" w14:textId="77777777" w:rsidR="00265594" w:rsidRPr="009A4B03" w:rsidRDefault="00265594" w:rsidP="00B46AFB">
      <w:pPr>
        <w:ind w:left="284"/>
      </w:pPr>
    </w:p>
    <w:p w14:paraId="1B6E441D" w14:textId="77777777" w:rsidR="00265594" w:rsidRPr="009A4B03" w:rsidRDefault="00265594" w:rsidP="00265594"/>
    <w:p w14:paraId="7037D24A" w14:textId="77777777" w:rsidR="00265594" w:rsidRPr="009A4B03" w:rsidRDefault="00265594" w:rsidP="00265594">
      <w:r w:rsidRPr="009A4B03">
        <w:tab/>
      </w:r>
      <w:r w:rsidRPr="009A4B03">
        <w:tab/>
      </w:r>
      <w:r w:rsidRPr="009A4B03">
        <w:tab/>
      </w:r>
      <w:r w:rsidRPr="009A4B03">
        <w:tab/>
      </w:r>
      <w:r w:rsidRPr="009A4B03">
        <w:tab/>
      </w:r>
      <w:r w:rsidRPr="009A4B03">
        <w:tab/>
      </w:r>
      <w:r w:rsidRPr="009A4B03">
        <w:tab/>
      </w:r>
      <w:r w:rsidRPr="009A4B03">
        <w:tab/>
      </w:r>
    </w:p>
    <w:p w14:paraId="288B6535" w14:textId="77777777" w:rsidR="00265594" w:rsidRPr="009A4B03" w:rsidRDefault="00265594" w:rsidP="00265594"/>
    <w:p w14:paraId="06B673B4" w14:textId="77777777" w:rsidR="00265594" w:rsidRPr="009A4B03" w:rsidRDefault="00265594" w:rsidP="00265594">
      <w:pPr>
        <w:ind w:left="3119" w:firstLine="708"/>
      </w:pPr>
      <w:r w:rsidRPr="009A4B03">
        <w:t>................................................................................................</w:t>
      </w:r>
    </w:p>
    <w:p w14:paraId="208184E1" w14:textId="77777777" w:rsidR="00265594" w:rsidRPr="009A4B03" w:rsidRDefault="00265594" w:rsidP="00265594">
      <w:pPr>
        <w:ind w:left="3119"/>
      </w:pPr>
      <w:r w:rsidRPr="009A4B03">
        <w:t xml:space="preserve">         Podpis/y upoważnionego/ych przedstawiciela/li Wykonawcy</w:t>
      </w:r>
    </w:p>
    <w:p w14:paraId="140C771D" w14:textId="77777777" w:rsidR="00265594" w:rsidRPr="009A4B03" w:rsidRDefault="00265594" w:rsidP="007A5148">
      <w:pPr>
        <w:jc w:val="right"/>
      </w:pPr>
    </w:p>
    <w:p w14:paraId="3D4256AC" w14:textId="77777777" w:rsidR="00265594" w:rsidRPr="009A4B03" w:rsidRDefault="00265594" w:rsidP="007A5148">
      <w:pPr>
        <w:jc w:val="right"/>
      </w:pPr>
    </w:p>
    <w:p w14:paraId="3503D4BC" w14:textId="77777777" w:rsidR="00265594" w:rsidRPr="009A4B03" w:rsidRDefault="00265594" w:rsidP="007A5148">
      <w:pPr>
        <w:jc w:val="right"/>
      </w:pPr>
    </w:p>
    <w:p w14:paraId="6F04F860" w14:textId="77777777" w:rsidR="00265594" w:rsidRPr="009A4B03" w:rsidRDefault="00265594" w:rsidP="007A5148">
      <w:pPr>
        <w:jc w:val="right"/>
      </w:pPr>
    </w:p>
    <w:p w14:paraId="2CB9710A" w14:textId="77777777" w:rsidR="00265594" w:rsidRPr="009A4B03" w:rsidRDefault="00265594" w:rsidP="007A5148">
      <w:pPr>
        <w:jc w:val="right"/>
      </w:pPr>
    </w:p>
    <w:p w14:paraId="61325157" w14:textId="77777777" w:rsidR="00265594" w:rsidRPr="009A4B03" w:rsidRDefault="00265594" w:rsidP="007A5148">
      <w:pPr>
        <w:jc w:val="right"/>
      </w:pPr>
    </w:p>
    <w:p w14:paraId="62676619" w14:textId="77777777" w:rsidR="00265594" w:rsidRPr="009A4B03" w:rsidRDefault="00265594" w:rsidP="007A5148">
      <w:pPr>
        <w:jc w:val="right"/>
      </w:pPr>
    </w:p>
    <w:p w14:paraId="23D35FF7" w14:textId="77777777" w:rsidR="00265594" w:rsidRPr="009A4B03" w:rsidRDefault="00265594" w:rsidP="007A5148">
      <w:pPr>
        <w:jc w:val="right"/>
      </w:pPr>
    </w:p>
    <w:p w14:paraId="7F15515B" w14:textId="77777777" w:rsidR="00265594" w:rsidRPr="009A4B03" w:rsidRDefault="00265594" w:rsidP="007A5148">
      <w:pPr>
        <w:jc w:val="right"/>
      </w:pPr>
    </w:p>
    <w:p w14:paraId="6FDF0CF6" w14:textId="77777777" w:rsidR="00265594" w:rsidRPr="009A4B03" w:rsidRDefault="00265594" w:rsidP="007A5148">
      <w:pPr>
        <w:jc w:val="right"/>
      </w:pPr>
    </w:p>
    <w:p w14:paraId="5B0131C7" w14:textId="77777777" w:rsidR="00265594" w:rsidRPr="009A4B03" w:rsidRDefault="00265594" w:rsidP="007A5148">
      <w:pPr>
        <w:jc w:val="right"/>
      </w:pPr>
    </w:p>
    <w:p w14:paraId="57DF753C" w14:textId="77777777" w:rsidR="00265594" w:rsidRPr="009A4B03" w:rsidRDefault="00265594" w:rsidP="007A5148">
      <w:pPr>
        <w:jc w:val="right"/>
      </w:pPr>
    </w:p>
    <w:p w14:paraId="32A165C0" w14:textId="77777777" w:rsidR="00265594" w:rsidRPr="009A4B03" w:rsidRDefault="00265594" w:rsidP="007A5148">
      <w:pPr>
        <w:jc w:val="right"/>
      </w:pPr>
    </w:p>
    <w:p w14:paraId="74C94040" w14:textId="77777777" w:rsidR="00265594" w:rsidRPr="009A4B03" w:rsidRDefault="00265594" w:rsidP="007A5148">
      <w:pPr>
        <w:jc w:val="right"/>
      </w:pPr>
    </w:p>
    <w:p w14:paraId="67B2DEB8" w14:textId="77777777" w:rsidR="00265594" w:rsidRPr="009A4B03" w:rsidRDefault="00265594" w:rsidP="007A5148">
      <w:pPr>
        <w:jc w:val="right"/>
      </w:pPr>
    </w:p>
    <w:p w14:paraId="54172244" w14:textId="77777777" w:rsidR="00265594" w:rsidRPr="009A4B03" w:rsidRDefault="00265594" w:rsidP="007A5148">
      <w:pPr>
        <w:jc w:val="right"/>
      </w:pPr>
    </w:p>
    <w:p w14:paraId="168A7A59" w14:textId="77777777" w:rsidR="00265594" w:rsidRPr="009A4B03" w:rsidRDefault="00265594" w:rsidP="007A5148">
      <w:pPr>
        <w:jc w:val="right"/>
      </w:pPr>
    </w:p>
    <w:p w14:paraId="59847488" w14:textId="77777777" w:rsidR="00265594" w:rsidRPr="009A4B03" w:rsidRDefault="00265594" w:rsidP="007A5148">
      <w:pPr>
        <w:jc w:val="right"/>
      </w:pPr>
    </w:p>
    <w:p w14:paraId="49777B31" w14:textId="77777777" w:rsidR="00265594" w:rsidRPr="009A4B03" w:rsidRDefault="00265594" w:rsidP="007A5148">
      <w:pPr>
        <w:jc w:val="right"/>
      </w:pPr>
    </w:p>
    <w:p w14:paraId="07BDF553" w14:textId="77777777" w:rsidR="00265594" w:rsidRPr="009A4B03" w:rsidRDefault="00265594" w:rsidP="007A5148">
      <w:pPr>
        <w:jc w:val="right"/>
      </w:pPr>
    </w:p>
    <w:p w14:paraId="52CDECD0" w14:textId="77777777" w:rsidR="00D54699" w:rsidRPr="009A4B03" w:rsidRDefault="00D54699" w:rsidP="007A5148">
      <w:pPr>
        <w:jc w:val="right"/>
      </w:pPr>
    </w:p>
    <w:p w14:paraId="4102D4BC" w14:textId="77777777" w:rsidR="00D54699" w:rsidRPr="009A4B03" w:rsidRDefault="00D54699" w:rsidP="007A5148">
      <w:pPr>
        <w:jc w:val="right"/>
      </w:pPr>
    </w:p>
    <w:p w14:paraId="24A7FCBA" w14:textId="77777777" w:rsidR="00D54699" w:rsidRPr="009A4B03" w:rsidRDefault="00D54699" w:rsidP="007A5148">
      <w:pPr>
        <w:jc w:val="right"/>
      </w:pPr>
    </w:p>
    <w:p w14:paraId="5B972989" w14:textId="77777777" w:rsidR="00D54699" w:rsidRPr="009A4B03" w:rsidRDefault="00D54699" w:rsidP="007A5148">
      <w:pPr>
        <w:jc w:val="right"/>
      </w:pPr>
    </w:p>
    <w:p w14:paraId="51214EED" w14:textId="77777777" w:rsidR="00D54699" w:rsidRPr="009A4B03" w:rsidRDefault="00D54699" w:rsidP="007A5148">
      <w:pPr>
        <w:jc w:val="right"/>
      </w:pPr>
    </w:p>
    <w:p w14:paraId="05DDB1FE" w14:textId="77777777" w:rsidR="00D54699" w:rsidRPr="009A4B03" w:rsidRDefault="00D54699" w:rsidP="007A5148">
      <w:pPr>
        <w:jc w:val="right"/>
      </w:pPr>
    </w:p>
    <w:p w14:paraId="25021339" w14:textId="77777777" w:rsidR="00D54699" w:rsidRPr="009A4B03" w:rsidRDefault="00D54699" w:rsidP="007A5148">
      <w:pPr>
        <w:jc w:val="right"/>
      </w:pPr>
    </w:p>
    <w:p w14:paraId="5BA84327" w14:textId="77777777" w:rsidR="00D54699" w:rsidRPr="009A4B03" w:rsidRDefault="00D54699" w:rsidP="007A5148">
      <w:pPr>
        <w:jc w:val="right"/>
      </w:pPr>
    </w:p>
    <w:p w14:paraId="61251A04" w14:textId="77777777" w:rsidR="00D54699" w:rsidRPr="009A4B03" w:rsidRDefault="00D54699" w:rsidP="007A5148">
      <w:pPr>
        <w:jc w:val="right"/>
      </w:pPr>
    </w:p>
    <w:p w14:paraId="6763E60A" w14:textId="77777777" w:rsidR="00D54699" w:rsidRPr="009A4B03" w:rsidRDefault="00D54699" w:rsidP="007A5148">
      <w:pPr>
        <w:jc w:val="right"/>
      </w:pPr>
    </w:p>
    <w:p w14:paraId="7E7CFE9F" w14:textId="77777777" w:rsidR="00D54699" w:rsidRPr="009A4B03" w:rsidRDefault="00D54699" w:rsidP="007A5148">
      <w:pPr>
        <w:jc w:val="right"/>
      </w:pPr>
    </w:p>
    <w:p w14:paraId="1C4116AB" w14:textId="77777777" w:rsidR="00D54699" w:rsidRPr="009A4B03" w:rsidRDefault="00D54699" w:rsidP="007A5148">
      <w:pPr>
        <w:jc w:val="right"/>
      </w:pPr>
    </w:p>
    <w:p w14:paraId="080F702C" w14:textId="77777777" w:rsidR="00D54699" w:rsidRPr="009A4B03" w:rsidRDefault="00D54699" w:rsidP="007A5148">
      <w:pPr>
        <w:jc w:val="right"/>
      </w:pPr>
    </w:p>
    <w:p w14:paraId="534EF77D" w14:textId="77777777" w:rsidR="00D54699" w:rsidRPr="009A4B03" w:rsidRDefault="00D54699" w:rsidP="007A5148">
      <w:pPr>
        <w:jc w:val="right"/>
      </w:pPr>
    </w:p>
    <w:p w14:paraId="17795665" w14:textId="77777777" w:rsidR="00D54699" w:rsidRPr="009A4B03" w:rsidRDefault="00D54699" w:rsidP="007A5148">
      <w:pPr>
        <w:jc w:val="right"/>
      </w:pPr>
    </w:p>
    <w:p w14:paraId="24F42E52" w14:textId="77777777" w:rsidR="00D54699" w:rsidRPr="009A4B03" w:rsidRDefault="00D54699" w:rsidP="007A5148">
      <w:pPr>
        <w:jc w:val="right"/>
      </w:pPr>
    </w:p>
    <w:p w14:paraId="117F18AF" w14:textId="77777777" w:rsidR="00B46AFB" w:rsidRPr="009A4B03" w:rsidRDefault="00B46AFB" w:rsidP="007A5148">
      <w:pPr>
        <w:jc w:val="right"/>
      </w:pPr>
    </w:p>
    <w:p w14:paraId="53E29EE8" w14:textId="77777777" w:rsidR="00B46AFB" w:rsidRPr="009A4B03" w:rsidRDefault="00B46AFB" w:rsidP="007A5148">
      <w:pPr>
        <w:jc w:val="right"/>
      </w:pPr>
    </w:p>
    <w:p w14:paraId="37F70000" w14:textId="77777777" w:rsidR="00B46AFB" w:rsidRPr="009A4B03" w:rsidRDefault="00B46AFB" w:rsidP="007A5148">
      <w:pPr>
        <w:jc w:val="right"/>
      </w:pPr>
    </w:p>
    <w:p w14:paraId="19C7D20D" w14:textId="77777777" w:rsidR="00B46AFB" w:rsidRPr="009A4B03" w:rsidRDefault="00B46AFB" w:rsidP="007A5148">
      <w:pPr>
        <w:jc w:val="right"/>
      </w:pPr>
    </w:p>
    <w:p w14:paraId="21D1EC3B" w14:textId="77777777" w:rsidR="00B46AFB" w:rsidRPr="009A4B03" w:rsidRDefault="00B46AFB" w:rsidP="007A5148">
      <w:pPr>
        <w:jc w:val="right"/>
      </w:pPr>
    </w:p>
    <w:p w14:paraId="0D604D0F" w14:textId="77777777" w:rsidR="00B46AFB" w:rsidRPr="009A4B03" w:rsidRDefault="00B46AFB" w:rsidP="007A5148">
      <w:pPr>
        <w:jc w:val="right"/>
      </w:pPr>
    </w:p>
    <w:p w14:paraId="3631FFCE" w14:textId="77777777" w:rsidR="00281201" w:rsidRPr="009A4B03" w:rsidRDefault="00281201" w:rsidP="007A5148">
      <w:pPr>
        <w:jc w:val="right"/>
      </w:pPr>
    </w:p>
    <w:p w14:paraId="08010DB9" w14:textId="2FFF0B5F" w:rsidR="007A5148" w:rsidRPr="009A4B03" w:rsidRDefault="0078109D" w:rsidP="007A5148">
      <w:pPr>
        <w:jc w:val="right"/>
      </w:pPr>
      <w:r w:rsidRPr="009A4B03">
        <w:t>Załącznik</w:t>
      </w:r>
      <w:r w:rsidR="00D365E0" w:rsidRPr="009A4B03">
        <w:t xml:space="preserve"> n</w:t>
      </w:r>
      <w:r w:rsidR="00265594" w:rsidRPr="009A4B03">
        <w:t>r 3</w:t>
      </w:r>
      <w:r w:rsidR="007A5148" w:rsidRPr="009A4B03">
        <w:t xml:space="preserve"> do SIWZ</w:t>
      </w:r>
    </w:p>
    <w:p w14:paraId="3AEE8063" w14:textId="77777777" w:rsidR="007A5148" w:rsidRPr="009A4B03" w:rsidRDefault="007A5148" w:rsidP="007A5148"/>
    <w:p w14:paraId="6AC019C6" w14:textId="7C2FACBA"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9A4B03">
        <w:rPr>
          <w:rFonts w:ascii="Times New Roman" w:hAnsi="Times New Roman"/>
          <w:sz w:val="20"/>
        </w:rPr>
        <w:t>……………………………………………</w:t>
      </w:r>
      <w:r w:rsidRPr="009A4B03">
        <w:rPr>
          <w:rFonts w:ascii="Times New Roman" w:hAnsi="Times New Roman"/>
          <w:sz w:val="20"/>
        </w:rPr>
        <w:tab/>
      </w:r>
      <w:r w:rsidRPr="009A4B03">
        <w:rPr>
          <w:rFonts w:ascii="Times New Roman" w:hAnsi="Times New Roman"/>
          <w:sz w:val="20"/>
        </w:rPr>
        <w:tab/>
        <w:t xml:space="preserve">   </w:t>
      </w:r>
      <w:r w:rsidRPr="009A4B03">
        <w:rPr>
          <w:rFonts w:ascii="Times New Roman" w:hAnsi="Times New Roman"/>
          <w:sz w:val="20"/>
        </w:rPr>
        <w:tab/>
      </w:r>
      <w:r w:rsidRPr="009A4B03">
        <w:rPr>
          <w:rFonts w:ascii="Times New Roman" w:hAnsi="Times New Roman"/>
          <w:sz w:val="20"/>
        </w:rPr>
        <w:tab/>
      </w:r>
      <w:r w:rsidR="00D365E0" w:rsidRPr="009A4B03">
        <w:rPr>
          <w:rFonts w:ascii="Times New Roman" w:hAnsi="Times New Roman"/>
          <w:sz w:val="20"/>
        </w:rPr>
        <w:t xml:space="preserve">            </w:t>
      </w:r>
      <w:r w:rsidRPr="009A4B03">
        <w:rPr>
          <w:rFonts w:ascii="Times New Roman" w:hAnsi="Times New Roman"/>
          <w:sz w:val="20"/>
        </w:rPr>
        <w:t xml:space="preserve"> </w:t>
      </w:r>
      <w:r w:rsidRPr="009A4B03">
        <w:rPr>
          <w:rFonts w:ascii="Times New Roman" w:hAnsi="Times New Roman"/>
          <w:b w:val="0"/>
          <w:sz w:val="20"/>
        </w:rPr>
        <w:t>Data, .........................................................</w:t>
      </w:r>
    </w:p>
    <w:p w14:paraId="66A9A987" w14:textId="77777777" w:rsidR="007A5148" w:rsidRPr="009A4B03" w:rsidRDefault="007A5148" w:rsidP="007A5148">
      <w:pPr>
        <w:rPr>
          <w:sz w:val="20"/>
          <w:szCs w:val="20"/>
        </w:rPr>
      </w:pPr>
      <w:r w:rsidRPr="009A4B03">
        <w:rPr>
          <w:sz w:val="20"/>
          <w:szCs w:val="20"/>
        </w:rPr>
        <w:t xml:space="preserve">       pieczątka Wykonawcy</w:t>
      </w:r>
    </w:p>
    <w:p w14:paraId="71326876" w14:textId="77777777" w:rsidR="00764014" w:rsidRPr="009A4B03" w:rsidRDefault="00764014" w:rsidP="007A5148">
      <w:pPr>
        <w:rPr>
          <w:sz w:val="20"/>
          <w:szCs w:val="20"/>
        </w:rPr>
      </w:pPr>
    </w:p>
    <w:p w14:paraId="35DE79EB" w14:textId="77777777" w:rsidR="00764014" w:rsidRPr="009A4B03" w:rsidRDefault="00764014" w:rsidP="007A5148">
      <w:pPr>
        <w:rPr>
          <w:sz w:val="20"/>
          <w:szCs w:val="20"/>
        </w:rPr>
      </w:pPr>
    </w:p>
    <w:p w14:paraId="15D98FC4" w14:textId="5A4B405E" w:rsidR="007A5148" w:rsidRPr="009A4B03" w:rsidRDefault="007A5148" w:rsidP="007A5148">
      <w:pPr>
        <w:pStyle w:val="Nagwek5"/>
        <w:keepNext/>
        <w:numPr>
          <w:ilvl w:val="0"/>
          <w:numId w:val="0"/>
        </w:numPr>
        <w:spacing w:before="120" w:after="0" w:line="360" w:lineRule="auto"/>
        <w:ind w:right="198"/>
        <w:jc w:val="center"/>
        <w:rPr>
          <w:bCs w:val="0"/>
          <w:i w:val="0"/>
        </w:rPr>
      </w:pPr>
      <w:r w:rsidRPr="009A4B03">
        <w:rPr>
          <w:bCs w:val="0"/>
          <w:i w:val="0"/>
        </w:rPr>
        <w:t>O Ś W I A D C Z E N I E</w:t>
      </w:r>
      <w:r w:rsidRPr="009A4B03">
        <w:rPr>
          <w:bCs w:val="0"/>
          <w:i w:val="0"/>
          <w:vertAlign w:val="superscript"/>
        </w:rPr>
        <w:t>**</w:t>
      </w:r>
    </w:p>
    <w:p w14:paraId="566CFF02" w14:textId="77777777" w:rsidR="007A5148" w:rsidRPr="009A4B03" w:rsidRDefault="007A5148" w:rsidP="007A5148">
      <w:pPr>
        <w:jc w:val="center"/>
        <w:rPr>
          <w:b/>
          <w:color w:val="000000"/>
        </w:rPr>
      </w:pPr>
      <w:r w:rsidRPr="009A4B03">
        <w:rPr>
          <w:b/>
          <w:color w:val="000000"/>
        </w:rPr>
        <w:t xml:space="preserve">na podstawie art. 25a  ustawy z dnia 29 stycznia 2004 r. - Prawo zamówień publicznych    </w:t>
      </w:r>
    </w:p>
    <w:p w14:paraId="2E7FE165" w14:textId="77777777" w:rsidR="007A5148" w:rsidRPr="009A4B03" w:rsidRDefault="007A5148" w:rsidP="007A5148">
      <w:pPr>
        <w:spacing w:before="120" w:line="276" w:lineRule="auto"/>
        <w:jc w:val="center"/>
        <w:rPr>
          <w:b/>
          <w:u w:val="single"/>
        </w:rPr>
      </w:pPr>
      <w:r w:rsidRPr="009A4B03">
        <w:rPr>
          <w:b/>
          <w:u w:val="single"/>
        </w:rPr>
        <w:t>DOTYCZĄCE SPEŁNIANIA WARUNKÓW UDZIAŁU W POSTĘPOWANIU I PRZESŁANEK WYKLUCZENIA Z POSTĘPOWANIA</w:t>
      </w:r>
    </w:p>
    <w:p w14:paraId="7AF6A838" w14:textId="77777777" w:rsidR="007A5148" w:rsidRPr="009A4B03" w:rsidRDefault="007A5148" w:rsidP="007A5148">
      <w:pPr>
        <w:jc w:val="center"/>
        <w:rPr>
          <w:b/>
        </w:rPr>
      </w:pPr>
      <w:r w:rsidRPr="009A4B03">
        <w:rPr>
          <w:b/>
          <w:color w:val="000000"/>
        </w:rPr>
        <w:t xml:space="preserve">              </w:t>
      </w:r>
    </w:p>
    <w:p w14:paraId="63A065F3" w14:textId="77777777" w:rsidR="007A5148" w:rsidRPr="009A4B03" w:rsidRDefault="007A5148" w:rsidP="007A5148"/>
    <w:p w14:paraId="1B7413FD" w14:textId="4571B0BD" w:rsidR="007A5148" w:rsidRPr="00C373BB" w:rsidRDefault="007A5148" w:rsidP="00C373BB">
      <w:pPr>
        <w:pStyle w:val="Akapitzlist"/>
        <w:tabs>
          <w:tab w:val="left" w:pos="284"/>
        </w:tabs>
        <w:spacing w:after="0" w:line="240" w:lineRule="auto"/>
        <w:ind w:left="142"/>
        <w:jc w:val="both"/>
        <w:rPr>
          <w:rFonts w:ascii="Times New Roman" w:hAnsi="Times New Roman" w:cs="Times New Roman"/>
          <w:sz w:val="24"/>
          <w:szCs w:val="24"/>
        </w:rPr>
      </w:pPr>
      <w:r w:rsidRPr="00C373BB">
        <w:rPr>
          <w:rFonts w:ascii="Times New Roman" w:hAnsi="Times New Roman" w:cs="Times New Roman"/>
          <w:color w:val="000000"/>
          <w:sz w:val="24"/>
          <w:szCs w:val="24"/>
        </w:rPr>
        <w:t xml:space="preserve">Przystępując do udziału w postępowaniu prowadzonym przez </w:t>
      </w:r>
      <w:r w:rsidRPr="00C373BB">
        <w:rPr>
          <w:rFonts w:ascii="Times New Roman" w:hAnsi="Times New Roman" w:cs="Times New Roman"/>
          <w:b/>
          <w:color w:val="000000"/>
          <w:sz w:val="24"/>
          <w:szCs w:val="24"/>
        </w:rPr>
        <w:t>Miasto Leżajsk</w:t>
      </w:r>
      <w:r w:rsidRPr="00C373BB">
        <w:rPr>
          <w:rFonts w:ascii="Times New Roman" w:hAnsi="Times New Roman" w:cs="Times New Roman"/>
          <w:color w:val="000000"/>
          <w:sz w:val="24"/>
          <w:szCs w:val="24"/>
        </w:rPr>
        <w:t xml:space="preserve"> o udzielenie zamówienia publicznego  w przetargu nieograniczonym na wykonanie </w:t>
      </w:r>
      <w:r w:rsidRPr="00C373BB">
        <w:rPr>
          <w:rFonts w:ascii="Times New Roman" w:hAnsi="Times New Roman" w:cs="Times New Roman"/>
          <w:sz w:val="24"/>
          <w:szCs w:val="24"/>
        </w:rPr>
        <w:t>usług</w:t>
      </w:r>
      <w:r w:rsidRPr="00C373BB">
        <w:rPr>
          <w:rFonts w:ascii="Times New Roman" w:hAnsi="Times New Roman" w:cs="Times New Roman"/>
          <w:bCs/>
          <w:sz w:val="24"/>
          <w:szCs w:val="24"/>
        </w:rPr>
        <w:t xml:space="preserve"> </w:t>
      </w:r>
      <w:r w:rsidRPr="00C373BB">
        <w:rPr>
          <w:rFonts w:ascii="Times New Roman" w:hAnsi="Times New Roman" w:cs="Times New Roman"/>
          <w:sz w:val="24"/>
          <w:szCs w:val="24"/>
        </w:rPr>
        <w:t xml:space="preserve"> p.n.: </w:t>
      </w:r>
      <w:r w:rsidR="00C373BB" w:rsidRPr="00C373BB">
        <w:rPr>
          <w:rFonts w:ascii="Times New Roman" w:hAnsi="Times New Roman" w:cs="Times New Roman"/>
          <w:b/>
          <w:sz w:val="24"/>
          <w:szCs w:val="24"/>
        </w:rPr>
        <w:t>„</w:t>
      </w:r>
      <w:r w:rsidR="00360074" w:rsidRPr="00C373BB">
        <w:rPr>
          <w:rFonts w:ascii="Times New Roman" w:hAnsi="Times New Roman" w:cs="Times New Roman"/>
          <w:b/>
          <w:sz w:val="24"/>
          <w:szCs w:val="24"/>
          <w:lang w:eastAsia="pl-PL"/>
        </w:rPr>
        <w:t>Utrzymanie terenów zieleni miejskiej w latach 2020 - 2021 w Leżajsku”</w:t>
      </w:r>
      <w:r w:rsidR="00360074" w:rsidRPr="00C373BB">
        <w:rPr>
          <w:rFonts w:ascii="Times New Roman" w:hAnsi="Times New Roman" w:cs="Times New Roman"/>
          <w:sz w:val="24"/>
          <w:szCs w:val="24"/>
          <w:lang w:eastAsia="pl-PL"/>
        </w:rPr>
        <w:t xml:space="preserve"> </w:t>
      </w:r>
      <w:r w:rsidRPr="00C373BB">
        <w:rPr>
          <w:rFonts w:ascii="Times New Roman" w:hAnsi="Times New Roman" w:cs="Times New Roman"/>
          <w:b/>
          <w:color w:val="000000"/>
          <w:sz w:val="24"/>
          <w:szCs w:val="24"/>
        </w:rPr>
        <w:t>w zakresie zaoferowanym w formularzu oferty -</w:t>
      </w:r>
      <w:r w:rsidRPr="00C373BB">
        <w:rPr>
          <w:rFonts w:ascii="Times New Roman" w:hAnsi="Times New Roman" w:cs="Times New Roman"/>
          <w:color w:val="000000"/>
          <w:sz w:val="24"/>
          <w:szCs w:val="24"/>
        </w:rPr>
        <w:t xml:space="preserve"> oświadczam, że na dzień składania ofert:</w:t>
      </w:r>
    </w:p>
    <w:p w14:paraId="4F2F9C4A" w14:textId="77777777" w:rsidR="007A5148" w:rsidRPr="00C373BB" w:rsidRDefault="007A5148" w:rsidP="004036C2">
      <w:pPr>
        <w:numPr>
          <w:ilvl w:val="0"/>
          <w:numId w:val="21"/>
        </w:numPr>
        <w:spacing w:line="360" w:lineRule="auto"/>
        <w:ind w:left="426" w:right="-153" w:hanging="284"/>
        <w:jc w:val="both"/>
        <w:rPr>
          <w:color w:val="00B050"/>
        </w:rPr>
      </w:pPr>
      <w:r w:rsidRPr="00C373BB">
        <w:rPr>
          <w:color w:val="000000"/>
        </w:rPr>
        <w:t xml:space="preserve">Spełniam warunki udziału w postępowaniu dotyczące  art. 22 ust. 1 i ust. 1b  – tj. </w:t>
      </w:r>
    </w:p>
    <w:p w14:paraId="708B9261" w14:textId="77777777" w:rsidR="007A5148" w:rsidRPr="00C373BB" w:rsidRDefault="007A5148" w:rsidP="004036C2">
      <w:pPr>
        <w:numPr>
          <w:ilvl w:val="0"/>
          <w:numId w:val="23"/>
        </w:numPr>
        <w:tabs>
          <w:tab w:val="left" w:pos="567"/>
        </w:tabs>
        <w:autoSpaceDE w:val="0"/>
        <w:ind w:left="426" w:hanging="284"/>
        <w:jc w:val="both"/>
      </w:pPr>
      <w:r w:rsidRPr="00C373BB">
        <w:t>zdolności technicznej i zawodowej  - określonej w SIWZ</w:t>
      </w:r>
    </w:p>
    <w:p w14:paraId="357B88BA" w14:textId="77777777" w:rsidR="007A5148" w:rsidRPr="00C373BB" w:rsidRDefault="007A5148" w:rsidP="00B85097">
      <w:pPr>
        <w:tabs>
          <w:tab w:val="left" w:pos="567"/>
        </w:tabs>
        <w:autoSpaceDE w:val="0"/>
        <w:ind w:left="426" w:hanging="284"/>
        <w:jc w:val="both"/>
      </w:pPr>
    </w:p>
    <w:p w14:paraId="5F391A37" w14:textId="131BB96C" w:rsidR="007A5148" w:rsidRPr="009A4B03" w:rsidRDefault="007A5148" w:rsidP="004036C2">
      <w:pPr>
        <w:numPr>
          <w:ilvl w:val="0"/>
          <w:numId w:val="21"/>
        </w:numPr>
        <w:ind w:left="426" w:right="-153" w:hanging="284"/>
        <w:jc w:val="both"/>
        <w:rPr>
          <w:color w:val="00B050"/>
        </w:rPr>
      </w:pPr>
      <w:r w:rsidRPr="009A4B03">
        <w:t>Nie podlegam wykluczeniu</w:t>
      </w:r>
      <w:r w:rsidRPr="009A4B03">
        <w:rPr>
          <w:color w:val="008080"/>
        </w:rPr>
        <w:t xml:space="preserve"> </w:t>
      </w:r>
      <w:r w:rsidRPr="009A4B03">
        <w:rPr>
          <w:color w:val="000000"/>
        </w:rPr>
        <w:t>z postępowania o udzielenie zamówienia na p</w:t>
      </w:r>
      <w:r w:rsidR="00B85097" w:rsidRPr="009A4B03">
        <w:rPr>
          <w:color w:val="000000"/>
        </w:rPr>
        <w:t>odstawie art. 24</w:t>
      </w:r>
      <w:r w:rsidRPr="009A4B03">
        <w:rPr>
          <w:color w:val="000000"/>
        </w:rPr>
        <w:t xml:space="preserve">  ust. 1 pkt od 12 - 22 ustawy Pzp.</w:t>
      </w:r>
    </w:p>
    <w:p w14:paraId="2CAF973C" w14:textId="77777777" w:rsidR="007A5148" w:rsidRPr="009A4B03" w:rsidRDefault="007A5148" w:rsidP="004036C2">
      <w:pPr>
        <w:numPr>
          <w:ilvl w:val="0"/>
          <w:numId w:val="21"/>
        </w:numPr>
        <w:ind w:left="426" w:right="-153" w:hanging="284"/>
        <w:jc w:val="both"/>
        <w:rPr>
          <w:color w:val="00B050"/>
        </w:rPr>
      </w:pPr>
      <w:r w:rsidRPr="009A4B03">
        <w:rPr>
          <w:color w:val="000000"/>
        </w:rPr>
        <w:t xml:space="preserve">* Oświadczam, że w związku zachodzącą w stosunku do mnie podstawą wykluczenia z postępowania na podstawie art. …………. ustawy Pzp </w:t>
      </w:r>
      <w:r w:rsidRPr="009A4B03">
        <w:rPr>
          <w:i/>
          <w:color w:val="000000"/>
        </w:rPr>
        <w:t>(podać mającą zastosowanie podstawę wykluczenia spośród wymienionych z art. 24 ust. 1 pkt 13-14, 16-20 Pzp</w:t>
      </w:r>
      <w:r w:rsidRPr="009A4B03">
        <w:rPr>
          <w:color w:val="000000"/>
        </w:rPr>
        <w:t>). Jednocześnie oświadczam, że w związku z ww. okolicznością, na podstawie art. 24 ust. 8 ustawy Pzp podjąłem następujące środki naprawcze: …………………………………… ……………..……………………………………………………………………….…………………..…………………...........……………………………………………………………………………………………………………………………………………………………………</w:t>
      </w:r>
    </w:p>
    <w:p w14:paraId="674997CF" w14:textId="72540B9B" w:rsidR="007A5148" w:rsidRPr="009A4B03" w:rsidRDefault="007A5148" w:rsidP="004036C2">
      <w:pPr>
        <w:numPr>
          <w:ilvl w:val="0"/>
          <w:numId w:val="21"/>
        </w:numPr>
        <w:ind w:left="426" w:right="-153" w:hanging="284"/>
        <w:jc w:val="both"/>
      </w:pPr>
      <w:r w:rsidRPr="009A4B03">
        <w:t>* Wykazane poniżej podmioty na których zasoby powołałem się (w zakresie określonym w zobowiązan</w:t>
      </w:r>
      <w:r w:rsidR="00B85097" w:rsidRPr="009A4B03">
        <w:t>iach wg wzor</w:t>
      </w:r>
      <w:r w:rsidR="00A87C68" w:rsidRPr="009A4B03">
        <w:t>u w załączniku nr  4</w:t>
      </w:r>
      <w:r w:rsidRPr="009A4B03">
        <w:t xml:space="preserve"> do SIWZ) w celu wykazania spełniania warunków udziału w postępowaniu – spełniają te warunki i nie podlegają wykluczeniu </w:t>
      </w:r>
      <w:r w:rsidRPr="009A4B03">
        <w:rPr>
          <w:i/>
        </w:rPr>
        <w:t>(podać pełną nazwę/firmę, adres, a także w zależności od podmiotu: NIP/PESEL, KRS/CEiDG)</w:t>
      </w:r>
      <w:r w:rsidRPr="009A4B03">
        <w:t xml:space="preserve">: </w:t>
      </w:r>
    </w:p>
    <w:p w14:paraId="0D51D730" w14:textId="77777777" w:rsidR="007A5148" w:rsidRPr="009A4B03" w:rsidRDefault="007A5148" w:rsidP="004036C2">
      <w:pPr>
        <w:numPr>
          <w:ilvl w:val="0"/>
          <w:numId w:val="22"/>
        </w:numPr>
        <w:ind w:left="426" w:right="-153" w:hanging="284"/>
        <w:jc w:val="both"/>
      </w:pPr>
      <w:r w:rsidRPr="009A4B03">
        <w:t>……………………………………………………………………………..………………</w:t>
      </w:r>
    </w:p>
    <w:p w14:paraId="17B91100" w14:textId="77777777" w:rsidR="007A5148" w:rsidRPr="009A4B03" w:rsidRDefault="007A5148" w:rsidP="00B85097">
      <w:pPr>
        <w:ind w:left="426" w:right="-153" w:hanging="284"/>
        <w:jc w:val="both"/>
      </w:pPr>
    </w:p>
    <w:p w14:paraId="31CDE832" w14:textId="77777777" w:rsidR="007A5148" w:rsidRPr="009A4B03" w:rsidRDefault="007A5148" w:rsidP="004036C2">
      <w:pPr>
        <w:numPr>
          <w:ilvl w:val="0"/>
          <w:numId w:val="22"/>
        </w:numPr>
        <w:ind w:left="426" w:right="-153" w:hanging="284"/>
        <w:jc w:val="both"/>
      </w:pPr>
      <w:r w:rsidRPr="009A4B03">
        <w:t>……………………………………………………………………………..………………</w:t>
      </w:r>
    </w:p>
    <w:p w14:paraId="43518CAC" w14:textId="77777777" w:rsidR="007A5148" w:rsidRPr="009A4B03" w:rsidRDefault="007A5148" w:rsidP="00B85097">
      <w:pPr>
        <w:ind w:left="426" w:right="-153" w:hanging="284"/>
        <w:jc w:val="both"/>
      </w:pPr>
    </w:p>
    <w:p w14:paraId="2A8E7967" w14:textId="082B4079" w:rsidR="007A5148" w:rsidRPr="009A4B03" w:rsidRDefault="007A5148" w:rsidP="004036C2">
      <w:pPr>
        <w:numPr>
          <w:ilvl w:val="0"/>
          <w:numId w:val="21"/>
        </w:numPr>
        <w:tabs>
          <w:tab w:val="left" w:pos="567"/>
        </w:tabs>
        <w:ind w:left="426" w:hanging="284"/>
        <w:jc w:val="both"/>
        <w:rPr>
          <w:color w:val="000000"/>
        </w:rPr>
      </w:pPr>
      <w:r w:rsidRPr="009A4B03">
        <w:rPr>
          <w:color w:val="000000"/>
        </w:rPr>
        <w:t xml:space="preserve">  Oświadczam, że wszystkie informacje podane w powyższych oświadczeniach są aktualne i zgodne z prawdą oraz zostały przedstawione z pełną </w:t>
      </w:r>
      <w:r w:rsidR="00A87C68" w:rsidRPr="009A4B03">
        <w:rPr>
          <w:color w:val="000000"/>
        </w:rPr>
        <w:t xml:space="preserve">świadomością konsekwencji </w:t>
      </w:r>
      <w:r w:rsidRPr="009A4B03">
        <w:rPr>
          <w:color w:val="000000"/>
        </w:rPr>
        <w:t>wprowadzenia Zamawiającego w błąd przy przedstawianiu informacji.</w:t>
      </w:r>
    </w:p>
    <w:p w14:paraId="36D432DE" w14:textId="77777777" w:rsidR="007A5148" w:rsidRPr="009A4B03" w:rsidRDefault="007A5148" w:rsidP="00B85097">
      <w:pPr>
        <w:spacing w:line="360" w:lineRule="auto"/>
        <w:ind w:left="426" w:hanging="284"/>
        <w:jc w:val="both"/>
        <w:rPr>
          <w:color w:val="000000"/>
        </w:rPr>
      </w:pPr>
    </w:p>
    <w:p w14:paraId="05B04F4F" w14:textId="77777777" w:rsidR="007A5148" w:rsidRPr="009A4B03" w:rsidRDefault="007A5148" w:rsidP="007A5148">
      <w:pPr>
        <w:spacing w:line="360" w:lineRule="auto"/>
        <w:jc w:val="both"/>
        <w:rPr>
          <w:color w:val="000000"/>
        </w:rPr>
      </w:pPr>
    </w:p>
    <w:p w14:paraId="57DF4950" w14:textId="132DBFA1" w:rsidR="007A5148" w:rsidRPr="009A4B03"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9A4B03">
        <w:rPr>
          <w:rFonts w:ascii="Times New Roman" w:hAnsi="Times New Roman"/>
          <w:color w:val="000000"/>
        </w:rPr>
        <w:t xml:space="preserve">                    </w:t>
      </w:r>
      <w:r w:rsidRPr="009A4B03">
        <w:rPr>
          <w:rFonts w:ascii="Times New Roman" w:hAnsi="Times New Roman"/>
          <w:color w:val="000000"/>
        </w:rPr>
        <w:tab/>
      </w:r>
      <w:r w:rsidRPr="009A4B03">
        <w:rPr>
          <w:rFonts w:ascii="Times New Roman" w:hAnsi="Times New Roman"/>
          <w:b w:val="0"/>
          <w:bCs/>
        </w:rPr>
        <w:t>......................................................................</w:t>
      </w:r>
      <w:r w:rsidRPr="009A4B03">
        <w:rPr>
          <w:rFonts w:ascii="Times New Roman" w:hAnsi="Times New Roman"/>
          <w:b w:val="0"/>
          <w:bCs/>
        </w:rPr>
        <w:tab/>
      </w:r>
    </w:p>
    <w:p w14:paraId="2C0C6412" w14:textId="77777777" w:rsidR="007A5148" w:rsidRPr="009A4B03" w:rsidRDefault="007A5148" w:rsidP="007A5148">
      <w:pPr>
        <w:pStyle w:val="Nagwek1"/>
        <w:numPr>
          <w:ilvl w:val="0"/>
          <w:numId w:val="0"/>
        </w:numPr>
        <w:spacing w:before="0" w:after="0"/>
        <w:ind w:left="3540"/>
        <w:jc w:val="center"/>
        <w:rPr>
          <w:rFonts w:ascii="Times New Roman" w:hAnsi="Times New Roman"/>
          <w:b w:val="0"/>
          <w:bCs/>
          <w:sz w:val="20"/>
        </w:rPr>
      </w:pPr>
      <w:r w:rsidRPr="009A4B03">
        <w:rPr>
          <w:rFonts w:ascii="Times New Roman" w:hAnsi="Times New Roman"/>
          <w:b w:val="0"/>
          <w:bCs/>
          <w:sz w:val="20"/>
        </w:rPr>
        <w:t xml:space="preserve">                                  Podpis/y i pieczątka/i osoby/ osób upoważnionej/ych</w:t>
      </w:r>
    </w:p>
    <w:p w14:paraId="7267D07E" w14:textId="77777777" w:rsidR="007A5148" w:rsidRPr="009A4B03" w:rsidRDefault="007A5148" w:rsidP="007A5148">
      <w:pPr>
        <w:rPr>
          <w:sz w:val="20"/>
          <w:szCs w:val="20"/>
        </w:rPr>
      </w:pP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t xml:space="preserve">         do reprezentowania Wykonawcy</w:t>
      </w:r>
    </w:p>
    <w:p w14:paraId="13B65655" w14:textId="77777777" w:rsidR="007A5148" w:rsidRPr="009A4B03" w:rsidRDefault="007A5148" w:rsidP="007A5148">
      <w:pPr>
        <w:rPr>
          <w:sz w:val="20"/>
          <w:szCs w:val="20"/>
        </w:rPr>
      </w:pPr>
    </w:p>
    <w:p w14:paraId="7A46BA3F" w14:textId="77777777" w:rsidR="007A5148" w:rsidRPr="009A4B03" w:rsidRDefault="007A5148" w:rsidP="007A5148">
      <w:pPr>
        <w:rPr>
          <w:sz w:val="20"/>
          <w:szCs w:val="20"/>
        </w:rPr>
      </w:pPr>
    </w:p>
    <w:p w14:paraId="0663FE73" w14:textId="77777777" w:rsidR="007A5148" w:rsidRPr="009A4B03" w:rsidRDefault="007A5148" w:rsidP="007A5148">
      <w:pPr>
        <w:rPr>
          <w:sz w:val="20"/>
          <w:szCs w:val="20"/>
        </w:rPr>
      </w:pPr>
      <w:r w:rsidRPr="009A4B03">
        <w:rPr>
          <w:sz w:val="20"/>
          <w:szCs w:val="20"/>
        </w:rPr>
        <w:t>*  -niepotrzebne skreślić (przy braku zastosowania)</w:t>
      </w:r>
    </w:p>
    <w:p w14:paraId="4525231F" w14:textId="77777777" w:rsidR="007A5148" w:rsidRPr="009A4B03" w:rsidRDefault="007A5148" w:rsidP="007A5148">
      <w:pPr>
        <w:jc w:val="both"/>
        <w:rPr>
          <w:sz w:val="20"/>
          <w:szCs w:val="20"/>
        </w:rPr>
      </w:pPr>
      <w:r w:rsidRPr="009A4B03">
        <w:rPr>
          <w:sz w:val="20"/>
          <w:szCs w:val="20"/>
        </w:rPr>
        <w:t>**- w przypadku wspólnego ubiegania się o zamówienie przez Wykonawców, oświadczenie składa każdy</w:t>
      </w:r>
    </w:p>
    <w:p w14:paraId="3CC12F95" w14:textId="77777777" w:rsidR="007A5148" w:rsidRPr="009A4B03" w:rsidRDefault="007A5148" w:rsidP="007A5148">
      <w:pPr>
        <w:jc w:val="both"/>
        <w:rPr>
          <w:sz w:val="20"/>
          <w:szCs w:val="20"/>
        </w:rPr>
      </w:pPr>
      <w:r w:rsidRPr="009A4B03">
        <w:rPr>
          <w:sz w:val="20"/>
          <w:szCs w:val="20"/>
        </w:rPr>
        <w:t xml:space="preserve">     z Wykonawców wspólnie ubiegających się o zamówienie. </w:t>
      </w:r>
    </w:p>
    <w:p w14:paraId="32F7FA5F" w14:textId="77777777" w:rsidR="00764014" w:rsidRPr="009A4B03" w:rsidRDefault="00764014" w:rsidP="007A5148">
      <w:pPr>
        <w:jc w:val="right"/>
      </w:pPr>
    </w:p>
    <w:p w14:paraId="06ABF454" w14:textId="77777777" w:rsidR="00360074" w:rsidRPr="009A4B03" w:rsidRDefault="00360074" w:rsidP="007A5148">
      <w:pPr>
        <w:jc w:val="right"/>
      </w:pPr>
    </w:p>
    <w:p w14:paraId="03E2FD78" w14:textId="25A2D141" w:rsidR="007A5148" w:rsidRPr="009A4B03" w:rsidRDefault="0078109D" w:rsidP="007A5148">
      <w:pPr>
        <w:jc w:val="right"/>
      </w:pPr>
      <w:r w:rsidRPr="009A4B03">
        <w:t>Załącznik</w:t>
      </w:r>
      <w:r w:rsidR="00265594" w:rsidRPr="009A4B03">
        <w:t xml:space="preserve"> nr 4</w:t>
      </w:r>
      <w:r w:rsidR="007A5148" w:rsidRPr="009A4B03">
        <w:t xml:space="preserve"> do SIWZ</w:t>
      </w:r>
    </w:p>
    <w:p w14:paraId="61E43531" w14:textId="77777777" w:rsidR="00D365E0" w:rsidRPr="009A4B03" w:rsidRDefault="00D365E0" w:rsidP="007A5148">
      <w:pPr>
        <w:jc w:val="right"/>
      </w:pPr>
    </w:p>
    <w:p w14:paraId="36228BC8" w14:textId="0AD99077"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4"/>
          <w:szCs w:val="24"/>
        </w:rPr>
        <w:t>...............................................</w:t>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00D365E0" w:rsidRPr="009A4B03">
        <w:rPr>
          <w:rFonts w:ascii="Times New Roman" w:hAnsi="Times New Roman"/>
          <w:b w:val="0"/>
        </w:rPr>
        <w:t xml:space="preserve">                  </w:t>
      </w:r>
      <w:r w:rsidRPr="009A4B03">
        <w:rPr>
          <w:rFonts w:ascii="Times New Roman" w:hAnsi="Times New Roman"/>
          <w:b w:val="0"/>
          <w:sz w:val="20"/>
        </w:rPr>
        <w:t xml:space="preserve">  Miejscowość, data ........................................</w:t>
      </w:r>
    </w:p>
    <w:p w14:paraId="6659516B" w14:textId="77777777" w:rsidR="007A5148" w:rsidRPr="00C75B82" w:rsidRDefault="007A5148" w:rsidP="007A5148">
      <w:pPr>
        <w:ind w:left="142"/>
        <w:rPr>
          <w:sz w:val="16"/>
          <w:szCs w:val="16"/>
        </w:rPr>
      </w:pPr>
      <w:r w:rsidRPr="00C75B82">
        <w:rPr>
          <w:sz w:val="16"/>
          <w:szCs w:val="16"/>
        </w:rPr>
        <w:t xml:space="preserve"> pieczątka Podmiotu /nazwa, adres,</w:t>
      </w:r>
    </w:p>
    <w:p w14:paraId="0B9566F1" w14:textId="77777777" w:rsidR="007A5148" w:rsidRPr="00C75B82" w:rsidRDefault="007A5148" w:rsidP="007A5148">
      <w:pPr>
        <w:ind w:left="142"/>
        <w:rPr>
          <w:sz w:val="16"/>
          <w:szCs w:val="16"/>
        </w:rPr>
      </w:pPr>
      <w:r w:rsidRPr="00C75B82">
        <w:rPr>
          <w:sz w:val="16"/>
          <w:szCs w:val="16"/>
        </w:rPr>
        <w:t>dane kontaktowe Podmiotu</w:t>
      </w:r>
    </w:p>
    <w:p w14:paraId="7D9AE2B2" w14:textId="77777777" w:rsidR="007A5148" w:rsidRPr="009A4B03" w:rsidRDefault="007A5148" w:rsidP="007A5148">
      <w:pPr>
        <w:rPr>
          <w:color w:val="000000"/>
          <w:sz w:val="16"/>
          <w:szCs w:val="16"/>
          <w:u w:val="single"/>
        </w:rPr>
      </w:pPr>
    </w:p>
    <w:p w14:paraId="39F7BAE1" w14:textId="77777777" w:rsidR="007A5148" w:rsidRPr="009A4B03" w:rsidRDefault="007A5148" w:rsidP="007A5148">
      <w:pPr>
        <w:rPr>
          <w:color w:val="000000"/>
          <w:sz w:val="16"/>
          <w:szCs w:val="16"/>
        </w:rPr>
      </w:pPr>
      <w:r w:rsidRPr="009A4B03">
        <w:rPr>
          <w:color w:val="000000"/>
          <w:sz w:val="16"/>
          <w:szCs w:val="16"/>
        </w:rPr>
        <w:t>…………………………………………………………………………….</w:t>
      </w:r>
    </w:p>
    <w:p w14:paraId="6FC91916" w14:textId="77777777" w:rsidR="007A5148" w:rsidRPr="009A4B03" w:rsidRDefault="007A5148" w:rsidP="007A5148">
      <w:pPr>
        <w:rPr>
          <w:color w:val="000000"/>
          <w:sz w:val="18"/>
          <w:szCs w:val="18"/>
          <w:u w:val="single"/>
        </w:rPr>
      </w:pPr>
      <w:r w:rsidRPr="009A4B03">
        <w:rPr>
          <w:bCs/>
          <w:i/>
          <w:sz w:val="18"/>
          <w:szCs w:val="18"/>
        </w:rPr>
        <w:t xml:space="preserve">   (oraz w zależności od podmiotu: NIP/PESEL, KRS/CEiDG)</w:t>
      </w:r>
    </w:p>
    <w:p w14:paraId="10D4488C" w14:textId="77777777" w:rsidR="007A5148" w:rsidRPr="009A4B03" w:rsidRDefault="007A5148" w:rsidP="007A5148">
      <w:pPr>
        <w:ind w:right="-142"/>
        <w:rPr>
          <w:i/>
          <w:color w:val="000000"/>
          <w:sz w:val="20"/>
          <w:szCs w:val="20"/>
          <w:u w:val="single"/>
        </w:rPr>
      </w:pPr>
    </w:p>
    <w:p w14:paraId="717B8E24" w14:textId="77777777" w:rsidR="00360074" w:rsidRPr="009A4B03" w:rsidRDefault="007A5148" w:rsidP="00360074">
      <w:pPr>
        <w:tabs>
          <w:tab w:val="left" w:pos="284"/>
        </w:tabs>
        <w:jc w:val="both"/>
        <w:rPr>
          <w:i/>
          <w:sz w:val="20"/>
          <w:szCs w:val="20"/>
          <w:u w:val="single"/>
        </w:rPr>
      </w:pPr>
      <w:r w:rsidRPr="009A4B03">
        <w:rPr>
          <w:i/>
          <w:color w:val="000000"/>
          <w:sz w:val="20"/>
          <w:szCs w:val="20"/>
          <w:u w:val="single"/>
        </w:rPr>
        <w:t xml:space="preserve">dotyczy  postępowania prowadzonego przez Miasto Leżajsk o udzielenie zamówienia publicznego w przetargu nieograniczonym na wykonanie </w:t>
      </w:r>
      <w:r w:rsidRPr="009A4B03">
        <w:rPr>
          <w:i/>
          <w:sz w:val="20"/>
          <w:szCs w:val="20"/>
          <w:u w:val="single"/>
        </w:rPr>
        <w:t>usług</w:t>
      </w:r>
      <w:r w:rsidRPr="009A4B03">
        <w:rPr>
          <w:bCs/>
          <w:i/>
          <w:sz w:val="20"/>
          <w:szCs w:val="20"/>
          <w:u w:val="single"/>
        </w:rPr>
        <w:t xml:space="preserve"> </w:t>
      </w:r>
      <w:r w:rsidRPr="009A4B03">
        <w:rPr>
          <w:i/>
          <w:sz w:val="20"/>
          <w:szCs w:val="20"/>
          <w:u w:val="single"/>
        </w:rPr>
        <w:t xml:space="preserve"> p.n.: </w:t>
      </w:r>
      <w:r w:rsidRPr="009A4B03">
        <w:rPr>
          <w:i/>
          <w:sz w:val="20"/>
          <w:szCs w:val="20"/>
        </w:rPr>
        <w:t>„</w:t>
      </w:r>
      <w:r w:rsidR="00360074" w:rsidRPr="009A4B03">
        <w:rPr>
          <w:i/>
          <w:sz w:val="20"/>
          <w:szCs w:val="20"/>
          <w:u w:val="single"/>
          <w:lang w:eastAsia="pl-PL"/>
        </w:rPr>
        <w:t>Utrzymanie terenów zieleni miejskiej w latach 2020 - 2021 w Leżajsku”.</w:t>
      </w:r>
    </w:p>
    <w:p w14:paraId="29F1F2A6" w14:textId="0DC8F56A" w:rsidR="007A5148" w:rsidRPr="009A4B03" w:rsidRDefault="007A5148" w:rsidP="00360074">
      <w:pPr>
        <w:ind w:right="-142"/>
        <w:rPr>
          <w:u w:val="single"/>
        </w:rPr>
      </w:pPr>
    </w:p>
    <w:p w14:paraId="41F69E86" w14:textId="41FF4AAE" w:rsidR="007A5148" w:rsidRPr="009A4B03" w:rsidRDefault="007A5148" w:rsidP="007A5148">
      <w:pPr>
        <w:jc w:val="center"/>
        <w:rPr>
          <w:b/>
          <w:bCs/>
          <w:sz w:val="28"/>
        </w:rPr>
      </w:pPr>
      <w:r w:rsidRPr="009A4B03">
        <w:rPr>
          <w:b/>
          <w:bCs/>
          <w:sz w:val="28"/>
        </w:rPr>
        <w:t>Zobowiązanie Podmiotu do oddania Wykonawcy:  (</w:t>
      </w:r>
      <w:r w:rsidRPr="009A4B03">
        <w:rPr>
          <w:bCs/>
          <w:i/>
        </w:rPr>
        <w:t>nazwa Wykonawcy)</w:t>
      </w:r>
      <w:r w:rsidRPr="009A4B03">
        <w:rPr>
          <w:b/>
          <w:bCs/>
          <w:sz w:val="28"/>
        </w:rPr>
        <w:t>…</w:t>
      </w:r>
      <w:r w:rsidRPr="009A4B03">
        <w:rPr>
          <w:bCs/>
          <w:i/>
        </w:rPr>
        <w:t xml:space="preserve"> </w:t>
      </w:r>
      <w:r w:rsidRPr="009A4B03">
        <w:rPr>
          <w:b/>
          <w:bCs/>
          <w:sz w:val="28"/>
        </w:rPr>
        <w:t>………………………………………………………...…</w:t>
      </w:r>
    </w:p>
    <w:p w14:paraId="2D2C5AD0" w14:textId="77777777" w:rsidR="007A5148" w:rsidRPr="009A4B03" w:rsidRDefault="007A5148" w:rsidP="007A5148">
      <w:pPr>
        <w:jc w:val="center"/>
        <w:rPr>
          <w:b/>
          <w:bCs/>
          <w:sz w:val="28"/>
        </w:rPr>
      </w:pPr>
      <w:r w:rsidRPr="009A4B03">
        <w:rPr>
          <w:b/>
          <w:bCs/>
          <w:sz w:val="28"/>
        </w:rPr>
        <w:t>niezbędnych zasobów na potrzeby realizacji zamówienia</w:t>
      </w:r>
    </w:p>
    <w:p w14:paraId="19A4B921" w14:textId="77777777" w:rsidR="007A5148" w:rsidRPr="009A4B03" w:rsidRDefault="007A5148" w:rsidP="007A5148">
      <w:pPr>
        <w:jc w:val="center"/>
        <w:rPr>
          <w:b/>
          <w:bCs/>
          <w:sz w:val="28"/>
        </w:rPr>
      </w:pPr>
    </w:p>
    <w:p w14:paraId="5F5ED91D" w14:textId="77777777" w:rsidR="007A5148" w:rsidRPr="009A4B03" w:rsidRDefault="007A5148" w:rsidP="007A5148">
      <w:pPr>
        <w:jc w:val="center"/>
        <w:rPr>
          <w:b/>
          <w:bCs/>
          <w:sz w:val="28"/>
        </w:rPr>
      </w:pPr>
    </w:p>
    <w:p w14:paraId="54BC1B3B" w14:textId="77777777" w:rsidR="007A5148" w:rsidRPr="009A4B03" w:rsidRDefault="007A5148" w:rsidP="007A5148">
      <w:pPr>
        <w:tabs>
          <w:tab w:val="left" w:pos="0"/>
          <w:tab w:val="left" w:pos="6521"/>
        </w:tabs>
        <w:autoSpaceDE w:val="0"/>
        <w:rPr>
          <w:color w:val="00B050"/>
        </w:rPr>
      </w:pPr>
      <w:r w:rsidRPr="009A4B03">
        <w:t xml:space="preserve">na podstawie art. 22a ust. 2 ustawy z dnia 29 stycznia 2004 r. Prawo zamówień publicznych     zobowiązuję się do oddać Wykonawcy niezbędne zasoby </w:t>
      </w:r>
    </w:p>
    <w:p w14:paraId="4F6D7D46" w14:textId="77777777" w:rsidR="007A5148" w:rsidRPr="009A4B03" w:rsidRDefault="007A5148" w:rsidP="007A5148">
      <w:pPr>
        <w:tabs>
          <w:tab w:val="left" w:pos="0"/>
          <w:tab w:val="left" w:pos="6521"/>
        </w:tabs>
        <w:autoSpaceDE w:val="0"/>
        <w:rPr>
          <w:color w:val="00B050"/>
          <w:sz w:val="8"/>
          <w:szCs w:val="8"/>
        </w:rPr>
      </w:pPr>
    </w:p>
    <w:p w14:paraId="366BD447" w14:textId="77777777" w:rsidR="007A5148" w:rsidRPr="009A4B03" w:rsidRDefault="007A5148" w:rsidP="007A5148">
      <w:pPr>
        <w:pStyle w:val="Default"/>
        <w:ind w:left="360"/>
        <w:rPr>
          <w:b/>
        </w:rPr>
      </w:pPr>
      <w:r w:rsidRPr="009A4B03">
        <w:t xml:space="preserve">w zakresie </w:t>
      </w:r>
      <w:r w:rsidRPr="009A4B03">
        <w:rPr>
          <w:b/>
        </w:rPr>
        <w:t xml:space="preserve">zdolności technicznych lub zawodowych, </w:t>
      </w:r>
    </w:p>
    <w:p w14:paraId="61BB6635" w14:textId="77777777" w:rsidR="007A5148" w:rsidRPr="009A4B03" w:rsidRDefault="007A5148" w:rsidP="007A5148">
      <w:pPr>
        <w:pStyle w:val="Default"/>
        <w:ind w:left="720"/>
        <w:rPr>
          <w:b/>
        </w:rPr>
      </w:pPr>
    </w:p>
    <w:p w14:paraId="6D4CE4DB" w14:textId="77777777" w:rsidR="007A5148" w:rsidRPr="009A4B03" w:rsidRDefault="007A5148" w:rsidP="007A5148">
      <w:pPr>
        <w:pStyle w:val="Default"/>
        <w:rPr>
          <w:color w:val="auto"/>
        </w:rPr>
      </w:pPr>
      <w:r w:rsidRPr="009A4B03">
        <w:rPr>
          <w:color w:val="auto"/>
        </w:rPr>
        <w:t>z określeniem dotyczących szczegółów dla tego udostępnienia jak poniżej:</w:t>
      </w:r>
    </w:p>
    <w:p w14:paraId="39F48B16" w14:textId="77777777" w:rsidR="007A5148" w:rsidRPr="009A4B03" w:rsidRDefault="007A5148" w:rsidP="007A5148">
      <w:pPr>
        <w:ind w:firstLine="708"/>
        <w:rPr>
          <w:sz w:val="16"/>
          <w:szCs w:val="16"/>
        </w:rPr>
      </w:pPr>
    </w:p>
    <w:tbl>
      <w:tblPr>
        <w:tblW w:w="4932" w:type="pct"/>
        <w:tblLayout w:type="fixed"/>
        <w:tblCellMar>
          <w:left w:w="70" w:type="dxa"/>
          <w:right w:w="70" w:type="dxa"/>
        </w:tblCellMar>
        <w:tblLook w:val="04A0" w:firstRow="1" w:lastRow="0" w:firstColumn="1" w:lastColumn="0" w:noHBand="0" w:noVBand="1"/>
      </w:tblPr>
      <w:tblGrid>
        <w:gridCol w:w="483"/>
        <w:gridCol w:w="3253"/>
        <w:gridCol w:w="6040"/>
      </w:tblGrid>
      <w:tr w:rsidR="007A5148" w:rsidRPr="009A4B03" w14:paraId="5D32E9AB" w14:textId="77777777" w:rsidTr="007A5148">
        <w:trPr>
          <w:trHeight w:val="698"/>
        </w:trPr>
        <w:tc>
          <w:tcPr>
            <w:tcW w:w="1911"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9A4B03" w14:paraId="16E048C7" w14:textId="77777777" w:rsidTr="00D63EC9">
              <w:trPr>
                <w:trHeight w:val="802"/>
                <w:jc w:val="center"/>
              </w:trPr>
              <w:tc>
                <w:tcPr>
                  <w:tcW w:w="9072" w:type="dxa"/>
                  <w:shd w:val="clear" w:color="auto" w:fill="auto"/>
                  <w:vAlign w:val="center"/>
                </w:tcPr>
                <w:p w14:paraId="7588A9A0" w14:textId="766F974D" w:rsidR="007A5148" w:rsidRPr="009A4B03" w:rsidRDefault="007A5148" w:rsidP="00D63EC9">
                  <w:pPr>
                    <w:pStyle w:val="Default"/>
                    <w:jc w:val="center"/>
                    <w:rPr>
                      <w:b/>
                      <w:sz w:val="20"/>
                      <w:szCs w:val="20"/>
                    </w:rPr>
                  </w:pPr>
                  <w:r w:rsidRPr="009A4B03">
                    <w:rPr>
                      <w:b/>
                      <w:noProof/>
                      <w:sz w:val="20"/>
                      <w:szCs w:val="20"/>
                      <w:lang w:eastAsia="pl-PL"/>
                    </w:rPr>
                    <mc:AlternateContent>
                      <mc:Choice Requires="wps">
                        <w:drawing>
                          <wp:anchor distT="0" distB="0" distL="114300" distR="114300" simplePos="0" relativeHeight="251659776" behindDoc="0" locked="0" layoutInCell="1" allowOverlap="1" wp14:anchorId="09747238" wp14:editId="01A01C70">
                            <wp:simplePos x="0" y="0"/>
                            <wp:positionH relativeFrom="column">
                              <wp:posOffset>1790065</wp:posOffset>
                            </wp:positionH>
                            <wp:positionV relativeFrom="paragraph">
                              <wp:posOffset>5080</wp:posOffset>
                            </wp:positionV>
                            <wp:extent cx="2118995" cy="488315"/>
                            <wp:effectExtent l="12065" t="8890" r="12065" b="762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5951F" id="_x0000_t32" coordsize="21600,21600" o:spt="32" o:oned="t" path="m,l21600,21600e" filled="f">
                            <v:path arrowok="t" fillok="f" o:connecttype="none"/>
                            <o:lock v:ext="edit" shapetype="t"/>
                          </v:shapetype>
                          <v:shape id="Łącznik prosty ze strzałką 1" o:spid="_x0000_s1026" type="#_x0000_t32" style="position:absolute;margin-left:140.95pt;margin-top:.4pt;width:166.85pt;height:3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"/>
                        </w:pict>
                      </mc:Fallback>
                    </mc:AlternateContent>
                  </w:r>
                </w:p>
              </w:tc>
            </w:tr>
          </w:tbl>
          <w:p w14:paraId="3554B244" w14:textId="77777777" w:rsidR="007A5148" w:rsidRPr="009A4B03" w:rsidRDefault="007A5148" w:rsidP="00D63EC9">
            <w:pPr>
              <w:rPr>
                <w:sz w:val="20"/>
                <w:szCs w:val="20"/>
              </w:rPr>
            </w:pPr>
          </w:p>
        </w:tc>
        <w:tc>
          <w:tcPr>
            <w:tcW w:w="3089" w:type="pct"/>
            <w:tcBorders>
              <w:top w:val="single" w:sz="4" w:space="0" w:color="auto"/>
              <w:left w:val="single" w:sz="4" w:space="0" w:color="auto"/>
              <w:bottom w:val="single" w:sz="4" w:space="0" w:color="auto"/>
              <w:right w:val="single" w:sz="4" w:space="0" w:color="auto"/>
            </w:tcBorders>
            <w:shd w:val="clear" w:color="auto" w:fill="DDD9C3"/>
          </w:tcPr>
          <w:p w14:paraId="0D47A87B" w14:textId="77777777" w:rsidR="007A5148" w:rsidRPr="009A4B03" w:rsidRDefault="007A5148" w:rsidP="00D63EC9">
            <w:pPr>
              <w:jc w:val="center"/>
              <w:rPr>
                <w:sz w:val="8"/>
                <w:szCs w:val="8"/>
              </w:rPr>
            </w:pPr>
          </w:p>
          <w:p w14:paraId="11173EFE" w14:textId="77777777" w:rsidR="007A5148" w:rsidRPr="009A4B03" w:rsidRDefault="007A5148" w:rsidP="00D63EC9">
            <w:pPr>
              <w:jc w:val="center"/>
              <w:rPr>
                <w:sz w:val="20"/>
                <w:szCs w:val="20"/>
              </w:rPr>
            </w:pPr>
            <w:r w:rsidRPr="009A4B03">
              <w:rPr>
                <w:sz w:val="20"/>
                <w:szCs w:val="20"/>
              </w:rPr>
              <w:t xml:space="preserve">Zdolności techniczne lub dotyczące kwalifikacji zawodowych </w:t>
            </w:r>
          </w:p>
          <w:p w14:paraId="43D8549D" w14:textId="77777777" w:rsidR="007A5148" w:rsidRPr="009A4B03" w:rsidRDefault="007A5148" w:rsidP="00D63EC9">
            <w:pPr>
              <w:jc w:val="center"/>
              <w:rPr>
                <w:color w:val="FF0000"/>
                <w:sz w:val="20"/>
                <w:szCs w:val="20"/>
              </w:rPr>
            </w:pPr>
            <w:r w:rsidRPr="009A4B03">
              <w:rPr>
                <w:sz w:val="20"/>
                <w:szCs w:val="20"/>
              </w:rPr>
              <w:t xml:space="preserve">czy doświadczenia </w:t>
            </w:r>
          </w:p>
        </w:tc>
      </w:tr>
      <w:tr w:rsidR="007A5148" w:rsidRPr="009A4B03" w14:paraId="652D2130" w14:textId="77777777" w:rsidTr="007A5148">
        <w:trPr>
          <w:trHeight w:val="79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53B2EC6" w14:textId="77777777" w:rsidR="007A5148" w:rsidRPr="009A4B03" w:rsidRDefault="007A5148" w:rsidP="00D63EC9">
            <w:pPr>
              <w:jc w:val="center"/>
              <w:rPr>
                <w:color w:val="000000"/>
                <w:sz w:val="20"/>
                <w:szCs w:val="20"/>
                <w:lang w:eastAsia="pl-PL"/>
              </w:rPr>
            </w:pPr>
            <w:r w:rsidRPr="009A4B03">
              <w:rPr>
                <w:color w:val="000000"/>
                <w:sz w:val="20"/>
                <w:szCs w:val="20"/>
                <w:lang w:eastAsia="pl-PL"/>
              </w:rPr>
              <w:t>1</w:t>
            </w:r>
          </w:p>
        </w:tc>
        <w:tc>
          <w:tcPr>
            <w:tcW w:w="1664" w:type="pct"/>
            <w:tcBorders>
              <w:top w:val="nil"/>
              <w:left w:val="nil"/>
              <w:bottom w:val="single" w:sz="4" w:space="0" w:color="auto"/>
              <w:right w:val="single" w:sz="4" w:space="0" w:color="auto"/>
            </w:tcBorders>
            <w:shd w:val="clear" w:color="auto" w:fill="DDD9C3"/>
            <w:noWrap/>
            <w:vAlign w:val="center"/>
            <w:hideMark/>
          </w:tcPr>
          <w:p w14:paraId="4A7E19C0" w14:textId="77777777" w:rsidR="007A5148" w:rsidRPr="009A4B03" w:rsidRDefault="007A5148" w:rsidP="00D63EC9">
            <w:pPr>
              <w:jc w:val="center"/>
              <w:rPr>
                <w:sz w:val="20"/>
                <w:szCs w:val="20"/>
                <w:lang w:eastAsia="pl-PL"/>
              </w:rPr>
            </w:pPr>
            <w:r w:rsidRPr="009A4B03">
              <w:rPr>
                <w:sz w:val="20"/>
                <w:szCs w:val="20"/>
              </w:rPr>
              <w:t xml:space="preserve">Zakres udostępnionych Wykonawcy zasobów </w:t>
            </w:r>
          </w:p>
        </w:tc>
        <w:tc>
          <w:tcPr>
            <w:tcW w:w="3089" w:type="pct"/>
            <w:tcBorders>
              <w:top w:val="nil"/>
              <w:left w:val="nil"/>
              <w:bottom w:val="single" w:sz="4" w:space="0" w:color="auto"/>
              <w:right w:val="single" w:sz="4" w:space="0" w:color="auto"/>
            </w:tcBorders>
          </w:tcPr>
          <w:p w14:paraId="62AEC0F3" w14:textId="77777777" w:rsidR="007A5148" w:rsidRPr="009A4B03" w:rsidRDefault="007A5148" w:rsidP="00D63EC9">
            <w:pPr>
              <w:rPr>
                <w:sz w:val="20"/>
                <w:szCs w:val="20"/>
                <w:lang w:eastAsia="pl-PL"/>
              </w:rPr>
            </w:pPr>
          </w:p>
        </w:tc>
      </w:tr>
      <w:tr w:rsidR="007A5148" w:rsidRPr="009A4B03" w14:paraId="4543285C" w14:textId="77777777" w:rsidTr="007A5148">
        <w:trPr>
          <w:trHeight w:val="9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F5F1265" w14:textId="77777777" w:rsidR="007A5148" w:rsidRPr="009A4B03" w:rsidRDefault="007A5148" w:rsidP="00D63EC9">
            <w:pPr>
              <w:jc w:val="center"/>
              <w:rPr>
                <w:color w:val="000000"/>
                <w:sz w:val="20"/>
                <w:szCs w:val="20"/>
                <w:lang w:eastAsia="pl-PL"/>
              </w:rPr>
            </w:pPr>
            <w:r w:rsidRPr="009A4B03">
              <w:rPr>
                <w:color w:val="000000"/>
                <w:sz w:val="20"/>
                <w:szCs w:val="20"/>
                <w:lang w:eastAsia="pl-PL"/>
              </w:rPr>
              <w:t>2</w:t>
            </w:r>
          </w:p>
        </w:tc>
        <w:tc>
          <w:tcPr>
            <w:tcW w:w="1664" w:type="pct"/>
            <w:tcBorders>
              <w:top w:val="nil"/>
              <w:left w:val="nil"/>
              <w:bottom w:val="single" w:sz="4" w:space="0" w:color="auto"/>
              <w:right w:val="single" w:sz="4" w:space="0" w:color="auto"/>
            </w:tcBorders>
            <w:shd w:val="clear" w:color="auto" w:fill="DDD9C3"/>
            <w:noWrap/>
            <w:vAlign w:val="center"/>
            <w:hideMark/>
          </w:tcPr>
          <w:p w14:paraId="4D516C01" w14:textId="77777777" w:rsidR="007A5148" w:rsidRPr="009A4B03" w:rsidRDefault="007A5148" w:rsidP="00D63EC9">
            <w:pPr>
              <w:jc w:val="center"/>
              <w:rPr>
                <w:sz w:val="20"/>
                <w:szCs w:val="20"/>
                <w:lang w:eastAsia="pl-PL"/>
              </w:rPr>
            </w:pPr>
            <w:r w:rsidRPr="009A4B03">
              <w:rPr>
                <w:sz w:val="20"/>
                <w:szCs w:val="20"/>
              </w:rPr>
              <w:t>Sposób wykorzystania udostępnionych zasobów, przez Wykonawcę, przy wykonywaniu zamówienia publicznego</w:t>
            </w:r>
          </w:p>
        </w:tc>
        <w:tc>
          <w:tcPr>
            <w:tcW w:w="3089" w:type="pct"/>
            <w:tcBorders>
              <w:top w:val="nil"/>
              <w:left w:val="nil"/>
              <w:bottom w:val="single" w:sz="4" w:space="0" w:color="auto"/>
              <w:right w:val="single" w:sz="4" w:space="0" w:color="auto"/>
            </w:tcBorders>
          </w:tcPr>
          <w:p w14:paraId="47A94EDC" w14:textId="77777777" w:rsidR="007A5148" w:rsidRPr="009A4B03" w:rsidRDefault="007A5148" w:rsidP="00D63EC9">
            <w:pPr>
              <w:rPr>
                <w:color w:val="000000"/>
                <w:sz w:val="20"/>
                <w:szCs w:val="20"/>
                <w:lang w:eastAsia="pl-PL"/>
              </w:rPr>
            </w:pPr>
          </w:p>
        </w:tc>
      </w:tr>
      <w:tr w:rsidR="007A5148" w:rsidRPr="009A4B03" w14:paraId="080DF4DA" w14:textId="77777777" w:rsidTr="007A5148">
        <w:trPr>
          <w:trHeight w:val="9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C70347A" w14:textId="77777777" w:rsidR="007A5148" w:rsidRPr="009A4B03" w:rsidRDefault="007A5148" w:rsidP="00D63EC9">
            <w:pPr>
              <w:jc w:val="center"/>
              <w:rPr>
                <w:color w:val="000000"/>
                <w:sz w:val="20"/>
                <w:szCs w:val="20"/>
                <w:lang w:eastAsia="pl-PL"/>
              </w:rPr>
            </w:pPr>
            <w:r w:rsidRPr="009A4B03">
              <w:rPr>
                <w:color w:val="000000"/>
                <w:sz w:val="20"/>
                <w:szCs w:val="20"/>
                <w:lang w:eastAsia="pl-PL"/>
              </w:rPr>
              <w:t>3</w:t>
            </w:r>
          </w:p>
        </w:tc>
        <w:tc>
          <w:tcPr>
            <w:tcW w:w="1664" w:type="pct"/>
            <w:tcBorders>
              <w:top w:val="nil"/>
              <w:left w:val="nil"/>
              <w:bottom w:val="single" w:sz="4" w:space="0" w:color="auto"/>
              <w:right w:val="single" w:sz="4" w:space="0" w:color="auto"/>
            </w:tcBorders>
            <w:shd w:val="clear" w:color="auto" w:fill="DDD9C3"/>
            <w:noWrap/>
            <w:vAlign w:val="center"/>
            <w:hideMark/>
          </w:tcPr>
          <w:p w14:paraId="379A0B1B" w14:textId="77777777" w:rsidR="007A5148" w:rsidRPr="009A4B03" w:rsidRDefault="007A5148" w:rsidP="00D63EC9">
            <w:pPr>
              <w:jc w:val="center"/>
              <w:rPr>
                <w:sz w:val="20"/>
                <w:szCs w:val="20"/>
                <w:lang w:eastAsia="pl-PL"/>
              </w:rPr>
            </w:pPr>
            <w:r w:rsidRPr="009A4B03">
              <w:rPr>
                <w:sz w:val="20"/>
                <w:szCs w:val="20"/>
              </w:rPr>
              <w:t>Zakres i okres udziału Podmiotu przy wykonywaniu zamówienia publicznego</w:t>
            </w:r>
          </w:p>
        </w:tc>
        <w:tc>
          <w:tcPr>
            <w:tcW w:w="3089" w:type="pct"/>
            <w:tcBorders>
              <w:top w:val="nil"/>
              <w:left w:val="nil"/>
              <w:bottom w:val="single" w:sz="4" w:space="0" w:color="auto"/>
              <w:right w:val="single" w:sz="4" w:space="0" w:color="auto"/>
            </w:tcBorders>
          </w:tcPr>
          <w:p w14:paraId="2BA8DC08" w14:textId="77777777" w:rsidR="007A5148" w:rsidRPr="009A4B03" w:rsidRDefault="007A5148" w:rsidP="00D63EC9">
            <w:pPr>
              <w:rPr>
                <w:color w:val="000000"/>
                <w:sz w:val="20"/>
                <w:szCs w:val="20"/>
                <w:lang w:eastAsia="pl-PL"/>
              </w:rPr>
            </w:pPr>
          </w:p>
        </w:tc>
      </w:tr>
    </w:tbl>
    <w:p w14:paraId="1A770FC9" w14:textId="77777777" w:rsidR="007A5148" w:rsidRPr="009A4B03" w:rsidRDefault="007A5148" w:rsidP="007A5148">
      <w:pPr>
        <w:pStyle w:val="Nagwek1"/>
        <w:widowControl/>
        <w:numPr>
          <w:ilvl w:val="0"/>
          <w:numId w:val="0"/>
        </w:numPr>
        <w:overflowPunct/>
        <w:autoSpaceDE/>
        <w:spacing w:before="0" w:after="0"/>
        <w:ind w:left="8081"/>
        <w:jc w:val="right"/>
        <w:textAlignment w:val="auto"/>
        <w:rPr>
          <w:rFonts w:ascii="Times New Roman" w:hAnsi="Times New Roman"/>
          <w:b w:val="0"/>
          <w:bCs/>
          <w:sz w:val="20"/>
        </w:rPr>
      </w:pPr>
    </w:p>
    <w:p w14:paraId="64A55B86" w14:textId="69B1C5CC" w:rsidR="007A5148" w:rsidRPr="009A4B03" w:rsidRDefault="007A5148" w:rsidP="007A5148">
      <w:r w:rsidRPr="009A4B03">
        <w:t xml:space="preserve"> Oświadczam, że w przypadku uzyskania zamówienia przez Wykonawcę, któremu oddaję do dyspozycji zdolności dotyczące kwalifikacji zawodowych lub doświadczenia - zobowiązuję się do wykonania usług do realizacji których te zdolności są wymagane.</w:t>
      </w:r>
    </w:p>
    <w:p w14:paraId="36B504CA" w14:textId="77777777" w:rsidR="007A5148" w:rsidRPr="009A4B03" w:rsidRDefault="007A5148" w:rsidP="007A5148"/>
    <w:p w14:paraId="59857C71" w14:textId="77777777" w:rsidR="007A5148" w:rsidRPr="009A4B03" w:rsidRDefault="007A5148" w:rsidP="007A5148"/>
    <w:p w14:paraId="7103EAB1" w14:textId="77777777" w:rsidR="007A5148" w:rsidRPr="009A4B03" w:rsidRDefault="007A5148" w:rsidP="007A5148"/>
    <w:p w14:paraId="3E4F7ADE" w14:textId="77777777" w:rsidR="007A5148" w:rsidRPr="009A4B03" w:rsidRDefault="007A5148" w:rsidP="007A5148">
      <w:pPr>
        <w:jc w:val="right"/>
        <w:rPr>
          <w:bCs/>
          <w:szCs w:val="20"/>
        </w:rPr>
      </w:pPr>
    </w:p>
    <w:p w14:paraId="0A296627" w14:textId="77777777" w:rsidR="007A5148" w:rsidRPr="009A4B03" w:rsidRDefault="007A5148" w:rsidP="007A5148">
      <w:pPr>
        <w:jc w:val="right"/>
        <w:rPr>
          <w:bCs/>
          <w:szCs w:val="20"/>
        </w:rPr>
      </w:pPr>
    </w:p>
    <w:p w14:paraId="71408EED" w14:textId="77777777" w:rsidR="007A5148" w:rsidRPr="009A4B03" w:rsidRDefault="007A5148" w:rsidP="007A5148">
      <w:pPr>
        <w:jc w:val="right"/>
        <w:rPr>
          <w:bCs/>
          <w:szCs w:val="20"/>
        </w:rPr>
      </w:pPr>
    </w:p>
    <w:p w14:paraId="54B8131B" w14:textId="77777777" w:rsidR="007A5148" w:rsidRPr="009A4B03" w:rsidRDefault="007A5148" w:rsidP="007A5148">
      <w:pPr>
        <w:jc w:val="right"/>
        <w:rPr>
          <w:bCs/>
          <w:szCs w:val="20"/>
        </w:rPr>
      </w:pPr>
    </w:p>
    <w:p w14:paraId="34C1DA23" w14:textId="77777777" w:rsidR="007A5148" w:rsidRPr="009A4B03" w:rsidRDefault="007A5148" w:rsidP="007A5148">
      <w:pPr>
        <w:jc w:val="right"/>
        <w:rPr>
          <w:bCs/>
          <w:szCs w:val="20"/>
        </w:rPr>
      </w:pPr>
    </w:p>
    <w:p w14:paraId="0BDA36B4" w14:textId="77777777" w:rsidR="007A5148" w:rsidRPr="009A4B03" w:rsidRDefault="007A5148" w:rsidP="007A5148">
      <w:pPr>
        <w:jc w:val="right"/>
        <w:rPr>
          <w:bCs/>
          <w:szCs w:val="20"/>
        </w:rPr>
      </w:pPr>
    </w:p>
    <w:p w14:paraId="4D713D87" w14:textId="0FF13C46" w:rsidR="007A5148" w:rsidRPr="009A4B03" w:rsidRDefault="00B85097" w:rsidP="007A5148">
      <w:pPr>
        <w:jc w:val="right"/>
        <w:rPr>
          <w:bCs/>
          <w:szCs w:val="20"/>
        </w:rPr>
      </w:pPr>
      <w:r w:rsidRPr="009A4B03">
        <w:rPr>
          <w:bCs/>
          <w:szCs w:val="20"/>
        </w:rPr>
        <w:t xml:space="preserve">      </w:t>
      </w:r>
      <w:r w:rsidR="007A5148" w:rsidRPr="009A4B03">
        <w:rPr>
          <w:bCs/>
          <w:szCs w:val="20"/>
        </w:rPr>
        <w:t>..........................................</w:t>
      </w:r>
      <w:r w:rsidRPr="009A4B03">
        <w:rPr>
          <w:bCs/>
          <w:szCs w:val="20"/>
        </w:rPr>
        <w:t>.....</w:t>
      </w:r>
      <w:r w:rsidR="007A5148" w:rsidRPr="009A4B03">
        <w:rPr>
          <w:bCs/>
          <w:szCs w:val="20"/>
        </w:rPr>
        <w:t>.........................</w:t>
      </w:r>
      <w:r w:rsidR="007A5148" w:rsidRPr="009A4B03">
        <w:rPr>
          <w:bCs/>
          <w:szCs w:val="20"/>
        </w:rPr>
        <w:tab/>
      </w:r>
    </w:p>
    <w:p w14:paraId="0C524F58" w14:textId="77777777" w:rsidR="007A5148" w:rsidRPr="009A4B03" w:rsidRDefault="007A5148" w:rsidP="007A5148">
      <w:pPr>
        <w:jc w:val="right"/>
        <w:rPr>
          <w:bCs/>
          <w:sz w:val="20"/>
          <w:szCs w:val="20"/>
        </w:rPr>
      </w:pPr>
      <w:r w:rsidRPr="009A4B03">
        <w:rPr>
          <w:bCs/>
          <w:sz w:val="20"/>
          <w:szCs w:val="20"/>
        </w:rPr>
        <w:t xml:space="preserve">          Podpis/y upoważnionego/ych przedstawiciela/li Podmiotu</w:t>
      </w:r>
    </w:p>
    <w:p w14:paraId="4CBA9AA4" w14:textId="77777777" w:rsidR="007A5148" w:rsidRPr="009A4B03" w:rsidRDefault="007A5148" w:rsidP="007A5148">
      <w:pPr>
        <w:rPr>
          <w:sz w:val="20"/>
          <w:szCs w:val="20"/>
          <w:vertAlign w:val="superscript"/>
        </w:rPr>
      </w:pPr>
    </w:p>
    <w:p w14:paraId="3509039F" w14:textId="77777777" w:rsidR="007A5148" w:rsidRPr="009A4B03" w:rsidRDefault="007A5148" w:rsidP="004F7BF3">
      <w:pPr>
        <w:ind w:left="3540" w:firstLine="708"/>
        <w:jc w:val="center"/>
      </w:pPr>
    </w:p>
    <w:p w14:paraId="35DCC1FB" w14:textId="77777777" w:rsidR="007A5148" w:rsidRPr="009A4B03" w:rsidRDefault="007A5148" w:rsidP="004F7BF3">
      <w:pPr>
        <w:ind w:left="3540" w:firstLine="708"/>
        <w:jc w:val="center"/>
      </w:pPr>
    </w:p>
    <w:p w14:paraId="7242632E" w14:textId="77777777" w:rsidR="00265594" w:rsidRPr="009A4B03" w:rsidRDefault="00265594" w:rsidP="007A5148">
      <w:pPr>
        <w:jc w:val="right"/>
      </w:pPr>
    </w:p>
    <w:p w14:paraId="77E3E13B" w14:textId="77777777" w:rsidR="00265594" w:rsidRPr="009A4B03" w:rsidRDefault="00265594" w:rsidP="007A5148">
      <w:pPr>
        <w:jc w:val="right"/>
      </w:pPr>
    </w:p>
    <w:p w14:paraId="31A4F935" w14:textId="6C3B17A7" w:rsidR="007A5148" w:rsidRPr="009A4B03" w:rsidRDefault="0078109D" w:rsidP="007A5148">
      <w:pPr>
        <w:jc w:val="right"/>
      </w:pPr>
      <w:r w:rsidRPr="009A4B03">
        <w:t>Załącznik</w:t>
      </w:r>
      <w:r w:rsidR="00D365E0" w:rsidRPr="009A4B03">
        <w:t xml:space="preserve"> n</w:t>
      </w:r>
      <w:r w:rsidR="00265594" w:rsidRPr="009A4B03">
        <w:t>r 5</w:t>
      </w:r>
      <w:r w:rsidR="007A5148" w:rsidRPr="009A4B03">
        <w:t xml:space="preserve"> do SIWZ</w:t>
      </w:r>
    </w:p>
    <w:p w14:paraId="20F928DE" w14:textId="77777777" w:rsidR="007A5148" w:rsidRPr="009A4B03"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r>
      <w:r w:rsidR="00D63EC9" w:rsidRPr="009A4B03">
        <w:rPr>
          <w:rFonts w:ascii="Times New Roman" w:hAnsi="Times New Roman"/>
          <w:b w:val="0"/>
          <w:sz w:val="20"/>
        </w:rPr>
        <w:t xml:space="preserve">                             </w:t>
      </w:r>
      <w:r w:rsidRPr="009A4B03">
        <w:rPr>
          <w:rFonts w:ascii="Times New Roman" w:hAnsi="Times New Roman"/>
          <w:b w:val="0"/>
          <w:sz w:val="20"/>
        </w:rPr>
        <w:t xml:space="preserve">  Data, .........................................................</w:t>
      </w:r>
    </w:p>
    <w:p w14:paraId="7E7D5D9C" w14:textId="77777777" w:rsidR="007A5148" w:rsidRPr="009A4B03" w:rsidRDefault="007A5148" w:rsidP="007A5148">
      <w:pPr>
        <w:rPr>
          <w:sz w:val="20"/>
          <w:szCs w:val="20"/>
        </w:rPr>
      </w:pPr>
      <w:r w:rsidRPr="009A4B03">
        <w:rPr>
          <w:sz w:val="20"/>
          <w:szCs w:val="20"/>
        </w:rPr>
        <w:t xml:space="preserve">       pieczątka Wykonawcy</w:t>
      </w:r>
    </w:p>
    <w:p w14:paraId="2A7D1D37" w14:textId="77777777" w:rsidR="007A5148" w:rsidRPr="009A4B03" w:rsidRDefault="007A5148" w:rsidP="007A5148"/>
    <w:p w14:paraId="1CD67E0E" w14:textId="77777777" w:rsidR="007A5148" w:rsidRPr="009A4B03" w:rsidRDefault="007A5148" w:rsidP="007A5148"/>
    <w:p w14:paraId="6BAEA5F7" w14:textId="77777777" w:rsidR="007A5148" w:rsidRPr="009A4B03" w:rsidRDefault="007A5148" w:rsidP="007A5148">
      <w:pPr>
        <w:pStyle w:val="Default"/>
        <w:jc w:val="center"/>
        <w:rPr>
          <w:u w:val="single"/>
        </w:rPr>
      </w:pPr>
      <w:r w:rsidRPr="009A4B03">
        <w:rPr>
          <w:b/>
          <w:bCs/>
          <w:u w:val="single"/>
        </w:rPr>
        <w:t xml:space="preserve">Wskazanie Podwykonawców  i części zamówienia publicznego, które </w:t>
      </w:r>
    </w:p>
    <w:p w14:paraId="2621EE7E" w14:textId="77777777" w:rsidR="007A5148" w:rsidRPr="009A4B03" w:rsidRDefault="007A5148" w:rsidP="007A5148">
      <w:pPr>
        <w:jc w:val="center"/>
        <w:rPr>
          <w:b/>
          <w:bCs/>
        </w:rPr>
      </w:pPr>
      <w:r w:rsidRPr="009A4B03">
        <w:rPr>
          <w:b/>
          <w:bCs/>
          <w:u w:val="single"/>
        </w:rPr>
        <w:t>zostaną im  powierzone</w:t>
      </w:r>
      <w:r w:rsidRPr="009A4B03">
        <w:rPr>
          <w:b/>
          <w:bCs/>
        </w:rPr>
        <w:t xml:space="preserve"> </w:t>
      </w:r>
    </w:p>
    <w:p w14:paraId="7EC711B1" w14:textId="77777777" w:rsidR="007A5148" w:rsidRPr="009A4B03" w:rsidRDefault="007A5148" w:rsidP="007A5148">
      <w:pPr>
        <w:jc w:val="center"/>
        <w:rPr>
          <w:b/>
          <w:bCs/>
        </w:rPr>
      </w:pPr>
    </w:p>
    <w:p w14:paraId="35FE9CCD" w14:textId="05424F73" w:rsidR="007A5148" w:rsidRPr="009A4B03" w:rsidRDefault="007A5148" w:rsidP="00265594">
      <w:pPr>
        <w:tabs>
          <w:tab w:val="left" w:pos="284"/>
        </w:tabs>
        <w:jc w:val="both"/>
        <w:rPr>
          <w:b/>
        </w:rPr>
      </w:pPr>
      <w:r w:rsidRPr="009A4B03">
        <w:rPr>
          <w:color w:val="000000"/>
        </w:rPr>
        <w:t xml:space="preserve">Przystępując do udziału w postępowaniu prowadzonym przez </w:t>
      </w:r>
      <w:r w:rsidRPr="009A4B03">
        <w:rPr>
          <w:b/>
          <w:color w:val="000000"/>
        </w:rPr>
        <w:t>Miasto Leżajsk</w:t>
      </w:r>
      <w:r w:rsidRPr="009A4B03">
        <w:rPr>
          <w:color w:val="000000"/>
        </w:rPr>
        <w:t xml:space="preserve"> o udzielenie zamówienia publicznego w przetargu nieograniczonym na wykonanie </w:t>
      </w:r>
      <w:r w:rsidRPr="009A4B03">
        <w:t>usług</w:t>
      </w:r>
      <w:r w:rsidRPr="009A4B03">
        <w:rPr>
          <w:bCs/>
        </w:rPr>
        <w:t xml:space="preserve"> </w:t>
      </w:r>
      <w:r w:rsidRPr="009A4B03">
        <w:t>p.n.:</w:t>
      </w:r>
      <w:r w:rsidRPr="009A4B03">
        <w:rPr>
          <w:b/>
        </w:rPr>
        <w:t xml:space="preserve"> </w:t>
      </w:r>
      <w:r w:rsidR="00265594" w:rsidRPr="009A4B03">
        <w:rPr>
          <w:b/>
        </w:rPr>
        <w:t>„</w:t>
      </w:r>
      <w:r w:rsidR="00265594" w:rsidRPr="009A4B03">
        <w:rPr>
          <w:b/>
          <w:lang w:eastAsia="pl-PL"/>
        </w:rPr>
        <w:t>Utrzymanie terenów zieleni miejskiej w latach 2020 - 2021 w Leżajsku”</w:t>
      </w:r>
      <w:r w:rsidRPr="009A4B03">
        <w:rPr>
          <w:b/>
          <w:lang w:eastAsia="pl-PL"/>
        </w:rPr>
        <w:t xml:space="preserve"> </w:t>
      </w:r>
      <w:r w:rsidRPr="009A4B03">
        <w:rPr>
          <w:b/>
          <w:color w:val="000000"/>
        </w:rPr>
        <w:t>w zakresie zaoferowanym w formularzu oferty</w:t>
      </w:r>
      <w:r w:rsidRPr="009A4B03">
        <w:rPr>
          <w:color w:val="000000"/>
        </w:rPr>
        <w:t xml:space="preserve"> </w:t>
      </w:r>
      <w:r w:rsidRPr="009A4B03">
        <w:t>oświadczam, że w przypadku wyboru naszej oferty i udzielenia nam zamówienia, powierzymy poniższym Podwykonawcom wykonanie następującego zakresu* zaoferowanych części zamówienia wg wykazu jak poniżej:</w:t>
      </w:r>
    </w:p>
    <w:p w14:paraId="03D234BA" w14:textId="77777777" w:rsidR="007A5148" w:rsidRPr="009A4B03" w:rsidRDefault="007A5148" w:rsidP="007A5148">
      <w:pPr>
        <w:jc w:val="center"/>
        <w:rPr>
          <w:b/>
          <w:szCs w:val="18"/>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9A4B03"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9A4B03" w14:paraId="786397AE" w14:textId="77777777" w:rsidTr="00D63EC9">
              <w:trPr>
                <w:trHeight w:val="802"/>
                <w:jc w:val="center"/>
              </w:trPr>
              <w:tc>
                <w:tcPr>
                  <w:tcW w:w="9072" w:type="dxa"/>
                  <w:vAlign w:val="center"/>
                </w:tcPr>
                <w:p w14:paraId="323D654A" w14:textId="77777777" w:rsidR="007A5148" w:rsidRPr="009A4B03" w:rsidRDefault="007A5148" w:rsidP="00D63EC9">
                  <w:pPr>
                    <w:pStyle w:val="Default"/>
                    <w:jc w:val="center"/>
                    <w:rPr>
                      <w:b/>
                      <w:sz w:val="22"/>
                      <w:szCs w:val="18"/>
                    </w:rPr>
                  </w:pPr>
                  <w:r w:rsidRPr="009A4B03">
                    <w:rPr>
                      <w:b/>
                      <w:sz w:val="22"/>
                      <w:szCs w:val="18"/>
                    </w:rPr>
                    <w:t>Lp.</w:t>
                  </w:r>
                </w:p>
              </w:tc>
            </w:tr>
          </w:tbl>
          <w:p w14:paraId="1FBED936" w14:textId="77777777" w:rsidR="007A5148" w:rsidRPr="009A4B03"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77777777" w:rsidR="007A5148" w:rsidRPr="009A4B03" w:rsidRDefault="007A5148" w:rsidP="00D63EC9">
            <w:pPr>
              <w:jc w:val="center"/>
              <w:rPr>
                <w:color w:val="000000"/>
                <w:szCs w:val="18"/>
                <w:lang w:eastAsia="pl-PL"/>
              </w:rPr>
            </w:pPr>
            <w:r w:rsidRPr="009A4B03">
              <w:rPr>
                <w:b/>
                <w:szCs w:val="18"/>
              </w:rPr>
              <w:t>Nazwa, adres Podwykonawców, ich dane kontaktowe oraz osób do kontaktu z Podwykonawcami **</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77777777" w:rsidR="007A5148" w:rsidRPr="009A4B03" w:rsidRDefault="007A5148" w:rsidP="00D63EC9">
            <w:pPr>
              <w:jc w:val="center"/>
              <w:rPr>
                <w:szCs w:val="18"/>
                <w:lang w:eastAsia="pl-PL"/>
              </w:rPr>
            </w:pPr>
            <w:r w:rsidRPr="009A4B03">
              <w:rPr>
                <w:b/>
                <w:szCs w:val="18"/>
              </w:rPr>
              <w:t xml:space="preserve">Imiona, nazwiska osób **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9A4B03" w:rsidRDefault="007A5148" w:rsidP="00D63EC9">
            <w:pPr>
              <w:jc w:val="center"/>
              <w:rPr>
                <w:b/>
                <w:szCs w:val="18"/>
              </w:rPr>
            </w:pPr>
            <w:r w:rsidRPr="009A4B03">
              <w:rPr>
                <w:b/>
                <w:szCs w:val="18"/>
              </w:rPr>
              <w:t>Wskazanie zakresu zamówienia (opis), którego wykonanie zostanie powierzone Podwykonawcy</w:t>
            </w:r>
          </w:p>
        </w:tc>
      </w:tr>
      <w:tr w:rsidR="007A5148" w:rsidRPr="009A4B03"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9A4B03" w:rsidRDefault="007A5148" w:rsidP="00D63EC9">
            <w:pPr>
              <w:jc w:val="center"/>
              <w:rPr>
                <w:color w:val="000000"/>
                <w:szCs w:val="18"/>
                <w:lang w:eastAsia="pl-PL"/>
              </w:rPr>
            </w:pPr>
            <w:r w:rsidRPr="009A4B03">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9A4B03" w:rsidRDefault="007A5148" w:rsidP="00D63EC9">
            <w:pPr>
              <w:rPr>
                <w:color w:val="000000"/>
                <w:szCs w:val="18"/>
                <w:lang w:eastAsia="pl-PL"/>
              </w:rPr>
            </w:pPr>
          </w:p>
        </w:tc>
      </w:tr>
      <w:tr w:rsidR="007A5148" w:rsidRPr="009A4B03"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9A4B03" w:rsidRDefault="007A5148" w:rsidP="00D63EC9">
            <w:pPr>
              <w:jc w:val="center"/>
              <w:rPr>
                <w:color w:val="000000"/>
                <w:szCs w:val="18"/>
                <w:lang w:eastAsia="pl-PL"/>
              </w:rPr>
            </w:pPr>
            <w:r w:rsidRPr="009A4B03">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9A4B03" w:rsidRDefault="007A5148" w:rsidP="00D63EC9">
            <w:pPr>
              <w:rPr>
                <w:color w:val="000000"/>
                <w:szCs w:val="18"/>
                <w:lang w:eastAsia="pl-PL"/>
              </w:rPr>
            </w:pPr>
          </w:p>
        </w:tc>
      </w:tr>
      <w:tr w:rsidR="007A5148" w:rsidRPr="009A4B03"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9A4B03" w:rsidRDefault="007A5148" w:rsidP="00D63EC9">
            <w:pPr>
              <w:jc w:val="center"/>
              <w:rPr>
                <w:color w:val="000000"/>
                <w:szCs w:val="18"/>
                <w:lang w:eastAsia="pl-PL"/>
              </w:rPr>
            </w:pPr>
            <w:r w:rsidRPr="009A4B03">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9A4B03" w:rsidRDefault="007A5148" w:rsidP="00D63EC9">
            <w:pPr>
              <w:rPr>
                <w:color w:val="000000"/>
                <w:szCs w:val="18"/>
                <w:lang w:eastAsia="pl-PL"/>
              </w:rPr>
            </w:pPr>
          </w:p>
        </w:tc>
      </w:tr>
      <w:tr w:rsidR="007A5148" w:rsidRPr="009A4B03"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9A4B03" w:rsidRDefault="007A5148" w:rsidP="00D63EC9">
            <w:pPr>
              <w:jc w:val="center"/>
              <w:rPr>
                <w:color w:val="000000"/>
                <w:szCs w:val="18"/>
                <w:lang w:eastAsia="pl-PL"/>
              </w:rPr>
            </w:pPr>
            <w:r w:rsidRPr="009A4B03">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9A4B03"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9A4B03"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9A4B03" w:rsidRDefault="007A5148" w:rsidP="00D63EC9">
            <w:pPr>
              <w:rPr>
                <w:color w:val="000000"/>
                <w:szCs w:val="18"/>
                <w:lang w:eastAsia="pl-PL"/>
              </w:rPr>
            </w:pPr>
          </w:p>
        </w:tc>
      </w:tr>
    </w:tbl>
    <w:p w14:paraId="19C4A170" w14:textId="77777777" w:rsidR="007A5148" w:rsidRPr="009A4B03" w:rsidRDefault="007A5148" w:rsidP="007A5148">
      <w:pPr>
        <w:jc w:val="center"/>
      </w:pPr>
    </w:p>
    <w:p w14:paraId="27721410" w14:textId="77777777" w:rsidR="007A5148" w:rsidRPr="009A4B03" w:rsidRDefault="007A5148" w:rsidP="007A5148">
      <w:r w:rsidRPr="009A4B03">
        <w:t>*- nie dotyczy kluczowych części zamówienia</w:t>
      </w:r>
    </w:p>
    <w:p w14:paraId="5E788380" w14:textId="77777777" w:rsidR="007A5148" w:rsidRPr="009A4B03" w:rsidRDefault="007A5148" w:rsidP="007A5148">
      <w:r w:rsidRPr="009A4B03">
        <w:rPr>
          <w:b/>
          <w:szCs w:val="18"/>
        </w:rPr>
        <w:t xml:space="preserve">** - </w:t>
      </w:r>
      <w:r w:rsidRPr="009A4B03">
        <w:rPr>
          <w:szCs w:val="18"/>
        </w:rPr>
        <w:t>w przypadku gdy są znane</w:t>
      </w:r>
    </w:p>
    <w:p w14:paraId="5059AF99" w14:textId="77777777" w:rsidR="007A5148" w:rsidRPr="009A4B03" w:rsidRDefault="007A5148" w:rsidP="007A5148"/>
    <w:p w14:paraId="1BB26237" w14:textId="77777777" w:rsidR="007A5148" w:rsidRPr="009A4B03" w:rsidRDefault="007A5148" w:rsidP="007A5148">
      <w:pPr>
        <w:jc w:val="right"/>
        <w:rPr>
          <w:bCs/>
          <w:sz w:val="20"/>
          <w:szCs w:val="20"/>
        </w:rPr>
      </w:pPr>
      <w:r w:rsidRPr="009A4B03">
        <w:rPr>
          <w:bCs/>
          <w:sz w:val="20"/>
          <w:szCs w:val="20"/>
        </w:rPr>
        <w:t>..............................................................................</w:t>
      </w:r>
      <w:r w:rsidRPr="009A4B03">
        <w:rPr>
          <w:bCs/>
          <w:sz w:val="20"/>
          <w:szCs w:val="20"/>
        </w:rPr>
        <w:tab/>
      </w:r>
    </w:p>
    <w:p w14:paraId="5B7EAF8E" w14:textId="77777777" w:rsidR="000E37C6" w:rsidRPr="009A4B03" w:rsidRDefault="007A5148" w:rsidP="007A5148">
      <w:pPr>
        <w:jc w:val="right"/>
        <w:rPr>
          <w:bCs/>
          <w:sz w:val="20"/>
          <w:szCs w:val="20"/>
        </w:rPr>
        <w:sectPr w:rsidR="000E37C6" w:rsidRPr="009A4B03" w:rsidSect="007529DF">
          <w:footerReference w:type="even" r:id="rId12"/>
          <w:footerReference w:type="default" r:id="rId13"/>
          <w:pgSz w:w="11906" w:h="16838"/>
          <w:pgMar w:top="709" w:right="851" w:bottom="567" w:left="1134" w:header="794" w:footer="340" w:gutter="0"/>
          <w:cols w:space="708"/>
          <w:docGrid w:linePitch="360"/>
        </w:sectPr>
      </w:pPr>
      <w:r w:rsidRPr="009A4B03">
        <w:rPr>
          <w:bCs/>
          <w:sz w:val="20"/>
          <w:szCs w:val="20"/>
        </w:rPr>
        <w:t xml:space="preserve">          Podpis/y upoważnionego/ych przedstawiciela/li Wykonawcy</w:t>
      </w:r>
    </w:p>
    <w:p w14:paraId="1C63C4EB" w14:textId="5C93A42D" w:rsidR="000E37C6" w:rsidRPr="009A4B03" w:rsidRDefault="000E37C6" w:rsidP="000E37C6">
      <w:pPr>
        <w:jc w:val="right"/>
      </w:pPr>
      <w:r w:rsidRPr="009A4B03">
        <w:rPr>
          <w:noProof/>
          <w:lang w:eastAsia="pl-PL"/>
        </w:rPr>
        <w:t xml:space="preserve">           </w:t>
      </w:r>
      <w:r w:rsidR="0078109D" w:rsidRPr="009A4B03">
        <w:t>Załącznik</w:t>
      </w:r>
      <w:r w:rsidR="00D365E0" w:rsidRPr="009A4B03">
        <w:t xml:space="preserve"> n</w:t>
      </w:r>
      <w:r w:rsidR="00265594" w:rsidRPr="009A4B03">
        <w:t>r 6</w:t>
      </w:r>
      <w:r w:rsidRPr="009A4B03">
        <w:t xml:space="preserve"> do SIWZ</w:t>
      </w:r>
    </w:p>
    <w:p w14:paraId="3A8625BE" w14:textId="77777777" w:rsidR="000E37C6" w:rsidRPr="009A4B03" w:rsidRDefault="000E37C6" w:rsidP="000E37C6">
      <w:pPr>
        <w:keepNext/>
        <w:outlineLvl w:val="0"/>
        <w:rPr>
          <w:b/>
          <w:kern w:val="1"/>
          <w:sz w:val="20"/>
          <w:szCs w:val="20"/>
        </w:rPr>
      </w:pPr>
      <w:r w:rsidRPr="009A4B03">
        <w:rPr>
          <w:kern w:val="1"/>
        </w:rPr>
        <w:t xml:space="preserve"> ...............................................</w:t>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t xml:space="preserve">  </w:t>
      </w:r>
      <w:r w:rsidRPr="009A4B03">
        <w:rPr>
          <w:kern w:val="1"/>
          <w:sz w:val="20"/>
          <w:szCs w:val="20"/>
        </w:rPr>
        <w:t>Miejscowość, data ........................................</w:t>
      </w:r>
      <w:r w:rsidRPr="009A4B03">
        <w:rPr>
          <w:kern w:val="1"/>
          <w:sz w:val="28"/>
          <w:szCs w:val="20"/>
        </w:rPr>
        <w:t xml:space="preserve">                                  </w:t>
      </w:r>
    </w:p>
    <w:p w14:paraId="4762B09B" w14:textId="77777777" w:rsidR="000E37C6" w:rsidRPr="009A4B03" w:rsidRDefault="000E37C6" w:rsidP="000E37C6">
      <w:pPr>
        <w:rPr>
          <w:sz w:val="20"/>
          <w:szCs w:val="20"/>
        </w:rPr>
      </w:pPr>
      <w:r w:rsidRPr="009A4B03">
        <w:rPr>
          <w:sz w:val="20"/>
          <w:szCs w:val="20"/>
        </w:rPr>
        <w:t xml:space="preserve">          pieczątka Wykonawcy</w:t>
      </w:r>
    </w:p>
    <w:p w14:paraId="301E0832" w14:textId="77777777" w:rsidR="000E37C6" w:rsidRPr="009A4B03" w:rsidRDefault="000E37C6" w:rsidP="000E37C6">
      <w:pPr>
        <w:rPr>
          <w:color w:val="000000"/>
          <w:sz w:val="6"/>
          <w:szCs w:val="6"/>
          <w:u w:val="single"/>
        </w:rPr>
      </w:pPr>
    </w:p>
    <w:p w14:paraId="6B8E97E6" w14:textId="5AF72DA6" w:rsidR="00265594" w:rsidRPr="009A4B03" w:rsidRDefault="000E37C6" w:rsidP="00265594">
      <w:pPr>
        <w:tabs>
          <w:tab w:val="left" w:pos="284"/>
        </w:tabs>
        <w:jc w:val="both"/>
        <w:rPr>
          <w:b/>
          <w:i/>
          <w:sz w:val="20"/>
          <w:szCs w:val="20"/>
          <w:u w:val="single"/>
        </w:rPr>
      </w:pPr>
      <w:r w:rsidRPr="009A4B03">
        <w:rPr>
          <w:b/>
          <w:i/>
          <w:color w:val="000000"/>
          <w:sz w:val="20"/>
          <w:szCs w:val="20"/>
          <w:u w:val="single"/>
        </w:rPr>
        <w:t xml:space="preserve">dotyczy postępowania prowadzonego przez Miasto Leżajsk o udzielenie zamówienia publicznego w przetargu nieograniczonym na wykonanie </w:t>
      </w:r>
      <w:r w:rsidRPr="009A4B03">
        <w:rPr>
          <w:b/>
          <w:i/>
          <w:sz w:val="20"/>
          <w:szCs w:val="20"/>
          <w:u w:val="single"/>
        </w:rPr>
        <w:t>usługi</w:t>
      </w:r>
      <w:r w:rsidRPr="009A4B03">
        <w:rPr>
          <w:b/>
          <w:bCs/>
          <w:i/>
          <w:sz w:val="20"/>
          <w:szCs w:val="20"/>
          <w:u w:val="single"/>
        </w:rPr>
        <w:t xml:space="preserve"> </w:t>
      </w:r>
      <w:r w:rsidRPr="009A4B03">
        <w:rPr>
          <w:b/>
          <w:i/>
          <w:sz w:val="20"/>
          <w:szCs w:val="20"/>
          <w:u w:val="single"/>
        </w:rPr>
        <w:t xml:space="preserve"> p.n.: </w:t>
      </w:r>
      <w:r w:rsidR="001C66CB">
        <w:rPr>
          <w:b/>
          <w:i/>
          <w:sz w:val="20"/>
          <w:szCs w:val="20"/>
          <w:u w:val="single"/>
        </w:rPr>
        <w:t>„</w:t>
      </w:r>
      <w:r w:rsidR="00265594" w:rsidRPr="009A4B03">
        <w:rPr>
          <w:b/>
          <w:i/>
          <w:sz w:val="20"/>
          <w:szCs w:val="20"/>
          <w:u w:val="single"/>
          <w:lang w:eastAsia="pl-PL"/>
        </w:rPr>
        <w:t>Utrzymanie terenów zieleni miejskiej w latach 2020 - 2021 w Leżajsku”.</w:t>
      </w:r>
    </w:p>
    <w:p w14:paraId="5FAA32CE" w14:textId="5BEE99C9" w:rsidR="000E37C6" w:rsidRPr="009A4B03" w:rsidRDefault="000E37C6" w:rsidP="00265594">
      <w:pPr>
        <w:ind w:right="-142"/>
        <w:jc w:val="center"/>
        <w:rPr>
          <w:b/>
          <w:bCs/>
          <w:sz w:val="28"/>
        </w:rPr>
      </w:pPr>
      <w:r w:rsidRPr="009A4B03">
        <w:rPr>
          <w:b/>
          <w:bCs/>
          <w:sz w:val="28"/>
        </w:rPr>
        <w:t>Wykaz usług</w:t>
      </w:r>
    </w:p>
    <w:p w14:paraId="0A2E69A7" w14:textId="79F5A9A5" w:rsidR="000E37C6" w:rsidRPr="001C66CB" w:rsidRDefault="000E37C6" w:rsidP="001C66CB">
      <w:pPr>
        <w:suppressAutoHyphens w:val="0"/>
        <w:contextualSpacing/>
        <w:jc w:val="both"/>
        <w:rPr>
          <w:rFonts w:eastAsia="Calibri"/>
          <w:lang w:eastAsia="en-US"/>
        </w:rPr>
      </w:pPr>
      <w:r w:rsidRPr="009A4B03">
        <w:rPr>
          <w:rFonts w:eastAsia="Calibri"/>
          <w:lang w:eastAsia="en-US"/>
        </w:rPr>
        <w:t xml:space="preserve">w zakresie warunku wykonania </w:t>
      </w:r>
      <w:r w:rsidR="001C66CB">
        <w:rPr>
          <w:rFonts w:eastAsia="Calibri"/>
          <w:lang w:eastAsia="en-US"/>
        </w:rPr>
        <w:t>przez Wykonawcę</w:t>
      </w:r>
      <w:r w:rsidRPr="009A4B03">
        <w:rPr>
          <w:rFonts w:eastAsia="Calibri"/>
          <w:lang w:eastAsia="en-US"/>
        </w:rPr>
        <w:t xml:space="preserve"> </w:t>
      </w:r>
      <w:r w:rsidR="001C66CB" w:rsidRPr="009A4B03">
        <w:rPr>
          <w:rFonts w:eastAsia="Calibri"/>
          <w:lang w:eastAsia="en-US"/>
        </w:rPr>
        <w:t>w okresie ostatnich 3 lat przed upływem terminu składania ofert, a jeżeli okres prowadzenia działalnoś</w:t>
      </w:r>
      <w:r w:rsidR="001C66CB">
        <w:rPr>
          <w:rFonts w:eastAsia="Calibri"/>
          <w:lang w:eastAsia="en-US"/>
        </w:rPr>
        <w:t>ci jest krótszy – w tym okresie</w:t>
      </w:r>
      <w:r w:rsidR="005E7128" w:rsidRPr="009A4B03">
        <w:rPr>
          <w:rFonts w:eastAsia="Calibri"/>
          <w:bCs/>
          <w:lang w:eastAsia="en-US"/>
        </w:rPr>
        <w:t xml:space="preserve"> co najmniej jednej </w:t>
      </w:r>
      <w:r w:rsidR="005E7128" w:rsidRPr="009A4B03">
        <w:rPr>
          <w:rFonts w:eastAsia="Calibri"/>
          <w:lang w:eastAsia="pl-PL"/>
        </w:rPr>
        <w:t xml:space="preserve">usługi w zakresie utrzymania terenów zieleni, która obejmowała </w:t>
      </w:r>
      <w:r w:rsidR="00A06CD2" w:rsidRPr="009A4B03">
        <w:rPr>
          <w:rFonts w:eastAsia="Calibri"/>
          <w:lang w:eastAsia="pl-PL"/>
        </w:rPr>
        <w:t>pielęgnację trawników</w:t>
      </w:r>
      <w:r w:rsidR="00A06CD2" w:rsidRPr="009A4B03">
        <w:rPr>
          <w:snapToGrid w:val="0"/>
          <w:lang w:eastAsia="zh-CN"/>
        </w:rPr>
        <w:t xml:space="preserve">, </w:t>
      </w:r>
      <w:r w:rsidR="00A06CD2" w:rsidRPr="009A4B03">
        <w:rPr>
          <w:rFonts w:eastAsia="Calibri"/>
          <w:lang w:eastAsia="pl-PL"/>
        </w:rPr>
        <w:t xml:space="preserve">obsadzanie kwietników oraz, pielęgnację drzew i krzewów o wartości minimum </w:t>
      </w:r>
      <w:r w:rsidR="00731F61" w:rsidRPr="009A4B03">
        <w:rPr>
          <w:rFonts w:eastAsia="Calibri"/>
          <w:lang w:eastAsia="pl-PL"/>
        </w:rPr>
        <w:t>300 000 zł brutto</w:t>
      </w:r>
      <w:r w:rsidR="001C66CB">
        <w:rPr>
          <w:rFonts w:eastAsia="Calibri"/>
          <w:lang w:eastAsia="pl-PL"/>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52"/>
        <w:gridCol w:w="2115"/>
        <w:gridCol w:w="1980"/>
        <w:gridCol w:w="2284"/>
        <w:gridCol w:w="1559"/>
        <w:gridCol w:w="2410"/>
      </w:tblGrid>
      <w:tr w:rsidR="000E37C6" w:rsidRPr="009A4B03" w14:paraId="45CB83CE" w14:textId="77777777" w:rsidTr="001B151D">
        <w:trPr>
          <w:trHeight w:val="184"/>
        </w:trPr>
        <w:tc>
          <w:tcPr>
            <w:tcW w:w="604" w:type="dxa"/>
            <w:shd w:val="clear" w:color="auto" w:fill="auto"/>
          </w:tcPr>
          <w:p w14:paraId="3197D122" w14:textId="77777777" w:rsidR="000E37C6" w:rsidRPr="009A4B03" w:rsidRDefault="000E37C6" w:rsidP="000E37C6">
            <w:pPr>
              <w:jc w:val="center"/>
              <w:rPr>
                <w:sz w:val="22"/>
                <w:szCs w:val="22"/>
              </w:rPr>
            </w:pPr>
          </w:p>
          <w:p w14:paraId="283ED84D" w14:textId="77777777" w:rsidR="000E37C6" w:rsidRPr="009A4B03" w:rsidRDefault="000E37C6" w:rsidP="000E37C6">
            <w:pPr>
              <w:jc w:val="center"/>
              <w:rPr>
                <w:sz w:val="22"/>
                <w:szCs w:val="22"/>
              </w:rPr>
            </w:pPr>
            <w:r w:rsidRPr="009A4B03">
              <w:rPr>
                <w:sz w:val="22"/>
                <w:szCs w:val="22"/>
              </w:rPr>
              <w:t>L.p.</w:t>
            </w:r>
          </w:p>
        </w:tc>
        <w:tc>
          <w:tcPr>
            <w:tcW w:w="3252" w:type="dxa"/>
            <w:shd w:val="clear" w:color="auto" w:fill="auto"/>
          </w:tcPr>
          <w:p w14:paraId="0DFCB860" w14:textId="77777777" w:rsidR="000E37C6" w:rsidRPr="009A4B03" w:rsidRDefault="000E37C6" w:rsidP="000E37C6">
            <w:pPr>
              <w:jc w:val="center"/>
              <w:rPr>
                <w:sz w:val="22"/>
                <w:szCs w:val="22"/>
              </w:rPr>
            </w:pPr>
          </w:p>
          <w:p w14:paraId="3339E968" w14:textId="77777777" w:rsidR="000E37C6" w:rsidRPr="009A4B03" w:rsidRDefault="000E37C6" w:rsidP="000E37C6">
            <w:pPr>
              <w:jc w:val="center"/>
              <w:rPr>
                <w:sz w:val="22"/>
                <w:szCs w:val="22"/>
              </w:rPr>
            </w:pPr>
          </w:p>
          <w:p w14:paraId="4FBC0CE7" w14:textId="0810DB98" w:rsidR="000E37C6" w:rsidRPr="009A4B03" w:rsidRDefault="000E37C6" w:rsidP="000E37C6">
            <w:pPr>
              <w:jc w:val="center"/>
              <w:rPr>
                <w:sz w:val="22"/>
                <w:szCs w:val="22"/>
              </w:rPr>
            </w:pPr>
            <w:r w:rsidRPr="009A4B03">
              <w:rPr>
                <w:sz w:val="22"/>
                <w:szCs w:val="22"/>
              </w:rPr>
              <w:t>Rodzaj usług</w:t>
            </w:r>
          </w:p>
        </w:tc>
        <w:tc>
          <w:tcPr>
            <w:tcW w:w="2115" w:type="dxa"/>
            <w:shd w:val="clear" w:color="auto" w:fill="auto"/>
          </w:tcPr>
          <w:p w14:paraId="7C47D6C0" w14:textId="77777777" w:rsidR="000E37C6" w:rsidRPr="009A4B03" w:rsidRDefault="000E37C6" w:rsidP="000E37C6">
            <w:pPr>
              <w:jc w:val="center"/>
              <w:rPr>
                <w:sz w:val="22"/>
                <w:szCs w:val="22"/>
              </w:rPr>
            </w:pPr>
            <w:r w:rsidRPr="009A4B03">
              <w:rPr>
                <w:sz w:val="22"/>
                <w:szCs w:val="22"/>
              </w:rPr>
              <w:t>Nazwa i adres</w:t>
            </w:r>
          </w:p>
          <w:p w14:paraId="6B0685F9" w14:textId="77777777" w:rsidR="000E37C6" w:rsidRPr="009A4B03" w:rsidRDefault="000E37C6" w:rsidP="000E37C6">
            <w:pPr>
              <w:jc w:val="center"/>
              <w:rPr>
                <w:sz w:val="22"/>
                <w:szCs w:val="22"/>
              </w:rPr>
            </w:pPr>
            <w:r w:rsidRPr="009A4B03">
              <w:rPr>
                <w:sz w:val="22"/>
                <w:szCs w:val="22"/>
              </w:rPr>
              <w:t xml:space="preserve">Zamawiającego </w:t>
            </w:r>
          </w:p>
        </w:tc>
        <w:tc>
          <w:tcPr>
            <w:tcW w:w="1980" w:type="dxa"/>
            <w:shd w:val="clear" w:color="auto" w:fill="auto"/>
          </w:tcPr>
          <w:p w14:paraId="744E95F8" w14:textId="77777777" w:rsidR="000E37C6" w:rsidRPr="009A4B03" w:rsidRDefault="000E37C6" w:rsidP="000E37C6">
            <w:pPr>
              <w:jc w:val="center"/>
              <w:rPr>
                <w:sz w:val="22"/>
                <w:szCs w:val="22"/>
              </w:rPr>
            </w:pPr>
            <w:r w:rsidRPr="009A4B03">
              <w:rPr>
                <w:sz w:val="22"/>
                <w:szCs w:val="22"/>
              </w:rPr>
              <w:t>Miejsce wykonania</w:t>
            </w:r>
          </w:p>
          <w:p w14:paraId="05DC3652" w14:textId="09C51949" w:rsidR="000E37C6" w:rsidRPr="009A4B03" w:rsidRDefault="000E37C6" w:rsidP="000E37C6">
            <w:pPr>
              <w:jc w:val="center"/>
              <w:rPr>
                <w:sz w:val="22"/>
                <w:szCs w:val="22"/>
              </w:rPr>
            </w:pPr>
            <w:r w:rsidRPr="009A4B03">
              <w:rPr>
                <w:sz w:val="22"/>
                <w:szCs w:val="22"/>
              </w:rPr>
              <w:t>usług</w:t>
            </w:r>
          </w:p>
          <w:p w14:paraId="6C1C9891" w14:textId="77777777" w:rsidR="000E37C6" w:rsidRPr="009A4B03" w:rsidRDefault="000E37C6" w:rsidP="000E37C6">
            <w:pPr>
              <w:jc w:val="center"/>
              <w:rPr>
                <w:sz w:val="22"/>
                <w:szCs w:val="22"/>
              </w:rPr>
            </w:pPr>
          </w:p>
          <w:p w14:paraId="2015D608" w14:textId="77777777" w:rsidR="000E37C6" w:rsidRPr="009A4B03" w:rsidRDefault="000E37C6" w:rsidP="000E37C6">
            <w:pPr>
              <w:jc w:val="center"/>
              <w:rPr>
                <w:sz w:val="22"/>
                <w:szCs w:val="22"/>
              </w:rPr>
            </w:pPr>
          </w:p>
        </w:tc>
        <w:tc>
          <w:tcPr>
            <w:tcW w:w="2284" w:type="dxa"/>
            <w:shd w:val="clear" w:color="auto" w:fill="auto"/>
          </w:tcPr>
          <w:p w14:paraId="00C0C55B" w14:textId="6967A86F" w:rsidR="000E37C6" w:rsidRPr="009A4B03" w:rsidRDefault="000E37C6" w:rsidP="000E37C6">
            <w:pPr>
              <w:jc w:val="center"/>
              <w:rPr>
                <w:sz w:val="22"/>
                <w:szCs w:val="22"/>
              </w:rPr>
            </w:pPr>
            <w:r w:rsidRPr="009A4B03">
              <w:rPr>
                <w:sz w:val="22"/>
                <w:szCs w:val="22"/>
              </w:rPr>
              <w:t xml:space="preserve">Data wykonania usług </w:t>
            </w:r>
          </w:p>
          <w:p w14:paraId="7E5FDC5E" w14:textId="77777777" w:rsidR="000E37C6" w:rsidRPr="009A4B03" w:rsidRDefault="000E37C6" w:rsidP="000E37C6">
            <w:pPr>
              <w:jc w:val="center"/>
              <w:rPr>
                <w:sz w:val="22"/>
                <w:szCs w:val="22"/>
              </w:rPr>
            </w:pPr>
            <w:r w:rsidRPr="009A4B03">
              <w:rPr>
                <w:sz w:val="22"/>
                <w:szCs w:val="22"/>
              </w:rPr>
              <w:t>rozpoczęcia - zakończenia</w:t>
            </w:r>
          </w:p>
          <w:p w14:paraId="3E95F7B6" w14:textId="77777777" w:rsidR="000E37C6" w:rsidRPr="009A4B03" w:rsidRDefault="000E37C6" w:rsidP="000E37C6">
            <w:pPr>
              <w:jc w:val="center"/>
              <w:rPr>
                <w:sz w:val="22"/>
                <w:szCs w:val="22"/>
              </w:rPr>
            </w:pPr>
            <w:r w:rsidRPr="009A4B03">
              <w:rPr>
                <w:sz w:val="22"/>
                <w:szCs w:val="22"/>
              </w:rPr>
              <w:t>(dzień, miesiąc, rok)</w:t>
            </w:r>
          </w:p>
        </w:tc>
        <w:tc>
          <w:tcPr>
            <w:tcW w:w="1559" w:type="dxa"/>
            <w:shd w:val="clear" w:color="auto" w:fill="auto"/>
          </w:tcPr>
          <w:p w14:paraId="1A4CE659" w14:textId="77777777" w:rsidR="000E37C6" w:rsidRPr="009A4B03" w:rsidRDefault="000E37C6" w:rsidP="000E37C6">
            <w:pPr>
              <w:jc w:val="center"/>
              <w:rPr>
                <w:sz w:val="22"/>
                <w:szCs w:val="22"/>
              </w:rPr>
            </w:pPr>
            <w:r w:rsidRPr="009A4B03">
              <w:rPr>
                <w:sz w:val="22"/>
                <w:szCs w:val="22"/>
              </w:rPr>
              <w:t xml:space="preserve">Wartość </w:t>
            </w:r>
          </w:p>
          <w:p w14:paraId="132DA705" w14:textId="77777777" w:rsidR="000E37C6" w:rsidRPr="009A4B03" w:rsidRDefault="000E37C6" w:rsidP="000E37C6">
            <w:pPr>
              <w:jc w:val="center"/>
              <w:rPr>
                <w:sz w:val="22"/>
                <w:szCs w:val="22"/>
              </w:rPr>
            </w:pPr>
            <w:r w:rsidRPr="009A4B03">
              <w:rPr>
                <w:sz w:val="22"/>
                <w:szCs w:val="22"/>
              </w:rPr>
              <w:t>wykonanych usług brutto</w:t>
            </w:r>
          </w:p>
          <w:p w14:paraId="596D379E" w14:textId="77777777" w:rsidR="000E37C6" w:rsidRPr="009A4B03" w:rsidRDefault="000E37C6" w:rsidP="000E37C6">
            <w:pPr>
              <w:jc w:val="center"/>
              <w:rPr>
                <w:sz w:val="22"/>
                <w:szCs w:val="22"/>
              </w:rPr>
            </w:pPr>
            <w:r w:rsidRPr="009A4B03">
              <w:rPr>
                <w:sz w:val="22"/>
                <w:szCs w:val="22"/>
              </w:rPr>
              <w:t xml:space="preserve"> [zł]</w:t>
            </w:r>
          </w:p>
        </w:tc>
        <w:tc>
          <w:tcPr>
            <w:tcW w:w="2410" w:type="dxa"/>
            <w:shd w:val="clear" w:color="auto" w:fill="auto"/>
          </w:tcPr>
          <w:p w14:paraId="4DFB8935" w14:textId="77777777" w:rsidR="000E37C6" w:rsidRPr="009A4B03" w:rsidRDefault="000E37C6" w:rsidP="000E37C6">
            <w:pPr>
              <w:jc w:val="center"/>
              <w:rPr>
                <w:sz w:val="22"/>
                <w:szCs w:val="22"/>
              </w:rPr>
            </w:pPr>
            <w:r w:rsidRPr="009A4B03">
              <w:rPr>
                <w:sz w:val="22"/>
                <w:szCs w:val="22"/>
              </w:rPr>
              <w:t xml:space="preserve">* Wartość części usługi obejmującej wyłącznie oceniany zakres  w zakresie zdolności Wykonawcy [zł] </w:t>
            </w:r>
          </w:p>
        </w:tc>
      </w:tr>
      <w:tr w:rsidR="000E37C6" w:rsidRPr="009A4B03" w14:paraId="36CF20AD" w14:textId="77777777" w:rsidTr="001B151D">
        <w:trPr>
          <w:trHeight w:val="184"/>
        </w:trPr>
        <w:tc>
          <w:tcPr>
            <w:tcW w:w="604" w:type="dxa"/>
            <w:shd w:val="clear" w:color="auto" w:fill="auto"/>
          </w:tcPr>
          <w:p w14:paraId="2B8C4F9A" w14:textId="77777777" w:rsidR="000E37C6" w:rsidRPr="009A4B03" w:rsidRDefault="000E37C6" w:rsidP="000E37C6">
            <w:pPr>
              <w:jc w:val="center"/>
            </w:pPr>
            <w:r w:rsidRPr="009A4B03">
              <w:t>1.</w:t>
            </w:r>
          </w:p>
          <w:p w14:paraId="40D691A6" w14:textId="77777777" w:rsidR="000E37C6" w:rsidRPr="009A4B03" w:rsidRDefault="000E37C6" w:rsidP="000E37C6">
            <w:pPr>
              <w:jc w:val="center"/>
            </w:pPr>
          </w:p>
        </w:tc>
        <w:tc>
          <w:tcPr>
            <w:tcW w:w="3252" w:type="dxa"/>
            <w:shd w:val="clear" w:color="auto" w:fill="auto"/>
          </w:tcPr>
          <w:p w14:paraId="029E6AD2" w14:textId="77777777" w:rsidR="000E37C6" w:rsidRPr="009A4B03" w:rsidRDefault="000E37C6" w:rsidP="000E37C6">
            <w:pPr>
              <w:jc w:val="center"/>
            </w:pPr>
          </w:p>
        </w:tc>
        <w:tc>
          <w:tcPr>
            <w:tcW w:w="2115" w:type="dxa"/>
            <w:shd w:val="clear" w:color="auto" w:fill="auto"/>
          </w:tcPr>
          <w:p w14:paraId="1274A1C8" w14:textId="77777777" w:rsidR="000E37C6" w:rsidRPr="009A4B03" w:rsidRDefault="000E37C6" w:rsidP="000E37C6">
            <w:pPr>
              <w:jc w:val="center"/>
            </w:pPr>
          </w:p>
        </w:tc>
        <w:tc>
          <w:tcPr>
            <w:tcW w:w="1980" w:type="dxa"/>
            <w:shd w:val="clear" w:color="auto" w:fill="auto"/>
          </w:tcPr>
          <w:p w14:paraId="1F6F1E92" w14:textId="77777777" w:rsidR="000E37C6" w:rsidRPr="009A4B03" w:rsidRDefault="000E37C6" w:rsidP="000E37C6">
            <w:pPr>
              <w:jc w:val="center"/>
            </w:pPr>
          </w:p>
        </w:tc>
        <w:tc>
          <w:tcPr>
            <w:tcW w:w="2284" w:type="dxa"/>
            <w:shd w:val="clear" w:color="auto" w:fill="auto"/>
          </w:tcPr>
          <w:p w14:paraId="04F49844" w14:textId="77777777" w:rsidR="000E37C6" w:rsidRPr="009A4B03" w:rsidRDefault="000E37C6" w:rsidP="000E37C6">
            <w:pPr>
              <w:jc w:val="center"/>
            </w:pPr>
          </w:p>
        </w:tc>
        <w:tc>
          <w:tcPr>
            <w:tcW w:w="1559" w:type="dxa"/>
            <w:shd w:val="clear" w:color="auto" w:fill="auto"/>
          </w:tcPr>
          <w:p w14:paraId="36821849" w14:textId="77777777" w:rsidR="000E37C6" w:rsidRPr="009A4B03" w:rsidRDefault="000E37C6" w:rsidP="000E37C6">
            <w:pPr>
              <w:jc w:val="center"/>
            </w:pPr>
          </w:p>
        </w:tc>
        <w:tc>
          <w:tcPr>
            <w:tcW w:w="2410" w:type="dxa"/>
            <w:shd w:val="clear" w:color="auto" w:fill="auto"/>
          </w:tcPr>
          <w:p w14:paraId="37EA691C" w14:textId="77777777" w:rsidR="000E37C6" w:rsidRPr="009A4B03" w:rsidRDefault="000E37C6" w:rsidP="000E37C6">
            <w:pPr>
              <w:jc w:val="center"/>
            </w:pPr>
          </w:p>
        </w:tc>
      </w:tr>
      <w:tr w:rsidR="000E37C6" w:rsidRPr="009A4B03" w14:paraId="716A7620" w14:textId="77777777" w:rsidTr="001B151D">
        <w:trPr>
          <w:trHeight w:val="184"/>
        </w:trPr>
        <w:tc>
          <w:tcPr>
            <w:tcW w:w="604" w:type="dxa"/>
            <w:shd w:val="clear" w:color="auto" w:fill="auto"/>
          </w:tcPr>
          <w:p w14:paraId="43256DF4" w14:textId="77777777" w:rsidR="000E37C6" w:rsidRPr="009A4B03" w:rsidRDefault="000E37C6" w:rsidP="000E37C6">
            <w:pPr>
              <w:jc w:val="center"/>
            </w:pPr>
            <w:r w:rsidRPr="009A4B03">
              <w:t>2</w:t>
            </w:r>
          </w:p>
          <w:p w14:paraId="0DF81311" w14:textId="77777777" w:rsidR="000E37C6" w:rsidRPr="009A4B03" w:rsidRDefault="000E37C6" w:rsidP="000E37C6">
            <w:pPr>
              <w:jc w:val="center"/>
            </w:pPr>
          </w:p>
        </w:tc>
        <w:tc>
          <w:tcPr>
            <w:tcW w:w="3252" w:type="dxa"/>
            <w:shd w:val="clear" w:color="auto" w:fill="auto"/>
          </w:tcPr>
          <w:p w14:paraId="01003C76" w14:textId="77777777" w:rsidR="000E37C6" w:rsidRPr="009A4B03" w:rsidRDefault="000E37C6" w:rsidP="000E37C6">
            <w:pPr>
              <w:jc w:val="center"/>
            </w:pPr>
          </w:p>
        </w:tc>
        <w:tc>
          <w:tcPr>
            <w:tcW w:w="2115" w:type="dxa"/>
            <w:shd w:val="clear" w:color="auto" w:fill="auto"/>
          </w:tcPr>
          <w:p w14:paraId="011C20B6" w14:textId="77777777" w:rsidR="000E37C6" w:rsidRPr="009A4B03" w:rsidRDefault="000E37C6" w:rsidP="000E37C6">
            <w:pPr>
              <w:jc w:val="center"/>
            </w:pPr>
          </w:p>
        </w:tc>
        <w:tc>
          <w:tcPr>
            <w:tcW w:w="1980" w:type="dxa"/>
            <w:shd w:val="clear" w:color="auto" w:fill="auto"/>
          </w:tcPr>
          <w:p w14:paraId="2F1F8F2E" w14:textId="77777777" w:rsidR="000E37C6" w:rsidRPr="009A4B03" w:rsidRDefault="000E37C6" w:rsidP="000E37C6">
            <w:pPr>
              <w:jc w:val="center"/>
            </w:pPr>
          </w:p>
        </w:tc>
        <w:tc>
          <w:tcPr>
            <w:tcW w:w="2284" w:type="dxa"/>
            <w:shd w:val="clear" w:color="auto" w:fill="auto"/>
          </w:tcPr>
          <w:p w14:paraId="68C4AB5D" w14:textId="77777777" w:rsidR="000E37C6" w:rsidRPr="009A4B03" w:rsidRDefault="000E37C6" w:rsidP="000E37C6">
            <w:pPr>
              <w:jc w:val="center"/>
            </w:pPr>
          </w:p>
        </w:tc>
        <w:tc>
          <w:tcPr>
            <w:tcW w:w="1559" w:type="dxa"/>
            <w:shd w:val="clear" w:color="auto" w:fill="auto"/>
          </w:tcPr>
          <w:p w14:paraId="5BEF038F" w14:textId="77777777" w:rsidR="000E37C6" w:rsidRPr="009A4B03" w:rsidRDefault="000E37C6" w:rsidP="000E37C6">
            <w:pPr>
              <w:jc w:val="center"/>
            </w:pPr>
          </w:p>
        </w:tc>
        <w:tc>
          <w:tcPr>
            <w:tcW w:w="2410" w:type="dxa"/>
            <w:shd w:val="clear" w:color="auto" w:fill="auto"/>
          </w:tcPr>
          <w:p w14:paraId="7B687557" w14:textId="77777777" w:rsidR="000E37C6" w:rsidRPr="009A4B03" w:rsidRDefault="000E37C6" w:rsidP="000E37C6">
            <w:pPr>
              <w:jc w:val="center"/>
            </w:pPr>
          </w:p>
        </w:tc>
      </w:tr>
      <w:tr w:rsidR="000E37C6" w:rsidRPr="009A4B03" w14:paraId="23716D19" w14:textId="77777777" w:rsidTr="001B151D">
        <w:trPr>
          <w:trHeight w:val="184"/>
        </w:trPr>
        <w:tc>
          <w:tcPr>
            <w:tcW w:w="604" w:type="dxa"/>
            <w:shd w:val="clear" w:color="auto" w:fill="auto"/>
          </w:tcPr>
          <w:p w14:paraId="1C429CA4" w14:textId="77777777" w:rsidR="000E37C6" w:rsidRPr="009A4B03" w:rsidRDefault="000E37C6" w:rsidP="000E37C6">
            <w:pPr>
              <w:jc w:val="center"/>
            </w:pPr>
            <w:r w:rsidRPr="009A4B03">
              <w:t>….</w:t>
            </w:r>
          </w:p>
          <w:p w14:paraId="42801286" w14:textId="77777777" w:rsidR="000E37C6" w:rsidRPr="009A4B03" w:rsidRDefault="000E37C6" w:rsidP="000E37C6">
            <w:pPr>
              <w:jc w:val="center"/>
            </w:pPr>
          </w:p>
        </w:tc>
        <w:tc>
          <w:tcPr>
            <w:tcW w:w="3252" w:type="dxa"/>
            <w:shd w:val="clear" w:color="auto" w:fill="auto"/>
          </w:tcPr>
          <w:p w14:paraId="46537B71" w14:textId="77777777" w:rsidR="000E37C6" w:rsidRPr="009A4B03" w:rsidRDefault="000E37C6" w:rsidP="000E37C6">
            <w:pPr>
              <w:jc w:val="center"/>
            </w:pPr>
          </w:p>
        </w:tc>
        <w:tc>
          <w:tcPr>
            <w:tcW w:w="2115" w:type="dxa"/>
            <w:shd w:val="clear" w:color="auto" w:fill="auto"/>
          </w:tcPr>
          <w:p w14:paraId="0BB372F3" w14:textId="77777777" w:rsidR="000E37C6" w:rsidRPr="009A4B03" w:rsidRDefault="000E37C6" w:rsidP="000E37C6">
            <w:pPr>
              <w:jc w:val="center"/>
            </w:pPr>
          </w:p>
        </w:tc>
        <w:tc>
          <w:tcPr>
            <w:tcW w:w="1980" w:type="dxa"/>
            <w:shd w:val="clear" w:color="auto" w:fill="auto"/>
          </w:tcPr>
          <w:p w14:paraId="7E4D8008" w14:textId="77777777" w:rsidR="000E37C6" w:rsidRPr="009A4B03" w:rsidRDefault="000E37C6" w:rsidP="000E37C6">
            <w:pPr>
              <w:jc w:val="center"/>
            </w:pPr>
          </w:p>
        </w:tc>
        <w:tc>
          <w:tcPr>
            <w:tcW w:w="2284" w:type="dxa"/>
            <w:shd w:val="clear" w:color="auto" w:fill="auto"/>
          </w:tcPr>
          <w:p w14:paraId="7E35B61A" w14:textId="77777777" w:rsidR="000E37C6" w:rsidRPr="009A4B03" w:rsidRDefault="000E37C6" w:rsidP="000E37C6">
            <w:pPr>
              <w:jc w:val="center"/>
            </w:pPr>
          </w:p>
        </w:tc>
        <w:tc>
          <w:tcPr>
            <w:tcW w:w="1559" w:type="dxa"/>
            <w:shd w:val="clear" w:color="auto" w:fill="auto"/>
          </w:tcPr>
          <w:p w14:paraId="6D9805BE" w14:textId="77777777" w:rsidR="000E37C6" w:rsidRPr="009A4B03" w:rsidRDefault="000E37C6" w:rsidP="000E37C6">
            <w:pPr>
              <w:jc w:val="center"/>
            </w:pPr>
          </w:p>
        </w:tc>
        <w:tc>
          <w:tcPr>
            <w:tcW w:w="2410" w:type="dxa"/>
            <w:shd w:val="clear" w:color="auto" w:fill="auto"/>
          </w:tcPr>
          <w:p w14:paraId="7C21456D" w14:textId="77777777" w:rsidR="000E37C6" w:rsidRPr="009A4B03" w:rsidRDefault="000E37C6" w:rsidP="000E37C6">
            <w:pPr>
              <w:jc w:val="center"/>
            </w:pPr>
          </w:p>
        </w:tc>
      </w:tr>
    </w:tbl>
    <w:p w14:paraId="51730D5B" w14:textId="77777777" w:rsidR="000E37C6" w:rsidRPr="009A4B03" w:rsidRDefault="000E37C6" w:rsidP="000E37C6">
      <w:pPr>
        <w:rPr>
          <w:sz w:val="8"/>
          <w:szCs w:val="8"/>
        </w:rPr>
      </w:pPr>
    </w:p>
    <w:p w14:paraId="45D43B84" w14:textId="77777777" w:rsidR="000E37C6" w:rsidRPr="009A4B03" w:rsidRDefault="000E37C6" w:rsidP="000E37C6">
      <w:pPr>
        <w:rPr>
          <w:sz w:val="8"/>
          <w:szCs w:val="8"/>
        </w:rPr>
      </w:pPr>
    </w:p>
    <w:p w14:paraId="79FC2086" w14:textId="77777777" w:rsidR="000E37C6" w:rsidRPr="009A4B03" w:rsidRDefault="000E37C6" w:rsidP="000E37C6">
      <w:pPr>
        <w:rPr>
          <w:sz w:val="20"/>
          <w:szCs w:val="20"/>
        </w:rPr>
      </w:pPr>
      <w:r w:rsidRPr="009A4B03">
        <w:t xml:space="preserve">* - </w:t>
      </w:r>
      <w:r w:rsidRPr="009A4B03">
        <w:rPr>
          <w:sz w:val="20"/>
          <w:szCs w:val="20"/>
        </w:rPr>
        <w:t>w przypadku, gdy w zakres usług wchodzą usługi w szerszym zakresie, w wykazie należy wyszczególnić wartość tej części usługi, która obejmuje usługi uwzględniane przy ocenie zdolności Wykonawcy.</w:t>
      </w:r>
    </w:p>
    <w:p w14:paraId="5878B242" w14:textId="77777777" w:rsidR="000E37C6" w:rsidRPr="009A4B03" w:rsidRDefault="000E37C6" w:rsidP="000E37C6">
      <w:pPr>
        <w:rPr>
          <w:sz w:val="8"/>
          <w:szCs w:val="8"/>
        </w:rPr>
      </w:pPr>
    </w:p>
    <w:p w14:paraId="295B784D" w14:textId="77777777" w:rsidR="000E37C6" w:rsidRPr="009A4B03" w:rsidRDefault="000E37C6" w:rsidP="004036C2">
      <w:pPr>
        <w:numPr>
          <w:ilvl w:val="0"/>
          <w:numId w:val="27"/>
        </w:numPr>
        <w:tabs>
          <w:tab w:val="left" w:pos="426"/>
        </w:tabs>
        <w:suppressAutoHyphens w:val="0"/>
        <w:spacing w:after="160" w:line="259" w:lineRule="auto"/>
        <w:ind w:left="0" w:firstLine="0"/>
        <w:jc w:val="both"/>
      </w:pPr>
      <w:r w:rsidRPr="009A4B03">
        <w:t>dla powyższego wykazu usług załączamy dowód(ody), o których mowa w § 2 ust. 4 pkt. 1</w:t>
      </w:r>
      <w:r w:rsidRPr="009A4B03">
        <w:rPr>
          <w:color w:val="FF0000"/>
        </w:rPr>
        <w:t xml:space="preserve"> </w:t>
      </w:r>
      <w:r w:rsidRPr="009A4B03">
        <w:t>Rozporządzenia  Ministra Rozwoju z dnia 26 lipca 2016 r. w sprawie rodzajów dokumentów, jakich może żądać Zamawiający od Wykonawcy w postępowaniu o udzielenie zamówienia                                (Dz. U z 2018 r. poz. 1993)</w:t>
      </w:r>
      <w:r w:rsidRPr="009A4B03">
        <w:rPr>
          <w:color w:val="FF0000"/>
        </w:rPr>
        <w:t xml:space="preserve"> </w:t>
      </w:r>
      <w:r w:rsidRPr="009A4B03">
        <w:t>określające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522F226" w14:textId="77777777" w:rsidR="000E37C6" w:rsidRPr="009A4B03" w:rsidRDefault="000E37C6" w:rsidP="000B3E7A">
      <w:pPr>
        <w:jc w:val="both"/>
      </w:pPr>
      <w:r w:rsidRPr="009A4B03">
        <w:t>2) w przypadku gdy usługi wykazane w wykazie były realizowane na rzecz Zamawiającego lub łącznie z dowodami zostały wskazane przez wystarczające ogólnodostępne adresy internetowe i bezpłatne bazy danych do odpowiednich dokumentów, Wykonawca nie ma obowiązku sporządzania niniejszego wykazu lub przedkładania dowodów, o których mowa.</w:t>
      </w:r>
      <w:r w:rsidRPr="009A4B03">
        <w:rPr>
          <w:b/>
          <w:bCs/>
        </w:rPr>
        <w:t xml:space="preserve">                                                                                                                                                                                                    </w:t>
      </w:r>
    </w:p>
    <w:p w14:paraId="2AF8C2B1" w14:textId="77777777" w:rsidR="00813D19" w:rsidRPr="009A4B03" w:rsidRDefault="000E37C6" w:rsidP="000E37C6">
      <w:pPr>
        <w:ind w:right="-567"/>
        <w:rPr>
          <w:b/>
          <w:bCs/>
          <w:sz w:val="20"/>
        </w:rPr>
      </w:pPr>
      <w:r w:rsidRPr="009A4B03">
        <w:rPr>
          <w:b/>
          <w:bCs/>
          <w:sz w:val="20"/>
        </w:rPr>
        <w:t xml:space="preserve">                                                                                                                                                                                              </w:t>
      </w:r>
    </w:p>
    <w:p w14:paraId="731649A7" w14:textId="77777777" w:rsidR="00813D19" w:rsidRPr="009A4B03" w:rsidRDefault="00813D19" w:rsidP="000E37C6">
      <w:pPr>
        <w:ind w:right="-567"/>
        <w:rPr>
          <w:b/>
          <w:bCs/>
          <w:sz w:val="20"/>
        </w:rPr>
      </w:pPr>
    </w:p>
    <w:p w14:paraId="18B05CEC" w14:textId="2451D99E" w:rsidR="000E37C6" w:rsidRPr="009A4B03" w:rsidRDefault="000E37C6" w:rsidP="000E37C6">
      <w:pPr>
        <w:ind w:right="-567"/>
        <w:rPr>
          <w:b/>
          <w:bCs/>
          <w:sz w:val="20"/>
        </w:rPr>
      </w:pPr>
      <w:r w:rsidRPr="009A4B03">
        <w:rPr>
          <w:b/>
          <w:bCs/>
          <w:sz w:val="20"/>
        </w:rPr>
        <w:t xml:space="preserve">    </w:t>
      </w:r>
    </w:p>
    <w:p w14:paraId="40E9774B" w14:textId="77777777" w:rsidR="000E37C6" w:rsidRPr="009A4B03" w:rsidRDefault="000E37C6" w:rsidP="000E37C6">
      <w:pPr>
        <w:ind w:right="-567"/>
        <w:jc w:val="right"/>
        <w:rPr>
          <w:b/>
          <w:bCs/>
          <w:sz w:val="20"/>
        </w:rPr>
      </w:pPr>
      <w:r w:rsidRPr="009A4B03">
        <w:rPr>
          <w:bCs/>
        </w:rPr>
        <w:t>......................................................................................</w:t>
      </w:r>
      <w:r w:rsidRPr="009A4B03">
        <w:rPr>
          <w:bCs/>
        </w:rPr>
        <w:tab/>
      </w:r>
    </w:p>
    <w:p w14:paraId="57923C81" w14:textId="29BB1038" w:rsidR="000E37C6" w:rsidRPr="009A4B03" w:rsidRDefault="000B3E7A" w:rsidP="000B3E7A">
      <w:pPr>
        <w:ind w:right="-567"/>
        <w:jc w:val="center"/>
        <w:rPr>
          <w:bCs/>
          <w:sz w:val="20"/>
          <w:szCs w:val="20"/>
        </w:rPr>
      </w:pPr>
      <w:r w:rsidRPr="009A4B03">
        <w:rPr>
          <w:b/>
          <w:bCs/>
          <w:sz w:val="20"/>
        </w:rPr>
        <w:t xml:space="preserve">                                                                                                                                                                            </w:t>
      </w:r>
      <w:r w:rsidR="000E37C6" w:rsidRPr="009A4B03">
        <w:rPr>
          <w:b/>
          <w:bCs/>
          <w:sz w:val="20"/>
        </w:rPr>
        <w:t xml:space="preserve"> </w:t>
      </w:r>
      <w:r w:rsidR="000E37C6" w:rsidRPr="009A4B03">
        <w:rPr>
          <w:bCs/>
          <w:sz w:val="20"/>
          <w:szCs w:val="20"/>
        </w:rPr>
        <w:t>Podpis/y upoważnionego/ych przedstawiciela/li Wykonawcy</w:t>
      </w:r>
    </w:p>
    <w:p w14:paraId="08706F9D" w14:textId="77777777" w:rsidR="00E24567" w:rsidRPr="009A4B03" w:rsidRDefault="00E24567" w:rsidP="000B3E7A">
      <w:pPr>
        <w:ind w:right="-567"/>
        <w:jc w:val="center"/>
        <w:rPr>
          <w:bCs/>
          <w:sz w:val="20"/>
          <w:szCs w:val="20"/>
        </w:rPr>
        <w:sectPr w:rsidR="00E24567" w:rsidRPr="009A4B03" w:rsidSect="00A033F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245" w:bottom="284" w:left="1276" w:header="284" w:footer="328" w:gutter="0"/>
          <w:cols w:space="708"/>
          <w:docGrid w:linePitch="360"/>
        </w:sectPr>
      </w:pPr>
    </w:p>
    <w:p w14:paraId="0ABB4CDA" w14:textId="3F085B18" w:rsidR="00E24567" w:rsidRPr="009A4B03" w:rsidRDefault="00E24567" w:rsidP="00E24567">
      <w:pPr>
        <w:pStyle w:val="Nagwek1"/>
        <w:numPr>
          <w:ilvl w:val="0"/>
          <w:numId w:val="0"/>
        </w:numPr>
        <w:jc w:val="right"/>
        <w:rPr>
          <w:rFonts w:ascii="Times New Roman" w:hAnsi="Times New Roman"/>
        </w:rPr>
      </w:pPr>
      <w:r w:rsidRPr="009A4B03">
        <w:rPr>
          <w:rFonts w:ascii="Times New Roman" w:hAnsi="Times New Roman"/>
          <w:b w:val="0"/>
          <w:sz w:val="24"/>
          <w:szCs w:val="24"/>
        </w:rPr>
        <w:t>Załącznik nr 6</w:t>
      </w:r>
      <w:r w:rsidR="001C235C" w:rsidRPr="009A4B03">
        <w:rPr>
          <w:rFonts w:ascii="Times New Roman" w:hAnsi="Times New Roman"/>
          <w:b w:val="0"/>
          <w:sz w:val="24"/>
          <w:szCs w:val="24"/>
        </w:rPr>
        <w:t>a</w:t>
      </w:r>
      <w:r w:rsidRPr="009A4B03">
        <w:rPr>
          <w:rFonts w:ascii="Times New Roman" w:hAnsi="Times New Roman"/>
          <w:b w:val="0"/>
          <w:sz w:val="24"/>
          <w:szCs w:val="24"/>
        </w:rPr>
        <w:t xml:space="preserve"> do SIWZ</w:t>
      </w:r>
    </w:p>
    <w:p w14:paraId="4E8007BF"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rPr>
      </w:pPr>
    </w:p>
    <w:p w14:paraId="20B60397"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rPr>
      </w:pPr>
    </w:p>
    <w:p w14:paraId="01B487E2" w14:textId="4E535928"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t xml:space="preserve">                                Miejscowość, data ......................................</w:t>
      </w:r>
    </w:p>
    <w:p w14:paraId="05CD9C48"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pieczątka Wykonawcy</w:t>
      </w:r>
    </w:p>
    <w:p w14:paraId="3BF12BF5" w14:textId="77777777" w:rsidR="00E24567" w:rsidRPr="009A4B03" w:rsidRDefault="00E24567" w:rsidP="00E24567"/>
    <w:p w14:paraId="2E303082" w14:textId="77777777" w:rsidR="00E24567" w:rsidRPr="009A4B03" w:rsidRDefault="00E24567" w:rsidP="00E24567"/>
    <w:p w14:paraId="09C1C5F8" w14:textId="77777777" w:rsidR="00E24567" w:rsidRPr="009A4B03" w:rsidRDefault="00E24567" w:rsidP="00E24567">
      <w:pPr>
        <w:rPr>
          <w:color w:val="000000"/>
          <w:sz w:val="6"/>
          <w:szCs w:val="6"/>
          <w:u w:val="single"/>
        </w:rPr>
      </w:pPr>
    </w:p>
    <w:p w14:paraId="69D46D4B" w14:textId="77777777" w:rsidR="00E24567" w:rsidRPr="009A4B03" w:rsidRDefault="00E24567" w:rsidP="00E24567">
      <w:pPr>
        <w:ind w:right="-142"/>
        <w:rPr>
          <w:i/>
          <w:sz w:val="20"/>
          <w:szCs w:val="20"/>
          <w:lang w:eastAsia="pl-PL"/>
        </w:rPr>
      </w:pPr>
      <w:r w:rsidRPr="009A4B03">
        <w:rPr>
          <w:i/>
          <w:color w:val="000000"/>
          <w:sz w:val="20"/>
          <w:szCs w:val="20"/>
          <w:u w:val="single"/>
        </w:rPr>
        <w:t>dotyczy  postępowania prowadzonego przez Miasto Leżajsk o udzielenie zamówienia publicznego na wykonanie usług</w:t>
      </w:r>
      <w:r w:rsidRPr="009A4B03">
        <w:rPr>
          <w:bCs/>
          <w:i/>
          <w:sz w:val="20"/>
          <w:szCs w:val="20"/>
          <w:u w:val="single"/>
        </w:rPr>
        <w:t xml:space="preserve"> </w:t>
      </w:r>
      <w:r w:rsidRPr="009A4B03">
        <w:rPr>
          <w:i/>
          <w:sz w:val="20"/>
          <w:szCs w:val="20"/>
          <w:u w:val="single"/>
        </w:rPr>
        <w:t xml:space="preserve"> p.n.:</w:t>
      </w:r>
      <w:r w:rsidRPr="009A4B03">
        <w:rPr>
          <w:i/>
          <w:color w:val="FF0000"/>
          <w:sz w:val="20"/>
          <w:szCs w:val="20"/>
          <w:u w:val="single"/>
        </w:rPr>
        <w:t xml:space="preserve"> </w:t>
      </w:r>
      <w:r w:rsidRPr="009A4B03">
        <w:rPr>
          <w:i/>
          <w:sz w:val="20"/>
          <w:szCs w:val="20"/>
          <w:u w:val="single"/>
        </w:rPr>
        <w:t>„</w:t>
      </w:r>
      <w:r w:rsidRPr="009A4B03">
        <w:rPr>
          <w:i/>
          <w:sz w:val="20"/>
          <w:szCs w:val="20"/>
          <w:u w:val="single"/>
          <w:lang w:eastAsia="pl-PL"/>
        </w:rPr>
        <w:t>Utrzymanie terenów zieleni miejskiej w latach 2020 - 2021 w Leżajsku”</w:t>
      </w:r>
    </w:p>
    <w:p w14:paraId="1571CAEA" w14:textId="77777777" w:rsidR="00E24567" w:rsidRPr="009A4B03" w:rsidRDefault="00E24567" w:rsidP="00E24567">
      <w:pPr>
        <w:ind w:right="-142"/>
        <w:jc w:val="center"/>
        <w:rPr>
          <w:b/>
          <w:bCs/>
          <w:sz w:val="28"/>
          <w:szCs w:val="28"/>
        </w:rPr>
      </w:pPr>
    </w:p>
    <w:p w14:paraId="49821F5D" w14:textId="75F147BC" w:rsidR="00E24567" w:rsidRPr="009A4B03" w:rsidRDefault="00E24567" w:rsidP="00E24567">
      <w:pPr>
        <w:ind w:right="-142"/>
        <w:jc w:val="center"/>
        <w:rPr>
          <w:b/>
          <w:bCs/>
          <w:sz w:val="28"/>
          <w:szCs w:val="28"/>
        </w:rPr>
      </w:pPr>
      <w:r w:rsidRPr="009A4B03">
        <w:rPr>
          <w:b/>
          <w:bCs/>
          <w:sz w:val="28"/>
          <w:szCs w:val="28"/>
        </w:rPr>
        <w:t xml:space="preserve">Wykaz  </w:t>
      </w:r>
      <w:r w:rsidR="00DC54C0" w:rsidRPr="009A4B03">
        <w:rPr>
          <w:b/>
          <w:bCs/>
          <w:sz w:val="28"/>
          <w:szCs w:val="28"/>
        </w:rPr>
        <w:t xml:space="preserve">narzędzi, </w:t>
      </w:r>
      <w:r w:rsidRPr="009A4B03">
        <w:rPr>
          <w:b/>
          <w:bCs/>
          <w:sz w:val="28"/>
          <w:szCs w:val="28"/>
        </w:rPr>
        <w:t>wyposażenia i urządzeń</w:t>
      </w:r>
    </w:p>
    <w:p w14:paraId="1FFA2102" w14:textId="77777777" w:rsidR="00E24567" w:rsidRPr="009A4B03" w:rsidRDefault="00E24567" w:rsidP="00E24567">
      <w:pPr>
        <w:ind w:right="-567"/>
        <w:jc w:val="center"/>
        <w:rPr>
          <w:b/>
          <w:bCs/>
          <w:sz w:val="28"/>
          <w:szCs w:val="28"/>
        </w:rPr>
      </w:pPr>
      <w:r w:rsidRPr="009A4B03">
        <w:rPr>
          <w:b/>
          <w:bCs/>
          <w:sz w:val="28"/>
          <w:szCs w:val="28"/>
        </w:rPr>
        <w:t xml:space="preserve">dostępnych Wykonawcy w celu wykonania zamówienia publicznego </w:t>
      </w:r>
    </w:p>
    <w:p w14:paraId="59D1049E" w14:textId="77777777" w:rsidR="00E24567" w:rsidRPr="009A4B03" w:rsidRDefault="00E24567" w:rsidP="00E24567">
      <w:pPr>
        <w:ind w:right="-567"/>
        <w:jc w:val="center"/>
        <w:rPr>
          <w:b/>
          <w:bCs/>
          <w:sz w:val="28"/>
          <w:szCs w:val="28"/>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3924"/>
        <w:gridCol w:w="1138"/>
        <w:gridCol w:w="3414"/>
      </w:tblGrid>
      <w:tr w:rsidR="00E24567" w:rsidRPr="009A4B03" w14:paraId="1D811A26" w14:textId="77777777" w:rsidTr="0026268C">
        <w:trPr>
          <w:trHeight w:val="182"/>
        </w:trPr>
        <w:tc>
          <w:tcPr>
            <w:tcW w:w="1055" w:type="dxa"/>
            <w:shd w:val="clear" w:color="auto" w:fill="auto"/>
          </w:tcPr>
          <w:p w14:paraId="42AB18C2" w14:textId="77777777" w:rsidR="00E24567" w:rsidRPr="009A4B03" w:rsidRDefault="00E24567" w:rsidP="0026268C">
            <w:pPr>
              <w:jc w:val="center"/>
            </w:pPr>
          </w:p>
          <w:p w14:paraId="38E1B1E1" w14:textId="77777777" w:rsidR="00E24567" w:rsidRPr="009A4B03" w:rsidRDefault="00E24567" w:rsidP="0026268C">
            <w:pPr>
              <w:jc w:val="center"/>
            </w:pPr>
            <w:r w:rsidRPr="009A4B03">
              <w:t>L.p.</w:t>
            </w:r>
          </w:p>
        </w:tc>
        <w:tc>
          <w:tcPr>
            <w:tcW w:w="3924" w:type="dxa"/>
            <w:shd w:val="clear" w:color="auto" w:fill="auto"/>
          </w:tcPr>
          <w:p w14:paraId="4571D1B1" w14:textId="77777777" w:rsidR="00E24567" w:rsidRPr="009A4B03" w:rsidRDefault="00E24567" w:rsidP="0026268C">
            <w:pPr>
              <w:jc w:val="center"/>
            </w:pPr>
          </w:p>
          <w:p w14:paraId="3A863BAF" w14:textId="77777777" w:rsidR="00E24567" w:rsidRPr="009A4B03" w:rsidRDefault="00E24567" w:rsidP="0026268C">
            <w:pPr>
              <w:jc w:val="center"/>
            </w:pPr>
            <w:r w:rsidRPr="009A4B03">
              <w:t>Nazwa urządzenia/wyposażenia</w:t>
            </w:r>
          </w:p>
        </w:tc>
        <w:tc>
          <w:tcPr>
            <w:tcW w:w="1138" w:type="dxa"/>
            <w:shd w:val="clear" w:color="auto" w:fill="auto"/>
          </w:tcPr>
          <w:p w14:paraId="4AAC6DE2" w14:textId="77777777" w:rsidR="00E24567" w:rsidRPr="009A4B03" w:rsidRDefault="00E24567" w:rsidP="0026268C">
            <w:pPr>
              <w:jc w:val="center"/>
            </w:pPr>
          </w:p>
          <w:p w14:paraId="5400519D" w14:textId="77777777" w:rsidR="00E24567" w:rsidRPr="009A4B03" w:rsidRDefault="00E24567" w:rsidP="0026268C">
            <w:pPr>
              <w:jc w:val="center"/>
            </w:pPr>
            <w:r w:rsidRPr="009A4B03">
              <w:t>Ilość</w:t>
            </w:r>
          </w:p>
          <w:p w14:paraId="2B47DE0F" w14:textId="77777777" w:rsidR="00E24567" w:rsidRPr="009A4B03" w:rsidRDefault="00E24567" w:rsidP="0026268C">
            <w:pPr>
              <w:jc w:val="center"/>
            </w:pPr>
            <w:r w:rsidRPr="009A4B03">
              <w:t>(szt/kpl)</w:t>
            </w:r>
          </w:p>
          <w:p w14:paraId="7F1EC01C" w14:textId="77777777" w:rsidR="00E24567" w:rsidRPr="009A4B03" w:rsidRDefault="00E24567" w:rsidP="0026268C">
            <w:pPr>
              <w:jc w:val="center"/>
            </w:pPr>
          </w:p>
        </w:tc>
        <w:tc>
          <w:tcPr>
            <w:tcW w:w="3414" w:type="dxa"/>
            <w:shd w:val="clear" w:color="auto" w:fill="auto"/>
          </w:tcPr>
          <w:p w14:paraId="59BCEA21" w14:textId="77777777" w:rsidR="00E24567" w:rsidRPr="009A4B03" w:rsidRDefault="00E24567" w:rsidP="0026268C">
            <w:pPr>
              <w:jc w:val="center"/>
            </w:pPr>
          </w:p>
          <w:p w14:paraId="3F6EECD9" w14:textId="77777777" w:rsidR="00E24567" w:rsidRPr="009A4B03" w:rsidRDefault="00E24567" w:rsidP="0026268C">
            <w:pPr>
              <w:jc w:val="center"/>
              <w:rPr>
                <w:b/>
                <w:vertAlign w:val="superscript"/>
              </w:rPr>
            </w:pPr>
            <w:r w:rsidRPr="009A4B03">
              <w:t>Podstawa dysponowania</w:t>
            </w:r>
            <w:r w:rsidRPr="009A4B03">
              <w:rPr>
                <w:b/>
                <w:vertAlign w:val="superscript"/>
              </w:rPr>
              <w:t>*</w:t>
            </w:r>
          </w:p>
        </w:tc>
      </w:tr>
      <w:tr w:rsidR="00E24567" w:rsidRPr="009A4B03" w14:paraId="077DC25F" w14:textId="77777777" w:rsidTr="0026268C">
        <w:trPr>
          <w:trHeight w:val="182"/>
        </w:trPr>
        <w:tc>
          <w:tcPr>
            <w:tcW w:w="1055" w:type="dxa"/>
            <w:shd w:val="clear" w:color="auto" w:fill="auto"/>
          </w:tcPr>
          <w:p w14:paraId="7CD4EB0F" w14:textId="77777777" w:rsidR="00E24567" w:rsidRPr="009A4B03" w:rsidRDefault="00E24567" w:rsidP="0026268C">
            <w:pPr>
              <w:jc w:val="center"/>
            </w:pPr>
            <w:r w:rsidRPr="009A4B03">
              <w:t>1</w:t>
            </w:r>
          </w:p>
        </w:tc>
        <w:tc>
          <w:tcPr>
            <w:tcW w:w="3924" w:type="dxa"/>
            <w:shd w:val="clear" w:color="auto" w:fill="auto"/>
          </w:tcPr>
          <w:p w14:paraId="0F4A94B0" w14:textId="77777777" w:rsidR="00E24567" w:rsidRPr="009A4B03" w:rsidRDefault="00E24567" w:rsidP="0026268C">
            <w:r w:rsidRPr="009A4B03">
              <w:t>ciągnik rolniczy o mocy 25 - 60 KW</w:t>
            </w:r>
          </w:p>
        </w:tc>
        <w:tc>
          <w:tcPr>
            <w:tcW w:w="1138" w:type="dxa"/>
            <w:shd w:val="clear" w:color="auto" w:fill="auto"/>
          </w:tcPr>
          <w:p w14:paraId="3B36EFB1" w14:textId="21FA0C2E" w:rsidR="00E24567" w:rsidRPr="009A4B03" w:rsidRDefault="00180140" w:rsidP="0026268C">
            <w:r w:rsidRPr="009A4B03">
              <w:t xml:space="preserve">     </w:t>
            </w:r>
            <w:r w:rsidR="00E24567" w:rsidRPr="009A4B03">
              <w:t>1</w:t>
            </w:r>
            <w:r w:rsidRPr="009A4B03">
              <w:t xml:space="preserve"> szt</w:t>
            </w:r>
          </w:p>
        </w:tc>
        <w:tc>
          <w:tcPr>
            <w:tcW w:w="3414" w:type="dxa"/>
            <w:shd w:val="clear" w:color="auto" w:fill="auto"/>
          </w:tcPr>
          <w:p w14:paraId="45962547" w14:textId="77777777" w:rsidR="00E24567" w:rsidRPr="009A4B03" w:rsidRDefault="00E24567" w:rsidP="0026268C">
            <w:pPr>
              <w:jc w:val="center"/>
            </w:pPr>
          </w:p>
          <w:p w14:paraId="2C20F5AD" w14:textId="77777777" w:rsidR="00E24567" w:rsidRPr="009A4B03" w:rsidRDefault="00E24567" w:rsidP="0026268C">
            <w:pPr>
              <w:jc w:val="center"/>
            </w:pPr>
          </w:p>
        </w:tc>
      </w:tr>
      <w:tr w:rsidR="00E24567" w:rsidRPr="009A4B03" w14:paraId="69E847C3" w14:textId="77777777" w:rsidTr="0026268C">
        <w:trPr>
          <w:trHeight w:val="182"/>
        </w:trPr>
        <w:tc>
          <w:tcPr>
            <w:tcW w:w="1055" w:type="dxa"/>
            <w:shd w:val="clear" w:color="auto" w:fill="auto"/>
          </w:tcPr>
          <w:p w14:paraId="7E9665CA" w14:textId="77777777" w:rsidR="00E24567" w:rsidRPr="009A4B03" w:rsidRDefault="00E24567" w:rsidP="0026268C">
            <w:pPr>
              <w:jc w:val="center"/>
            </w:pPr>
            <w:r w:rsidRPr="009A4B03">
              <w:t>2</w:t>
            </w:r>
          </w:p>
        </w:tc>
        <w:tc>
          <w:tcPr>
            <w:tcW w:w="3924" w:type="dxa"/>
            <w:shd w:val="clear" w:color="auto" w:fill="auto"/>
          </w:tcPr>
          <w:p w14:paraId="6ACBE7D2" w14:textId="77777777" w:rsidR="00E24567" w:rsidRPr="009A4B03" w:rsidRDefault="00E24567" w:rsidP="0026268C">
            <w:r w:rsidRPr="009A4B03">
              <w:t>przyczepa o ładowności do 5 t</w:t>
            </w:r>
          </w:p>
        </w:tc>
        <w:tc>
          <w:tcPr>
            <w:tcW w:w="1138" w:type="dxa"/>
            <w:shd w:val="clear" w:color="auto" w:fill="auto"/>
          </w:tcPr>
          <w:p w14:paraId="2B8963CB" w14:textId="7BE8F0AA" w:rsidR="00E24567" w:rsidRPr="009A4B03" w:rsidRDefault="00180140" w:rsidP="0026268C">
            <w:pPr>
              <w:jc w:val="center"/>
            </w:pPr>
            <w:r w:rsidRPr="009A4B03">
              <w:t>1 szt</w:t>
            </w:r>
          </w:p>
        </w:tc>
        <w:tc>
          <w:tcPr>
            <w:tcW w:w="3414" w:type="dxa"/>
            <w:shd w:val="clear" w:color="auto" w:fill="auto"/>
          </w:tcPr>
          <w:p w14:paraId="50C62A01" w14:textId="77777777" w:rsidR="00E24567" w:rsidRPr="009A4B03" w:rsidRDefault="00E24567" w:rsidP="0026268C">
            <w:pPr>
              <w:jc w:val="center"/>
            </w:pPr>
          </w:p>
          <w:p w14:paraId="5D46383C" w14:textId="77777777" w:rsidR="00E24567" w:rsidRPr="009A4B03" w:rsidRDefault="00E24567" w:rsidP="0026268C">
            <w:pPr>
              <w:jc w:val="center"/>
            </w:pPr>
          </w:p>
        </w:tc>
      </w:tr>
      <w:tr w:rsidR="00E24567" w:rsidRPr="009A4B03" w14:paraId="1DFCD0E7" w14:textId="77777777" w:rsidTr="0026268C">
        <w:trPr>
          <w:trHeight w:val="182"/>
        </w:trPr>
        <w:tc>
          <w:tcPr>
            <w:tcW w:w="1055" w:type="dxa"/>
            <w:shd w:val="clear" w:color="auto" w:fill="auto"/>
          </w:tcPr>
          <w:p w14:paraId="0F15E83F" w14:textId="77777777" w:rsidR="00E24567" w:rsidRPr="009A4B03" w:rsidRDefault="00E24567" w:rsidP="0026268C">
            <w:pPr>
              <w:jc w:val="center"/>
            </w:pPr>
            <w:r w:rsidRPr="009A4B03">
              <w:t>3</w:t>
            </w:r>
          </w:p>
        </w:tc>
        <w:tc>
          <w:tcPr>
            <w:tcW w:w="3924" w:type="dxa"/>
            <w:shd w:val="clear" w:color="auto" w:fill="auto"/>
          </w:tcPr>
          <w:p w14:paraId="567B7BA6" w14:textId="77777777" w:rsidR="00E24567" w:rsidRPr="009A4B03" w:rsidRDefault="00E24567" w:rsidP="0026268C">
            <w:pPr>
              <w:rPr>
                <w:i/>
                <w:strike/>
              </w:rPr>
            </w:pPr>
            <w:r w:rsidRPr="009A4B03">
              <w:t>samochód dostawczy</w:t>
            </w:r>
          </w:p>
        </w:tc>
        <w:tc>
          <w:tcPr>
            <w:tcW w:w="1138" w:type="dxa"/>
            <w:shd w:val="clear" w:color="auto" w:fill="auto"/>
          </w:tcPr>
          <w:p w14:paraId="5A436313" w14:textId="7FA0C66C" w:rsidR="00E24567" w:rsidRPr="009A4B03" w:rsidRDefault="00180140" w:rsidP="0026268C">
            <w:pPr>
              <w:jc w:val="center"/>
            </w:pPr>
            <w:r w:rsidRPr="009A4B03">
              <w:t>1 szt</w:t>
            </w:r>
          </w:p>
        </w:tc>
        <w:tc>
          <w:tcPr>
            <w:tcW w:w="3414" w:type="dxa"/>
            <w:shd w:val="clear" w:color="auto" w:fill="auto"/>
          </w:tcPr>
          <w:p w14:paraId="663CAC96" w14:textId="77777777" w:rsidR="00E24567" w:rsidRPr="009A4B03" w:rsidRDefault="00E24567" w:rsidP="0026268C">
            <w:pPr>
              <w:jc w:val="center"/>
            </w:pPr>
          </w:p>
          <w:p w14:paraId="40B5EAC8" w14:textId="77777777" w:rsidR="00E24567" w:rsidRPr="009A4B03" w:rsidRDefault="00E24567" w:rsidP="0026268C">
            <w:pPr>
              <w:jc w:val="center"/>
            </w:pPr>
          </w:p>
        </w:tc>
      </w:tr>
      <w:tr w:rsidR="00E24567" w:rsidRPr="009A4B03" w14:paraId="0C44D11C" w14:textId="77777777" w:rsidTr="0026268C">
        <w:trPr>
          <w:trHeight w:val="182"/>
        </w:trPr>
        <w:tc>
          <w:tcPr>
            <w:tcW w:w="1055" w:type="dxa"/>
            <w:shd w:val="clear" w:color="auto" w:fill="auto"/>
          </w:tcPr>
          <w:p w14:paraId="06E6E405" w14:textId="77777777" w:rsidR="00E24567" w:rsidRPr="009A4B03" w:rsidRDefault="00E24567" w:rsidP="0026268C"/>
          <w:p w14:paraId="62C64CD6" w14:textId="77777777" w:rsidR="00E24567" w:rsidRPr="009A4B03" w:rsidRDefault="00E24567" w:rsidP="0026268C">
            <w:r w:rsidRPr="009A4B03">
              <w:t xml:space="preserve">       4</w:t>
            </w:r>
          </w:p>
        </w:tc>
        <w:tc>
          <w:tcPr>
            <w:tcW w:w="3924" w:type="dxa"/>
            <w:shd w:val="clear" w:color="auto" w:fill="auto"/>
          </w:tcPr>
          <w:p w14:paraId="6C7E9058" w14:textId="77777777" w:rsidR="00E24567" w:rsidRPr="009A4B03" w:rsidRDefault="00E24567" w:rsidP="0026268C">
            <w:r w:rsidRPr="009A4B03">
              <w:t>walec do trawników</w:t>
            </w:r>
          </w:p>
        </w:tc>
        <w:tc>
          <w:tcPr>
            <w:tcW w:w="1138" w:type="dxa"/>
            <w:shd w:val="clear" w:color="auto" w:fill="auto"/>
          </w:tcPr>
          <w:p w14:paraId="4E7481AB" w14:textId="683864BE" w:rsidR="00E24567" w:rsidRPr="009A4B03" w:rsidRDefault="00180140" w:rsidP="0026268C">
            <w:pPr>
              <w:jc w:val="center"/>
            </w:pPr>
            <w:r w:rsidRPr="009A4B03">
              <w:t>1 szt</w:t>
            </w:r>
          </w:p>
        </w:tc>
        <w:tc>
          <w:tcPr>
            <w:tcW w:w="3414" w:type="dxa"/>
            <w:shd w:val="clear" w:color="auto" w:fill="auto"/>
          </w:tcPr>
          <w:p w14:paraId="669F6725" w14:textId="77777777" w:rsidR="00E24567" w:rsidRPr="009A4B03" w:rsidRDefault="00E24567" w:rsidP="0026268C">
            <w:pPr>
              <w:jc w:val="center"/>
            </w:pPr>
          </w:p>
        </w:tc>
      </w:tr>
      <w:tr w:rsidR="00891683" w:rsidRPr="009A4B03" w14:paraId="271220FA" w14:textId="77777777" w:rsidTr="00180140">
        <w:trPr>
          <w:trHeight w:val="587"/>
        </w:trPr>
        <w:tc>
          <w:tcPr>
            <w:tcW w:w="1055" w:type="dxa"/>
            <w:shd w:val="clear" w:color="auto" w:fill="auto"/>
          </w:tcPr>
          <w:p w14:paraId="4716CA68" w14:textId="77777777" w:rsidR="00E24567" w:rsidRPr="009A4B03" w:rsidRDefault="00E24567" w:rsidP="0026268C">
            <w:pPr>
              <w:jc w:val="center"/>
            </w:pPr>
          </w:p>
          <w:p w14:paraId="505FCA34" w14:textId="77777777" w:rsidR="00E24567" w:rsidRPr="009A4B03" w:rsidRDefault="00E24567" w:rsidP="0026268C">
            <w:pPr>
              <w:jc w:val="center"/>
            </w:pPr>
            <w:r w:rsidRPr="009A4B03">
              <w:t>5</w:t>
            </w:r>
          </w:p>
        </w:tc>
        <w:tc>
          <w:tcPr>
            <w:tcW w:w="3924" w:type="dxa"/>
            <w:shd w:val="clear" w:color="auto" w:fill="auto"/>
          </w:tcPr>
          <w:p w14:paraId="05DCFF3E" w14:textId="77777777" w:rsidR="00E24567" w:rsidRPr="009A4B03" w:rsidRDefault="00E24567" w:rsidP="0026268C">
            <w:r w:rsidRPr="009A4B03">
              <w:t>kosiarka rotacyjna</w:t>
            </w:r>
          </w:p>
        </w:tc>
        <w:tc>
          <w:tcPr>
            <w:tcW w:w="1138" w:type="dxa"/>
            <w:shd w:val="clear" w:color="auto" w:fill="auto"/>
          </w:tcPr>
          <w:p w14:paraId="0A38928B" w14:textId="32FA9E76" w:rsidR="00E24567" w:rsidRPr="009A4B03" w:rsidRDefault="00180140" w:rsidP="0026268C">
            <w:pPr>
              <w:jc w:val="center"/>
            </w:pPr>
            <w:r w:rsidRPr="009A4B03">
              <w:t>1 szt</w:t>
            </w:r>
          </w:p>
        </w:tc>
        <w:tc>
          <w:tcPr>
            <w:tcW w:w="3414" w:type="dxa"/>
            <w:shd w:val="clear" w:color="auto" w:fill="auto"/>
          </w:tcPr>
          <w:p w14:paraId="375A87A2" w14:textId="77777777" w:rsidR="00E24567" w:rsidRPr="009A4B03" w:rsidRDefault="00E24567" w:rsidP="0026268C">
            <w:pPr>
              <w:jc w:val="center"/>
            </w:pPr>
          </w:p>
        </w:tc>
      </w:tr>
      <w:tr w:rsidR="00E24567" w:rsidRPr="009A4B03" w14:paraId="6FFFD807" w14:textId="77777777" w:rsidTr="0026268C">
        <w:trPr>
          <w:trHeight w:val="480"/>
        </w:trPr>
        <w:tc>
          <w:tcPr>
            <w:tcW w:w="1055" w:type="dxa"/>
            <w:shd w:val="clear" w:color="auto" w:fill="auto"/>
          </w:tcPr>
          <w:p w14:paraId="7D87E976" w14:textId="77777777" w:rsidR="00E24567" w:rsidRPr="009A4B03" w:rsidRDefault="00E24567" w:rsidP="0026268C">
            <w:r w:rsidRPr="009A4B03">
              <w:t xml:space="preserve">       6</w:t>
            </w:r>
          </w:p>
        </w:tc>
        <w:tc>
          <w:tcPr>
            <w:tcW w:w="3924" w:type="dxa"/>
            <w:shd w:val="clear" w:color="auto" w:fill="auto"/>
          </w:tcPr>
          <w:p w14:paraId="6214617B" w14:textId="77777777" w:rsidR="00E24567" w:rsidRPr="009A4B03" w:rsidRDefault="00E24567" w:rsidP="0026268C">
            <w:r w:rsidRPr="009A4B03">
              <w:t>kosiarka spalinowa</w:t>
            </w:r>
          </w:p>
        </w:tc>
        <w:tc>
          <w:tcPr>
            <w:tcW w:w="1138" w:type="dxa"/>
            <w:shd w:val="clear" w:color="auto" w:fill="auto"/>
          </w:tcPr>
          <w:p w14:paraId="42EC9136" w14:textId="2C497122" w:rsidR="00E24567" w:rsidRPr="009A4B03" w:rsidRDefault="00E24567" w:rsidP="0026268C">
            <w:pPr>
              <w:jc w:val="center"/>
            </w:pPr>
            <w:r w:rsidRPr="009A4B03">
              <w:t>3</w:t>
            </w:r>
            <w:r w:rsidR="00180140" w:rsidRPr="009A4B03">
              <w:t xml:space="preserve"> szt</w:t>
            </w:r>
          </w:p>
        </w:tc>
        <w:tc>
          <w:tcPr>
            <w:tcW w:w="3414" w:type="dxa"/>
            <w:shd w:val="clear" w:color="auto" w:fill="auto"/>
          </w:tcPr>
          <w:p w14:paraId="088BA32E" w14:textId="77777777" w:rsidR="00E24567" w:rsidRPr="009A4B03" w:rsidRDefault="00E24567" w:rsidP="0026268C">
            <w:pPr>
              <w:jc w:val="center"/>
            </w:pPr>
          </w:p>
        </w:tc>
      </w:tr>
      <w:tr w:rsidR="00E24567" w:rsidRPr="009A4B03" w14:paraId="4B1E9B25" w14:textId="77777777" w:rsidTr="0026268C">
        <w:trPr>
          <w:trHeight w:val="480"/>
        </w:trPr>
        <w:tc>
          <w:tcPr>
            <w:tcW w:w="1055" w:type="dxa"/>
            <w:shd w:val="clear" w:color="auto" w:fill="auto"/>
          </w:tcPr>
          <w:p w14:paraId="450F66D9" w14:textId="77777777" w:rsidR="00E24567" w:rsidRPr="009A4B03" w:rsidRDefault="00E24567" w:rsidP="0026268C">
            <w:pPr>
              <w:jc w:val="center"/>
            </w:pPr>
            <w:r w:rsidRPr="009A4B03">
              <w:t>7</w:t>
            </w:r>
          </w:p>
        </w:tc>
        <w:tc>
          <w:tcPr>
            <w:tcW w:w="3924" w:type="dxa"/>
            <w:shd w:val="clear" w:color="auto" w:fill="auto"/>
          </w:tcPr>
          <w:p w14:paraId="7AE978A8" w14:textId="77777777" w:rsidR="00E24567" w:rsidRPr="009A4B03" w:rsidRDefault="00E24567" w:rsidP="0026268C">
            <w:r w:rsidRPr="009A4B03">
              <w:t>podkaszarka spalinowa</w:t>
            </w:r>
          </w:p>
        </w:tc>
        <w:tc>
          <w:tcPr>
            <w:tcW w:w="1138" w:type="dxa"/>
            <w:shd w:val="clear" w:color="auto" w:fill="auto"/>
          </w:tcPr>
          <w:p w14:paraId="69C6BF76" w14:textId="1885F2FB" w:rsidR="00E24567" w:rsidRPr="009A4B03" w:rsidRDefault="00E24567" w:rsidP="0026268C">
            <w:pPr>
              <w:jc w:val="center"/>
            </w:pPr>
            <w:r w:rsidRPr="009A4B03">
              <w:t>3</w:t>
            </w:r>
            <w:r w:rsidR="00180140" w:rsidRPr="009A4B03">
              <w:t xml:space="preserve"> szt</w:t>
            </w:r>
          </w:p>
        </w:tc>
        <w:tc>
          <w:tcPr>
            <w:tcW w:w="3414" w:type="dxa"/>
            <w:shd w:val="clear" w:color="auto" w:fill="auto"/>
          </w:tcPr>
          <w:p w14:paraId="08AC0A95" w14:textId="77777777" w:rsidR="00E24567" w:rsidRPr="009A4B03" w:rsidRDefault="00E24567" w:rsidP="0026268C">
            <w:pPr>
              <w:jc w:val="center"/>
            </w:pPr>
          </w:p>
        </w:tc>
      </w:tr>
      <w:tr w:rsidR="00E24567" w:rsidRPr="009A4B03" w14:paraId="7A8E5C8E" w14:textId="77777777" w:rsidTr="0026268C">
        <w:trPr>
          <w:trHeight w:val="480"/>
        </w:trPr>
        <w:tc>
          <w:tcPr>
            <w:tcW w:w="1055" w:type="dxa"/>
            <w:shd w:val="clear" w:color="auto" w:fill="auto"/>
          </w:tcPr>
          <w:p w14:paraId="7032A9F0" w14:textId="77777777" w:rsidR="00E24567" w:rsidRPr="009A4B03" w:rsidRDefault="00E24567" w:rsidP="0026268C">
            <w:pPr>
              <w:jc w:val="center"/>
            </w:pPr>
            <w:r w:rsidRPr="009A4B03">
              <w:t>8</w:t>
            </w:r>
          </w:p>
        </w:tc>
        <w:tc>
          <w:tcPr>
            <w:tcW w:w="3924" w:type="dxa"/>
            <w:shd w:val="clear" w:color="auto" w:fill="auto"/>
          </w:tcPr>
          <w:p w14:paraId="62AE51AC" w14:textId="77777777" w:rsidR="00E24567" w:rsidRPr="009A4B03" w:rsidRDefault="00E24567" w:rsidP="0026268C">
            <w:r w:rsidRPr="009A4B03">
              <w:t>kosiarka rotacyjna, samobieżna</w:t>
            </w:r>
          </w:p>
        </w:tc>
        <w:tc>
          <w:tcPr>
            <w:tcW w:w="1138" w:type="dxa"/>
            <w:shd w:val="clear" w:color="auto" w:fill="auto"/>
          </w:tcPr>
          <w:p w14:paraId="54802C7E" w14:textId="282AAB2C" w:rsidR="00E24567" w:rsidRPr="009A4B03" w:rsidRDefault="00180140" w:rsidP="0026268C">
            <w:pPr>
              <w:jc w:val="center"/>
            </w:pPr>
            <w:r w:rsidRPr="009A4B03">
              <w:t>1 szt</w:t>
            </w:r>
          </w:p>
        </w:tc>
        <w:tc>
          <w:tcPr>
            <w:tcW w:w="3414" w:type="dxa"/>
            <w:shd w:val="clear" w:color="auto" w:fill="auto"/>
          </w:tcPr>
          <w:p w14:paraId="5437C506" w14:textId="77777777" w:rsidR="00E24567" w:rsidRPr="009A4B03" w:rsidRDefault="00E24567" w:rsidP="0026268C">
            <w:pPr>
              <w:jc w:val="center"/>
            </w:pPr>
          </w:p>
        </w:tc>
      </w:tr>
      <w:tr w:rsidR="00E24567" w:rsidRPr="009A4B03" w14:paraId="3A86E23A" w14:textId="77777777" w:rsidTr="0026268C">
        <w:trPr>
          <w:trHeight w:val="480"/>
        </w:trPr>
        <w:tc>
          <w:tcPr>
            <w:tcW w:w="1055" w:type="dxa"/>
            <w:shd w:val="clear" w:color="auto" w:fill="auto"/>
          </w:tcPr>
          <w:p w14:paraId="4281AA92" w14:textId="77777777" w:rsidR="00E24567" w:rsidRPr="009A4B03" w:rsidRDefault="00E24567" w:rsidP="0026268C">
            <w:pPr>
              <w:jc w:val="center"/>
            </w:pPr>
            <w:r w:rsidRPr="009A4B03">
              <w:t>9</w:t>
            </w:r>
          </w:p>
        </w:tc>
        <w:tc>
          <w:tcPr>
            <w:tcW w:w="3924" w:type="dxa"/>
            <w:shd w:val="clear" w:color="auto" w:fill="auto"/>
          </w:tcPr>
          <w:p w14:paraId="03798DF7" w14:textId="77777777" w:rsidR="00E24567" w:rsidRPr="009A4B03" w:rsidRDefault="00E24567" w:rsidP="0026268C">
            <w:r w:rsidRPr="009A4B03">
              <w:t>piła spalinowa (różnej wielkości)</w:t>
            </w:r>
          </w:p>
        </w:tc>
        <w:tc>
          <w:tcPr>
            <w:tcW w:w="1138" w:type="dxa"/>
            <w:shd w:val="clear" w:color="auto" w:fill="auto"/>
          </w:tcPr>
          <w:p w14:paraId="6947F7EC" w14:textId="07F56E83" w:rsidR="00E24567" w:rsidRPr="009A4B03" w:rsidRDefault="00E24567" w:rsidP="0026268C">
            <w:pPr>
              <w:jc w:val="center"/>
            </w:pPr>
            <w:r w:rsidRPr="009A4B03">
              <w:t>3</w:t>
            </w:r>
            <w:r w:rsidR="00180140" w:rsidRPr="009A4B03">
              <w:t xml:space="preserve"> szt</w:t>
            </w:r>
          </w:p>
        </w:tc>
        <w:tc>
          <w:tcPr>
            <w:tcW w:w="3414" w:type="dxa"/>
            <w:shd w:val="clear" w:color="auto" w:fill="auto"/>
          </w:tcPr>
          <w:p w14:paraId="08FF059C" w14:textId="77777777" w:rsidR="00E24567" w:rsidRPr="009A4B03" w:rsidRDefault="00E24567" w:rsidP="0026268C">
            <w:pPr>
              <w:jc w:val="center"/>
            </w:pPr>
          </w:p>
        </w:tc>
      </w:tr>
      <w:tr w:rsidR="00E24567" w:rsidRPr="009A4B03" w14:paraId="7AC5CFD4" w14:textId="77777777" w:rsidTr="0026268C">
        <w:trPr>
          <w:trHeight w:val="480"/>
        </w:trPr>
        <w:tc>
          <w:tcPr>
            <w:tcW w:w="1055" w:type="dxa"/>
            <w:shd w:val="clear" w:color="auto" w:fill="auto"/>
          </w:tcPr>
          <w:p w14:paraId="63A19985" w14:textId="77777777" w:rsidR="00E24567" w:rsidRPr="009A4B03" w:rsidRDefault="00E24567" w:rsidP="0026268C">
            <w:pPr>
              <w:jc w:val="center"/>
            </w:pPr>
            <w:r w:rsidRPr="009A4B03">
              <w:t>10</w:t>
            </w:r>
          </w:p>
        </w:tc>
        <w:tc>
          <w:tcPr>
            <w:tcW w:w="3924" w:type="dxa"/>
            <w:shd w:val="clear" w:color="auto" w:fill="auto"/>
          </w:tcPr>
          <w:p w14:paraId="498B63F9" w14:textId="77777777" w:rsidR="00E24567" w:rsidRPr="009A4B03" w:rsidRDefault="00E24567" w:rsidP="0026268C">
            <w:r w:rsidRPr="009A4B03">
              <w:t>drabiny</w:t>
            </w:r>
          </w:p>
        </w:tc>
        <w:tc>
          <w:tcPr>
            <w:tcW w:w="1138" w:type="dxa"/>
            <w:shd w:val="clear" w:color="auto" w:fill="auto"/>
          </w:tcPr>
          <w:p w14:paraId="03872D70" w14:textId="77777777" w:rsidR="00E24567" w:rsidRPr="009A4B03" w:rsidRDefault="00E24567" w:rsidP="0026268C">
            <w:pPr>
              <w:jc w:val="center"/>
            </w:pPr>
            <w:r w:rsidRPr="009A4B03">
              <w:t>1 kpl.</w:t>
            </w:r>
          </w:p>
        </w:tc>
        <w:tc>
          <w:tcPr>
            <w:tcW w:w="3414" w:type="dxa"/>
            <w:shd w:val="clear" w:color="auto" w:fill="auto"/>
          </w:tcPr>
          <w:p w14:paraId="73E6DD54" w14:textId="77777777" w:rsidR="00E24567" w:rsidRPr="009A4B03" w:rsidRDefault="00E24567" w:rsidP="0026268C">
            <w:pPr>
              <w:jc w:val="center"/>
            </w:pPr>
          </w:p>
        </w:tc>
      </w:tr>
      <w:tr w:rsidR="00E24567" w:rsidRPr="009A4B03" w14:paraId="3324FD42" w14:textId="77777777" w:rsidTr="0026268C">
        <w:trPr>
          <w:trHeight w:val="480"/>
        </w:trPr>
        <w:tc>
          <w:tcPr>
            <w:tcW w:w="1055" w:type="dxa"/>
            <w:shd w:val="clear" w:color="auto" w:fill="auto"/>
          </w:tcPr>
          <w:p w14:paraId="11C30303" w14:textId="77777777" w:rsidR="00E24567" w:rsidRPr="009A4B03" w:rsidRDefault="00E24567" w:rsidP="0026268C">
            <w:pPr>
              <w:jc w:val="center"/>
            </w:pPr>
            <w:r w:rsidRPr="009A4B03">
              <w:t>11</w:t>
            </w:r>
          </w:p>
        </w:tc>
        <w:tc>
          <w:tcPr>
            <w:tcW w:w="3924" w:type="dxa"/>
            <w:shd w:val="clear" w:color="auto" w:fill="auto"/>
          </w:tcPr>
          <w:p w14:paraId="01573B79" w14:textId="77777777" w:rsidR="00E24567" w:rsidRPr="009A4B03" w:rsidRDefault="00E24567" w:rsidP="0026268C">
            <w:r w:rsidRPr="009A4B03">
              <w:t>beczkowóz o pojemności min. 2.500 l</w:t>
            </w:r>
          </w:p>
        </w:tc>
        <w:tc>
          <w:tcPr>
            <w:tcW w:w="1138" w:type="dxa"/>
            <w:shd w:val="clear" w:color="auto" w:fill="auto"/>
          </w:tcPr>
          <w:p w14:paraId="0A9138F9" w14:textId="6D9D3B8E" w:rsidR="00E24567" w:rsidRPr="009A4B03" w:rsidRDefault="00E24567" w:rsidP="0026268C">
            <w:pPr>
              <w:jc w:val="center"/>
            </w:pPr>
            <w:r w:rsidRPr="009A4B03">
              <w:t>1</w:t>
            </w:r>
            <w:r w:rsidR="00180140" w:rsidRPr="009A4B03">
              <w:t xml:space="preserve"> szt</w:t>
            </w:r>
          </w:p>
        </w:tc>
        <w:tc>
          <w:tcPr>
            <w:tcW w:w="3414" w:type="dxa"/>
            <w:shd w:val="clear" w:color="auto" w:fill="auto"/>
          </w:tcPr>
          <w:p w14:paraId="00435BCA" w14:textId="77777777" w:rsidR="00E24567" w:rsidRPr="009A4B03" w:rsidRDefault="00E24567" w:rsidP="0026268C">
            <w:pPr>
              <w:jc w:val="center"/>
            </w:pPr>
          </w:p>
        </w:tc>
      </w:tr>
      <w:tr w:rsidR="00E24567" w:rsidRPr="009A4B03" w14:paraId="10A7F763" w14:textId="77777777" w:rsidTr="0026268C">
        <w:trPr>
          <w:trHeight w:val="480"/>
        </w:trPr>
        <w:tc>
          <w:tcPr>
            <w:tcW w:w="1055" w:type="dxa"/>
            <w:shd w:val="clear" w:color="auto" w:fill="auto"/>
          </w:tcPr>
          <w:p w14:paraId="2D1496E5" w14:textId="77777777" w:rsidR="00E24567" w:rsidRPr="009A4B03" w:rsidRDefault="00E24567" w:rsidP="0026268C">
            <w:pPr>
              <w:jc w:val="center"/>
            </w:pPr>
            <w:r w:rsidRPr="009A4B03">
              <w:t>12</w:t>
            </w:r>
          </w:p>
        </w:tc>
        <w:tc>
          <w:tcPr>
            <w:tcW w:w="3924" w:type="dxa"/>
            <w:shd w:val="clear" w:color="auto" w:fill="auto"/>
          </w:tcPr>
          <w:p w14:paraId="09EDAB78" w14:textId="77777777" w:rsidR="00E24567" w:rsidRPr="009A4B03" w:rsidRDefault="00E24567" w:rsidP="0026268C">
            <w:r w:rsidRPr="009A4B03">
              <w:t>pompa do poboru i tłoczenia wody</w:t>
            </w:r>
          </w:p>
        </w:tc>
        <w:tc>
          <w:tcPr>
            <w:tcW w:w="1138" w:type="dxa"/>
            <w:shd w:val="clear" w:color="auto" w:fill="auto"/>
          </w:tcPr>
          <w:p w14:paraId="7DD7D55F" w14:textId="4402979E" w:rsidR="00E24567" w:rsidRPr="009A4B03" w:rsidRDefault="00E24567" w:rsidP="0026268C">
            <w:pPr>
              <w:jc w:val="center"/>
            </w:pPr>
            <w:r w:rsidRPr="009A4B03">
              <w:t>2</w:t>
            </w:r>
            <w:r w:rsidR="00180140" w:rsidRPr="009A4B03">
              <w:t xml:space="preserve"> szt</w:t>
            </w:r>
          </w:p>
        </w:tc>
        <w:tc>
          <w:tcPr>
            <w:tcW w:w="3414" w:type="dxa"/>
            <w:shd w:val="clear" w:color="auto" w:fill="auto"/>
          </w:tcPr>
          <w:p w14:paraId="5C219D9A" w14:textId="77777777" w:rsidR="00E24567" w:rsidRPr="009A4B03" w:rsidRDefault="00E24567" w:rsidP="0026268C">
            <w:pPr>
              <w:jc w:val="center"/>
            </w:pPr>
          </w:p>
        </w:tc>
      </w:tr>
      <w:tr w:rsidR="00E24567" w:rsidRPr="009A4B03" w14:paraId="2AE72057" w14:textId="77777777" w:rsidTr="0026268C">
        <w:trPr>
          <w:trHeight w:val="480"/>
        </w:trPr>
        <w:tc>
          <w:tcPr>
            <w:tcW w:w="1055" w:type="dxa"/>
            <w:shd w:val="clear" w:color="auto" w:fill="auto"/>
          </w:tcPr>
          <w:p w14:paraId="16CA4DA9" w14:textId="77777777" w:rsidR="00E24567" w:rsidRPr="009A4B03" w:rsidRDefault="00E24567" w:rsidP="0026268C">
            <w:pPr>
              <w:jc w:val="center"/>
            </w:pPr>
            <w:r w:rsidRPr="009A4B03">
              <w:t>13</w:t>
            </w:r>
          </w:p>
        </w:tc>
        <w:tc>
          <w:tcPr>
            <w:tcW w:w="3924" w:type="dxa"/>
            <w:shd w:val="clear" w:color="auto" w:fill="auto"/>
          </w:tcPr>
          <w:p w14:paraId="6A1204D0" w14:textId="77777777" w:rsidR="00E24567" w:rsidRPr="009A4B03" w:rsidRDefault="00E24567" w:rsidP="0026268C">
            <w:r w:rsidRPr="009A4B03">
              <w:t>agregat prądotwórczy</w:t>
            </w:r>
          </w:p>
        </w:tc>
        <w:tc>
          <w:tcPr>
            <w:tcW w:w="1138" w:type="dxa"/>
            <w:shd w:val="clear" w:color="auto" w:fill="auto"/>
          </w:tcPr>
          <w:p w14:paraId="504F9726" w14:textId="327F6AEE" w:rsidR="00E24567" w:rsidRPr="009A4B03" w:rsidRDefault="00E24567" w:rsidP="0026268C">
            <w:pPr>
              <w:jc w:val="center"/>
            </w:pPr>
            <w:r w:rsidRPr="009A4B03">
              <w:t>1</w:t>
            </w:r>
            <w:r w:rsidR="00180140" w:rsidRPr="009A4B03">
              <w:t xml:space="preserve"> szt</w:t>
            </w:r>
          </w:p>
        </w:tc>
        <w:tc>
          <w:tcPr>
            <w:tcW w:w="3414" w:type="dxa"/>
            <w:shd w:val="clear" w:color="auto" w:fill="auto"/>
          </w:tcPr>
          <w:p w14:paraId="186662C0" w14:textId="77777777" w:rsidR="00E24567" w:rsidRPr="009A4B03" w:rsidRDefault="00E24567" w:rsidP="0026268C">
            <w:pPr>
              <w:jc w:val="center"/>
            </w:pPr>
          </w:p>
        </w:tc>
      </w:tr>
      <w:tr w:rsidR="00891683" w:rsidRPr="009A4B03" w14:paraId="10BDF633" w14:textId="77777777" w:rsidTr="0026268C">
        <w:trPr>
          <w:trHeight w:val="776"/>
        </w:trPr>
        <w:tc>
          <w:tcPr>
            <w:tcW w:w="1055" w:type="dxa"/>
            <w:shd w:val="clear" w:color="auto" w:fill="auto"/>
          </w:tcPr>
          <w:p w14:paraId="7FD0731B" w14:textId="77777777" w:rsidR="00E24567" w:rsidRPr="009A4B03" w:rsidRDefault="00E24567" w:rsidP="0026268C">
            <w:pPr>
              <w:jc w:val="center"/>
            </w:pPr>
            <w:r w:rsidRPr="009A4B03">
              <w:t>14</w:t>
            </w:r>
          </w:p>
        </w:tc>
        <w:tc>
          <w:tcPr>
            <w:tcW w:w="3924" w:type="dxa"/>
            <w:shd w:val="clear" w:color="auto" w:fill="auto"/>
          </w:tcPr>
          <w:p w14:paraId="7ADCDA47" w14:textId="217BB618" w:rsidR="00E24567" w:rsidRPr="009A4B03" w:rsidRDefault="00E24567" w:rsidP="0026268C">
            <w:pPr>
              <w:spacing w:after="160" w:line="259" w:lineRule="auto"/>
              <w:contextualSpacing/>
              <w:jc w:val="both"/>
            </w:pPr>
            <w:r w:rsidRPr="009A4B03">
              <w:rPr>
                <w:bCs/>
              </w:rPr>
              <w:t>baza</w:t>
            </w:r>
            <w:r w:rsidRPr="009A4B03">
              <w:rPr>
                <w:rFonts w:eastAsia="Arial"/>
                <w:bCs/>
                <w:lang w:eastAsia="en-US"/>
              </w:rPr>
              <w:t xml:space="preserve"> </w:t>
            </w:r>
            <w:r w:rsidRPr="009A4B03">
              <w:rPr>
                <w:rFonts w:eastAsia="Calibri"/>
                <w:bCs/>
                <w:lang w:eastAsia="en-US"/>
              </w:rPr>
              <w:t>magazynowo</w:t>
            </w:r>
            <w:r w:rsidRPr="009A4B03">
              <w:rPr>
                <w:rFonts w:eastAsia="Arial"/>
                <w:bCs/>
                <w:lang w:eastAsia="en-US"/>
              </w:rPr>
              <w:t xml:space="preserve"> – </w:t>
            </w:r>
            <w:r w:rsidRPr="009A4B03">
              <w:rPr>
                <w:bCs/>
              </w:rPr>
              <w:t>garażowa</w:t>
            </w:r>
            <w:r w:rsidRPr="009A4B03">
              <w:rPr>
                <w:rFonts w:eastAsia="Arial"/>
                <w:bCs/>
                <w:lang w:eastAsia="en-US"/>
              </w:rPr>
              <w:t xml:space="preserve"> </w:t>
            </w:r>
            <w:r w:rsidRPr="009A4B03">
              <w:rPr>
                <w:rFonts w:eastAsia="Calibri"/>
                <w:lang w:eastAsia="en-US"/>
              </w:rPr>
              <w:t>w</w:t>
            </w:r>
            <w:r w:rsidRPr="009A4B03">
              <w:rPr>
                <w:rFonts w:eastAsia="Arial"/>
                <w:lang w:eastAsia="en-US"/>
              </w:rPr>
              <w:t xml:space="preserve"> </w:t>
            </w:r>
            <w:r w:rsidRPr="009A4B03">
              <w:rPr>
                <w:rFonts w:eastAsia="Calibri"/>
                <w:lang w:eastAsia="en-US"/>
              </w:rPr>
              <w:t>odległości</w:t>
            </w:r>
            <w:r w:rsidRPr="009A4B03">
              <w:rPr>
                <w:rFonts w:eastAsia="Arial"/>
                <w:b/>
                <w:lang w:eastAsia="en-US"/>
              </w:rPr>
              <w:t xml:space="preserve"> </w:t>
            </w:r>
            <w:r w:rsidRPr="009A4B03">
              <w:rPr>
                <w:rFonts w:eastAsia="Calibri"/>
                <w:lang w:eastAsia="en-US"/>
              </w:rPr>
              <w:t>nie</w:t>
            </w:r>
            <w:r w:rsidRPr="009A4B03">
              <w:rPr>
                <w:rFonts w:eastAsia="Arial"/>
                <w:lang w:eastAsia="en-US"/>
              </w:rPr>
              <w:t xml:space="preserve"> </w:t>
            </w:r>
            <w:r w:rsidRPr="009A4B03">
              <w:rPr>
                <w:rFonts w:eastAsia="Calibri"/>
                <w:lang w:eastAsia="en-US"/>
              </w:rPr>
              <w:t>większej</w:t>
            </w:r>
            <w:r w:rsidRPr="009A4B03">
              <w:rPr>
                <w:rFonts w:eastAsia="Arial"/>
                <w:lang w:eastAsia="en-US"/>
              </w:rPr>
              <w:t xml:space="preserve"> </w:t>
            </w:r>
            <w:r w:rsidRPr="009A4B03">
              <w:rPr>
                <w:rFonts w:eastAsia="Calibri"/>
                <w:lang w:eastAsia="en-US"/>
              </w:rPr>
              <w:t>niż</w:t>
            </w:r>
            <w:r w:rsidR="003165F9" w:rsidRPr="009A4B03">
              <w:rPr>
                <w:rFonts w:eastAsia="Arial"/>
                <w:lang w:eastAsia="en-US"/>
              </w:rPr>
              <w:t xml:space="preserve"> 20</w:t>
            </w:r>
            <w:r w:rsidRPr="009A4B03">
              <w:rPr>
                <w:rFonts w:eastAsia="Calibri"/>
                <w:lang w:eastAsia="en-US"/>
              </w:rPr>
              <w:t> km</w:t>
            </w:r>
            <w:r w:rsidRPr="009A4B03">
              <w:rPr>
                <w:rFonts w:eastAsia="Arial"/>
                <w:bCs/>
                <w:lang w:eastAsia="en-US"/>
              </w:rPr>
              <w:t xml:space="preserve"> </w:t>
            </w:r>
            <w:r w:rsidRPr="009A4B03">
              <w:rPr>
                <w:rFonts w:eastAsia="Calibri"/>
                <w:bCs/>
                <w:lang w:eastAsia="en-US"/>
              </w:rPr>
              <w:t>od</w:t>
            </w:r>
            <w:r w:rsidRPr="009A4B03">
              <w:rPr>
                <w:rFonts w:eastAsia="Arial"/>
                <w:bCs/>
                <w:lang w:eastAsia="en-US"/>
              </w:rPr>
              <w:t xml:space="preserve"> </w:t>
            </w:r>
            <w:r w:rsidR="00A50ABF" w:rsidRPr="009A4B03">
              <w:rPr>
                <w:rFonts w:eastAsia="Calibri"/>
                <w:bCs/>
                <w:lang w:eastAsia="en-US"/>
              </w:rPr>
              <w:t>Leżajska</w:t>
            </w:r>
          </w:p>
        </w:tc>
        <w:tc>
          <w:tcPr>
            <w:tcW w:w="1138" w:type="dxa"/>
            <w:shd w:val="clear" w:color="auto" w:fill="auto"/>
          </w:tcPr>
          <w:p w14:paraId="05AEBF39" w14:textId="5D3600D4" w:rsidR="00E24567" w:rsidRPr="009A4B03" w:rsidRDefault="00E24567" w:rsidP="0026268C">
            <w:pPr>
              <w:jc w:val="center"/>
            </w:pPr>
            <w:r w:rsidRPr="009A4B03">
              <w:t>1</w:t>
            </w:r>
            <w:r w:rsidR="00180140" w:rsidRPr="009A4B03">
              <w:t xml:space="preserve"> szt</w:t>
            </w:r>
          </w:p>
        </w:tc>
        <w:tc>
          <w:tcPr>
            <w:tcW w:w="3414" w:type="dxa"/>
            <w:shd w:val="clear" w:color="auto" w:fill="auto"/>
          </w:tcPr>
          <w:p w14:paraId="1BEA90B3" w14:textId="77777777" w:rsidR="00E24567" w:rsidRPr="009A4B03" w:rsidRDefault="00E24567" w:rsidP="0026268C">
            <w:pPr>
              <w:jc w:val="center"/>
            </w:pPr>
          </w:p>
        </w:tc>
      </w:tr>
    </w:tbl>
    <w:p w14:paraId="629ACDD4" w14:textId="77777777" w:rsidR="00E24567" w:rsidRPr="009A4B03" w:rsidRDefault="00E24567" w:rsidP="00E24567">
      <w:pPr>
        <w:ind w:right="-567"/>
        <w:jc w:val="center"/>
        <w:rPr>
          <w:bCs/>
          <w:sz w:val="6"/>
          <w:szCs w:val="6"/>
        </w:rPr>
      </w:pPr>
    </w:p>
    <w:p w14:paraId="67D72CE8" w14:textId="77777777" w:rsidR="00E24567" w:rsidRPr="009A4B03" w:rsidRDefault="00E24567" w:rsidP="00E24567">
      <w:pPr>
        <w:ind w:right="-567"/>
        <w:rPr>
          <w:bCs/>
          <w:sz w:val="20"/>
          <w:szCs w:val="20"/>
        </w:rPr>
      </w:pPr>
      <w:r w:rsidRPr="009A4B03">
        <w:rPr>
          <w:b/>
          <w:bCs/>
          <w:vertAlign w:val="superscript"/>
        </w:rPr>
        <w:t>*</w:t>
      </w:r>
      <w:r w:rsidRPr="009A4B03">
        <w:rPr>
          <w:b/>
          <w:bCs/>
        </w:rPr>
        <w:t xml:space="preserve"> – </w:t>
      </w:r>
      <w:r w:rsidRPr="009A4B03">
        <w:rPr>
          <w:bCs/>
        </w:rPr>
        <w:t>w przypadku podstawy dysponowania innej niż własność, tj. przy poleganiu na zasobach innego podmiotu -  należy wykazać  w załączonym zobowiązaniu tego podmiotu (wg załącznika nr 4)</w:t>
      </w:r>
    </w:p>
    <w:p w14:paraId="44E2B9E4" w14:textId="77777777" w:rsidR="00E24567" w:rsidRPr="009A4B03" w:rsidRDefault="00E24567" w:rsidP="00E24567">
      <w:pPr>
        <w:ind w:right="-567"/>
        <w:rPr>
          <w:bCs/>
          <w:sz w:val="20"/>
          <w:szCs w:val="20"/>
        </w:rPr>
      </w:pPr>
    </w:p>
    <w:p w14:paraId="49023219" w14:textId="77777777" w:rsidR="00E24567" w:rsidRPr="009A4B03" w:rsidRDefault="00E24567" w:rsidP="00E24567">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p>
    <w:p w14:paraId="7448D3DA" w14:textId="5A164ABF" w:rsidR="00E24567" w:rsidRPr="009A4B03" w:rsidRDefault="00E24567" w:rsidP="00E24567">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9A4B03">
        <w:rPr>
          <w:rFonts w:ascii="Times New Roman" w:hAnsi="Times New Roman"/>
          <w:b w:val="0"/>
          <w:bCs/>
          <w:sz w:val="20"/>
        </w:rPr>
        <w:t xml:space="preserve">                        ………. ......................................................................................</w:t>
      </w:r>
      <w:r w:rsidRPr="009A4B03">
        <w:rPr>
          <w:rFonts w:ascii="Times New Roman" w:hAnsi="Times New Roman"/>
          <w:b w:val="0"/>
          <w:bCs/>
          <w:sz w:val="20"/>
        </w:rPr>
        <w:tab/>
      </w:r>
    </w:p>
    <w:p w14:paraId="28F44C2E" w14:textId="391D3355" w:rsidR="00E24567" w:rsidRPr="009A4B03" w:rsidRDefault="00E24567" w:rsidP="00E24567">
      <w:pPr>
        <w:spacing w:line="360" w:lineRule="auto"/>
        <w:ind w:left="3540" w:firstLine="708"/>
        <w:rPr>
          <w:bCs/>
          <w:sz w:val="20"/>
          <w:szCs w:val="20"/>
        </w:rPr>
      </w:pPr>
      <w:r w:rsidRPr="009A4B03">
        <w:rPr>
          <w:b/>
          <w:bCs/>
          <w:sz w:val="20"/>
          <w:szCs w:val="20"/>
        </w:rPr>
        <w:t xml:space="preserve">           </w:t>
      </w:r>
      <w:r w:rsidRPr="009A4B03">
        <w:rPr>
          <w:bCs/>
          <w:sz w:val="20"/>
          <w:szCs w:val="20"/>
        </w:rPr>
        <w:t>Podpis/y upoważnionego/ych przedstawiciela/li Wykonawcy</w:t>
      </w:r>
    </w:p>
    <w:p w14:paraId="647DCB20" w14:textId="3E9B836E" w:rsidR="000E37C6" w:rsidRPr="009A4B03" w:rsidRDefault="000E37C6" w:rsidP="00446A48">
      <w:pPr>
        <w:pStyle w:val="Nagwek1"/>
        <w:widowControl/>
        <w:numPr>
          <w:ilvl w:val="0"/>
          <w:numId w:val="0"/>
        </w:numPr>
        <w:overflowPunct/>
        <w:autoSpaceDE/>
        <w:spacing w:before="0" w:after="0"/>
        <w:textAlignment w:val="auto"/>
        <w:rPr>
          <w:rFonts w:ascii="Times New Roman" w:hAnsi="Times New Roman"/>
          <w:b w:val="0"/>
          <w:sz w:val="24"/>
          <w:szCs w:val="24"/>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t xml:space="preserve">                              </w:t>
      </w:r>
      <w:r w:rsidR="005A47D4" w:rsidRPr="009A4B03">
        <w:rPr>
          <w:rFonts w:ascii="Times New Roman" w:hAnsi="Times New Roman"/>
          <w:b w:val="0"/>
          <w:sz w:val="20"/>
        </w:rPr>
        <w:t xml:space="preserve">                  </w:t>
      </w:r>
      <w:r w:rsidR="00265594" w:rsidRPr="009A4B03">
        <w:rPr>
          <w:rFonts w:ascii="Times New Roman" w:hAnsi="Times New Roman"/>
          <w:b w:val="0"/>
          <w:sz w:val="24"/>
          <w:szCs w:val="24"/>
        </w:rPr>
        <w:t>Załącznik nr 6</w:t>
      </w:r>
      <w:r w:rsidR="001C235C" w:rsidRPr="009A4B03">
        <w:rPr>
          <w:rFonts w:ascii="Times New Roman" w:hAnsi="Times New Roman"/>
          <w:b w:val="0"/>
          <w:sz w:val="24"/>
          <w:szCs w:val="24"/>
        </w:rPr>
        <w:t>b</w:t>
      </w:r>
      <w:r w:rsidR="0078109D" w:rsidRPr="009A4B03">
        <w:rPr>
          <w:rFonts w:ascii="Times New Roman" w:hAnsi="Times New Roman"/>
          <w:b w:val="0"/>
          <w:sz w:val="24"/>
          <w:szCs w:val="24"/>
        </w:rPr>
        <w:t xml:space="preserve"> do SIWZ</w:t>
      </w:r>
      <w:r w:rsidRPr="009A4B03">
        <w:rPr>
          <w:rFonts w:ascii="Times New Roman" w:hAnsi="Times New Roman"/>
          <w:b w:val="0"/>
          <w:sz w:val="24"/>
          <w:szCs w:val="24"/>
        </w:rPr>
        <w:tab/>
      </w:r>
    </w:p>
    <w:p w14:paraId="48E684FC" w14:textId="77777777" w:rsidR="000E37C6" w:rsidRPr="009A4B03" w:rsidRDefault="000E37C6" w:rsidP="00446A48">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 xml:space="preserve">   pieczątka    Wykonawcy                                                                                                        </w:t>
      </w:r>
    </w:p>
    <w:p w14:paraId="4E8882C6" w14:textId="77777777" w:rsidR="000E37C6" w:rsidRPr="009A4B03" w:rsidRDefault="000E37C6" w:rsidP="000E37C6">
      <w:pPr>
        <w:spacing w:line="276" w:lineRule="auto"/>
        <w:jc w:val="center"/>
        <w:rPr>
          <w:b/>
          <w:bCs/>
          <w:sz w:val="28"/>
          <w:szCs w:val="28"/>
          <w:u w:val="single"/>
          <w:lang w:eastAsia="zh-CN"/>
        </w:rPr>
      </w:pPr>
    </w:p>
    <w:p w14:paraId="660DCDDA" w14:textId="77777777" w:rsidR="000E37C6" w:rsidRPr="009A4B03" w:rsidRDefault="000E37C6" w:rsidP="000E37C6">
      <w:pPr>
        <w:spacing w:line="276" w:lineRule="auto"/>
        <w:jc w:val="center"/>
        <w:rPr>
          <w:b/>
          <w:bCs/>
          <w:sz w:val="28"/>
          <w:szCs w:val="28"/>
          <w:u w:val="single"/>
          <w:lang w:eastAsia="zh-CN"/>
        </w:rPr>
      </w:pPr>
      <w:r w:rsidRPr="009A4B03">
        <w:rPr>
          <w:b/>
          <w:bCs/>
          <w:sz w:val="28"/>
          <w:szCs w:val="28"/>
          <w:u w:val="single"/>
          <w:lang w:eastAsia="zh-CN"/>
        </w:rPr>
        <w:t xml:space="preserve">WYKAZ OSÓB SKIEROWANYCH PRZEZ WYKONAWCĘ </w:t>
      </w:r>
    </w:p>
    <w:p w14:paraId="3A9F21ED" w14:textId="77777777" w:rsidR="000E37C6" w:rsidRPr="009A4B03" w:rsidRDefault="000E37C6" w:rsidP="000E37C6">
      <w:pPr>
        <w:spacing w:line="276" w:lineRule="auto"/>
        <w:jc w:val="center"/>
        <w:rPr>
          <w:i/>
          <w:color w:val="000000"/>
          <w:sz w:val="20"/>
          <w:szCs w:val="20"/>
          <w:u w:val="single"/>
        </w:rPr>
      </w:pPr>
      <w:r w:rsidRPr="009A4B03">
        <w:rPr>
          <w:b/>
          <w:bCs/>
          <w:sz w:val="28"/>
          <w:szCs w:val="28"/>
          <w:u w:val="single"/>
          <w:lang w:eastAsia="zh-CN"/>
        </w:rPr>
        <w:t>DO REALIZACJI ZAMÓWIENIA</w:t>
      </w:r>
    </w:p>
    <w:p w14:paraId="05E55300" w14:textId="77777777" w:rsidR="000E37C6" w:rsidRPr="009A4B03" w:rsidRDefault="000E37C6" w:rsidP="000E37C6">
      <w:pPr>
        <w:ind w:right="-142"/>
        <w:rPr>
          <w:i/>
          <w:color w:val="000000"/>
          <w:sz w:val="20"/>
          <w:szCs w:val="20"/>
          <w:u w:val="single"/>
        </w:rPr>
      </w:pPr>
    </w:p>
    <w:p w14:paraId="49ADC891" w14:textId="77777777" w:rsidR="000E37C6" w:rsidRPr="009A4B03" w:rsidRDefault="000E37C6" w:rsidP="000E37C6">
      <w:pPr>
        <w:ind w:right="-142"/>
        <w:rPr>
          <w:i/>
          <w:color w:val="000000"/>
          <w:sz w:val="20"/>
          <w:szCs w:val="20"/>
          <w:u w:val="single"/>
        </w:rPr>
      </w:pPr>
    </w:p>
    <w:p w14:paraId="0BE8494A" w14:textId="73050480" w:rsidR="00F54210" w:rsidRPr="009A4B03" w:rsidRDefault="000E37C6" w:rsidP="00DC54C0">
      <w:pPr>
        <w:tabs>
          <w:tab w:val="left" w:pos="426"/>
        </w:tabs>
        <w:spacing w:before="120" w:after="57" w:line="276" w:lineRule="auto"/>
        <w:ind w:right="565"/>
        <w:jc w:val="both"/>
        <w:rPr>
          <w:b/>
          <w:bCs/>
          <w:lang w:bidi="pl-PL"/>
        </w:rPr>
      </w:pPr>
      <w:r w:rsidRPr="009A4B03">
        <w:rPr>
          <w:color w:val="000000"/>
        </w:rPr>
        <w:t>Składając ofertę w postepowaniu o zamówienie publiczne prowadzone w trybie przetargu nieograniczonego na za</w:t>
      </w:r>
      <w:r w:rsidRPr="009A4B03">
        <w:t xml:space="preserve">padnie </w:t>
      </w:r>
      <w:r w:rsidR="00265594" w:rsidRPr="009A4B03">
        <w:t>„</w:t>
      </w:r>
      <w:r w:rsidR="00265594" w:rsidRPr="009A4B03">
        <w:rPr>
          <w:b/>
          <w:lang w:eastAsia="pl-PL"/>
        </w:rPr>
        <w:t>Utrzymanie terenów zieleni miejskiej w latach 2020 - 2021                     w Leżajsku”</w:t>
      </w:r>
      <w:r w:rsidRPr="009A4B03">
        <w:rPr>
          <w:lang w:eastAsia="pl-PL"/>
        </w:rPr>
        <w:t>, oświadczam/my, że zamówienie zrealizuję/my przy pomocy następujących osób</w:t>
      </w:r>
      <w:r w:rsidR="00F54210" w:rsidRPr="009A4B03">
        <w:rPr>
          <w:lang w:eastAsia="pl-PL"/>
        </w:rPr>
        <w:t xml:space="preserve"> </w:t>
      </w:r>
      <w:r w:rsidR="00F54210" w:rsidRPr="009A4B03">
        <w:rPr>
          <w:rFonts w:eastAsia="Lucida Sans Unicode"/>
          <w:lang w:eastAsia="pl-PL" w:bidi="pl-PL"/>
        </w:rPr>
        <w:t>które będą uczestniczyć w wykonaniu zamówienia:</w:t>
      </w:r>
    </w:p>
    <w:p w14:paraId="2AF44AE7" w14:textId="1D328001" w:rsidR="000E37C6" w:rsidRPr="009A4B03" w:rsidRDefault="000E37C6" w:rsidP="00265594">
      <w:pPr>
        <w:tabs>
          <w:tab w:val="left" w:pos="284"/>
        </w:tabs>
        <w:jc w:val="both"/>
        <w:rPr>
          <w:b/>
        </w:rPr>
      </w:pPr>
    </w:p>
    <w:p w14:paraId="78EA4CCB" w14:textId="77777777" w:rsidR="000E37C6" w:rsidRPr="009A4B03" w:rsidRDefault="000E37C6" w:rsidP="000E37C6">
      <w:pPr>
        <w:ind w:right="-142"/>
        <w:rPr>
          <w:bCs/>
        </w:rPr>
      </w:pPr>
    </w:p>
    <w:p w14:paraId="4F90EF85" w14:textId="77777777" w:rsidR="000E37C6" w:rsidRPr="009A4B03" w:rsidRDefault="000E37C6" w:rsidP="000E37C6">
      <w:pPr>
        <w:tabs>
          <w:tab w:val="left" w:pos="415"/>
        </w:tabs>
        <w:ind w:right="-567"/>
        <w:rPr>
          <w:bCs/>
          <w:sz w:val="28"/>
          <w:szCs w:val="28"/>
        </w:rPr>
      </w:pP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62"/>
        <w:gridCol w:w="1438"/>
        <w:gridCol w:w="2742"/>
        <w:gridCol w:w="1827"/>
      </w:tblGrid>
      <w:tr w:rsidR="00BB0B4F" w:rsidRPr="009A4B03" w14:paraId="4AAE6CE7" w14:textId="77777777" w:rsidTr="00E42726">
        <w:trPr>
          <w:trHeight w:val="184"/>
        </w:trPr>
        <w:tc>
          <w:tcPr>
            <w:tcW w:w="688" w:type="dxa"/>
            <w:shd w:val="clear" w:color="auto" w:fill="auto"/>
          </w:tcPr>
          <w:p w14:paraId="2FE67538" w14:textId="77777777" w:rsidR="00BB0B4F" w:rsidRPr="009A4B03" w:rsidRDefault="00BB0B4F" w:rsidP="00E42726">
            <w:pPr>
              <w:jc w:val="center"/>
              <w:rPr>
                <w:sz w:val="20"/>
                <w:szCs w:val="20"/>
              </w:rPr>
            </w:pPr>
          </w:p>
          <w:p w14:paraId="372BA2DC" w14:textId="77777777" w:rsidR="00BB0B4F" w:rsidRPr="009A4B03" w:rsidRDefault="00BB0B4F" w:rsidP="00E42726">
            <w:pPr>
              <w:jc w:val="center"/>
              <w:rPr>
                <w:sz w:val="20"/>
                <w:szCs w:val="20"/>
              </w:rPr>
            </w:pPr>
            <w:r w:rsidRPr="009A4B03">
              <w:rPr>
                <w:sz w:val="20"/>
                <w:szCs w:val="20"/>
              </w:rPr>
              <w:t>L.p.</w:t>
            </w:r>
          </w:p>
        </w:tc>
        <w:tc>
          <w:tcPr>
            <w:tcW w:w="2727" w:type="dxa"/>
            <w:shd w:val="clear" w:color="auto" w:fill="auto"/>
          </w:tcPr>
          <w:p w14:paraId="2013B0A2" w14:textId="77777777" w:rsidR="00BB0B4F" w:rsidRPr="009A4B03" w:rsidRDefault="00BB0B4F" w:rsidP="00E42726">
            <w:pPr>
              <w:jc w:val="center"/>
              <w:rPr>
                <w:strike/>
                <w:sz w:val="20"/>
                <w:szCs w:val="20"/>
              </w:rPr>
            </w:pPr>
          </w:p>
          <w:p w14:paraId="2E6C011B" w14:textId="5ED09BE6" w:rsidR="00BB0B4F" w:rsidRPr="009A4B03" w:rsidRDefault="00F37093" w:rsidP="00E42726">
            <w:pPr>
              <w:jc w:val="center"/>
              <w:rPr>
                <w:sz w:val="20"/>
                <w:szCs w:val="20"/>
              </w:rPr>
            </w:pPr>
            <w:r w:rsidRPr="009A4B03">
              <w:rPr>
                <w:sz w:val="20"/>
                <w:szCs w:val="20"/>
              </w:rPr>
              <w:t>Imię i nazwisko</w:t>
            </w:r>
            <w:r w:rsidR="00DC54C0" w:rsidRPr="009A4B03">
              <w:rPr>
                <w:sz w:val="20"/>
                <w:szCs w:val="20"/>
              </w:rPr>
              <w:t xml:space="preserve"> oraz </w:t>
            </w:r>
            <w:r w:rsidRPr="009A4B03">
              <w:rPr>
                <w:sz w:val="20"/>
                <w:szCs w:val="20"/>
              </w:rPr>
              <w:t xml:space="preserve"> </w:t>
            </w:r>
            <w:r w:rsidR="00DC54C0" w:rsidRPr="009A4B03">
              <w:rPr>
                <w:sz w:val="20"/>
                <w:szCs w:val="20"/>
              </w:rPr>
              <w:t>p</w:t>
            </w:r>
            <w:r w:rsidR="00BB0B4F" w:rsidRPr="009A4B03">
              <w:rPr>
                <w:sz w:val="20"/>
                <w:szCs w:val="20"/>
              </w:rPr>
              <w:t>ełniona funkcja/stanowisko</w:t>
            </w:r>
          </w:p>
        </w:tc>
        <w:tc>
          <w:tcPr>
            <w:tcW w:w="892" w:type="dxa"/>
            <w:shd w:val="clear" w:color="auto" w:fill="auto"/>
          </w:tcPr>
          <w:p w14:paraId="007342E0" w14:textId="77777777" w:rsidR="00BB0B4F" w:rsidRPr="009A4B03" w:rsidRDefault="00BB0B4F" w:rsidP="00E42726">
            <w:pPr>
              <w:jc w:val="center"/>
              <w:rPr>
                <w:strike/>
                <w:sz w:val="20"/>
                <w:szCs w:val="20"/>
              </w:rPr>
            </w:pPr>
          </w:p>
          <w:p w14:paraId="0B35ACE3" w14:textId="3AADD75B" w:rsidR="00BB0B4F" w:rsidRPr="009A4B03" w:rsidRDefault="004F6266" w:rsidP="00E42726">
            <w:pPr>
              <w:jc w:val="center"/>
              <w:rPr>
                <w:sz w:val="20"/>
                <w:szCs w:val="20"/>
              </w:rPr>
            </w:pPr>
            <w:r w:rsidRPr="009A4B03">
              <w:rPr>
                <w:sz w:val="20"/>
                <w:szCs w:val="20"/>
              </w:rPr>
              <w:t xml:space="preserve">Doświadczenie zawodowe </w:t>
            </w:r>
          </w:p>
          <w:p w14:paraId="253634EB" w14:textId="77777777" w:rsidR="00BB0B4F" w:rsidRPr="009A4B03" w:rsidRDefault="00BB0B4F" w:rsidP="00E42726">
            <w:pPr>
              <w:jc w:val="center"/>
              <w:rPr>
                <w:strike/>
                <w:sz w:val="20"/>
                <w:szCs w:val="20"/>
              </w:rPr>
            </w:pPr>
          </w:p>
        </w:tc>
        <w:tc>
          <w:tcPr>
            <w:tcW w:w="2807" w:type="dxa"/>
          </w:tcPr>
          <w:p w14:paraId="2B98D48B" w14:textId="77777777" w:rsidR="00BB0B4F" w:rsidRPr="009A4B03" w:rsidRDefault="00BB0B4F" w:rsidP="00E42726">
            <w:pPr>
              <w:jc w:val="center"/>
              <w:rPr>
                <w:sz w:val="20"/>
                <w:szCs w:val="20"/>
              </w:rPr>
            </w:pPr>
          </w:p>
          <w:p w14:paraId="211EA2AD" w14:textId="77777777" w:rsidR="00BB0B4F" w:rsidRPr="009A4B03" w:rsidRDefault="00BB0B4F" w:rsidP="00E42726">
            <w:pPr>
              <w:jc w:val="center"/>
              <w:rPr>
                <w:sz w:val="20"/>
                <w:szCs w:val="20"/>
              </w:rPr>
            </w:pPr>
            <w:r w:rsidRPr="009A4B03">
              <w:rPr>
                <w:sz w:val="20"/>
                <w:szCs w:val="20"/>
              </w:rPr>
              <w:t>Zakres czynności/odpowiedzialności</w:t>
            </w:r>
          </w:p>
        </w:tc>
        <w:tc>
          <w:tcPr>
            <w:tcW w:w="2001" w:type="dxa"/>
            <w:shd w:val="clear" w:color="auto" w:fill="auto"/>
          </w:tcPr>
          <w:p w14:paraId="2F5399F2" w14:textId="77777777" w:rsidR="00BB0B4F" w:rsidRPr="009A4B03" w:rsidRDefault="00BB0B4F" w:rsidP="00E42726">
            <w:pPr>
              <w:jc w:val="center"/>
              <w:rPr>
                <w:sz w:val="20"/>
                <w:szCs w:val="20"/>
              </w:rPr>
            </w:pPr>
          </w:p>
          <w:p w14:paraId="35459D40" w14:textId="48A44520" w:rsidR="00BB0B4F" w:rsidRPr="009A4B03" w:rsidRDefault="00BB0B4F" w:rsidP="00E42726">
            <w:pPr>
              <w:jc w:val="center"/>
              <w:rPr>
                <w:b/>
                <w:sz w:val="20"/>
                <w:szCs w:val="20"/>
                <w:vertAlign w:val="superscript"/>
              </w:rPr>
            </w:pPr>
            <w:r w:rsidRPr="009A4B03">
              <w:rPr>
                <w:sz w:val="20"/>
                <w:szCs w:val="20"/>
              </w:rPr>
              <w:t>Podstawa dysponowania</w:t>
            </w:r>
            <w:r w:rsidR="00F37093" w:rsidRPr="009A4B03">
              <w:rPr>
                <w:sz w:val="20"/>
                <w:szCs w:val="20"/>
              </w:rPr>
              <w:t xml:space="preserve"> (np. umowa o pracę, zlecenia itp.)</w:t>
            </w:r>
          </w:p>
        </w:tc>
      </w:tr>
      <w:tr w:rsidR="00BB0B4F" w:rsidRPr="009A4B03" w14:paraId="224EF302" w14:textId="77777777" w:rsidTr="00E42726">
        <w:trPr>
          <w:trHeight w:val="184"/>
        </w:trPr>
        <w:tc>
          <w:tcPr>
            <w:tcW w:w="688" w:type="dxa"/>
            <w:shd w:val="clear" w:color="auto" w:fill="auto"/>
          </w:tcPr>
          <w:p w14:paraId="2094ACCA" w14:textId="77777777" w:rsidR="00BB0B4F" w:rsidRPr="009A4B03" w:rsidRDefault="00BB0B4F" w:rsidP="00E42726">
            <w:pPr>
              <w:jc w:val="center"/>
            </w:pPr>
            <w:r w:rsidRPr="009A4B03">
              <w:t>1</w:t>
            </w:r>
          </w:p>
        </w:tc>
        <w:tc>
          <w:tcPr>
            <w:tcW w:w="2727" w:type="dxa"/>
            <w:shd w:val="clear" w:color="auto" w:fill="auto"/>
          </w:tcPr>
          <w:p w14:paraId="02B5972E" w14:textId="77777777" w:rsidR="00BB0B4F" w:rsidRPr="009A4B03" w:rsidRDefault="00BB0B4F" w:rsidP="00E42726">
            <w:pPr>
              <w:rPr>
                <w:strike/>
              </w:rPr>
            </w:pPr>
          </w:p>
        </w:tc>
        <w:tc>
          <w:tcPr>
            <w:tcW w:w="892" w:type="dxa"/>
            <w:shd w:val="clear" w:color="auto" w:fill="auto"/>
          </w:tcPr>
          <w:p w14:paraId="0B75725E" w14:textId="77777777" w:rsidR="00BB0B4F" w:rsidRPr="009A4B03" w:rsidRDefault="00BB0B4F" w:rsidP="00E42726">
            <w:pPr>
              <w:jc w:val="center"/>
              <w:rPr>
                <w:strike/>
              </w:rPr>
            </w:pPr>
          </w:p>
        </w:tc>
        <w:tc>
          <w:tcPr>
            <w:tcW w:w="2807" w:type="dxa"/>
          </w:tcPr>
          <w:p w14:paraId="33B12B89" w14:textId="77777777" w:rsidR="00BB0B4F" w:rsidRPr="009A4B03" w:rsidRDefault="00BB0B4F" w:rsidP="00E42726">
            <w:pPr>
              <w:jc w:val="center"/>
            </w:pPr>
          </w:p>
        </w:tc>
        <w:tc>
          <w:tcPr>
            <w:tcW w:w="2001" w:type="dxa"/>
            <w:shd w:val="clear" w:color="auto" w:fill="auto"/>
          </w:tcPr>
          <w:p w14:paraId="2EDFF7C2" w14:textId="77777777" w:rsidR="00BB0B4F" w:rsidRPr="009A4B03" w:rsidRDefault="00BB0B4F" w:rsidP="00E42726">
            <w:pPr>
              <w:jc w:val="center"/>
            </w:pPr>
          </w:p>
          <w:p w14:paraId="6130A5A1" w14:textId="77777777" w:rsidR="00BB0B4F" w:rsidRPr="009A4B03" w:rsidRDefault="00BB0B4F" w:rsidP="00E42726">
            <w:pPr>
              <w:jc w:val="center"/>
            </w:pPr>
          </w:p>
        </w:tc>
      </w:tr>
      <w:tr w:rsidR="00BB0B4F" w:rsidRPr="009A4B03" w14:paraId="3344C3D7" w14:textId="77777777" w:rsidTr="00E42726">
        <w:trPr>
          <w:trHeight w:val="184"/>
        </w:trPr>
        <w:tc>
          <w:tcPr>
            <w:tcW w:w="688" w:type="dxa"/>
            <w:shd w:val="clear" w:color="auto" w:fill="auto"/>
          </w:tcPr>
          <w:p w14:paraId="49CD69E5" w14:textId="77777777" w:rsidR="00BB0B4F" w:rsidRPr="009A4B03" w:rsidRDefault="00BB0B4F" w:rsidP="00E42726">
            <w:pPr>
              <w:jc w:val="center"/>
            </w:pPr>
            <w:r w:rsidRPr="009A4B03">
              <w:t>2</w:t>
            </w:r>
          </w:p>
        </w:tc>
        <w:tc>
          <w:tcPr>
            <w:tcW w:w="2727" w:type="dxa"/>
            <w:shd w:val="clear" w:color="auto" w:fill="auto"/>
          </w:tcPr>
          <w:p w14:paraId="68644BAF" w14:textId="77777777" w:rsidR="00BB0B4F" w:rsidRPr="009A4B03" w:rsidRDefault="00BB0B4F" w:rsidP="00E42726">
            <w:pPr>
              <w:rPr>
                <w:strike/>
              </w:rPr>
            </w:pPr>
          </w:p>
        </w:tc>
        <w:tc>
          <w:tcPr>
            <w:tcW w:w="892" w:type="dxa"/>
            <w:shd w:val="clear" w:color="auto" w:fill="auto"/>
          </w:tcPr>
          <w:p w14:paraId="6AB85C14" w14:textId="77777777" w:rsidR="00BB0B4F" w:rsidRPr="009A4B03" w:rsidRDefault="00BB0B4F" w:rsidP="00E42726">
            <w:pPr>
              <w:jc w:val="center"/>
              <w:rPr>
                <w:strike/>
              </w:rPr>
            </w:pPr>
          </w:p>
        </w:tc>
        <w:tc>
          <w:tcPr>
            <w:tcW w:w="2807" w:type="dxa"/>
          </w:tcPr>
          <w:p w14:paraId="3DB14D7F" w14:textId="77777777" w:rsidR="00BB0B4F" w:rsidRPr="009A4B03" w:rsidRDefault="00BB0B4F" w:rsidP="00E42726">
            <w:pPr>
              <w:jc w:val="center"/>
            </w:pPr>
          </w:p>
        </w:tc>
        <w:tc>
          <w:tcPr>
            <w:tcW w:w="2001" w:type="dxa"/>
            <w:shd w:val="clear" w:color="auto" w:fill="auto"/>
          </w:tcPr>
          <w:p w14:paraId="55F6DFFF" w14:textId="77777777" w:rsidR="00BB0B4F" w:rsidRPr="009A4B03" w:rsidRDefault="00BB0B4F" w:rsidP="00E42726">
            <w:pPr>
              <w:jc w:val="center"/>
            </w:pPr>
          </w:p>
          <w:p w14:paraId="7AFC11D3" w14:textId="77777777" w:rsidR="00BB0B4F" w:rsidRPr="009A4B03" w:rsidRDefault="00BB0B4F" w:rsidP="00E42726">
            <w:pPr>
              <w:jc w:val="center"/>
            </w:pPr>
          </w:p>
        </w:tc>
      </w:tr>
      <w:tr w:rsidR="00BB0B4F" w:rsidRPr="009A4B03" w14:paraId="543EB71E" w14:textId="77777777" w:rsidTr="00E42726">
        <w:trPr>
          <w:trHeight w:val="184"/>
        </w:trPr>
        <w:tc>
          <w:tcPr>
            <w:tcW w:w="688" w:type="dxa"/>
            <w:shd w:val="clear" w:color="auto" w:fill="auto"/>
          </w:tcPr>
          <w:p w14:paraId="7019D011" w14:textId="77777777" w:rsidR="00BB0B4F" w:rsidRPr="009A4B03" w:rsidRDefault="00BB0B4F" w:rsidP="00E42726">
            <w:pPr>
              <w:jc w:val="center"/>
            </w:pPr>
            <w:r w:rsidRPr="009A4B03">
              <w:t>3</w:t>
            </w:r>
          </w:p>
        </w:tc>
        <w:tc>
          <w:tcPr>
            <w:tcW w:w="2727" w:type="dxa"/>
            <w:shd w:val="clear" w:color="auto" w:fill="auto"/>
          </w:tcPr>
          <w:p w14:paraId="29500886" w14:textId="77777777" w:rsidR="00BB0B4F" w:rsidRPr="009A4B03" w:rsidRDefault="00BB0B4F" w:rsidP="00E42726">
            <w:pPr>
              <w:rPr>
                <w:strike/>
              </w:rPr>
            </w:pPr>
          </w:p>
        </w:tc>
        <w:tc>
          <w:tcPr>
            <w:tcW w:w="892" w:type="dxa"/>
            <w:shd w:val="clear" w:color="auto" w:fill="auto"/>
          </w:tcPr>
          <w:p w14:paraId="7E63C954" w14:textId="77777777" w:rsidR="00BB0B4F" w:rsidRPr="009A4B03" w:rsidRDefault="00BB0B4F" w:rsidP="00E42726">
            <w:pPr>
              <w:jc w:val="center"/>
              <w:rPr>
                <w:strike/>
              </w:rPr>
            </w:pPr>
          </w:p>
        </w:tc>
        <w:tc>
          <w:tcPr>
            <w:tcW w:w="2807" w:type="dxa"/>
          </w:tcPr>
          <w:p w14:paraId="552F94C0" w14:textId="77777777" w:rsidR="00BB0B4F" w:rsidRPr="009A4B03" w:rsidRDefault="00BB0B4F" w:rsidP="00E42726">
            <w:pPr>
              <w:jc w:val="center"/>
            </w:pPr>
          </w:p>
        </w:tc>
        <w:tc>
          <w:tcPr>
            <w:tcW w:w="2001" w:type="dxa"/>
            <w:shd w:val="clear" w:color="auto" w:fill="auto"/>
          </w:tcPr>
          <w:p w14:paraId="1D6A5FB2" w14:textId="77777777" w:rsidR="00BB0B4F" w:rsidRPr="009A4B03" w:rsidRDefault="00BB0B4F" w:rsidP="00E42726">
            <w:pPr>
              <w:jc w:val="center"/>
            </w:pPr>
          </w:p>
          <w:p w14:paraId="14E5F041" w14:textId="77777777" w:rsidR="00BB0B4F" w:rsidRPr="009A4B03" w:rsidRDefault="00BB0B4F" w:rsidP="00E42726">
            <w:pPr>
              <w:jc w:val="center"/>
            </w:pPr>
          </w:p>
        </w:tc>
      </w:tr>
      <w:tr w:rsidR="00BB0B4F" w:rsidRPr="009A4B03" w14:paraId="0BE2B518" w14:textId="77777777" w:rsidTr="00E42726">
        <w:trPr>
          <w:trHeight w:val="184"/>
        </w:trPr>
        <w:tc>
          <w:tcPr>
            <w:tcW w:w="688" w:type="dxa"/>
            <w:shd w:val="clear" w:color="auto" w:fill="auto"/>
          </w:tcPr>
          <w:p w14:paraId="0503DB02" w14:textId="77777777" w:rsidR="00BB0B4F" w:rsidRPr="009A4B03" w:rsidRDefault="00BB0B4F" w:rsidP="00E42726">
            <w:pPr>
              <w:jc w:val="center"/>
            </w:pPr>
            <w:r w:rsidRPr="009A4B03">
              <w:t>4</w:t>
            </w:r>
          </w:p>
        </w:tc>
        <w:tc>
          <w:tcPr>
            <w:tcW w:w="2727" w:type="dxa"/>
            <w:shd w:val="clear" w:color="auto" w:fill="auto"/>
          </w:tcPr>
          <w:p w14:paraId="7FF59EC9" w14:textId="77777777" w:rsidR="00BB0B4F" w:rsidRPr="009A4B03" w:rsidRDefault="00BB0B4F" w:rsidP="00E42726">
            <w:pPr>
              <w:rPr>
                <w:strike/>
              </w:rPr>
            </w:pPr>
          </w:p>
        </w:tc>
        <w:tc>
          <w:tcPr>
            <w:tcW w:w="892" w:type="dxa"/>
            <w:shd w:val="clear" w:color="auto" w:fill="auto"/>
          </w:tcPr>
          <w:p w14:paraId="0CD974AB" w14:textId="77777777" w:rsidR="00BB0B4F" w:rsidRPr="009A4B03" w:rsidRDefault="00BB0B4F" w:rsidP="00E42726">
            <w:pPr>
              <w:jc w:val="center"/>
              <w:rPr>
                <w:strike/>
              </w:rPr>
            </w:pPr>
          </w:p>
        </w:tc>
        <w:tc>
          <w:tcPr>
            <w:tcW w:w="2807" w:type="dxa"/>
          </w:tcPr>
          <w:p w14:paraId="0D5D6A1D" w14:textId="77777777" w:rsidR="00BB0B4F" w:rsidRPr="009A4B03" w:rsidRDefault="00BB0B4F" w:rsidP="00E42726">
            <w:pPr>
              <w:jc w:val="center"/>
            </w:pPr>
          </w:p>
        </w:tc>
        <w:tc>
          <w:tcPr>
            <w:tcW w:w="2001" w:type="dxa"/>
            <w:shd w:val="clear" w:color="auto" w:fill="auto"/>
          </w:tcPr>
          <w:p w14:paraId="53BC9188" w14:textId="77777777" w:rsidR="00BB0B4F" w:rsidRPr="009A4B03" w:rsidRDefault="00BB0B4F" w:rsidP="00E42726">
            <w:pPr>
              <w:jc w:val="center"/>
            </w:pPr>
          </w:p>
          <w:p w14:paraId="0427F4B0" w14:textId="77777777" w:rsidR="00BB0B4F" w:rsidRPr="009A4B03" w:rsidRDefault="00BB0B4F" w:rsidP="00E42726">
            <w:pPr>
              <w:jc w:val="center"/>
            </w:pPr>
          </w:p>
        </w:tc>
      </w:tr>
      <w:tr w:rsidR="00BB0B4F" w:rsidRPr="009A4B03" w14:paraId="623CFE7C" w14:textId="77777777" w:rsidTr="00E42726">
        <w:trPr>
          <w:trHeight w:val="184"/>
        </w:trPr>
        <w:tc>
          <w:tcPr>
            <w:tcW w:w="688" w:type="dxa"/>
            <w:shd w:val="clear" w:color="auto" w:fill="auto"/>
          </w:tcPr>
          <w:p w14:paraId="134A1331" w14:textId="77777777" w:rsidR="00BB0B4F" w:rsidRPr="009A4B03" w:rsidRDefault="00BB0B4F" w:rsidP="00E42726">
            <w:pPr>
              <w:jc w:val="center"/>
            </w:pPr>
            <w:r w:rsidRPr="009A4B03">
              <w:t>5</w:t>
            </w:r>
          </w:p>
        </w:tc>
        <w:tc>
          <w:tcPr>
            <w:tcW w:w="2727" w:type="dxa"/>
            <w:shd w:val="clear" w:color="auto" w:fill="auto"/>
          </w:tcPr>
          <w:p w14:paraId="1BCEFE7E" w14:textId="77777777" w:rsidR="00BB0B4F" w:rsidRPr="009A4B03" w:rsidRDefault="00BB0B4F" w:rsidP="00E42726">
            <w:pPr>
              <w:rPr>
                <w:i/>
                <w:strike/>
              </w:rPr>
            </w:pPr>
          </w:p>
          <w:p w14:paraId="6F05EA62" w14:textId="77777777" w:rsidR="00BB0B4F" w:rsidRPr="009A4B03" w:rsidRDefault="00BB0B4F" w:rsidP="00E42726">
            <w:pPr>
              <w:rPr>
                <w:i/>
                <w:strike/>
              </w:rPr>
            </w:pPr>
          </w:p>
        </w:tc>
        <w:tc>
          <w:tcPr>
            <w:tcW w:w="892" w:type="dxa"/>
            <w:shd w:val="clear" w:color="auto" w:fill="auto"/>
          </w:tcPr>
          <w:p w14:paraId="50FD9DCC" w14:textId="77777777" w:rsidR="00BB0B4F" w:rsidRPr="009A4B03" w:rsidRDefault="00BB0B4F" w:rsidP="00E42726">
            <w:pPr>
              <w:jc w:val="center"/>
              <w:rPr>
                <w:strike/>
              </w:rPr>
            </w:pPr>
          </w:p>
        </w:tc>
        <w:tc>
          <w:tcPr>
            <w:tcW w:w="2807" w:type="dxa"/>
          </w:tcPr>
          <w:p w14:paraId="2C9B800A" w14:textId="77777777" w:rsidR="00BB0B4F" w:rsidRPr="009A4B03" w:rsidRDefault="00BB0B4F" w:rsidP="00E42726">
            <w:pPr>
              <w:jc w:val="center"/>
            </w:pPr>
          </w:p>
        </w:tc>
        <w:tc>
          <w:tcPr>
            <w:tcW w:w="2001" w:type="dxa"/>
            <w:shd w:val="clear" w:color="auto" w:fill="auto"/>
          </w:tcPr>
          <w:p w14:paraId="648BCCCF" w14:textId="77777777" w:rsidR="00BB0B4F" w:rsidRPr="009A4B03" w:rsidRDefault="00BB0B4F" w:rsidP="00E42726">
            <w:pPr>
              <w:jc w:val="center"/>
            </w:pPr>
          </w:p>
        </w:tc>
      </w:tr>
      <w:tr w:rsidR="00BB0B4F" w:rsidRPr="009A4B03" w14:paraId="5639EDB0" w14:textId="77777777" w:rsidTr="00E42726">
        <w:trPr>
          <w:trHeight w:val="184"/>
        </w:trPr>
        <w:tc>
          <w:tcPr>
            <w:tcW w:w="688" w:type="dxa"/>
            <w:shd w:val="clear" w:color="auto" w:fill="auto"/>
          </w:tcPr>
          <w:p w14:paraId="58FBBA5B" w14:textId="77777777" w:rsidR="00BB0B4F" w:rsidRPr="009A4B03" w:rsidRDefault="00BB0B4F" w:rsidP="00E42726">
            <w:pPr>
              <w:jc w:val="center"/>
            </w:pPr>
          </w:p>
          <w:p w14:paraId="4C2910B2" w14:textId="77777777" w:rsidR="00BB0B4F" w:rsidRPr="009A4B03" w:rsidRDefault="00BB0B4F" w:rsidP="00E42726">
            <w:pPr>
              <w:jc w:val="center"/>
            </w:pPr>
            <w:r w:rsidRPr="009A4B03">
              <w:t>….</w:t>
            </w:r>
          </w:p>
        </w:tc>
        <w:tc>
          <w:tcPr>
            <w:tcW w:w="2727" w:type="dxa"/>
            <w:shd w:val="clear" w:color="auto" w:fill="auto"/>
          </w:tcPr>
          <w:p w14:paraId="5E725C1F" w14:textId="77777777" w:rsidR="00BB0B4F" w:rsidRPr="009A4B03" w:rsidRDefault="00BB0B4F" w:rsidP="00E42726"/>
        </w:tc>
        <w:tc>
          <w:tcPr>
            <w:tcW w:w="892" w:type="dxa"/>
            <w:shd w:val="clear" w:color="auto" w:fill="auto"/>
          </w:tcPr>
          <w:p w14:paraId="6444FAD5" w14:textId="77777777" w:rsidR="00BB0B4F" w:rsidRPr="009A4B03" w:rsidRDefault="00BB0B4F" w:rsidP="00E42726">
            <w:pPr>
              <w:jc w:val="center"/>
            </w:pPr>
          </w:p>
        </w:tc>
        <w:tc>
          <w:tcPr>
            <w:tcW w:w="2807" w:type="dxa"/>
          </w:tcPr>
          <w:p w14:paraId="4557BAF5" w14:textId="77777777" w:rsidR="00BB0B4F" w:rsidRPr="009A4B03" w:rsidRDefault="00BB0B4F" w:rsidP="00E42726">
            <w:pPr>
              <w:jc w:val="center"/>
            </w:pPr>
          </w:p>
        </w:tc>
        <w:tc>
          <w:tcPr>
            <w:tcW w:w="2001" w:type="dxa"/>
            <w:shd w:val="clear" w:color="auto" w:fill="auto"/>
          </w:tcPr>
          <w:p w14:paraId="51AC3354" w14:textId="77777777" w:rsidR="00BB0B4F" w:rsidRPr="009A4B03" w:rsidRDefault="00BB0B4F" w:rsidP="00E42726">
            <w:pPr>
              <w:jc w:val="center"/>
            </w:pPr>
          </w:p>
        </w:tc>
      </w:tr>
    </w:tbl>
    <w:p w14:paraId="09DF2101" w14:textId="77777777" w:rsidR="000E37C6" w:rsidRPr="009A4B03" w:rsidRDefault="000E37C6" w:rsidP="000E37C6">
      <w:pPr>
        <w:ind w:right="-567"/>
        <w:rPr>
          <w:bCs/>
          <w:sz w:val="20"/>
          <w:szCs w:val="20"/>
        </w:rPr>
      </w:pPr>
    </w:p>
    <w:p w14:paraId="5001E466" w14:textId="77777777" w:rsidR="000E37C6" w:rsidRPr="009A4B03" w:rsidRDefault="000E37C6" w:rsidP="000E37C6">
      <w:pPr>
        <w:tabs>
          <w:tab w:val="left" w:pos="2890"/>
        </w:tabs>
        <w:ind w:right="-567"/>
        <w:rPr>
          <w:bCs/>
          <w:sz w:val="20"/>
          <w:szCs w:val="20"/>
        </w:rPr>
      </w:pPr>
      <w:r w:rsidRPr="009A4B03">
        <w:rPr>
          <w:bCs/>
          <w:sz w:val="20"/>
          <w:szCs w:val="20"/>
        </w:rPr>
        <w:tab/>
      </w:r>
    </w:p>
    <w:p w14:paraId="73A4105E" w14:textId="77777777" w:rsidR="000E37C6" w:rsidRPr="009A4B03" w:rsidRDefault="000E37C6" w:rsidP="000E37C6">
      <w:pPr>
        <w:ind w:right="-567"/>
        <w:rPr>
          <w:bCs/>
          <w:sz w:val="20"/>
          <w:szCs w:val="20"/>
        </w:rPr>
      </w:pPr>
    </w:p>
    <w:p w14:paraId="7814D4E4" w14:textId="77777777" w:rsidR="000E37C6" w:rsidRPr="009A4B03" w:rsidRDefault="000E37C6" w:rsidP="000E37C6">
      <w:pPr>
        <w:ind w:right="-567"/>
        <w:rPr>
          <w:bCs/>
          <w:sz w:val="20"/>
          <w:szCs w:val="20"/>
        </w:rPr>
      </w:pPr>
    </w:p>
    <w:p w14:paraId="52381AA6" w14:textId="77777777" w:rsidR="000E37C6" w:rsidRPr="009A4B03" w:rsidRDefault="000E37C6" w:rsidP="000E37C6">
      <w:pPr>
        <w:ind w:right="-567"/>
        <w:jc w:val="center"/>
        <w:rPr>
          <w:bCs/>
          <w:sz w:val="20"/>
          <w:szCs w:val="20"/>
        </w:rPr>
      </w:pPr>
    </w:p>
    <w:p w14:paraId="4D633AD4" w14:textId="77777777" w:rsidR="000E37C6" w:rsidRPr="009A4B03" w:rsidRDefault="000E37C6" w:rsidP="000E37C6">
      <w:pPr>
        <w:ind w:right="-567"/>
        <w:jc w:val="center"/>
        <w:rPr>
          <w:bCs/>
          <w:sz w:val="20"/>
          <w:szCs w:val="20"/>
        </w:rPr>
      </w:pPr>
    </w:p>
    <w:p w14:paraId="72D4BFC3" w14:textId="77777777" w:rsidR="000E37C6" w:rsidRPr="009A4B03" w:rsidRDefault="000E37C6" w:rsidP="000E37C6">
      <w:pPr>
        <w:ind w:right="-567"/>
        <w:jc w:val="center"/>
        <w:rPr>
          <w:bCs/>
          <w:sz w:val="20"/>
          <w:szCs w:val="20"/>
        </w:rPr>
      </w:pPr>
    </w:p>
    <w:p w14:paraId="66CD997E" w14:textId="08C781C5" w:rsidR="000E37C6" w:rsidRPr="009A4B03" w:rsidRDefault="000E37C6" w:rsidP="00446A48">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9A4B03">
        <w:rPr>
          <w:rFonts w:ascii="Times New Roman" w:hAnsi="Times New Roman"/>
          <w:b w:val="0"/>
          <w:bCs/>
          <w:sz w:val="20"/>
        </w:rPr>
        <w:t>................................................................</w:t>
      </w:r>
      <w:r w:rsidR="00D365E0" w:rsidRPr="009A4B03">
        <w:rPr>
          <w:rFonts w:ascii="Times New Roman" w:hAnsi="Times New Roman"/>
          <w:b w:val="0"/>
          <w:bCs/>
          <w:sz w:val="20"/>
        </w:rPr>
        <w:t>...........</w:t>
      </w:r>
      <w:r w:rsidRPr="009A4B03">
        <w:rPr>
          <w:rFonts w:ascii="Times New Roman" w:hAnsi="Times New Roman"/>
          <w:b w:val="0"/>
          <w:bCs/>
          <w:sz w:val="20"/>
        </w:rPr>
        <w:t>......................</w:t>
      </w:r>
      <w:r w:rsidRPr="009A4B03">
        <w:rPr>
          <w:rFonts w:ascii="Times New Roman" w:hAnsi="Times New Roman"/>
          <w:b w:val="0"/>
          <w:bCs/>
          <w:sz w:val="20"/>
        </w:rPr>
        <w:tab/>
      </w:r>
    </w:p>
    <w:p w14:paraId="78866823" w14:textId="77777777" w:rsidR="000E37C6" w:rsidRPr="009A4B03" w:rsidRDefault="000E37C6" w:rsidP="000E37C6">
      <w:pPr>
        <w:ind w:left="3540" w:firstLine="708"/>
        <w:rPr>
          <w:bCs/>
          <w:sz w:val="20"/>
          <w:szCs w:val="20"/>
        </w:rPr>
      </w:pPr>
      <w:r w:rsidRPr="009A4B03">
        <w:rPr>
          <w:b/>
          <w:bCs/>
          <w:sz w:val="20"/>
          <w:szCs w:val="20"/>
        </w:rPr>
        <w:t xml:space="preserve">   </w:t>
      </w:r>
      <w:r w:rsidRPr="009A4B03">
        <w:rPr>
          <w:bCs/>
          <w:sz w:val="20"/>
          <w:szCs w:val="20"/>
        </w:rPr>
        <w:t>Podpis/y upoważnionego/ych przedstawiciela/li Wykonawcy</w:t>
      </w:r>
    </w:p>
    <w:p w14:paraId="57560019" w14:textId="77777777" w:rsidR="000E37C6" w:rsidRPr="009A4B03" w:rsidRDefault="000E37C6" w:rsidP="000E37C6">
      <w:pPr>
        <w:rPr>
          <w:bCs/>
          <w:sz w:val="20"/>
          <w:szCs w:val="20"/>
        </w:rPr>
      </w:pPr>
    </w:p>
    <w:p w14:paraId="194EA2D0" w14:textId="77777777" w:rsidR="000E37C6" w:rsidRPr="009A4B03" w:rsidRDefault="000E37C6" w:rsidP="000E37C6">
      <w:pPr>
        <w:rPr>
          <w:bCs/>
          <w:sz w:val="20"/>
          <w:szCs w:val="20"/>
        </w:rPr>
      </w:pPr>
    </w:p>
    <w:p w14:paraId="256EA575" w14:textId="45C61775" w:rsidR="007A5148" w:rsidRPr="009A4B03" w:rsidRDefault="007A5148" w:rsidP="000E37C6">
      <w:pPr>
        <w:jc w:val="both"/>
        <w:rPr>
          <w:bCs/>
          <w:sz w:val="20"/>
          <w:szCs w:val="20"/>
        </w:rPr>
      </w:pPr>
    </w:p>
    <w:p w14:paraId="20CE4C4D" w14:textId="77777777" w:rsidR="007A5148" w:rsidRPr="009A4B03" w:rsidRDefault="007A5148" w:rsidP="007A5148">
      <w:pPr>
        <w:jc w:val="right"/>
        <w:rPr>
          <w:bCs/>
          <w:sz w:val="20"/>
          <w:szCs w:val="20"/>
        </w:rPr>
      </w:pPr>
    </w:p>
    <w:p w14:paraId="2C946BAA" w14:textId="77777777" w:rsidR="007A5148" w:rsidRPr="009A4B03" w:rsidRDefault="007A5148" w:rsidP="004F7BF3">
      <w:pPr>
        <w:ind w:left="3540" w:firstLine="708"/>
        <w:jc w:val="center"/>
      </w:pPr>
    </w:p>
    <w:p w14:paraId="504EFB84" w14:textId="77777777" w:rsidR="00F37093" w:rsidRPr="009A4B03" w:rsidRDefault="00F37093" w:rsidP="00F37093">
      <w:pPr>
        <w:jc w:val="both"/>
        <w:rPr>
          <w:b/>
          <w:color w:val="FF0000"/>
          <w:sz w:val="20"/>
          <w:szCs w:val="20"/>
        </w:rPr>
      </w:pPr>
      <w:r w:rsidRPr="009A4B03">
        <w:rPr>
          <w:b/>
          <w:sz w:val="20"/>
          <w:szCs w:val="20"/>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sidRPr="009A4B03">
        <w:rPr>
          <w:rFonts w:eastAsia="Calibri"/>
          <w:sz w:val="22"/>
          <w:szCs w:val="22"/>
          <w:lang w:eastAsia="en-US"/>
        </w:rPr>
        <w:t xml:space="preserve"> </w:t>
      </w:r>
    </w:p>
    <w:p w14:paraId="64A13E2B" w14:textId="7ACF3FFF" w:rsidR="000E37C6" w:rsidRPr="009A4B03" w:rsidRDefault="000E37C6" w:rsidP="00D365E0">
      <w:pPr>
        <w:pStyle w:val="Tytu"/>
        <w:jc w:val="left"/>
        <w:rPr>
          <w:sz w:val="24"/>
          <w:szCs w:val="24"/>
        </w:rPr>
        <w:sectPr w:rsidR="000E37C6" w:rsidRPr="009A4B03" w:rsidSect="000E37C6">
          <w:pgSz w:w="11906" w:h="16838"/>
          <w:pgMar w:top="709" w:right="851" w:bottom="567" w:left="1134" w:header="794" w:footer="340" w:gutter="0"/>
          <w:cols w:space="708"/>
          <w:docGrid w:linePitch="360"/>
        </w:sectPr>
      </w:pPr>
    </w:p>
    <w:p w14:paraId="6A82AA93" w14:textId="3AD3CFE9" w:rsidR="003D727C" w:rsidRPr="009A4B03" w:rsidRDefault="008B7829" w:rsidP="000870C3">
      <w:pPr>
        <w:pStyle w:val="Tytu"/>
        <w:jc w:val="right"/>
        <w:rPr>
          <w:sz w:val="24"/>
          <w:szCs w:val="24"/>
        </w:rPr>
      </w:pPr>
      <w:r w:rsidRPr="009A4B03">
        <w:rPr>
          <w:sz w:val="24"/>
          <w:szCs w:val="24"/>
        </w:rPr>
        <w:t>Z</w:t>
      </w:r>
      <w:r w:rsidR="00265594" w:rsidRPr="009A4B03">
        <w:rPr>
          <w:sz w:val="24"/>
          <w:szCs w:val="24"/>
        </w:rPr>
        <w:t>ałącznik nr 7</w:t>
      </w:r>
      <w:r w:rsidR="003D727C" w:rsidRPr="009A4B03">
        <w:rPr>
          <w:sz w:val="24"/>
          <w:szCs w:val="24"/>
        </w:rPr>
        <w:t xml:space="preserve"> do SIWZ</w:t>
      </w:r>
    </w:p>
    <w:p w14:paraId="268A32AD" w14:textId="77777777" w:rsidR="00880242" w:rsidRPr="009A4B03" w:rsidRDefault="00880242" w:rsidP="00880242">
      <w:pPr>
        <w:suppressAutoHyphens w:val="0"/>
        <w:autoSpaceDE w:val="0"/>
        <w:autoSpaceDN w:val="0"/>
        <w:adjustRightInd w:val="0"/>
        <w:jc w:val="center"/>
        <w:rPr>
          <w:rFonts w:eastAsiaTheme="minorHAnsi"/>
          <w:b/>
          <w:bCs/>
          <w:lang w:eastAsia="en-US"/>
        </w:rPr>
      </w:pPr>
    </w:p>
    <w:p w14:paraId="1C75F7DD" w14:textId="568C55D7" w:rsidR="00880242" w:rsidRPr="009A4B03" w:rsidRDefault="00880242" w:rsidP="00880242">
      <w:pPr>
        <w:suppressAutoHyphens w:val="0"/>
        <w:autoSpaceDE w:val="0"/>
        <w:autoSpaceDN w:val="0"/>
        <w:adjustRightInd w:val="0"/>
        <w:jc w:val="center"/>
        <w:rPr>
          <w:rFonts w:eastAsiaTheme="minorHAnsi"/>
          <w:b/>
          <w:bCs/>
          <w:lang w:eastAsia="en-US"/>
        </w:rPr>
      </w:pPr>
      <w:r w:rsidRPr="009A4B03">
        <w:rPr>
          <w:rFonts w:eastAsiaTheme="minorHAnsi"/>
          <w:b/>
          <w:bCs/>
          <w:lang w:eastAsia="en-US"/>
        </w:rPr>
        <w:t>WZÓR UMOWY Nr ZP.272...2019</w:t>
      </w:r>
    </w:p>
    <w:p w14:paraId="74B290E1" w14:textId="77777777" w:rsidR="00880242" w:rsidRPr="009A4B03" w:rsidRDefault="00880242" w:rsidP="00880242">
      <w:pPr>
        <w:suppressAutoHyphens w:val="0"/>
        <w:jc w:val="both"/>
        <w:rPr>
          <w:rFonts w:eastAsiaTheme="minorHAnsi"/>
          <w:b/>
          <w:sz w:val="22"/>
          <w:szCs w:val="22"/>
          <w:lang w:eastAsia="en-US"/>
        </w:rPr>
      </w:pPr>
      <w:r w:rsidRPr="009A4B03">
        <w:rPr>
          <w:rFonts w:eastAsiaTheme="minorHAnsi"/>
          <w:lang w:eastAsia="en-US"/>
        </w:rPr>
        <w:t xml:space="preserve">zawarta w dniu …………….. 2019 r. w Leżajsku, </w:t>
      </w:r>
      <w:r w:rsidRPr="009A4B03">
        <w:rPr>
          <w:rFonts w:eastAsiaTheme="minorHAnsi"/>
          <w:sz w:val="22"/>
          <w:szCs w:val="22"/>
          <w:lang w:eastAsia="en-US"/>
        </w:rPr>
        <w:t xml:space="preserve">pomiędzy gminą </w:t>
      </w:r>
      <w:r w:rsidRPr="009A4B03">
        <w:rPr>
          <w:rFonts w:eastAsiaTheme="minorHAnsi"/>
          <w:b/>
          <w:sz w:val="22"/>
          <w:szCs w:val="22"/>
          <w:lang w:eastAsia="en-US"/>
        </w:rPr>
        <w:t>Miasto Leżajsk, ul. Rynek 1, 37-300 Leżajsk,  nr NIP 816-16-73-010,</w:t>
      </w:r>
      <w:r w:rsidRPr="009A4B03">
        <w:rPr>
          <w:rFonts w:eastAsiaTheme="minorHAnsi"/>
          <w:sz w:val="22"/>
          <w:szCs w:val="22"/>
          <w:lang w:eastAsia="en-US"/>
        </w:rPr>
        <w:t xml:space="preserve"> zwanym dalej „</w:t>
      </w:r>
      <w:r w:rsidRPr="009A4B03">
        <w:rPr>
          <w:rFonts w:eastAsiaTheme="minorHAnsi"/>
          <w:b/>
          <w:sz w:val="22"/>
          <w:szCs w:val="22"/>
          <w:lang w:eastAsia="en-US"/>
        </w:rPr>
        <w:t>Zamawiającym</w:t>
      </w:r>
      <w:r w:rsidRPr="009A4B03">
        <w:rPr>
          <w:rFonts w:eastAsiaTheme="minorHAnsi"/>
          <w:sz w:val="22"/>
          <w:szCs w:val="22"/>
          <w:lang w:eastAsia="en-US"/>
        </w:rPr>
        <w:t xml:space="preserve">” reprezentowanym przez </w:t>
      </w:r>
    </w:p>
    <w:p w14:paraId="016CFF67" w14:textId="77777777" w:rsidR="00880242" w:rsidRPr="009A4B03" w:rsidRDefault="00880242" w:rsidP="00880242">
      <w:pPr>
        <w:suppressAutoHyphens w:val="0"/>
        <w:jc w:val="both"/>
        <w:rPr>
          <w:rFonts w:eastAsiaTheme="minorHAnsi"/>
          <w:sz w:val="22"/>
          <w:szCs w:val="22"/>
          <w:lang w:eastAsia="en-US"/>
        </w:rPr>
      </w:pPr>
      <w:r w:rsidRPr="009A4B03">
        <w:rPr>
          <w:rFonts w:eastAsiaTheme="minorHAnsi"/>
          <w:b/>
          <w:sz w:val="22"/>
          <w:szCs w:val="22"/>
          <w:lang w:eastAsia="en-US"/>
        </w:rPr>
        <w:t>Ireneusza Stefańskiego - Burmistrza Leżajska,</w:t>
      </w:r>
    </w:p>
    <w:p w14:paraId="4D8EC90A" w14:textId="77777777" w:rsidR="00880242" w:rsidRPr="009A4B03" w:rsidRDefault="00880242" w:rsidP="00880242">
      <w:pPr>
        <w:suppressAutoHyphens w:val="0"/>
        <w:jc w:val="both"/>
        <w:rPr>
          <w:rFonts w:eastAsiaTheme="minorHAnsi"/>
          <w:b/>
          <w:sz w:val="22"/>
          <w:szCs w:val="22"/>
          <w:lang w:eastAsia="en-US"/>
        </w:rPr>
      </w:pPr>
      <w:r w:rsidRPr="009A4B03">
        <w:rPr>
          <w:rFonts w:eastAsiaTheme="minorHAnsi"/>
          <w:sz w:val="22"/>
          <w:szCs w:val="22"/>
          <w:lang w:eastAsia="en-US"/>
        </w:rPr>
        <w:t xml:space="preserve">przy kontrasygnacie </w:t>
      </w:r>
      <w:r w:rsidRPr="009A4B03">
        <w:rPr>
          <w:rFonts w:eastAsiaTheme="minorHAnsi"/>
          <w:b/>
          <w:sz w:val="22"/>
          <w:szCs w:val="22"/>
          <w:lang w:eastAsia="en-US"/>
        </w:rPr>
        <w:t>Mariusza Pacyniaka - Skarbnika Miasta Leżajsk,</w:t>
      </w:r>
    </w:p>
    <w:p w14:paraId="79C36E6E"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a</w:t>
      </w:r>
    </w:p>
    <w:p w14:paraId="5970698C"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w:t>
      </w:r>
    </w:p>
    <w:p w14:paraId="488DF5CD"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reprezentowanym przez:</w:t>
      </w:r>
    </w:p>
    <w:p w14:paraId="091BA06E"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w:t>
      </w:r>
    </w:p>
    <w:p w14:paraId="03E63F1B"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zwanym w dalszej treści niniejszej umowy „</w:t>
      </w:r>
      <w:r w:rsidRPr="009A4B03">
        <w:rPr>
          <w:rFonts w:eastAsiaTheme="minorHAnsi"/>
          <w:b/>
          <w:lang w:eastAsia="en-US"/>
        </w:rPr>
        <w:t>Wykonawcą”</w:t>
      </w:r>
      <w:r w:rsidRPr="009A4B03">
        <w:rPr>
          <w:rFonts w:eastAsiaTheme="minorHAnsi"/>
          <w:lang w:eastAsia="en-US"/>
        </w:rPr>
        <w:t>, została zawarta umowa o następującej</w:t>
      </w:r>
    </w:p>
    <w:p w14:paraId="330FA98E"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treści:</w:t>
      </w:r>
    </w:p>
    <w:p w14:paraId="7AE86FA5"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w:t>
      </w:r>
    </w:p>
    <w:p w14:paraId="420FFC96"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 xml:space="preserve">Na podstawie rozstrzygnięcia przetargu nieograniczonego, Zamawiający powierza, a Wykonawca zobowiązuje się zgodnie z warunkami SIWZ i złożonej oferty do realizacji przedmiotu umowy polegającego na świadczeniu usług dotyczących zadania pn. </w:t>
      </w:r>
      <w:r w:rsidRPr="009A4B03">
        <w:rPr>
          <w:rFonts w:eastAsiaTheme="minorHAnsi"/>
          <w:b/>
          <w:bCs/>
          <w:lang w:eastAsia="en-US"/>
        </w:rPr>
        <w:t>„Utrzymanie terenów zieleni</w:t>
      </w:r>
      <w:r w:rsidRPr="009A4B03">
        <w:rPr>
          <w:rFonts w:eastAsiaTheme="minorHAnsi"/>
          <w:lang w:eastAsia="en-US"/>
        </w:rPr>
        <w:t xml:space="preserve"> </w:t>
      </w:r>
      <w:r w:rsidRPr="009A4B03">
        <w:rPr>
          <w:rFonts w:eastAsiaTheme="minorHAnsi"/>
          <w:b/>
          <w:bCs/>
          <w:lang w:eastAsia="en-US"/>
        </w:rPr>
        <w:t>miejskiej w latach 2020 – 2021 w Leżajsku”.</w:t>
      </w:r>
    </w:p>
    <w:p w14:paraId="7A59D2D7"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2</w:t>
      </w:r>
    </w:p>
    <w:p w14:paraId="6E9B8A55" w14:textId="77777777" w:rsidR="00D12BDB" w:rsidRPr="009A4B03" w:rsidRDefault="00880242" w:rsidP="00C946B1">
      <w:pPr>
        <w:numPr>
          <w:ilvl w:val="0"/>
          <w:numId w:val="32"/>
        </w:numPr>
        <w:suppressAutoHyphens w:val="0"/>
        <w:autoSpaceDE w:val="0"/>
        <w:autoSpaceDN w:val="0"/>
        <w:adjustRightInd w:val="0"/>
        <w:ind w:left="0" w:firstLine="0"/>
        <w:contextualSpacing/>
        <w:jc w:val="both"/>
        <w:rPr>
          <w:rFonts w:eastAsiaTheme="minorHAnsi"/>
          <w:lang w:eastAsia="en-US"/>
        </w:rPr>
      </w:pPr>
      <w:r w:rsidRPr="009A4B03">
        <w:rPr>
          <w:rFonts w:eastAsiaTheme="minorHAnsi"/>
          <w:lang w:eastAsia="en-US"/>
        </w:rPr>
        <w:t xml:space="preserve">Przedmiotem umowy jest całoroczne utrzymanie w Leżajsku terenów zieleni miejskiej objętych stałą opieką, utrzymanie w należytym stanie technicznym urządzeń na placach zabaw, utrzymanie miejsc pamięci oraz dekoracje miasta (święta państwowe, religijne, i inne okazje). </w:t>
      </w:r>
    </w:p>
    <w:p w14:paraId="62FA85D4" w14:textId="50A2996A" w:rsidR="00880242" w:rsidRPr="009A4B03" w:rsidRDefault="00880242" w:rsidP="00C946B1">
      <w:pPr>
        <w:suppressAutoHyphens w:val="0"/>
        <w:autoSpaceDE w:val="0"/>
        <w:autoSpaceDN w:val="0"/>
        <w:adjustRightInd w:val="0"/>
        <w:contextualSpacing/>
        <w:jc w:val="both"/>
        <w:rPr>
          <w:rFonts w:eastAsiaTheme="minorHAnsi"/>
          <w:lang w:eastAsia="en-US"/>
        </w:rPr>
      </w:pPr>
      <w:r w:rsidRPr="009A4B03">
        <w:rPr>
          <w:rFonts w:eastAsiaTheme="minorHAnsi"/>
          <w:lang w:eastAsia="en-US"/>
        </w:rPr>
        <w:t>Zakres utrzymania zieleni mi</w:t>
      </w:r>
      <w:r w:rsidR="00D12BDB" w:rsidRPr="009A4B03">
        <w:rPr>
          <w:rFonts w:eastAsiaTheme="minorHAnsi"/>
          <w:lang w:eastAsia="en-US"/>
        </w:rPr>
        <w:t>ejskiej obejmuje wykonanie usług</w:t>
      </w:r>
      <w:r w:rsidRPr="009A4B03">
        <w:rPr>
          <w:rFonts w:eastAsiaTheme="minorHAnsi"/>
          <w:lang w:eastAsia="en-US"/>
        </w:rPr>
        <w:t>:</w:t>
      </w:r>
    </w:p>
    <w:p w14:paraId="3FECFC71" w14:textId="08E46967" w:rsidR="00880242" w:rsidRPr="009A4B03" w:rsidRDefault="00880242" w:rsidP="00C946B1">
      <w:pPr>
        <w:suppressAutoHyphens w:val="0"/>
        <w:autoSpaceDE w:val="0"/>
        <w:autoSpaceDN w:val="0"/>
        <w:adjustRightInd w:val="0"/>
        <w:rPr>
          <w:rFonts w:eastAsiaTheme="minorHAnsi"/>
          <w:lang w:eastAsia="en-US"/>
        </w:rPr>
      </w:pPr>
      <w:r w:rsidRPr="009A4B03">
        <w:rPr>
          <w:rFonts w:eastAsiaTheme="minorHAnsi"/>
          <w:lang w:eastAsia="en-US"/>
        </w:rPr>
        <w:t>- pielęgnację zieleńców, rabat kwiatowych, gazonów, drzew, krzewów i roślin ozdobnych</w:t>
      </w:r>
      <w:r w:rsidR="00D12BDB" w:rsidRPr="009A4B03">
        <w:rPr>
          <w:rFonts w:eastAsiaTheme="minorHAnsi"/>
          <w:lang w:eastAsia="en-US"/>
        </w:rPr>
        <w:t>,</w:t>
      </w:r>
    </w:p>
    <w:p w14:paraId="019D6082"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dokonywanie nasadzeń,</w:t>
      </w:r>
    </w:p>
    <w:p w14:paraId="0D8C0C75"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budowę nowych i odbudowę starych trawników,</w:t>
      </w:r>
    </w:p>
    <w:p w14:paraId="50C6A4F1"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koszenie trawników i zieleni przydrożnej, zgrabianie i wywóz skoszonej trawy,</w:t>
      </w:r>
    </w:p>
    <w:p w14:paraId="6FB29EFB" w14:textId="77777777" w:rsidR="00880242" w:rsidRPr="009A4B03" w:rsidRDefault="00880242" w:rsidP="002048F2">
      <w:pPr>
        <w:suppressAutoHyphens w:val="0"/>
        <w:autoSpaceDE w:val="0"/>
        <w:autoSpaceDN w:val="0"/>
        <w:adjustRightInd w:val="0"/>
        <w:ind w:left="709" w:hanging="709"/>
        <w:rPr>
          <w:rFonts w:eastAsiaTheme="minorHAnsi"/>
          <w:lang w:eastAsia="en-US"/>
        </w:rPr>
      </w:pPr>
      <w:r w:rsidRPr="009A4B03">
        <w:rPr>
          <w:rFonts w:eastAsiaTheme="minorHAnsi"/>
          <w:lang w:eastAsia="en-US"/>
        </w:rPr>
        <w:t>- pielęgnacja i nawożenie trawników,</w:t>
      </w:r>
    </w:p>
    <w:p w14:paraId="3289FB38" w14:textId="3DAC4B7E"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utrzymanie żywopłotów</w:t>
      </w:r>
      <w:r w:rsidR="00D12BDB" w:rsidRPr="009A4B03">
        <w:rPr>
          <w:rFonts w:eastAsiaTheme="minorHAnsi"/>
          <w:lang w:eastAsia="en-US"/>
        </w:rPr>
        <w:t>,</w:t>
      </w:r>
    </w:p>
    <w:p w14:paraId="72776CE1"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zabiegi pielęgnacyjne drzew i krzewów, usuwanie odrostów przy pniach,</w:t>
      </w:r>
    </w:p>
    <w:p w14:paraId="6A98F643"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usuwanie drzew i krzewów zgodnie z potrzebami i obowiązującymi przepisami prawa,</w:t>
      </w:r>
    </w:p>
    <w:p w14:paraId="092C525E"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grabienie i wywóz opadłych liści,</w:t>
      </w:r>
    </w:p>
    <w:p w14:paraId="04609474"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zabezpieczenie roślin, drzew i krzewów na okres zimowy,</w:t>
      </w:r>
    </w:p>
    <w:p w14:paraId="082BD161"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koszenie okazjonalne terenów zielonych nie objętych stałą opieką,</w:t>
      </w:r>
    </w:p>
    <w:p w14:paraId="140C224D" w14:textId="5B17F1C0"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prace po</w:t>
      </w:r>
      <w:r w:rsidR="002048F2" w:rsidRPr="009A4B03">
        <w:rPr>
          <w:rFonts w:eastAsiaTheme="minorHAnsi"/>
          <w:lang w:eastAsia="en-US"/>
        </w:rPr>
        <w:t xml:space="preserve">rządkowe na terenach zielonych, </w:t>
      </w:r>
      <w:r w:rsidRPr="009A4B03">
        <w:rPr>
          <w:rFonts w:eastAsiaTheme="minorHAnsi"/>
          <w:lang w:eastAsia="en-US"/>
        </w:rPr>
        <w:t>powierzchniowe oczyszczanie ze śmieci</w:t>
      </w:r>
      <w:r w:rsidR="002048F2" w:rsidRPr="009A4B03">
        <w:rPr>
          <w:rFonts w:eastAsiaTheme="minorHAnsi"/>
          <w:lang w:eastAsia="en-US"/>
        </w:rPr>
        <w:t xml:space="preserve"> </w:t>
      </w:r>
      <w:r w:rsidR="002048F2" w:rsidRPr="009A4B03">
        <w:rPr>
          <w:snapToGrid w:val="0"/>
          <w:lang w:eastAsia="zh-CN"/>
        </w:rPr>
        <w:t>i gromadzenie ich w udostępnionych przez Zamawiającego pojemnikach na odpady</w:t>
      </w:r>
      <w:r w:rsidRPr="009A4B03">
        <w:rPr>
          <w:rFonts w:eastAsiaTheme="minorHAnsi"/>
          <w:lang w:eastAsia="en-US"/>
        </w:rPr>
        <w:t>,</w:t>
      </w:r>
    </w:p>
    <w:p w14:paraId="308C8FF5"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konserwacja i utrzymanie urządzeń zabawowych na placach zabaw,</w:t>
      </w:r>
    </w:p>
    <w:p w14:paraId="1B7B7562"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wymianę piasku w piaskownicach,</w:t>
      </w:r>
    </w:p>
    <w:p w14:paraId="6A530019"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utrzymanie ławek i tablic ogłoszeniowych będących własnością miasta,</w:t>
      </w:r>
    </w:p>
    <w:p w14:paraId="0D37B493"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utrzymanie miejsc pamięci,</w:t>
      </w:r>
    </w:p>
    <w:p w14:paraId="2D1717B0"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dekoracje miasta (wieszanie flag, ozdób i dekoracji świetlnych),</w:t>
      </w:r>
    </w:p>
    <w:p w14:paraId="69F47BD3" w14:textId="32B3DC8C"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xml:space="preserve">- przechowywanie </w:t>
      </w:r>
      <w:r w:rsidR="00D12BDB" w:rsidRPr="009A4B03">
        <w:rPr>
          <w:snapToGrid w:val="0"/>
          <w:lang w:eastAsia="zh-CN"/>
        </w:rPr>
        <w:t xml:space="preserve">uszkodzonych, przeznaczonych do remontu ławek, tablic ogłoszeniowych oraz </w:t>
      </w:r>
      <w:r w:rsidRPr="009A4B03">
        <w:rPr>
          <w:rFonts w:eastAsiaTheme="minorHAnsi"/>
          <w:lang w:eastAsia="en-US"/>
        </w:rPr>
        <w:t xml:space="preserve">flag, </w:t>
      </w:r>
      <w:r w:rsidR="00D12BDB" w:rsidRPr="009A4B03">
        <w:rPr>
          <w:rFonts w:eastAsiaTheme="minorHAnsi"/>
          <w:lang w:eastAsia="en-US"/>
        </w:rPr>
        <w:t xml:space="preserve">    </w:t>
      </w:r>
      <w:r w:rsidRPr="009A4B03">
        <w:rPr>
          <w:rFonts w:eastAsiaTheme="minorHAnsi"/>
          <w:lang w:eastAsia="en-US"/>
        </w:rPr>
        <w:t>ozdób i dekoracji świetlnych w bazie magazynowo – garażowej,</w:t>
      </w:r>
    </w:p>
    <w:p w14:paraId="633F3307"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przygotowanie propozycji nasadzeń kwiatowych,</w:t>
      </w:r>
    </w:p>
    <w:p w14:paraId="0A958A88"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przygotowanie propozycji zmian zagospodarowania terenów zielonych,</w:t>
      </w:r>
    </w:p>
    <w:p w14:paraId="25F047F8" w14:textId="2B93F7B1"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 inne</w:t>
      </w:r>
      <w:r w:rsidR="002048F2" w:rsidRPr="009A4B03">
        <w:rPr>
          <w:rFonts w:eastAsiaTheme="minorHAnsi"/>
          <w:lang w:eastAsia="en-US"/>
        </w:rPr>
        <w:t xml:space="preserve"> prace towarzyszące w/w. usługom</w:t>
      </w:r>
      <w:r w:rsidRPr="009A4B03">
        <w:rPr>
          <w:rFonts w:eastAsiaTheme="minorHAnsi"/>
          <w:lang w:eastAsia="en-US"/>
        </w:rPr>
        <w:t>.</w:t>
      </w:r>
    </w:p>
    <w:p w14:paraId="10CCE530" w14:textId="77777777" w:rsidR="00D12BDB" w:rsidRPr="009A4B03" w:rsidRDefault="00D12BDB" w:rsidP="00880242">
      <w:pPr>
        <w:suppressAutoHyphens w:val="0"/>
        <w:autoSpaceDE w:val="0"/>
        <w:autoSpaceDN w:val="0"/>
        <w:adjustRightInd w:val="0"/>
        <w:rPr>
          <w:rFonts w:eastAsiaTheme="minorHAnsi"/>
          <w:lang w:eastAsia="en-US"/>
        </w:rPr>
      </w:pPr>
    </w:p>
    <w:p w14:paraId="0E05B04A" w14:textId="77777777" w:rsidR="00880242" w:rsidRPr="009A4B03" w:rsidRDefault="00880242" w:rsidP="00880242">
      <w:pPr>
        <w:suppressAutoHyphens w:val="0"/>
        <w:jc w:val="both"/>
        <w:rPr>
          <w:rFonts w:eastAsia="Lucida Sans Unicode"/>
          <w:kern w:val="1"/>
          <w:lang w:eastAsia="pl-PL"/>
        </w:rPr>
      </w:pPr>
      <w:r w:rsidRPr="009A4B03">
        <w:rPr>
          <w:rFonts w:eastAsiaTheme="minorHAnsi"/>
          <w:lang w:eastAsia="pl-PL"/>
        </w:rPr>
        <w:t>Opisany zakres usług nie wprowadza żadnych barier dostępności dla osób niepełnosprawnych.</w:t>
      </w:r>
    </w:p>
    <w:p w14:paraId="0B48CD65" w14:textId="77777777" w:rsidR="00880242" w:rsidRPr="009A4B03" w:rsidRDefault="00880242" w:rsidP="00880242">
      <w:pPr>
        <w:suppressAutoHyphens w:val="0"/>
        <w:autoSpaceDE w:val="0"/>
        <w:autoSpaceDN w:val="0"/>
        <w:adjustRightInd w:val="0"/>
        <w:rPr>
          <w:rFonts w:eastAsiaTheme="minorHAnsi"/>
          <w:color w:val="FF0000"/>
          <w:lang w:eastAsia="en-US"/>
        </w:rPr>
      </w:pPr>
    </w:p>
    <w:p w14:paraId="02FC4C40"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Zamówienie obejmuje również dostawę materiałów niezbędnych do wykonania zamawianych usług – jak rośliny do wykonania nasadzeń, materiały do remontu lub wymiany zużytych elementów ławek, tablic ogłoszeniowych czy placów zabaw, itp.</w:t>
      </w:r>
    </w:p>
    <w:p w14:paraId="2405DB57"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 xml:space="preserve">3. Wykaz terenów objętych stałą opieką, częstotliwości koszenia i oczyszczania terenów zieleni przedstawiają </w:t>
      </w:r>
      <w:r w:rsidRPr="009A4B03">
        <w:rPr>
          <w:rFonts w:eastAsiaTheme="minorHAnsi"/>
          <w:b/>
          <w:bCs/>
          <w:lang w:eastAsia="en-US"/>
        </w:rPr>
        <w:t>załączniki nr 1 i 3 do umowy</w:t>
      </w:r>
      <w:r w:rsidRPr="009A4B03">
        <w:rPr>
          <w:rFonts w:eastAsiaTheme="minorHAnsi"/>
          <w:lang w:eastAsia="en-US"/>
        </w:rPr>
        <w:t>.</w:t>
      </w:r>
    </w:p>
    <w:p w14:paraId="0FBC52E8"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4. W przypadku zmiany terenów objętych stałą opieką nowy wykaz wprowadzony będzie do umowy każdorazowo w formie aneksu.</w:t>
      </w:r>
    </w:p>
    <w:p w14:paraId="46C53E89"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3</w:t>
      </w:r>
    </w:p>
    <w:p w14:paraId="17FCE6B6" w14:textId="77777777" w:rsidR="00880242" w:rsidRPr="009A4B03" w:rsidRDefault="00880242" w:rsidP="00880242">
      <w:pPr>
        <w:suppressAutoHyphens w:val="0"/>
        <w:autoSpaceDE w:val="0"/>
        <w:autoSpaceDN w:val="0"/>
        <w:adjustRightInd w:val="0"/>
        <w:rPr>
          <w:rFonts w:eastAsiaTheme="minorHAnsi"/>
          <w:b/>
          <w:bCs/>
          <w:lang w:eastAsia="en-US"/>
        </w:rPr>
      </w:pPr>
      <w:r w:rsidRPr="009A4B03">
        <w:rPr>
          <w:rFonts w:eastAsiaTheme="minorHAnsi"/>
          <w:lang w:eastAsia="en-US"/>
        </w:rPr>
        <w:t xml:space="preserve">Termin realizacji zamówienia </w:t>
      </w:r>
      <w:r w:rsidRPr="009A4B03">
        <w:rPr>
          <w:rFonts w:eastAsiaTheme="minorHAnsi"/>
          <w:b/>
          <w:bCs/>
          <w:lang w:eastAsia="en-US"/>
        </w:rPr>
        <w:t>od dnia 02.01.2020 r. do dnia 31.12.2021 r.</w:t>
      </w:r>
    </w:p>
    <w:p w14:paraId="5C2B9EE5" w14:textId="77777777" w:rsidR="00880242" w:rsidRPr="009A4B03" w:rsidRDefault="00880242" w:rsidP="00880242">
      <w:pPr>
        <w:suppressAutoHyphens w:val="0"/>
        <w:autoSpaceDE w:val="0"/>
        <w:autoSpaceDN w:val="0"/>
        <w:adjustRightInd w:val="0"/>
        <w:jc w:val="center"/>
        <w:rPr>
          <w:rFonts w:eastAsiaTheme="minorHAnsi"/>
          <w:lang w:eastAsia="en-US"/>
        </w:rPr>
      </w:pPr>
    </w:p>
    <w:p w14:paraId="107B9BAC"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4</w:t>
      </w:r>
    </w:p>
    <w:p w14:paraId="710FDF36" w14:textId="3095ED9B" w:rsidR="00880242" w:rsidRPr="009A4B03" w:rsidRDefault="00880242" w:rsidP="002048F2">
      <w:pPr>
        <w:suppressAutoHyphens w:val="0"/>
        <w:autoSpaceDE w:val="0"/>
        <w:autoSpaceDN w:val="0"/>
        <w:adjustRightInd w:val="0"/>
        <w:jc w:val="both"/>
        <w:rPr>
          <w:rFonts w:eastAsiaTheme="minorHAnsi"/>
          <w:lang w:eastAsia="en-US"/>
        </w:rPr>
      </w:pPr>
      <w:r w:rsidRPr="009A4B03">
        <w:rPr>
          <w:rFonts w:eastAsiaTheme="minorHAnsi"/>
          <w:lang w:eastAsia="en-US"/>
        </w:rPr>
        <w:t xml:space="preserve">1. Łączna kwota całkowitego wynagrodzenia Wykonawcy z tytułu realizacji usług objętych umową wynosi …………………….. zł brutto (słownie: ……………………………………….…… …..…) </w:t>
      </w:r>
      <w:r w:rsidR="002048F2" w:rsidRPr="009A4B03">
        <w:rPr>
          <w:rFonts w:eastAsiaTheme="minorHAnsi"/>
          <w:lang w:eastAsia="en-US"/>
        </w:rPr>
        <w:t xml:space="preserve">       </w:t>
      </w:r>
      <w:r w:rsidRPr="009A4B03">
        <w:rPr>
          <w:rFonts w:eastAsiaTheme="minorHAnsi"/>
          <w:lang w:eastAsia="en-US"/>
        </w:rPr>
        <w:t>w tym obowiązujący podatek VAT……………..……(słownie:………………………….…………).</w:t>
      </w:r>
    </w:p>
    <w:p w14:paraId="08F310A2"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Ustala się miesięczny okres rozliczeniowy wykonania zakresu zlecanych usług objętych niniejszą umową.</w:t>
      </w:r>
    </w:p>
    <w:p w14:paraId="6FD1CD9F" w14:textId="7AB63DE5"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 xml:space="preserve">3. Zakres przyjętych do realizacji przez Wykonawcę zlecanych usług w okresie rozliczeniowym,         </w:t>
      </w:r>
      <w:r w:rsidR="002048F2" w:rsidRPr="009A4B03">
        <w:rPr>
          <w:rFonts w:eastAsiaTheme="minorHAnsi"/>
          <w:lang w:eastAsia="en-US"/>
        </w:rPr>
        <w:t xml:space="preserve">      </w:t>
      </w:r>
      <w:r w:rsidRPr="009A4B03">
        <w:rPr>
          <w:rFonts w:eastAsiaTheme="minorHAnsi"/>
          <w:lang w:eastAsia="en-US"/>
        </w:rPr>
        <w:t xml:space="preserve"> </w:t>
      </w:r>
      <w:r w:rsidRPr="009A4B03">
        <w:rPr>
          <w:rFonts w:eastAsiaTheme="minorHAnsi"/>
          <w:b/>
          <w:bCs/>
          <w:lang w:eastAsia="en-US"/>
        </w:rPr>
        <w:t>a w szczególności częstotliwość koszenia terenów zielonych</w:t>
      </w:r>
      <w:r w:rsidRPr="009A4B03">
        <w:rPr>
          <w:rFonts w:eastAsiaTheme="minorHAnsi"/>
          <w:lang w:eastAsia="en-US"/>
        </w:rPr>
        <w:t xml:space="preserve">, musi być na bieżąco uzgadniana           </w:t>
      </w:r>
      <w:r w:rsidR="002048F2" w:rsidRPr="009A4B03">
        <w:rPr>
          <w:rFonts w:eastAsiaTheme="minorHAnsi"/>
          <w:lang w:eastAsia="en-US"/>
        </w:rPr>
        <w:t xml:space="preserve">       </w:t>
      </w:r>
      <w:r w:rsidRPr="009A4B03">
        <w:rPr>
          <w:rFonts w:eastAsiaTheme="minorHAnsi"/>
          <w:lang w:eastAsia="en-US"/>
        </w:rPr>
        <w:t xml:space="preserve"> z Zamawiającym.</w:t>
      </w:r>
    </w:p>
    <w:p w14:paraId="2FB757E8" w14:textId="33A450DF" w:rsidR="00880242" w:rsidRPr="009A4B03" w:rsidRDefault="00446BA3" w:rsidP="00880242">
      <w:pPr>
        <w:suppressAutoHyphens w:val="0"/>
        <w:jc w:val="both"/>
        <w:rPr>
          <w:rFonts w:eastAsiaTheme="minorHAnsi"/>
          <w:color w:val="FF0000"/>
          <w:lang w:eastAsia="pl-PL"/>
        </w:rPr>
      </w:pPr>
      <w:r w:rsidRPr="009A4B03">
        <w:rPr>
          <w:rFonts w:eastAsiaTheme="minorHAnsi"/>
          <w:lang w:eastAsia="pl-PL"/>
        </w:rPr>
        <w:t>4</w:t>
      </w:r>
      <w:r w:rsidR="00880242" w:rsidRPr="009A4B03">
        <w:rPr>
          <w:rFonts w:eastAsiaTheme="minorHAnsi"/>
          <w:lang w:eastAsia="pl-PL"/>
        </w:rPr>
        <w:t>. Wykonawca jest zobowiązany do rozpoczęcia usług w termi</w:t>
      </w:r>
      <w:r w:rsidR="003165F9" w:rsidRPr="009A4B03">
        <w:rPr>
          <w:rFonts w:eastAsiaTheme="minorHAnsi"/>
          <w:lang w:eastAsia="pl-PL"/>
        </w:rPr>
        <w:t>nie do …….* godzin</w:t>
      </w:r>
      <w:r w:rsidR="00F40FB7" w:rsidRPr="009A4B03">
        <w:rPr>
          <w:rFonts w:eastAsiaTheme="minorHAnsi"/>
          <w:lang w:eastAsia="pl-PL"/>
        </w:rPr>
        <w:t xml:space="preserve"> od momentu</w:t>
      </w:r>
      <w:r w:rsidR="00880242" w:rsidRPr="009A4B03">
        <w:rPr>
          <w:rFonts w:eastAsiaTheme="minorHAnsi"/>
          <w:lang w:eastAsia="pl-PL"/>
        </w:rPr>
        <w:t xml:space="preserve"> zl</w:t>
      </w:r>
      <w:r w:rsidRPr="009A4B03">
        <w:rPr>
          <w:rFonts w:eastAsiaTheme="minorHAnsi"/>
          <w:lang w:eastAsia="pl-PL"/>
        </w:rPr>
        <w:t xml:space="preserve">ecenia </w:t>
      </w:r>
      <w:r w:rsidR="00891BA5" w:rsidRPr="009A4B03">
        <w:rPr>
          <w:rFonts w:eastAsiaTheme="minorHAnsi"/>
          <w:lang w:eastAsia="pl-PL"/>
        </w:rPr>
        <w:t xml:space="preserve">usług </w:t>
      </w:r>
      <w:r w:rsidR="002B335F" w:rsidRPr="009A4B03">
        <w:rPr>
          <w:rFonts w:eastAsiaTheme="minorHAnsi"/>
          <w:lang w:eastAsia="pl-PL"/>
        </w:rPr>
        <w:t xml:space="preserve">przez pracownika </w:t>
      </w:r>
      <w:r w:rsidR="005014F2" w:rsidRPr="009A4B03">
        <w:rPr>
          <w:rFonts w:eastAsiaTheme="minorHAnsi"/>
          <w:lang w:eastAsia="pl-PL"/>
        </w:rPr>
        <w:t>Zamawiającego</w:t>
      </w:r>
      <w:r w:rsidRPr="009A4B03">
        <w:rPr>
          <w:rFonts w:eastAsiaTheme="minorHAnsi"/>
          <w:lang w:eastAsia="pl-PL"/>
        </w:rPr>
        <w:t xml:space="preserve">. </w:t>
      </w:r>
      <w:r w:rsidR="00880242" w:rsidRPr="009A4B03">
        <w:rPr>
          <w:rFonts w:eastAsiaTheme="minorHAnsi"/>
          <w:lang w:eastAsia="en-US"/>
        </w:rPr>
        <w:t xml:space="preserve">W przypadku opóźnienia w realizacji zleconych usług, Zamawiający ma prawo naliczyć karę umowną na zasadach i wysokości określonych w </w:t>
      </w:r>
      <w:r w:rsidR="00880242" w:rsidRPr="009A4B03">
        <w:rPr>
          <w:rFonts w:eastAsiaTheme="minorHAnsi"/>
          <w:lang w:eastAsia="en-US"/>
        </w:rPr>
        <w:fldChar w:fldCharType="begin"/>
      </w:r>
      <w:r w:rsidR="00880242" w:rsidRPr="009A4B03">
        <w:rPr>
          <w:rFonts w:eastAsiaTheme="minorHAnsi"/>
          <w:lang w:eastAsia="en-US"/>
        </w:rPr>
        <w:instrText>SYMBOL 167 \f "Times New Roman CE"</w:instrText>
      </w:r>
      <w:r w:rsidR="00880242" w:rsidRPr="009A4B03">
        <w:rPr>
          <w:rFonts w:eastAsiaTheme="minorHAnsi"/>
          <w:lang w:eastAsia="en-US"/>
        </w:rPr>
        <w:fldChar w:fldCharType="end"/>
      </w:r>
      <w:r w:rsidRPr="009A4B03">
        <w:rPr>
          <w:rFonts w:eastAsiaTheme="minorHAnsi"/>
          <w:lang w:eastAsia="en-US"/>
        </w:rPr>
        <w:t xml:space="preserve"> 1</w:t>
      </w:r>
      <w:r w:rsidR="00036867" w:rsidRPr="009A4B03">
        <w:rPr>
          <w:rFonts w:eastAsiaTheme="minorHAnsi"/>
          <w:lang w:eastAsia="en-US"/>
        </w:rPr>
        <w:t>5</w:t>
      </w:r>
      <w:r w:rsidR="00880242" w:rsidRPr="009A4B03">
        <w:rPr>
          <w:rFonts w:eastAsiaTheme="minorHAnsi"/>
          <w:lang w:eastAsia="en-US"/>
        </w:rPr>
        <w:t xml:space="preserve"> umowy.</w:t>
      </w:r>
    </w:p>
    <w:p w14:paraId="446E150F" w14:textId="41115AAC" w:rsidR="00880242" w:rsidRPr="009A4B03" w:rsidRDefault="00446BA3" w:rsidP="00880242">
      <w:pPr>
        <w:suppressAutoHyphens w:val="0"/>
        <w:autoSpaceDE w:val="0"/>
        <w:autoSpaceDN w:val="0"/>
        <w:adjustRightInd w:val="0"/>
        <w:jc w:val="both"/>
        <w:rPr>
          <w:rFonts w:eastAsiaTheme="minorHAnsi"/>
          <w:b/>
          <w:bCs/>
          <w:lang w:eastAsia="en-US"/>
        </w:rPr>
      </w:pPr>
      <w:r w:rsidRPr="009A4B03">
        <w:rPr>
          <w:rFonts w:eastAsiaTheme="minorHAnsi"/>
          <w:lang w:eastAsia="en-US"/>
        </w:rPr>
        <w:t>5</w:t>
      </w:r>
      <w:r w:rsidR="00880242" w:rsidRPr="009A4B03">
        <w:rPr>
          <w:rFonts w:eastAsiaTheme="minorHAnsi"/>
          <w:lang w:eastAsia="en-US"/>
        </w:rPr>
        <w:t xml:space="preserve">. Obowiązującą formą wynagrodzenia za przedmiot umowy jest </w:t>
      </w:r>
      <w:r w:rsidR="00880242" w:rsidRPr="009A4B03">
        <w:rPr>
          <w:rFonts w:eastAsiaTheme="minorHAnsi"/>
          <w:b/>
          <w:bCs/>
          <w:lang w:eastAsia="en-US"/>
        </w:rPr>
        <w:t>wynagrodzenie kosztorysowe.</w:t>
      </w:r>
    </w:p>
    <w:p w14:paraId="4E2ABFFB" w14:textId="7BF328DF"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6</w:t>
      </w:r>
      <w:r w:rsidR="00880242" w:rsidRPr="009A4B03">
        <w:rPr>
          <w:rFonts w:eastAsiaTheme="minorHAnsi"/>
          <w:lang w:eastAsia="en-US"/>
        </w:rPr>
        <w:t>. Wynagrodzenie należne Wykonawcy ustalane</w:t>
      </w:r>
      <w:r w:rsidR="001E03CB" w:rsidRPr="009A4B03">
        <w:rPr>
          <w:rFonts w:eastAsiaTheme="minorHAnsi"/>
          <w:lang w:eastAsia="en-US"/>
        </w:rPr>
        <w:t xml:space="preserve"> będzie na podstawie </w:t>
      </w:r>
      <w:r w:rsidR="00BF38C4" w:rsidRPr="009A4B03">
        <w:rPr>
          <w:rFonts w:eastAsiaTheme="minorHAnsi"/>
          <w:lang w:eastAsia="en-US"/>
        </w:rPr>
        <w:t xml:space="preserve">częściowych protokołów odbioru oraz </w:t>
      </w:r>
      <w:r w:rsidR="00880242" w:rsidRPr="009A4B03">
        <w:rPr>
          <w:rFonts w:eastAsiaTheme="minorHAnsi"/>
          <w:lang w:eastAsia="en-US"/>
        </w:rPr>
        <w:t>zatwierdzonych przez Zamawiającego kosztorysów powykonawczych, opracowanych na podstawie faktycznie wykonanej ilości usług i ustalonych w umowie wartości jednostkowych.</w:t>
      </w:r>
    </w:p>
    <w:p w14:paraId="5913F0BA" w14:textId="629B02A5"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7</w:t>
      </w:r>
      <w:r w:rsidR="00880242" w:rsidRPr="009A4B03">
        <w:rPr>
          <w:rFonts w:eastAsiaTheme="minorHAnsi"/>
          <w:lang w:eastAsia="en-US"/>
        </w:rPr>
        <w:t xml:space="preserve">. Wartości jednostkowe roboczogodziny, pracy sprzętu, stawki kosztów pośrednich, zysku, kosztów zakupu określa ofertowy formularz cenowy stanowiący </w:t>
      </w:r>
      <w:r w:rsidR="00880242" w:rsidRPr="009A4B03">
        <w:rPr>
          <w:rFonts w:eastAsiaTheme="minorHAnsi"/>
          <w:b/>
          <w:bCs/>
          <w:lang w:eastAsia="en-US"/>
        </w:rPr>
        <w:t xml:space="preserve">załącznik nr 2 </w:t>
      </w:r>
      <w:r w:rsidR="00880242" w:rsidRPr="009A4B03">
        <w:rPr>
          <w:rFonts w:eastAsiaTheme="minorHAnsi"/>
          <w:lang w:eastAsia="en-US"/>
        </w:rPr>
        <w:t>do umowy .</w:t>
      </w:r>
    </w:p>
    <w:p w14:paraId="6D06E2AA" w14:textId="68E83FC3"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8</w:t>
      </w:r>
      <w:r w:rsidR="00880242" w:rsidRPr="009A4B03">
        <w:rPr>
          <w:rFonts w:eastAsiaTheme="minorHAnsi"/>
          <w:lang w:eastAsia="en-US"/>
        </w:rPr>
        <w:t xml:space="preserve">. Wartości określone </w:t>
      </w:r>
      <w:r w:rsidR="00880242" w:rsidRPr="009A4B03">
        <w:rPr>
          <w:rFonts w:eastAsiaTheme="minorHAnsi"/>
          <w:b/>
          <w:bCs/>
          <w:lang w:eastAsia="en-US"/>
        </w:rPr>
        <w:t xml:space="preserve">w załączniku nr 2 </w:t>
      </w:r>
      <w:r w:rsidR="00880242" w:rsidRPr="009A4B03">
        <w:rPr>
          <w:rFonts w:eastAsiaTheme="minorHAnsi"/>
          <w:lang w:eastAsia="en-US"/>
        </w:rPr>
        <w:t>do umowy są wartościami netto, do rachunków doliczany będzie obowiązujący dla poszczególnych rodzajów usług podatek VAT.</w:t>
      </w:r>
    </w:p>
    <w:p w14:paraId="3C327E75" w14:textId="7255E432"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9</w:t>
      </w:r>
      <w:r w:rsidR="00880242" w:rsidRPr="009A4B03">
        <w:rPr>
          <w:rFonts w:eastAsiaTheme="minorHAnsi"/>
          <w:lang w:eastAsia="en-US"/>
        </w:rPr>
        <w:t xml:space="preserve">. Wartości określone </w:t>
      </w:r>
      <w:r w:rsidR="00880242" w:rsidRPr="009A4B03">
        <w:rPr>
          <w:rFonts w:eastAsiaTheme="minorHAnsi"/>
          <w:b/>
          <w:bCs/>
          <w:lang w:eastAsia="en-US"/>
        </w:rPr>
        <w:t xml:space="preserve">w załączniku nr 2 </w:t>
      </w:r>
      <w:r w:rsidR="00880242" w:rsidRPr="009A4B03">
        <w:rPr>
          <w:rFonts w:eastAsiaTheme="minorHAnsi"/>
          <w:lang w:eastAsia="en-US"/>
        </w:rPr>
        <w:t xml:space="preserve">do umowy są stałe w okresie realizacji umowy poza przypadkiem określonym w </w:t>
      </w:r>
      <w:r w:rsidR="00036867" w:rsidRPr="009A4B03">
        <w:rPr>
          <w:rFonts w:eastAsiaTheme="minorHAnsi"/>
          <w:b/>
          <w:bCs/>
          <w:lang w:eastAsia="en-US"/>
        </w:rPr>
        <w:t>§ 13</w:t>
      </w:r>
      <w:r w:rsidR="00880242" w:rsidRPr="009A4B03">
        <w:rPr>
          <w:rFonts w:eastAsiaTheme="minorHAnsi"/>
          <w:b/>
          <w:bCs/>
          <w:lang w:eastAsia="en-US"/>
        </w:rPr>
        <w:t xml:space="preserve"> umowy.</w:t>
      </w:r>
    </w:p>
    <w:p w14:paraId="782A1B27" w14:textId="50E179AD"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10</w:t>
      </w:r>
      <w:r w:rsidR="00880242" w:rsidRPr="009A4B03">
        <w:rPr>
          <w:rFonts w:eastAsiaTheme="minorHAnsi"/>
          <w:lang w:eastAsia="en-US"/>
        </w:rPr>
        <w:t xml:space="preserve">. Rozliczenie usług określonych </w:t>
      </w:r>
      <w:r w:rsidR="00191192" w:rsidRPr="009A4B03">
        <w:rPr>
          <w:rFonts w:eastAsiaTheme="minorHAnsi"/>
          <w:b/>
          <w:bCs/>
          <w:lang w:eastAsia="en-US"/>
        </w:rPr>
        <w:t xml:space="preserve">w § 2 </w:t>
      </w:r>
      <w:r w:rsidR="00880242" w:rsidRPr="009A4B03">
        <w:rPr>
          <w:rFonts w:eastAsiaTheme="minorHAnsi"/>
          <w:lang w:eastAsia="en-US"/>
        </w:rPr>
        <w:t xml:space="preserve">odbywać się będzie w oparciu o nakłady rzeczowe zawarte w ogólnie dostępnych katalogach (np. KNP, KNR, KNNR), cennikach lub według wzajemnie uzgodnionej kalkulacji oraz o ustalone </w:t>
      </w:r>
      <w:r w:rsidR="00880242" w:rsidRPr="009A4B03">
        <w:rPr>
          <w:rFonts w:eastAsiaTheme="minorHAnsi"/>
          <w:b/>
          <w:bCs/>
          <w:lang w:eastAsia="en-US"/>
        </w:rPr>
        <w:t xml:space="preserve">w załączniku nr 2 </w:t>
      </w:r>
      <w:r w:rsidR="00880242" w:rsidRPr="009A4B03">
        <w:rPr>
          <w:rFonts w:eastAsiaTheme="minorHAnsi"/>
          <w:lang w:eastAsia="en-US"/>
        </w:rPr>
        <w:t>do umowy wartości jednostkowe robocizny i pracy sprzętu.</w:t>
      </w:r>
    </w:p>
    <w:p w14:paraId="0260A068" w14:textId="02094B93"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11</w:t>
      </w:r>
      <w:r w:rsidR="00880242" w:rsidRPr="009A4B03">
        <w:rPr>
          <w:rFonts w:eastAsiaTheme="minorHAnsi"/>
          <w:lang w:eastAsia="en-US"/>
        </w:rPr>
        <w:t>. W ramach umowy Wykonawca dokonuje zakupów materiałów niezbędnych do wykonania usług. Materiały użyte do wykonania usług muszą być dobrej jakości, a ich ceny nie mogą przekraczać średnich cen na rynku.</w:t>
      </w:r>
    </w:p>
    <w:p w14:paraId="4FF6655C" w14:textId="43BA1CB8"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12</w:t>
      </w:r>
      <w:r w:rsidR="00880242" w:rsidRPr="009A4B03">
        <w:rPr>
          <w:rFonts w:eastAsiaTheme="minorHAnsi"/>
          <w:lang w:eastAsia="en-US"/>
        </w:rPr>
        <w:t>. Zakupy materiałów muszą być potwierdzone fakturami, a kserokopie faktur muszą zostać dołączone do kosztorysu powykonawczego.</w:t>
      </w:r>
    </w:p>
    <w:p w14:paraId="3A9B6160" w14:textId="72B28BD6"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13</w:t>
      </w:r>
      <w:r w:rsidR="00880242" w:rsidRPr="009A4B03">
        <w:rPr>
          <w:rFonts w:eastAsiaTheme="minorHAnsi"/>
          <w:lang w:eastAsia="en-US"/>
        </w:rPr>
        <w:t>.Wynagrodzenie Wykonawcy obejmuje wszystkie elementy ujęte w Specyfikacji Istotnych Warunków Zamówienia.</w:t>
      </w:r>
    </w:p>
    <w:p w14:paraId="75F38061" w14:textId="3C46A3DF" w:rsidR="00880242" w:rsidRPr="009A4B03" w:rsidRDefault="00446BA3" w:rsidP="00880242">
      <w:pPr>
        <w:suppressAutoHyphens w:val="0"/>
        <w:autoSpaceDE w:val="0"/>
        <w:autoSpaceDN w:val="0"/>
        <w:adjustRightInd w:val="0"/>
        <w:jc w:val="both"/>
        <w:rPr>
          <w:rFonts w:eastAsiaTheme="minorHAnsi"/>
          <w:lang w:eastAsia="en-US"/>
        </w:rPr>
      </w:pPr>
      <w:r w:rsidRPr="009A4B03">
        <w:rPr>
          <w:rFonts w:eastAsiaTheme="minorHAnsi"/>
          <w:lang w:eastAsia="en-US"/>
        </w:rPr>
        <w:t>14</w:t>
      </w:r>
      <w:r w:rsidR="00880242" w:rsidRPr="009A4B03">
        <w:rPr>
          <w:rFonts w:eastAsiaTheme="minorHAnsi"/>
          <w:lang w:eastAsia="en-US"/>
        </w:rPr>
        <w:t>. Wierzytelności z tytułu wynagrodzenia należnego Wykonawcy za wykonane w ramach umowy usługi nie mogą być przeniesione przez Wykonawcę na osoby trzecie bez uprzedniej pisemnej zgody Zamawiającego.</w:t>
      </w:r>
    </w:p>
    <w:p w14:paraId="199107A5" w14:textId="77777777" w:rsidR="00880242" w:rsidRPr="009A4B03" w:rsidRDefault="00880242" w:rsidP="00880242">
      <w:pPr>
        <w:suppressAutoHyphens w:val="0"/>
        <w:autoSpaceDE w:val="0"/>
        <w:autoSpaceDN w:val="0"/>
        <w:adjustRightInd w:val="0"/>
        <w:jc w:val="center"/>
        <w:rPr>
          <w:rFonts w:eastAsiaTheme="minorHAnsi"/>
          <w:lang w:eastAsia="en-US"/>
        </w:rPr>
      </w:pPr>
    </w:p>
    <w:p w14:paraId="6BDF08E6" w14:textId="77777777" w:rsidR="00880242" w:rsidRPr="009A4B03" w:rsidRDefault="00880242" w:rsidP="00880242">
      <w:pPr>
        <w:suppressAutoHyphens w:val="0"/>
        <w:autoSpaceDE w:val="0"/>
        <w:autoSpaceDN w:val="0"/>
        <w:adjustRightInd w:val="0"/>
        <w:rPr>
          <w:rFonts w:eastAsiaTheme="minorHAnsi"/>
          <w:i/>
          <w:sz w:val="22"/>
          <w:szCs w:val="22"/>
          <w:lang w:eastAsia="en-US"/>
        </w:rPr>
      </w:pPr>
      <w:r w:rsidRPr="009A4B03">
        <w:rPr>
          <w:rFonts w:eastAsiaTheme="minorHAnsi"/>
          <w:sz w:val="22"/>
          <w:szCs w:val="22"/>
          <w:lang w:eastAsia="en-US"/>
        </w:rPr>
        <w:t>*</w:t>
      </w:r>
      <w:r w:rsidRPr="009A4B03">
        <w:rPr>
          <w:rFonts w:eastAsiaTheme="minorHAnsi"/>
          <w:i/>
          <w:sz w:val="22"/>
          <w:szCs w:val="22"/>
          <w:lang w:eastAsia="en-US"/>
        </w:rPr>
        <w:t xml:space="preserve"> Zamawiający wypełni zgodnie z treścią złożonej oferty.</w:t>
      </w:r>
    </w:p>
    <w:p w14:paraId="66655617" w14:textId="77777777" w:rsidR="00880242" w:rsidRPr="009A4B03" w:rsidRDefault="00880242" w:rsidP="00880242">
      <w:pPr>
        <w:suppressAutoHyphens w:val="0"/>
        <w:autoSpaceDE w:val="0"/>
        <w:autoSpaceDN w:val="0"/>
        <w:adjustRightInd w:val="0"/>
        <w:rPr>
          <w:rFonts w:eastAsiaTheme="minorHAnsi"/>
          <w:lang w:eastAsia="en-US"/>
        </w:rPr>
      </w:pPr>
    </w:p>
    <w:p w14:paraId="58A497FB"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5</w:t>
      </w:r>
    </w:p>
    <w:p w14:paraId="3D675A0A"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1. Zamawiającemu przysługuje prawo kontroli jakości wykonanych prac będących przedmiotem umowy.</w:t>
      </w:r>
    </w:p>
    <w:p w14:paraId="40F61404" w14:textId="1F2B9DC6" w:rsidR="00880242" w:rsidRPr="009A4B03" w:rsidRDefault="00880242" w:rsidP="00880242">
      <w:pPr>
        <w:suppressAutoHyphens w:val="0"/>
        <w:jc w:val="both"/>
        <w:rPr>
          <w:rFonts w:eastAsiaTheme="minorHAnsi"/>
          <w:lang w:eastAsia="pl-PL"/>
        </w:rPr>
      </w:pPr>
      <w:r w:rsidRPr="009A4B03">
        <w:rPr>
          <w:rFonts w:eastAsiaTheme="minorHAnsi"/>
          <w:lang w:eastAsia="pl-PL"/>
        </w:rPr>
        <w:t xml:space="preserve">2. Kontrole prowadzone będą przez przedstawiciela Zamawiającego przy udziale Wykonawcy.             </w:t>
      </w:r>
      <w:r w:rsidR="00446BA3" w:rsidRPr="009A4B03">
        <w:rPr>
          <w:rFonts w:eastAsiaTheme="minorHAnsi"/>
          <w:lang w:eastAsia="pl-PL"/>
        </w:rPr>
        <w:t xml:space="preserve">      </w:t>
      </w:r>
      <w:r w:rsidRPr="009A4B03">
        <w:rPr>
          <w:rFonts w:eastAsiaTheme="minorHAnsi"/>
          <w:lang w:eastAsia="pl-PL"/>
        </w:rPr>
        <w:t>Z przeprowadzonej kontroli zostanie sporządzony protokół.</w:t>
      </w:r>
    </w:p>
    <w:p w14:paraId="3B6AA3E3"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3.    Jeżeli w trakcie kontroli zostaną stwierdzone wady w wykonaniu przedmiotu zamówienia wówczas Zamawiający wyznaczy termin na ich usunięcie.</w:t>
      </w:r>
    </w:p>
    <w:p w14:paraId="051E0B6B" w14:textId="77777777" w:rsidR="00880242" w:rsidRPr="009A4B03" w:rsidRDefault="00880242" w:rsidP="00880242">
      <w:pPr>
        <w:suppressAutoHyphens w:val="0"/>
        <w:autoSpaceDE w:val="0"/>
        <w:autoSpaceDN w:val="0"/>
        <w:adjustRightInd w:val="0"/>
        <w:jc w:val="center"/>
        <w:rPr>
          <w:rFonts w:eastAsiaTheme="minorHAnsi"/>
          <w:lang w:eastAsia="en-US"/>
        </w:rPr>
      </w:pPr>
    </w:p>
    <w:p w14:paraId="6CA8B414"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6</w:t>
      </w:r>
    </w:p>
    <w:p w14:paraId="1F11438D"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Wykonawca zobowiązuje się na terenie prowadzonych prac będących przedmiotem umowy zapewnić należyty ład i porządek oraz przestrzegać przepisy BHP.</w:t>
      </w:r>
    </w:p>
    <w:p w14:paraId="1E49E88B"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7</w:t>
      </w:r>
    </w:p>
    <w:p w14:paraId="146AE076" w14:textId="77777777" w:rsidR="00880242" w:rsidRPr="009A4B03" w:rsidRDefault="00880242" w:rsidP="000870C3">
      <w:pPr>
        <w:suppressAutoHyphens w:val="0"/>
        <w:autoSpaceDE w:val="0"/>
        <w:autoSpaceDN w:val="0"/>
        <w:adjustRightInd w:val="0"/>
        <w:jc w:val="both"/>
        <w:rPr>
          <w:rFonts w:eastAsiaTheme="minorHAnsi"/>
          <w:lang w:eastAsia="en-US"/>
        </w:rPr>
      </w:pPr>
      <w:r w:rsidRPr="009A4B03">
        <w:rPr>
          <w:rFonts w:eastAsiaTheme="minorHAnsi"/>
          <w:lang w:eastAsia="en-US"/>
        </w:rPr>
        <w:t>Wykonawca udzieli 12-to miesięcznej gwarancji po odbiorze każdorazowo wykonanych nasadzeń zleconych przez Zamawiającego.</w:t>
      </w:r>
    </w:p>
    <w:p w14:paraId="6331B8AD" w14:textId="77777777" w:rsidR="00880242" w:rsidRPr="009A4B03" w:rsidRDefault="00880242"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8</w:t>
      </w:r>
    </w:p>
    <w:p w14:paraId="0586AC54"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1. Do współpracy i koordynacji w sprawach związanych z wykonywaniem Umowy upoważnia się:</w:t>
      </w:r>
    </w:p>
    <w:p w14:paraId="1A8DC013"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1) ze strony Zamawiającego: ………………………………………..,</w:t>
      </w:r>
    </w:p>
    <w:p w14:paraId="4B0E5D29"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2) ze strony Wykonawcy: …………………………………….……...</w:t>
      </w:r>
    </w:p>
    <w:p w14:paraId="0118D9F2" w14:textId="67508686"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 xml:space="preserve">2. Zmiana osób, o których mowa w ust. 3 następuje poprzez pisemne powiadomienie drugiej Strony </w:t>
      </w:r>
      <w:r w:rsidR="00446BA3" w:rsidRPr="009A4B03">
        <w:rPr>
          <w:rFonts w:eastAsiaTheme="minorHAnsi"/>
          <w:lang w:eastAsia="en-US"/>
        </w:rPr>
        <w:t xml:space="preserve">         </w:t>
      </w:r>
      <w:r w:rsidRPr="009A4B03">
        <w:rPr>
          <w:rFonts w:eastAsiaTheme="minorHAnsi"/>
          <w:lang w:eastAsia="en-US"/>
        </w:rPr>
        <w:t>i nie stanowi zmiany Umowy.</w:t>
      </w:r>
    </w:p>
    <w:p w14:paraId="316DC98B" w14:textId="7EEF8AD8" w:rsidR="00880242" w:rsidRPr="009A4B03" w:rsidRDefault="00D4121A"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9</w:t>
      </w:r>
    </w:p>
    <w:p w14:paraId="7924BFEB" w14:textId="3A348E61" w:rsidR="00745F67"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w:t>
      </w:r>
      <w:r w:rsidR="00D4121A" w:rsidRPr="009A4B03">
        <w:rPr>
          <w:rFonts w:eastAsiaTheme="minorHAnsi"/>
          <w:lang w:eastAsia="en-US"/>
        </w:rPr>
        <w:t xml:space="preserve"> </w:t>
      </w:r>
      <w:r w:rsidR="00745F67" w:rsidRPr="009A4B03">
        <w:rPr>
          <w:bCs/>
          <w:color w:val="000000"/>
          <w:lang w:eastAsia="pl-PL"/>
        </w:rPr>
        <w:t xml:space="preserve">Rozliczenie przedmiotu umowy następować będzie na podstawie faktycznie wykonanych </w:t>
      </w:r>
      <w:r w:rsidR="00745F67" w:rsidRPr="009A4B03">
        <w:rPr>
          <w:bCs/>
          <w:lang w:eastAsia="pl-PL"/>
        </w:rPr>
        <w:t>i odebra</w:t>
      </w:r>
      <w:r w:rsidR="00443B42" w:rsidRPr="009A4B03">
        <w:rPr>
          <w:bCs/>
          <w:lang w:eastAsia="pl-PL"/>
        </w:rPr>
        <w:t>nych usług po uprzednim</w:t>
      </w:r>
      <w:r w:rsidR="00745F67" w:rsidRPr="009A4B03">
        <w:rPr>
          <w:bCs/>
          <w:lang w:eastAsia="pl-PL"/>
        </w:rPr>
        <w:t xml:space="preserve"> zgłoszeniu ich wykonania przez Wykonawcę.</w:t>
      </w:r>
    </w:p>
    <w:p w14:paraId="5BD9AEEA" w14:textId="7FB07744" w:rsidR="00880242" w:rsidRPr="009A4B03" w:rsidRDefault="00745F67" w:rsidP="00880242">
      <w:pPr>
        <w:suppressAutoHyphens w:val="0"/>
        <w:autoSpaceDE w:val="0"/>
        <w:autoSpaceDN w:val="0"/>
        <w:adjustRightInd w:val="0"/>
        <w:jc w:val="both"/>
        <w:rPr>
          <w:rFonts w:eastAsiaTheme="minorHAnsi"/>
          <w:color w:val="FF0000"/>
          <w:lang w:eastAsia="en-US"/>
        </w:rPr>
      </w:pPr>
      <w:r w:rsidRPr="009A4B03">
        <w:rPr>
          <w:rFonts w:eastAsiaTheme="minorHAnsi"/>
          <w:lang w:eastAsia="en-US"/>
        </w:rPr>
        <w:t>2. Podstawą</w:t>
      </w:r>
      <w:r w:rsidR="00880242" w:rsidRPr="009A4B03">
        <w:rPr>
          <w:rFonts w:eastAsiaTheme="minorHAnsi"/>
          <w:lang w:eastAsia="en-US"/>
        </w:rPr>
        <w:t xml:space="preserve"> wystawienia faktury</w:t>
      </w:r>
      <w:r w:rsidRPr="009A4B03">
        <w:rPr>
          <w:rFonts w:eastAsiaTheme="minorHAnsi"/>
          <w:lang w:eastAsia="en-US"/>
        </w:rPr>
        <w:t xml:space="preserve"> przez Wykonawcę będzie</w:t>
      </w:r>
      <w:r w:rsidR="00880242" w:rsidRPr="009A4B03">
        <w:rPr>
          <w:rFonts w:eastAsiaTheme="minorHAnsi"/>
          <w:lang w:eastAsia="en-US"/>
        </w:rPr>
        <w:t xml:space="preserve"> </w:t>
      </w:r>
      <w:r w:rsidR="00BF38C4" w:rsidRPr="009A4B03">
        <w:rPr>
          <w:rFonts w:eastAsiaTheme="minorHAnsi"/>
          <w:lang w:eastAsia="en-US"/>
        </w:rPr>
        <w:t xml:space="preserve">częściowy </w:t>
      </w:r>
      <w:r w:rsidR="00D4121A" w:rsidRPr="009A4B03">
        <w:rPr>
          <w:rFonts w:eastAsiaTheme="minorHAnsi"/>
          <w:lang w:eastAsia="en-US"/>
        </w:rPr>
        <w:t xml:space="preserve">protokół odbioru oraz </w:t>
      </w:r>
      <w:r w:rsidR="00880242" w:rsidRPr="009A4B03">
        <w:rPr>
          <w:rFonts w:eastAsiaTheme="minorHAnsi"/>
          <w:lang w:eastAsia="en-US"/>
        </w:rPr>
        <w:t>zatwierdzony przez Zamawiającego kosztorys powykonawczy, przy czym kosztorys przygotowany przez Wykonawcę powinien zostać dostarczony w terminie do 10 dni po upływie okresu rozliczeniowego .</w:t>
      </w:r>
    </w:p>
    <w:p w14:paraId="49182F0C"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Okresem rozliczeniowym jest miesiąc kalendarzowy.</w:t>
      </w:r>
    </w:p>
    <w:p w14:paraId="3FD1AE0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Wynagrodzenie należne Wykonawcy będzie płatne przelewem na konto Wykonawcy wskazane na fakturze, w terminie do 30 dni od daty wpływu prawidłowo wystawionej faktury dla Zamawiającego.</w:t>
      </w:r>
    </w:p>
    <w:p w14:paraId="6A0E5E77"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4. O dotrzymaniu terminu dokonania wpłaty decyduje data wypływu środków z rachunku Zamawiającego.</w:t>
      </w:r>
    </w:p>
    <w:p w14:paraId="444AFB35" w14:textId="45B740E6"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5. Wykonawca może naliczyć odsetki w wysokości ustawowej w przypadku zwłoki w zapłacie wynagrodzenia, o którym mowa w ust. 3, z zastrzeżeniem przypadków niespełnienia przez Wykonawcę ob</w:t>
      </w:r>
      <w:r w:rsidR="00036867" w:rsidRPr="009A4B03">
        <w:rPr>
          <w:rFonts w:eastAsiaTheme="minorHAnsi"/>
          <w:lang w:eastAsia="en-US"/>
        </w:rPr>
        <w:t>owiązków wyszczególnionych w § 10</w:t>
      </w:r>
      <w:r w:rsidRPr="009A4B03">
        <w:rPr>
          <w:rFonts w:eastAsiaTheme="minorHAnsi"/>
          <w:lang w:eastAsia="en-US"/>
        </w:rPr>
        <w:t xml:space="preserve"> dotyczących podwykonawstwa.</w:t>
      </w:r>
    </w:p>
    <w:p w14:paraId="0B940363" w14:textId="77777777" w:rsidR="00880242" w:rsidRPr="009A4B03" w:rsidRDefault="00880242" w:rsidP="00880242">
      <w:pPr>
        <w:suppressAutoHyphens w:val="0"/>
        <w:autoSpaceDE w:val="0"/>
        <w:autoSpaceDN w:val="0"/>
        <w:adjustRightInd w:val="0"/>
        <w:jc w:val="center"/>
        <w:rPr>
          <w:rFonts w:eastAsiaTheme="minorHAnsi"/>
          <w:lang w:eastAsia="en-US"/>
        </w:rPr>
      </w:pPr>
    </w:p>
    <w:p w14:paraId="4852AC5B" w14:textId="2E4366FA" w:rsidR="00880242" w:rsidRPr="009A4B03" w:rsidRDefault="00D4121A"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10</w:t>
      </w:r>
      <w:r w:rsidR="00880242" w:rsidRPr="009A4B03">
        <w:rPr>
          <w:rFonts w:eastAsiaTheme="minorHAnsi"/>
          <w:b/>
          <w:lang w:eastAsia="en-US"/>
        </w:rPr>
        <w:t>*</w:t>
      </w:r>
    </w:p>
    <w:p w14:paraId="26AAEC2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Jeżeli Wykonawca polega na zasobach innych podmiotów na podstawie art. 26 ust. 2b ustawy Pzp, to w przypadku nieudostępnienia w trakcie realizacji zamówienia zaoferowanych w postępowaniu zasobów podmioty te odpowiadają solidarnie z Wykonawcą za szkodę Zamawiającego powstałą wskutek nieudostępnienia tych zasobów, chyba że za nieudostępnienie tych zasobów nie ponoszą winy.</w:t>
      </w:r>
    </w:p>
    <w:p w14:paraId="62AB760C" w14:textId="5D695025"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Wykonawca może powierzyć realizację części zamówi</w:t>
      </w:r>
      <w:r w:rsidR="00D4121A" w:rsidRPr="009A4B03">
        <w:rPr>
          <w:rFonts w:eastAsiaTheme="minorHAnsi"/>
          <w:lang w:eastAsia="en-US"/>
        </w:rPr>
        <w:t xml:space="preserve">enia Podwykonawcom na podstawie </w:t>
      </w:r>
      <w:r w:rsidRPr="009A4B03">
        <w:rPr>
          <w:rFonts w:eastAsiaTheme="minorHAnsi"/>
          <w:lang w:eastAsia="en-US"/>
        </w:rPr>
        <w:t>pisemnej umowy.</w:t>
      </w:r>
    </w:p>
    <w:p w14:paraId="66DC859F"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Zakazuje się dalszego zlecania podwykonawstwa przez Podwykonawców.</w:t>
      </w:r>
    </w:p>
    <w:p w14:paraId="36D8DBD7" w14:textId="028F1F30"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4. Umowa, o której mowa w ust. 2 musi precyzować okres realizac</w:t>
      </w:r>
      <w:r w:rsidR="00D4121A" w:rsidRPr="009A4B03">
        <w:rPr>
          <w:rFonts w:eastAsiaTheme="minorHAnsi"/>
          <w:lang w:eastAsia="en-US"/>
        </w:rPr>
        <w:t xml:space="preserve">ji, zakres rzeczowy i finansowy do </w:t>
      </w:r>
      <w:r w:rsidRPr="009A4B03">
        <w:rPr>
          <w:rFonts w:eastAsiaTheme="minorHAnsi"/>
          <w:lang w:eastAsia="en-US"/>
        </w:rPr>
        <w:t>wykonania przez Podwykonawcę, w tym termin zapłaty wynagrodzenia nie dłuższy niż 30 dni.</w:t>
      </w:r>
    </w:p>
    <w:p w14:paraId="35D8C371" w14:textId="7EFFBA73"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5. Wykonawca powierzając realizację jakiejkolwiek częśc</w:t>
      </w:r>
      <w:r w:rsidR="00D4121A" w:rsidRPr="009A4B03">
        <w:rPr>
          <w:rFonts w:eastAsiaTheme="minorHAnsi"/>
          <w:lang w:eastAsia="en-US"/>
        </w:rPr>
        <w:t xml:space="preserve">i zamówienia Podwykonawcom jest </w:t>
      </w:r>
      <w:r w:rsidRPr="009A4B03">
        <w:rPr>
          <w:rFonts w:eastAsiaTheme="minorHAnsi"/>
          <w:lang w:eastAsia="en-US"/>
        </w:rPr>
        <w:t>odpowiedzialny przed Zamawiającym za działania lub</w:t>
      </w:r>
      <w:r w:rsidR="00D4121A" w:rsidRPr="009A4B03">
        <w:rPr>
          <w:rFonts w:eastAsiaTheme="minorHAnsi"/>
          <w:lang w:eastAsia="en-US"/>
        </w:rPr>
        <w:t xml:space="preserve"> zaniechania Podwykonawcy, jego </w:t>
      </w:r>
      <w:r w:rsidRPr="009A4B03">
        <w:rPr>
          <w:rFonts w:eastAsiaTheme="minorHAnsi"/>
          <w:lang w:eastAsia="en-US"/>
        </w:rPr>
        <w:t>przedstawicieli lub pracowników, jak za własne działania lub zaniechania.</w:t>
      </w:r>
    </w:p>
    <w:p w14:paraId="2D7C9821" w14:textId="6AFACB25"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6. Obowiązkiem Wykonawcy jest przedłożenie Zamawiaj</w:t>
      </w:r>
      <w:r w:rsidR="00D4121A" w:rsidRPr="009A4B03">
        <w:rPr>
          <w:rFonts w:eastAsiaTheme="minorHAnsi"/>
          <w:lang w:eastAsia="en-US"/>
        </w:rPr>
        <w:t xml:space="preserve">ącemu poświadczonej za zgodność </w:t>
      </w:r>
      <w:r w:rsidRPr="009A4B03">
        <w:rPr>
          <w:rFonts w:eastAsiaTheme="minorHAnsi"/>
          <w:lang w:eastAsia="en-US"/>
        </w:rPr>
        <w:t xml:space="preserve">z oryginałem kopii umowy o podwykonawstwo </w:t>
      </w:r>
      <w:r w:rsidR="00560A7F" w:rsidRPr="009A4B03">
        <w:rPr>
          <w:rFonts w:eastAsiaTheme="minorHAnsi"/>
          <w:lang w:eastAsia="en-US"/>
        </w:rPr>
        <w:t>w terminie do 7</w:t>
      </w:r>
      <w:r w:rsidRPr="009A4B03">
        <w:rPr>
          <w:rFonts w:eastAsiaTheme="minorHAnsi"/>
          <w:lang w:eastAsia="en-US"/>
        </w:rPr>
        <w:t xml:space="preserve"> dni od dnia jej zawarcia.</w:t>
      </w:r>
    </w:p>
    <w:p w14:paraId="1FE4FEA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7. Zamawiający w terminie do 7 dni od dnia przedłożenia kopii umowy o podwykonawstwo może zgłosić pisemny sprzeciw do umowy o podwykonawstwo w przypadku, o którym mowa w ust. 4.</w:t>
      </w:r>
    </w:p>
    <w:p w14:paraId="2F0A569D"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8. W przypadku zgłoszenia przez Zamawiającego sprzeciwu do umowy, w szczególności jeżeli termin zapłaty wynagrodzenia w umowie na podwykonawstwo jest dłuższy niż 30 dni,</w:t>
      </w:r>
    </w:p>
    <w:p w14:paraId="3AA987DF"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Zamawiający informuje o tym Wykonawcę i wzywa go do doprowadzenia, w terminie do 7 dni od otrzymania wezwania, do zmian tej umowy pod rygorem wystąpienia o zapłatę kary umownej.</w:t>
      </w:r>
    </w:p>
    <w:p w14:paraId="14CE50C1"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9. Zasady te stosuje się również do zmian umowy z Podwykonawcą.</w:t>
      </w:r>
    </w:p>
    <w:p w14:paraId="49FCAE51"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10.Wykonawca będzie uprawniony do otrzymania wynagrodzenia od Zamawiającego, w części dotyczącej okresu i zakresu zamówienia wykonywanego przez Podwykonawców, pod warunkiem udokumentowania rozliczenia się z Podwykonawcami za wykonanie zleconych podwykonawcom usług w ramach realizacji przedmiotu umowy za dotyczący okres.</w:t>
      </w:r>
    </w:p>
    <w:p w14:paraId="7DB827B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11.W przypadku części zamówienia realizowanych przez Podwykonawców Wykonawca dołączy do każdej faktury pisemne oświadczenie Podwykonawcy potwierdzające, że otrzymał pełną kwotę wynagrodzenia w zakresie i za okres, którego faktura dotyczy, względnie uwierzytelnione przez bank dowody zapłaty należnego Podwykonawcy wynagrodzenia lub umowę cesji wierzytelności, na mocy której zapłaty wynagrodzenia dla podwykonawcy dokona bezpośrednio Zamawiający.</w:t>
      </w:r>
    </w:p>
    <w:p w14:paraId="1CD8DD4B" w14:textId="32502FF8"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12.</w:t>
      </w:r>
      <w:r w:rsidR="00560A7F" w:rsidRPr="009A4B03">
        <w:rPr>
          <w:rFonts w:eastAsiaTheme="minorHAnsi"/>
          <w:lang w:eastAsia="en-US"/>
        </w:rPr>
        <w:t xml:space="preserve"> </w:t>
      </w:r>
      <w:r w:rsidRPr="009A4B03">
        <w:rPr>
          <w:rFonts w:eastAsiaTheme="minorHAnsi"/>
          <w:lang w:eastAsia="en-US"/>
        </w:rPr>
        <w:t>Niespełnienie tych warunków przez Wykonawcę uprawnia Zamawiającego według własnego wyboru do zatrzymania odpowiedniej części wynagrodzenia Wykonawcy, aż do czasu udokumentowania zapłaty dla Podwykonawcy bądź dokonania zapłaty dla Podwykonawcy należnego mu wynagrodzenia.</w:t>
      </w:r>
    </w:p>
    <w:p w14:paraId="3202FE92" w14:textId="77777777" w:rsidR="001E03CB" w:rsidRPr="009A4B03" w:rsidRDefault="00880242" w:rsidP="00D4121A">
      <w:pPr>
        <w:suppressAutoHyphens w:val="0"/>
        <w:autoSpaceDE w:val="0"/>
        <w:autoSpaceDN w:val="0"/>
        <w:adjustRightInd w:val="0"/>
        <w:jc w:val="both"/>
        <w:rPr>
          <w:rFonts w:eastAsiaTheme="minorHAnsi"/>
          <w:lang w:eastAsia="en-US"/>
        </w:rPr>
      </w:pPr>
      <w:r w:rsidRPr="009A4B03">
        <w:rPr>
          <w:rFonts w:eastAsiaTheme="minorHAnsi"/>
          <w:lang w:eastAsia="en-US"/>
        </w:rPr>
        <w:t>13.</w:t>
      </w:r>
      <w:r w:rsidR="00560A7F" w:rsidRPr="009A4B03">
        <w:rPr>
          <w:rFonts w:eastAsiaTheme="minorHAnsi"/>
          <w:lang w:eastAsia="en-US"/>
        </w:rPr>
        <w:t xml:space="preserve"> </w:t>
      </w:r>
    </w:p>
    <w:p w14:paraId="27F71CB4" w14:textId="37ECF8C9" w:rsidR="00880242" w:rsidRPr="009A4B03" w:rsidRDefault="00880242" w:rsidP="00D4121A">
      <w:pPr>
        <w:suppressAutoHyphens w:val="0"/>
        <w:autoSpaceDE w:val="0"/>
        <w:autoSpaceDN w:val="0"/>
        <w:adjustRightInd w:val="0"/>
        <w:jc w:val="both"/>
        <w:rPr>
          <w:rFonts w:eastAsiaTheme="minorHAnsi"/>
          <w:lang w:eastAsia="en-US"/>
        </w:rPr>
      </w:pPr>
      <w:r w:rsidRPr="009A4B03">
        <w:rPr>
          <w:rFonts w:eastAsiaTheme="minorHAnsi"/>
          <w:lang w:eastAsia="en-US"/>
        </w:rPr>
        <w:t>Warunki dokonania zapłaty przez Zamawiaj</w:t>
      </w:r>
      <w:r w:rsidR="00D4121A" w:rsidRPr="009A4B03">
        <w:rPr>
          <w:rFonts w:eastAsiaTheme="minorHAnsi"/>
          <w:lang w:eastAsia="en-US"/>
        </w:rPr>
        <w:t xml:space="preserve">ącego wymagalnego wynagrodzenia </w:t>
      </w:r>
      <w:r w:rsidRPr="009A4B03">
        <w:rPr>
          <w:rFonts w:eastAsiaTheme="minorHAnsi"/>
          <w:lang w:eastAsia="en-US"/>
        </w:rPr>
        <w:t>przysługującego Podwykonawcy określa przepis art. 143c ustawy Pzp dotyczący Podwykonawcy.</w:t>
      </w:r>
    </w:p>
    <w:p w14:paraId="4E14F663" w14:textId="77777777" w:rsidR="00880242" w:rsidRPr="009A4B03" w:rsidRDefault="00880242" w:rsidP="00880242">
      <w:pPr>
        <w:suppressAutoHyphens w:val="0"/>
        <w:spacing w:before="100" w:beforeAutospacing="1" w:after="160" w:line="259" w:lineRule="auto"/>
        <w:rPr>
          <w:rFonts w:eastAsiaTheme="minorHAnsi"/>
          <w:sz w:val="22"/>
          <w:szCs w:val="22"/>
          <w:lang w:eastAsia="pl-PL"/>
        </w:rPr>
      </w:pPr>
      <w:r w:rsidRPr="009A4B03">
        <w:rPr>
          <w:rFonts w:eastAsiaTheme="minorHAnsi"/>
          <w:i/>
          <w:sz w:val="22"/>
          <w:szCs w:val="22"/>
          <w:lang w:eastAsia="pl-PL"/>
        </w:rPr>
        <w:t>* jeżeli dotyczy</w:t>
      </w:r>
    </w:p>
    <w:p w14:paraId="153D1B5E" w14:textId="400AC1EA" w:rsidR="00880242" w:rsidRPr="009A4B03" w:rsidRDefault="00D4121A"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11</w:t>
      </w:r>
    </w:p>
    <w:p w14:paraId="644FB21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Zamawiający może odstąpić od umowy, jeżeli poweźmie wiadomość o tym, że:</w:t>
      </w:r>
    </w:p>
    <w:p w14:paraId="607057D3" w14:textId="77777777" w:rsidR="00880242" w:rsidRPr="009A4B03" w:rsidRDefault="00880242" w:rsidP="00880242">
      <w:pPr>
        <w:suppressAutoHyphens w:val="0"/>
        <w:autoSpaceDE w:val="0"/>
        <w:autoSpaceDN w:val="0"/>
        <w:adjustRightInd w:val="0"/>
        <w:ind w:left="284"/>
        <w:jc w:val="both"/>
        <w:rPr>
          <w:rFonts w:eastAsiaTheme="minorHAnsi"/>
          <w:lang w:eastAsia="en-US"/>
        </w:rPr>
      </w:pPr>
      <w:r w:rsidRPr="009A4B03">
        <w:rPr>
          <w:rFonts w:eastAsiaTheme="minorHAnsi"/>
          <w:lang w:eastAsia="en-US"/>
        </w:rPr>
        <w:t>1) wszczęte zostało postępowanie upadłościowe lub likwidacyjne Wykonawcy,</w:t>
      </w:r>
    </w:p>
    <w:p w14:paraId="50E62553" w14:textId="77777777" w:rsidR="00880242" w:rsidRPr="009A4B03" w:rsidRDefault="00880242" w:rsidP="00880242">
      <w:pPr>
        <w:suppressAutoHyphens w:val="0"/>
        <w:autoSpaceDE w:val="0"/>
        <w:autoSpaceDN w:val="0"/>
        <w:adjustRightInd w:val="0"/>
        <w:ind w:left="284"/>
        <w:jc w:val="both"/>
        <w:rPr>
          <w:rFonts w:eastAsiaTheme="minorHAnsi"/>
          <w:lang w:eastAsia="en-US"/>
        </w:rPr>
      </w:pPr>
      <w:r w:rsidRPr="009A4B03">
        <w:rPr>
          <w:rFonts w:eastAsiaTheme="minorHAnsi"/>
          <w:lang w:eastAsia="en-US"/>
        </w:rPr>
        <w:t>2) jeżeli jakość wykonanych usług nie będzie odpowiadać wymaganiom określonych przez Zamawiającego (brak zatwierdzenia przez przedstawiciela Zamawiającego kosztorysów powykonawczych za 2 kolejne okresy rozliczeniowe).</w:t>
      </w:r>
    </w:p>
    <w:p w14:paraId="2832BBAB"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Odstąpienie od umowy przez Zamawiającego może nastąpić również, jeżeli Wykonawca:</w:t>
      </w:r>
    </w:p>
    <w:p w14:paraId="3D5652C8" w14:textId="77777777" w:rsidR="00880242" w:rsidRPr="009A4B03" w:rsidRDefault="00880242" w:rsidP="00880242">
      <w:pPr>
        <w:suppressAutoHyphens w:val="0"/>
        <w:autoSpaceDE w:val="0"/>
        <w:autoSpaceDN w:val="0"/>
        <w:adjustRightInd w:val="0"/>
        <w:ind w:left="142"/>
        <w:jc w:val="both"/>
        <w:rPr>
          <w:rFonts w:eastAsiaTheme="minorHAnsi"/>
          <w:lang w:eastAsia="en-US"/>
        </w:rPr>
      </w:pPr>
      <w:r w:rsidRPr="009A4B03">
        <w:rPr>
          <w:rFonts w:eastAsiaTheme="minorHAnsi"/>
          <w:lang w:eastAsia="en-US"/>
        </w:rPr>
        <w:t>1) nie rozpoczął wykonywania zleconego zakresu usług z jednoczesną zwłoką dłuższą niż 10 dni,</w:t>
      </w:r>
    </w:p>
    <w:p w14:paraId="664A2462" w14:textId="576DE540" w:rsidR="00880242" w:rsidRPr="009A4B03" w:rsidRDefault="00880242" w:rsidP="00560A7F">
      <w:pPr>
        <w:suppressAutoHyphens w:val="0"/>
        <w:autoSpaceDE w:val="0"/>
        <w:autoSpaceDN w:val="0"/>
        <w:adjustRightInd w:val="0"/>
        <w:ind w:left="142"/>
        <w:jc w:val="both"/>
        <w:rPr>
          <w:rFonts w:eastAsiaTheme="minorHAnsi"/>
          <w:lang w:eastAsia="en-US"/>
        </w:rPr>
      </w:pPr>
      <w:r w:rsidRPr="009A4B03">
        <w:rPr>
          <w:rFonts w:eastAsiaTheme="minorHAnsi"/>
          <w:lang w:eastAsia="en-US"/>
        </w:rPr>
        <w:t>2) zaniechał realizacji umowy, tj. w sposób nieprzerwany nie re</w:t>
      </w:r>
      <w:r w:rsidR="00560A7F" w:rsidRPr="009A4B03">
        <w:rPr>
          <w:rFonts w:eastAsiaTheme="minorHAnsi"/>
          <w:lang w:eastAsia="en-US"/>
        </w:rPr>
        <w:t xml:space="preserve">alizuje zleconego zakresu usług </w:t>
      </w:r>
      <w:r w:rsidRPr="009A4B03">
        <w:rPr>
          <w:rFonts w:eastAsiaTheme="minorHAnsi"/>
          <w:lang w:eastAsia="en-US"/>
        </w:rPr>
        <w:t xml:space="preserve">przez kolejnych </w:t>
      </w:r>
      <w:r w:rsidR="00D4121A" w:rsidRPr="009A4B03">
        <w:rPr>
          <w:rFonts w:eastAsiaTheme="minorHAnsi"/>
          <w:lang w:eastAsia="en-US"/>
        </w:rPr>
        <w:t>7</w:t>
      </w:r>
      <w:r w:rsidRPr="009A4B03">
        <w:rPr>
          <w:rFonts w:eastAsiaTheme="minorHAnsi"/>
          <w:lang w:eastAsia="en-US"/>
        </w:rPr>
        <w:t xml:space="preserve"> dni kalendarzowych.</w:t>
      </w:r>
    </w:p>
    <w:p w14:paraId="4562BC63"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W przypadkach wymienionych w ustępie 1 i 2 Zamawiający może w terminie 7 dni po pisemnym uprzedzeniu, przejąć sam prowadzenie usług określonych niniejszą umową lub powierzyć je innemu podmiotowi, a kosztami tych usług obciąży Wykonawcę.</w:t>
      </w:r>
    </w:p>
    <w:p w14:paraId="77E1F44F" w14:textId="77777777" w:rsidR="00880242" w:rsidRPr="009A4B03" w:rsidRDefault="00880242" w:rsidP="00880242">
      <w:pPr>
        <w:suppressAutoHyphens w:val="0"/>
        <w:autoSpaceDE w:val="0"/>
        <w:autoSpaceDN w:val="0"/>
        <w:adjustRightInd w:val="0"/>
        <w:jc w:val="center"/>
        <w:rPr>
          <w:rFonts w:eastAsiaTheme="minorHAnsi"/>
          <w:lang w:eastAsia="en-US"/>
        </w:rPr>
      </w:pPr>
    </w:p>
    <w:p w14:paraId="32666C71" w14:textId="26873B2F"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12</w:t>
      </w:r>
    </w:p>
    <w:p w14:paraId="1E5AFAB4"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Wykonawca może odstąpić od umowy, jeżeli Zamawiający nie dotrzymuje istotnych postanowień umowy a w szczególności gdy:</w:t>
      </w:r>
    </w:p>
    <w:p w14:paraId="23508217"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Zamawiający nie wypłaca Wykonawcy wynagrodzenia za wykonane usługi ponad 30 dni od terminu płatności ustalonego w umowie,</w:t>
      </w:r>
    </w:p>
    <w:p w14:paraId="0127D87B"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Powyższe odstąpienie od umowy należy uzasadnić pisemnie i jest ono dopiero wtedy skuteczne, jeżeli Wykonawca wyznaczył Zamawiającemu stosowny termin (nie krótszy niż 7 dni) do wypełnienia postanowień umowy i poinformował go, że po bezskutecznym upływie tego terminu odstąpi od umowy.</w:t>
      </w:r>
    </w:p>
    <w:p w14:paraId="70A89EA7" w14:textId="77777777" w:rsidR="00880242" w:rsidRPr="009A4B03" w:rsidRDefault="00880242" w:rsidP="00880242">
      <w:pPr>
        <w:suppressAutoHyphens w:val="0"/>
        <w:autoSpaceDE w:val="0"/>
        <w:autoSpaceDN w:val="0"/>
        <w:adjustRightInd w:val="0"/>
        <w:jc w:val="center"/>
        <w:rPr>
          <w:rFonts w:eastAsiaTheme="minorHAnsi"/>
          <w:lang w:eastAsia="en-US"/>
        </w:rPr>
      </w:pPr>
    </w:p>
    <w:p w14:paraId="0FDB60D0" w14:textId="7E57A832"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13</w:t>
      </w:r>
    </w:p>
    <w:p w14:paraId="1F03D220" w14:textId="0BC85CBC"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W razie zaistnienia istotnej zmiany okoliczności powodującej, że wykonanie umowy nie leży w interesie publicznym, czego nie można było prze</w:t>
      </w:r>
      <w:r w:rsidR="00D4121A" w:rsidRPr="009A4B03">
        <w:rPr>
          <w:rFonts w:eastAsiaTheme="minorHAnsi"/>
          <w:lang w:eastAsia="en-US"/>
        </w:rPr>
        <w:t xml:space="preserve">widzieć w chwili zawarcia umowy </w:t>
      </w:r>
      <w:r w:rsidRPr="009A4B03">
        <w:rPr>
          <w:rFonts w:eastAsiaTheme="minorHAnsi"/>
          <w:lang w:eastAsia="en-US"/>
        </w:rPr>
        <w:t>Zamawiający może odstąpić od umowy w terminie 30 dni</w:t>
      </w:r>
      <w:r w:rsidR="00D4121A" w:rsidRPr="009A4B03">
        <w:rPr>
          <w:rFonts w:eastAsiaTheme="minorHAnsi"/>
          <w:lang w:eastAsia="en-US"/>
        </w:rPr>
        <w:t xml:space="preserve"> od powzięcia wiadomości o tych </w:t>
      </w:r>
      <w:r w:rsidRPr="009A4B03">
        <w:rPr>
          <w:rFonts w:eastAsiaTheme="minorHAnsi"/>
          <w:lang w:eastAsia="en-US"/>
        </w:rPr>
        <w:t xml:space="preserve">okolicznościach, w takim przypadku Wykonawca może </w:t>
      </w:r>
      <w:r w:rsidR="00D4121A" w:rsidRPr="009A4B03">
        <w:rPr>
          <w:rFonts w:eastAsiaTheme="minorHAnsi"/>
          <w:lang w:eastAsia="en-US"/>
        </w:rPr>
        <w:t xml:space="preserve">żądać wyłącznie wynagrodzenia </w:t>
      </w:r>
      <w:r w:rsidRPr="009A4B03">
        <w:rPr>
          <w:rFonts w:eastAsiaTheme="minorHAnsi"/>
          <w:lang w:eastAsia="en-US"/>
        </w:rPr>
        <w:t>należnego z tytułu wykonania części umowy. W tym ce</w:t>
      </w:r>
      <w:r w:rsidR="00D4121A" w:rsidRPr="009A4B03">
        <w:rPr>
          <w:rFonts w:eastAsiaTheme="minorHAnsi"/>
          <w:lang w:eastAsia="en-US"/>
        </w:rPr>
        <w:t xml:space="preserve">lu Zamawiający wraz z Wykonawca </w:t>
      </w:r>
      <w:r w:rsidRPr="009A4B03">
        <w:rPr>
          <w:rFonts w:eastAsiaTheme="minorHAnsi"/>
          <w:lang w:eastAsia="en-US"/>
        </w:rPr>
        <w:t>ustalą wartość faktycznie wykonanych przez Wykonawcę usług, a Wykonawca zobowiązuje się współpracować z Zamawiającym w tym zakresie.</w:t>
      </w:r>
    </w:p>
    <w:p w14:paraId="70A0E126"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Zamawiający zastrzega możliwość zmian postanowień umów w stosunku do treści oferty w zakresie wartości wynagrodzenia wykonawcy wynikającej ze zmian:</w:t>
      </w:r>
    </w:p>
    <w:p w14:paraId="66EA729A"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stawek podatku od towarów i usług,</w:t>
      </w:r>
    </w:p>
    <w:p w14:paraId="4B3B6B44"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wysokości minimalnego wynagrodzenia za pracę ustalonego na podstawie art. 2 ust. 3 -5 ustawy z dnia 10 października 2002 r. o minimalnym wynagrodzeniu za pracę,</w:t>
      </w:r>
    </w:p>
    <w:p w14:paraId="418EEA11"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zasad podlegania ubezpieczeniom społecznym lub ubezpieczeniu zdrowotnemu lub wysokości stawki składki na ubezpieczenia społeczne lub zdrowotne, - jeżeli zmiany te będą miały wpływ na koszty wykonania zamówienia przez Wykonawcę (na podstawie art. 142 ust. 5 ustawy Pzp).</w:t>
      </w:r>
    </w:p>
    <w:p w14:paraId="22B66A44" w14:textId="4D14FB7E"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w:t>
      </w:r>
      <w:r w:rsidR="006A04AB" w:rsidRPr="009A4B03">
        <w:rPr>
          <w:rFonts w:eastAsiaTheme="minorHAnsi"/>
          <w:lang w:eastAsia="en-US"/>
        </w:rPr>
        <w:t xml:space="preserve"> </w:t>
      </w:r>
      <w:r w:rsidRPr="009A4B03">
        <w:rPr>
          <w:rFonts w:eastAsiaTheme="minorHAnsi"/>
          <w:lang w:eastAsia="en-US"/>
        </w:rPr>
        <w:t>Ww. zmiana wynagrodzenia może być wprowadzona wg zasad jak poniżej:</w:t>
      </w:r>
    </w:p>
    <w:p w14:paraId="4B176F3F"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1) strona wnioskująca o zmianę wynagrodzenia dołącza stosowne uzasadnienie do oceny drugiej strony umowy,</w:t>
      </w:r>
    </w:p>
    <w:p w14:paraId="5D1394BC"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533DC9C3"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0472130A"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 xml:space="preserve">4) </w:t>
      </w:r>
      <w:r w:rsidRPr="009A4B03">
        <w:rPr>
          <w:rFonts w:eastAsiaTheme="minorHAnsi"/>
          <w:b/>
          <w:bCs/>
          <w:lang w:eastAsia="en-US"/>
        </w:rPr>
        <w:t xml:space="preserve">w przypadku ww. uznania zasadności wniosku </w:t>
      </w:r>
      <w:r w:rsidRPr="009A4B03">
        <w:rPr>
          <w:rFonts w:eastAsiaTheme="minorHAnsi"/>
          <w:lang w:eastAsia="en-US"/>
        </w:rPr>
        <w:t>strony umowy wprowadzają do umowy powyższą zmianę wysokości wynagrodzenia w formie aneksu do umowy.</w:t>
      </w:r>
    </w:p>
    <w:p w14:paraId="275107E7"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4. Zamawiający zastrzega możliwość zmian postanowień umowy w stosunku do treści oferty w zakresie zmiany terenów objętych stałą opieką, a nowy wykaz wprowadzony będzie do umowy każdorazowo w formie aneksu.</w:t>
      </w:r>
    </w:p>
    <w:p w14:paraId="6AA8F545" w14:textId="400FBF65"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14</w:t>
      </w:r>
    </w:p>
    <w:p w14:paraId="6ED6356D"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1. W przypadku uszkodzenia chodnika lub parkingu przy wykonywaniu usług, poniesioną szkodę w pełnej wysokości pokrywa Wykonawca.</w:t>
      </w:r>
    </w:p>
    <w:p w14:paraId="2ACC7CE0"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2. Wykonawca zobowiązany jest do oznakowania pojazdu i sprzętu przy pomocy, którego realizuje zamówienie, zgodnie z obowiązującymi przepisami oraz ponosi odpowiedzialność za prawidłowość tego oznakowania.</w:t>
      </w:r>
    </w:p>
    <w:p w14:paraId="01DF74F8" w14:textId="77777777" w:rsidR="00880242" w:rsidRPr="009A4B03" w:rsidRDefault="00880242" w:rsidP="00880242">
      <w:pPr>
        <w:suppressAutoHyphens w:val="0"/>
        <w:jc w:val="both"/>
        <w:rPr>
          <w:rFonts w:eastAsiaTheme="minorHAnsi"/>
          <w:lang w:eastAsia="pl-PL"/>
        </w:rPr>
      </w:pPr>
      <w:r w:rsidRPr="009A4B03">
        <w:rPr>
          <w:rFonts w:eastAsiaTheme="minorHAnsi"/>
          <w:lang w:eastAsia="pl-PL"/>
        </w:rPr>
        <w:t>3.  Wykonawca ponosi odpowiedzialność we własnym zakresie za szkody powstałe w czasie wykonywania usług względem osób trzecich.</w:t>
      </w:r>
    </w:p>
    <w:p w14:paraId="74970E87" w14:textId="77777777" w:rsidR="00880242" w:rsidRPr="009A4B03" w:rsidRDefault="00880242" w:rsidP="00880242">
      <w:pPr>
        <w:suppressAutoHyphens w:val="0"/>
        <w:autoSpaceDE w:val="0"/>
        <w:autoSpaceDN w:val="0"/>
        <w:adjustRightInd w:val="0"/>
        <w:jc w:val="center"/>
        <w:rPr>
          <w:rFonts w:eastAsiaTheme="minorHAnsi"/>
          <w:lang w:eastAsia="en-US"/>
        </w:rPr>
      </w:pPr>
    </w:p>
    <w:p w14:paraId="62155957" w14:textId="0614389D"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15</w:t>
      </w:r>
    </w:p>
    <w:p w14:paraId="68113898" w14:textId="77777777" w:rsidR="00880242" w:rsidRPr="009A4B03" w:rsidRDefault="00880242" w:rsidP="00880242">
      <w:pPr>
        <w:suppressAutoHyphens w:val="0"/>
        <w:jc w:val="both"/>
        <w:rPr>
          <w:rFonts w:eastAsiaTheme="minorHAnsi"/>
          <w:lang w:eastAsia="en-US"/>
        </w:rPr>
      </w:pPr>
      <w:r w:rsidRPr="009A4B03">
        <w:rPr>
          <w:rFonts w:eastAsiaTheme="minorHAnsi"/>
          <w:color w:val="000000"/>
          <w:lang w:eastAsia="pl-PL"/>
        </w:rPr>
        <w:t>1. Strony postanawiają, że obowiązującą formą odszkodowania za niewykonanie lub nienależyte wykonanie umowy są kary umowne.</w:t>
      </w:r>
    </w:p>
    <w:p w14:paraId="77B4FED3"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2. Zamawiającemu przysługują od Wykonawcy kary umowne w poniższych przypadkach i wysokościach:</w:t>
      </w:r>
    </w:p>
    <w:p w14:paraId="75A0DC29" w14:textId="77777777"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lang w:eastAsia="en-US"/>
        </w:rPr>
        <w:t>10 % kwoty wynagrodzenia umownego w przypadku odstąpienia przez Wykonawcę od umowy z przyczyn niezawinionych przez Zamawiającego,</w:t>
      </w:r>
    </w:p>
    <w:p w14:paraId="372B064F" w14:textId="74632D20"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bCs/>
          <w:lang w:eastAsia="pl-PL"/>
        </w:rPr>
        <w:t xml:space="preserve">Za zaprzestanie wykonywania przedmiotu umowy przez okres </w:t>
      </w:r>
      <w:r w:rsidR="006A04AB" w:rsidRPr="009A4B03">
        <w:rPr>
          <w:rFonts w:eastAsiaTheme="minorHAnsi"/>
          <w:bCs/>
          <w:lang w:eastAsia="pl-PL"/>
        </w:rPr>
        <w:t>7</w:t>
      </w:r>
      <w:r w:rsidRPr="009A4B03">
        <w:rPr>
          <w:rFonts w:eastAsiaTheme="minorHAnsi"/>
          <w:bCs/>
          <w:lang w:eastAsia="pl-PL"/>
        </w:rPr>
        <w:t xml:space="preserve"> dni i mimo pisemnego </w:t>
      </w:r>
      <w:r w:rsidRPr="009A4B03">
        <w:rPr>
          <w:rFonts w:eastAsiaTheme="minorHAnsi"/>
          <w:bCs/>
          <w:color w:val="000000"/>
          <w:lang w:eastAsia="pl-PL"/>
        </w:rPr>
        <w:t>wezwania nie podejmie prac w ciągu 3 dni od otrzymania wezwania – w wysokości 0,5 % wartości zamówienia za każdy dzień liczony od dnia otrzymania wezwania.</w:t>
      </w:r>
    </w:p>
    <w:p w14:paraId="089DD075" w14:textId="4C65DCAA"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bCs/>
          <w:lang w:eastAsia="pl-PL"/>
        </w:rPr>
        <w:t>Za nie przystąpienie do podjęcia r</w:t>
      </w:r>
      <w:r w:rsidR="002B335F" w:rsidRPr="009A4B03">
        <w:rPr>
          <w:rFonts w:eastAsiaTheme="minorHAnsi"/>
          <w:bCs/>
          <w:lang w:eastAsia="pl-PL"/>
        </w:rPr>
        <w:t xml:space="preserve">ealizacji usług w terminie……godzin </w:t>
      </w:r>
      <w:r w:rsidRPr="009A4B03">
        <w:rPr>
          <w:rFonts w:eastAsiaTheme="minorHAnsi"/>
          <w:bCs/>
          <w:lang w:eastAsia="pl-PL"/>
        </w:rPr>
        <w:t>(zgodnie z kryterium oceny of</w:t>
      </w:r>
      <w:r w:rsidR="002B335F" w:rsidRPr="009A4B03">
        <w:rPr>
          <w:rFonts w:eastAsiaTheme="minorHAnsi"/>
          <w:bCs/>
          <w:lang w:eastAsia="pl-PL"/>
        </w:rPr>
        <w:t>ert) *, w wys. 5</w:t>
      </w:r>
      <w:r w:rsidRPr="009A4B03">
        <w:rPr>
          <w:rFonts w:eastAsiaTheme="minorHAnsi"/>
          <w:bCs/>
          <w:lang w:eastAsia="pl-PL"/>
        </w:rPr>
        <w:t xml:space="preserve">00,00 zł za każdy dzień opóźnienia, jednocześnie Zamawiający może </w:t>
      </w:r>
      <w:r w:rsidRPr="009A4B03">
        <w:rPr>
          <w:rFonts w:eastAsiaTheme="minorHAnsi"/>
          <w:bCs/>
          <w:color w:val="000000"/>
          <w:lang w:eastAsia="pl-PL"/>
        </w:rPr>
        <w:t>zlecić wykonanie prac innemu podmiotowi na koszt Wykonawcy.</w:t>
      </w:r>
    </w:p>
    <w:p w14:paraId="2952BE1F" w14:textId="5DF3C440"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bCs/>
          <w:lang w:eastAsia="pl-PL"/>
        </w:rPr>
        <w:t xml:space="preserve">Za niedotrzymanie wymogu zatrudnienia osób na podstawie umowy o pracę w rozumieniu przepisów Kodeksu Pracy przy wykonywaniu czynności określonych   w </w:t>
      </w:r>
      <w:r w:rsidR="00036867" w:rsidRPr="009A4B03">
        <w:rPr>
          <w:rFonts w:eastAsiaTheme="minorHAnsi"/>
          <w:bCs/>
          <w:lang w:eastAsia="pl-PL"/>
        </w:rPr>
        <w:t>§ 16</w:t>
      </w:r>
      <w:r w:rsidRPr="009A4B03">
        <w:rPr>
          <w:rFonts w:eastAsiaTheme="minorHAnsi"/>
          <w:bCs/>
          <w:lang w:eastAsia="pl-PL"/>
        </w:rPr>
        <w:t xml:space="preserve"> – w wysokości 1000,00 zł brutto za każdy stwierdzony przypadek naruszenia (tj. oddelegowania do wykonywania prac określonych w § </w:t>
      </w:r>
      <w:r w:rsidR="00036867" w:rsidRPr="009A4B03">
        <w:rPr>
          <w:rFonts w:eastAsiaTheme="minorHAnsi"/>
          <w:bCs/>
          <w:lang w:eastAsia="pl-PL"/>
        </w:rPr>
        <w:t>16</w:t>
      </w:r>
      <w:r w:rsidRPr="009A4B03">
        <w:rPr>
          <w:rFonts w:eastAsiaTheme="minorHAnsi"/>
          <w:bCs/>
          <w:lang w:eastAsia="pl-PL"/>
        </w:rPr>
        <w:t xml:space="preserve"> niniejszej umowy osoby nie zatrudnionej na podstawie umowy o pracę w rozumieniu przepisów kodeksu pracy).</w:t>
      </w:r>
    </w:p>
    <w:p w14:paraId="665465C7" w14:textId="77777777"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lang w:eastAsia="en-US"/>
        </w:rPr>
        <w:t xml:space="preserve">z tytułu braku zapłaty lub nieterminowej zapłaty wynagrodzenia należnego Podwykonawcy – w wysokości 0,5 % wynagrodzenia umownego określonego </w:t>
      </w:r>
      <w:r w:rsidRPr="009A4B03">
        <w:rPr>
          <w:rFonts w:eastAsiaTheme="minorHAnsi"/>
          <w:b/>
          <w:bCs/>
          <w:lang w:eastAsia="en-US"/>
        </w:rPr>
        <w:t xml:space="preserve">w § 4 ust 1 </w:t>
      </w:r>
      <w:r w:rsidRPr="009A4B03">
        <w:rPr>
          <w:rFonts w:eastAsiaTheme="minorHAnsi"/>
          <w:lang w:eastAsia="en-US"/>
        </w:rPr>
        <w:t>umowy;</w:t>
      </w:r>
    </w:p>
    <w:p w14:paraId="4ED17E2D" w14:textId="77777777"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lang w:eastAsia="en-US"/>
        </w:rPr>
        <w:t>z tytułu nieprzedłożenia w terminie 7 dni od jej zawarcia poświadczonej za zgodność z oryginałem kopii umowy o podwykonawstwo lub jej zmiany - w wysokości 0,5 % wynagrodzenia umownego jw.;</w:t>
      </w:r>
    </w:p>
    <w:p w14:paraId="55E259FD" w14:textId="5A1F7B18" w:rsidR="00880242" w:rsidRPr="009A4B03" w:rsidRDefault="00880242" w:rsidP="004036C2">
      <w:pPr>
        <w:numPr>
          <w:ilvl w:val="0"/>
          <w:numId w:val="31"/>
        </w:numPr>
        <w:suppressAutoHyphens w:val="0"/>
        <w:autoSpaceDE w:val="0"/>
        <w:autoSpaceDN w:val="0"/>
        <w:adjustRightInd w:val="0"/>
        <w:spacing w:after="160" w:line="259" w:lineRule="auto"/>
        <w:contextualSpacing/>
        <w:jc w:val="both"/>
        <w:rPr>
          <w:rFonts w:eastAsiaTheme="minorHAnsi"/>
          <w:lang w:eastAsia="en-US"/>
        </w:rPr>
      </w:pPr>
      <w:r w:rsidRPr="009A4B03">
        <w:rPr>
          <w:rFonts w:eastAsiaTheme="minorHAnsi"/>
          <w:lang w:eastAsia="en-US"/>
        </w:rPr>
        <w:t xml:space="preserve">z tytułu braku zmiany umowy o podwykonawstwo w zakresie terminu zapłaty, o którym mowa w </w:t>
      </w:r>
      <w:r w:rsidR="00036867" w:rsidRPr="009A4B03">
        <w:rPr>
          <w:rFonts w:eastAsiaTheme="minorHAnsi"/>
          <w:lang w:eastAsia="en-US"/>
        </w:rPr>
        <w:t xml:space="preserve">§ 10 </w:t>
      </w:r>
      <w:r w:rsidRPr="009A4B03">
        <w:rPr>
          <w:rFonts w:eastAsiaTheme="minorHAnsi"/>
          <w:lang w:eastAsia="en-US"/>
        </w:rPr>
        <w:t>ust. 8 - w wysokości 0,05 % wynagrodzenia umownego jw.;</w:t>
      </w:r>
    </w:p>
    <w:p w14:paraId="67A3305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3. Wykonawcy przysługuje kara umowna do zapłacenia przez Zamawiającego w wysokości 10 % wynagrodzenia umownego określonego w § 4 ust.1 umowy za odstąpienie od umowy z przyczyn zawinionych przez Zamawiającego.</w:t>
      </w:r>
    </w:p>
    <w:p w14:paraId="7A82C6AE"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4. Kary umowne dotyczące każdej ze stron podlegają sumowaniu.</w:t>
      </w:r>
    </w:p>
    <w:p w14:paraId="060D0730"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5. Stronie umowy przysługuje ponadto prawo dochodzenia odszkodowania jeśli powstała szkoda przekroczy wysokość zastrzeżonych kar umownych.</w:t>
      </w:r>
    </w:p>
    <w:p w14:paraId="3CD96739"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6. Kara umowna powinna być zapłacona przez stronę, która naruszyła postanowienia Umowy, w terminie 30 dni od daty wystąpienia przez stronę drugą z żądaniem zapłaty. Zamawiający może potrącić Wykonawcy należną mu karę z należności Wykonawcy.</w:t>
      </w:r>
    </w:p>
    <w:p w14:paraId="7B59C4AE" w14:textId="77777777" w:rsidR="00880242" w:rsidRPr="009A4B03" w:rsidRDefault="00880242" w:rsidP="00880242">
      <w:pPr>
        <w:suppressAutoHyphens w:val="0"/>
        <w:autoSpaceDE w:val="0"/>
        <w:autoSpaceDN w:val="0"/>
        <w:adjustRightInd w:val="0"/>
        <w:jc w:val="center"/>
        <w:rPr>
          <w:rFonts w:eastAsiaTheme="minorHAnsi"/>
          <w:lang w:eastAsia="en-US"/>
        </w:rPr>
      </w:pPr>
    </w:p>
    <w:p w14:paraId="3DDB3249" w14:textId="5137B31E"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16</w:t>
      </w:r>
    </w:p>
    <w:p w14:paraId="1CABF76B" w14:textId="77777777" w:rsidR="002B335F" w:rsidRPr="009A4B03" w:rsidRDefault="00880242" w:rsidP="002B335F">
      <w:pPr>
        <w:suppressAutoHyphens w:val="0"/>
        <w:jc w:val="both"/>
      </w:pPr>
      <w:r w:rsidRPr="009A4B03">
        <w:rPr>
          <w:rFonts w:eastAsia="Cambria"/>
          <w:u w:color="000000"/>
          <w:lang w:eastAsia="pl-PL"/>
        </w:rPr>
        <w:t xml:space="preserve">1. Wykonawca zobowiązuje się do zatrudnienia na podstawie umowy o pracę w rozumieniu przepisów ustawy z dnia 26 czerwca 1974 r. – Kodeks Pracy (Dz.U. z 2019 r., poz. 1040 z późn. zm.) osób wykonujących następujące czynności w zakresie realizacji przedmiotu zamówienia: </w:t>
      </w:r>
      <w:r w:rsidR="002B335F" w:rsidRPr="009A4B03">
        <w:rPr>
          <w:rFonts w:eastAsia="Calibri"/>
          <w:lang w:eastAsia="en-US"/>
        </w:rPr>
        <w:t>osoby wykonujące prace przy realizacji usług w zakresie pielęgnacji zieleni tj. koszenie trawy, wycinka drzew.</w:t>
      </w:r>
    </w:p>
    <w:p w14:paraId="7BD48161" w14:textId="32A26FE8" w:rsidR="00880242" w:rsidRPr="009A4B03" w:rsidRDefault="00880242" w:rsidP="00880242">
      <w:pPr>
        <w:suppressAutoHyphens w:val="0"/>
        <w:contextualSpacing/>
        <w:jc w:val="both"/>
        <w:rPr>
          <w:rFonts w:eastAsia="Cambria"/>
          <w:u w:color="000000"/>
          <w:lang w:eastAsia="pl-PL"/>
        </w:rPr>
      </w:pPr>
      <w:r w:rsidRPr="009A4B03">
        <w:rPr>
          <w:rFonts w:eastAsia="Cambria"/>
          <w:lang w:eastAsia="en-US"/>
        </w:rPr>
        <w:t xml:space="preserve">2. </w:t>
      </w:r>
      <w:r w:rsidRPr="009A4B03">
        <w:rPr>
          <w:rFonts w:eastAsia="Cambria"/>
          <w:u w:color="000000"/>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03F6F0B8" w14:textId="77777777" w:rsidR="00E83B8B" w:rsidRPr="009A4B03" w:rsidRDefault="00880242" w:rsidP="00880242">
      <w:pPr>
        <w:suppressAutoHyphens w:val="0"/>
        <w:contextualSpacing/>
        <w:jc w:val="both"/>
        <w:rPr>
          <w:rFonts w:eastAsia="Cambria"/>
          <w:lang w:eastAsia="en-US"/>
        </w:rPr>
      </w:pPr>
      <w:r w:rsidRPr="009A4B03">
        <w:rPr>
          <w:rFonts w:eastAsia="Cambria"/>
          <w:u w:color="000000"/>
          <w:lang w:eastAsia="pl-PL"/>
        </w:rPr>
        <w:t xml:space="preserve"> </w:t>
      </w:r>
      <w:r w:rsidRPr="009A4B03">
        <w:rPr>
          <w:rFonts w:eastAsia="Cambria"/>
          <w:lang w:eastAsia="en-US"/>
        </w:rPr>
        <w:t>3. W trakcie realizacji zamówienia zamawiający uprawniony jest do wykonywania czynności kontrolnych wobec wykonawcy odnośnie spełniania przez wykonawcę lub podwykonawcę wymogu zatrudnienia na podstawie umowy o prac</w:t>
      </w:r>
    </w:p>
    <w:p w14:paraId="22745463" w14:textId="337D6829" w:rsidR="00880242" w:rsidRPr="009A4B03" w:rsidRDefault="00880242" w:rsidP="00880242">
      <w:pPr>
        <w:suppressAutoHyphens w:val="0"/>
        <w:contextualSpacing/>
        <w:jc w:val="both"/>
        <w:rPr>
          <w:rFonts w:eastAsia="Cambria"/>
          <w:lang w:eastAsia="en-US"/>
        </w:rPr>
      </w:pPr>
      <w:r w:rsidRPr="009A4B03">
        <w:rPr>
          <w:rFonts w:eastAsia="Cambria"/>
          <w:lang w:eastAsia="en-US"/>
        </w:rPr>
        <w:t xml:space="preserve">ę osób wykonujących wskazanych  w ust. 1 czynności. Zamawiający uprawniony jest w szczególności do: </w:t>
      </w:r>
    </w:p>
    <w:p w14:paraId="63D60E0A" w14:textId="77777777" w:rsidR="00880242" w:rsidRPr="009A4B03" w:rsidRDefault="00880242" w:rsidP="00880242">
      <w:pPr>
        <w:suppressAutoHyphens w:val="0"/>
        <w:ind w:left="567" w:hanging="283"/>
        <w:contextualSpacing/>
        <w:jc w:val="both"/>
        <w:rPr>
          <w:rFonts w:eastAsia="Cambria"/>
          <w:lang w:eastAsia="en-US"/>
        </w:rPr>
      </w:pPr>
      <w:r w:rsidRPr="009A4B03">
        <w:rPr>
          <w:rFonts w:eastAsia="Cambria"/>
          <w:lang w:eastAsia="en-US"/>
        </w:rPr>
        <w:t>a)</w:t>
      </w:r>
      <w:r w:rsidRPr="009A4B03">
        <w:rPr>
          <w:rFonts w:eastAsia="Cambria"/>
          <w:lang w:eastAsia="en-US"/>
        </w:rPr>
        <w:tab/>
        <w:t>żądania oświadczeń w zakresie potwierdzenia spełniania ww wymogów i dokonywania ich oceny,</w:t>
      </w:r>
    </w:p>
    <w:p w14:paraId="25E578B1" w14:textId="77777777" w:rsidR="00880242" w:rsidRPr="009A4B03" w:rsidRDefault="00880242" w:rsidP="00880242">
      <w:pPr>
        <w:suppressAutoHyphens w:val="0"/>
        <w:ind w:left="567" w:hanging="283"/>
        <w:contextualSpacing/>
        <w:jc w:val="both"/>
        <w:rPr>
          <w:rFonts w:eastAsia="Cambria"/>
          <w:lang w:eastAsia="en-US"/>
        </w:rPr>
      </w:pPr>
      <w:r w:rsidRPr="009A4B03">
        <w:rPr>
          <w:rFonts w:eastAsia="Cambria"/>
          <w:lang w:eastAsia="en-US"/>
        </w:rPr>
        <w:t>b)</w:t>
      </w:r>
      <w:r w:rsidRPr="009A4B03">
        <w:rPr>
          <w:rFonts w:eastAsia="Cambria"/>
          <w:lang w:eastAsia="en-US"/>
        </w:rPr>
        <w:tab/>
        <w:t>żądania wyjaśnień w przypadku wątpliwości w zakresie potwierdzenia spełniania ww wymogów,</w:t>
      </w:r>
    </w:p>
    <w:p w14:paraId="6F53D6B8" w14:textId="77777777" w:rsidR="00880242" w:rsidRPr="009A4B03" w:rsidRDefault="00880242" w:rsidP="00880242">
      <w:pPr>
        <w:suppressAutoHyphens w:val="0"/>
        <w:ind w:left="284"/>
        <w:contextualSpacing/>
        <w:jc w:val="both"/>
        <w:rPr>
          <w:rFonts w:eastAsia="Cambria"/>
          <w:lang w:eastAsia="en-US"/>
        </w:rPr>
      </w:pPr>
      <w:r w:rsidRPr="009A4B03">
        <w:rPr>
          <w:rFonts w:eastAsia="Cambria"/>
          <w:lang w:eastAsia="en-US"/>
        </w:rPr>
        <w:t>c)</w:t>
      </w:r>
      <w:r w:rsidRPr="009A4B03">
        <w:rPr>
          <w:rFonts w:eastAsia="Cambria"/>
          <w:lang w:eastAsia="en-US"/>
        </w:rPr>
        <w:tab/>
        <w:t>przeprowadzania kontroli na miejscu wykonywania świadczenia.</w:t>
      </w:r>
    </w:p>
    <w:p w14:paraId="7E61486D" w14:textId="77777777" w:rsidR="00880242" w:rsidRPr="009A4B03" w:rsidRDefault="00880242" w:rsidP="00880242">
      <w:pPr>
        <w:suppressAutoHyphens w:val="0"/>
        <w:jc w:val="both"/>
        <w:rPr>
          <w:rFonts w:eastAsiaTheme="minorHAnsi"/>
          <w:lang w:eastAsia="en-US"/>
        </w:rPr>
      </w:pPr>
      <w:r w:rsidRPr="009A4B03">
        <w:rPr>
          <w:rFonts w:eastAsiaTheme="minorHAnsi"/>
          <w:lang w:eastAsia="en-US"/>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14:paraId="367CF253" w14:textId="6C49C619" w:rsidR="00E83B8B" w:rsidRPr="009A4B03" w:rsidRDefault="00E83B8B" w:rsidP="00E83B8B">
      <w:pPr>
        <w:suppressAutoHyphens w:val="0"/>
        <w:jc w:val="both"/>
        <w:rPr>
          <w:lang w:eastAsia="pl-PL"/>
        </w:rPr>
      </w:pPr>
      <w:r w:rsidRPr="009A4B03">
        <w:rPr>
          <w:lang w:eastAsia="pl-PL"/>
        </w:rPr>
        <w:t xml:space="preserve">1) oświadczenie wykonawcy lub podwykonawcy o zatrudnieniu pracownika/pracowników na podstawie umowy o pracę </w:t>
      </w:r>
    </w:p>
    <w:p w14:paraId="72692C0C" w14:textId="77777777" w:rsidR="00E83B8B" w:rsidRPr="009A4B03" w:rsidRDefault="00E83B8B" w:rsidP="00E83B8B">
      <w:pPr>
        <w:suppressAutoHyphens w:val="0"/>
        <w:jc w:val="both"/>
        <w:rPr>
          <w:lang w:eastAsia="pl-PL"/>
        </w:rPr>
      </w:pPr>
      <w:r w:rsidRPr="009A4B03">
        <w:rPr>
          <w:lang w:eastAsia="pl-PL"/>
        </w:rPr>
        <w:t xml:space="preserve">- zawierające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37040976" w14:textId="6EC66512" w:rsidR="00880242" w:rsidRPr="009A4B03" w:rsidRDefault="00880242" w:rsidP="00880242">
      <w:pPr>
        <w:suppressAutoHyphens w:val="0"/>
        <w:contextualSpacing/>
        <w:jc w:val="both"/>
        <w:rPr>
          <w:rFonts w:eastAsiaTheme="minorHAnsi"/>
          <w:lang w:eastAsia="en-US"/>
        </w:rPr>
      </w:pPr>
      <w:r w:rsidRPr="009A4B03">
        <w:rPr>
          <w:rFonts w:eastAsia="Cambria"/>
          <w:lang w:eastAsia="en-US"/>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036867" w:rsidRPr="009A4B03">
        <w:rPr>
          <w:rFonts w:eastAsia="Cambria"/>
          <w:lang w:eastAsia="en-US"/>
        </w:rPr>
        <w:t>§ 15</w:t>
      </w:r>
      <w:r w:rsidRPr="009A4B03">
        <w:rPr>
          <w:rFonts w:eastAsia="Cambria"/>
          <w:lang w:eastAsia="en-US"/>
        </w:rPr>
        <w:t xml:space="preserve"> niniejszej umowy. Niezłożenie przez wykonawcę w wyznaczonym przez zamawiającego terminie żądanych przez zamawiającego dowodów</w:t>
      </w:r>
      <w:r w:rsidR="006A04AB" w:rsidRPr="009A4B03">
        <w:rPr>
          <w:rFonts w:eastAsiaTheme="minorHAnsi"/>
          <w:lang w:eastAsia="en-US"/>
        </w:rPr>
        <w:t xml:space="preserve"> </w:t>
      </w:r>
      <w:r w:rsidRPr="009A4B03">
        <w:rPr>
          <w:rFonts w:eastAsiaTheme="minorHAnsi"/>
          <w:lang w:eastAsia="en-US"/>
        </w:rPr>
        <w:t xml:space="preserve">(tj. </w:t>
      </w:r>
      <w:r w:rsidRPr="009A4B03">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0EBD7D3" w14:textId="77777777" w:rsidR="00880242" w:rsidRPr="009A4B03" w:rsidRDefault="00880242" w:rsidP="00880242">
      <w:pPr>
        <w:suppressAutoHyphens w:val="0"/>
        <w:contextualSpacing/>
        <w:jc w:val="both"/>
        <w:rPr>
          <w:rFonts w:eastAsia="Cambria"/>
          <w:lang w:eastAsia="en-US"/>
        </w:rPr>
      </w:pPr>
      <w:r w:rsidRPr="009A4B03">
        <w:rPr>
          <w:rFonts w:eastAsia="Cambria"/>
          <w:lang w:eastAsia="en-US"/>
        </w:rPr>
        <w:t>6. W przypadku uzasadnionych wątpliwości co do przestrzegania prawa pracy przez wykonawcę lub podwykonawcę, zamawiający może zwrócić się o przeprowadzenie kontroli przez Państwową Inspekcję Pracy.</w:t>
      </w:r>
    </w:p>
    <w:p w14:paraId="62C378F7" w14:textId="77777777" w:rsidR="00880242" w:rsidRPr="009A4B03" w:rsidRDefault="00880242" w:rsidP="00880242">
      <w:pPr>
        <w:suppressAutoHyphens w:val="0"/>
        <w:jc w:val="both"/>
        <w:rPr>
          <w:rFonts w:eastAsiaTheme="minorHAnsi"/>
          <w:color w:val="000000"/>
          <w:lang w:eastAsia="en-US"/>
        </w:rPr>
      </w:pPr>
      <w:r w:rsidRPr="009A4B03">
        <w:rPr>
          <w:rFonts w:eastAsiaTheme="minorHAnsi"/>
          <w:color w:val="000000"/>
          <w:lang w:eastAsia="en-US"/>
        </w:rPr>
        <w:t>7. Za działania i zaniechania osób działających w imieniu Wykonawcy, Wykonawca ponosi odpowiedzialność jak za własne działania i zaniechania.</w:t>
      </w:r>
    </w:p>
    <w:p w14:paraId="0004883B" w14:textId="77777777" w:rsidR="00880242" w:rsidRPr="009A4B03" w:rsidRDefault="00880242" w:rsidP="00880242">
      <w:pPr>
        <w:suppressAutoHyphens w:val="0"/>
        <w:autoSpaceDE w:val="0"/>
        <w:autoSpaceDN w:val="0"/>
        <w:adjustRightInd w:val="0"/>
        <w:jc w:val="center"/>
        <w:rPr>
          <w:rFonts w:eastAsiaTheme="minorHAnsi"/>
          <w:b/>
          <w:lang w:eastAsia="en-US"/>
        </w:rPr>
      </w:pPr>
    </w:p>
    <w:p w14:paraId="48EAF382" w14:textId="753A7DE3"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17</w:t>
      </w:r>
    </w:p>
    <w:p w14:paraId="788CA548" w14:textId="77777777" w:rsidR="00880242" w:rsidRPr="009A4B03" w:rsidRDefault="00880242" w:rsidP="004036C2">
      <w:pPr>
        <w:numPr>
          <w:ilvl w:val="0"/>
          <w:numId w:val="24"/>
        </w:numPr>
        <w:suppressAutoHyphens w:val="0"/>
        <w:spacing w:after="160" w:line="259" w:lineRule="auto"/>
        <w:ind w:left="284" w:hanging="289"/>
        <w:contextualSpacing/>
        <w:jc w:val="both"/>
        <w:rPr>
          <w:rFonts w:eastAsia="Lucida Sans Unicode"/>
          <w:kern w:val="1"/>
          <w:lang w:eastAsia="en-US"/>
        </w:rPr>
      </w:pPr>
      <w:r w:rsidRPr="009A4B03">
        <w:rPr>
          <w:rFonts w:eastAsia="Lucida Sans Unicode"/>
          <w:kern w:val="1"/>
          <w:lang w:eastAsia="en-US"/>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6ADA7CD" w14:textId="77777777" w:rsidR="00880242" w:rsidRPr="009A4B03" w:rsidRDefault="00880242" w:rsidP="004036C2">
      <w:pPr>
        <w:numPr>
          <w:ilvl w:val="0"/>
          <w:numId w:val="24"/>
        </w:numPr>
        <w:suppressAutoHyphens w:val="0"/>
        <w:spacing w:after="160" w:line="259" w:lineRule="auto"/>
        <w:ind w:left="284" w:hanging="289"/>
        <w:contextualSpacing/>
        <w:jc w:val="both"/>
        <w:rPr>
          <w:rFonts w:eastAsia="Lucida Sans Unicode"/>
          <w:kern w:val="1"/>
          <w:lang w:eastAsia="en-US"/>
        </w:rPr>
      </w:pPr>
      <w:r w:rsidRPr="009A4B03">
        <w:rPr>
          <w:rFonts w:eastAsia="Lucida Sans Unicode"/>
          <w:kern w:val="1"/>
          <w:lang w:eastAsia="en-US"/>
        </w:rPr>
        <w:t>Zamawiający powierza Wykonawcy, w trybie art. 28 Rozporządzenia dane osobowe do przetwarzania, wyłącznie w celu wykonania przedmiotu niniejszej umowy.</w:t>
      </w:r>
    </w:p>
    <w:p w14:paraId="0F0B4C00" w14:textId="77777777" w:rsidR="00880242" w:rsidRPr="009A4B03" w:rsidRDefault="00880242" w:rsidP="004036C2">
      <w:pPr>
        <w:numPr>
          <w:ilvl w:val="0"/>
          <w:numId w:val="24"/>
        </w:numPr>
        <w:suppressAutoHyphens w:val="0"/>
        <w:spacing w:after="160" w:line="259" w:lineRule="auto"/>
        <w:ind w:left="284" w:hanging="289"/>
        <w:contextualSpacing/>
        <w:jc w:val="both"/>
        <w:rPr>
          <w:rFonts w:eastAsia="Lucida Sans Unicode"/>
          <w:kern w:val="1"/>
          <w:lang w:eastAsia="en-US"/>
        </w:rPr>
      </w:pPr>
      <w:r w:rsidRPr="009A4B03">
        <w:rPr>
          <w:rFonts w:eastAsia="Lucida Sans Unicode"/>
          <w:kern w:val="1"/>
          <w:lang w:eastAsia="en-US"/>
        </w:rPr>
        <w:t>Wykonawca zobowiązuje się:</w:t>
      </w:r>
    </w:p>
    <w:p w14:paraId="3F6F5E63" w14:textId="77777777" w:rsidR="00880242" w:rsidRPr="009A4B03" w:rsidRDefault="00880242" w:rsidP="004036C2">
      <w:pPr>
        <w:numPr>
          <w:ilvl w:val="1"/>
          <w:numId w:val="24"/>
        </w:numPr>
        <w:suppressAutoHyphens w:val="0"/>
        <w:spacing w:after="160" w:line="259" w:lineRule="auto"/>
        <w:ind w:left="567" w:hanging="283"/>
        <w:contextualSpacing/>
        <w:jc w:val="both"/>
        <w:rPr>
          <w:rFonts w:eastAsia="Lucida Sans Unicode"/>
          <w:kern w:val="1"/>
          <w:lang w:eastAsia="en-US"/>
        </w:rPr>
      </w:pPr>
      <w:r w:rsidRPr="009A4B03">
        <w:rPr>
          <w:rFonts w:eastAsia="Lucida Sans Unicode"/>
          <w:kern w:val="1"/>
          <w:lang w:eastAsia="en-US"/>
        </w:rPr>
        <w:t>przetwarzać powierzone mu dane osobowe zgodnie z niniejszą umową, Rozporządzeniem oraz z innymi przepisami prawa powszechnie obowiązującego, które chronią prawa osób, których dane dotyczą,</w:t>
      </w:r>
    </w:p>
    <w:p w14:paraId="2E84D342" w14:textId="77777777" w:rsidR="00880242" w:rsidRPr="009A4B03" w:rsidRDefault="00880242" w:rsidP="004036C2">
      <w:pPr>
        <w:numPr>
          <w:ilvl w:val="1"/>
          <w:numId w:val="24"/>
        </w:numPr>
        <w:suppressAutoHyphens w:val="0"/>
        <w:spacing w:after="160" w:line="259" w:lineRule="auto"/>
        <w:ind w:left="567" w:hanging="283"/>
        <w:contextualSpacing/>
        <w:jc w:val="both"/>
        <w:rPr>
          <w:rFonts w:eastAsia="Lucida Sans Unicode"/>
          <w:kern w:val="1"/>
          <w:lang w:eastAsia="en-US"/>
        </w:rPr>
      </w:pPr>
      <w:r w:rsidRPr="009A4B03">
        <w:rPr>
          <w:rFonts w:eastAsia="Lucida Sans Unicode"/>
          <w:kern w:val="1"/>
          <w:lang w:eastAsia="en-US"/>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8A955E8" w14:textId="77777777" w:rsidR="00880242" w:rsidRPr="009A4B03" w:rsidRDefault="00880242" w:rsidP="004036C2">
      <w:pPr>
        <w:numPr>
          <w:ilvl w:val="1"/>
          <w:numId w:val="24"/>
        </w:numPr>
        <w:suppressAutoHyphens w:val="0"/>
        <w:spacing w:after="160" w:line="259" w:lineRule="auto"/>
        <w:ind w:left="567" w:hanging="283"/>
        <w:contextualSpacing/>
        <w:jc w:val="both"/>
        <w:rPr>
          <w:rFonts w:eastAsia="Lucida Sans Unicode"/>
          <w:kern w:val="1"/>
          <w:lang w:eastAsia="en-US"/>
        </w:rPr>
      </w:pPr>
      <w:r w:rsidRPr="009A4B03">
        <w:rPr>
          <w:rFonts w:eastAsia="Lucida Sans Unicode"/>
          <w:kern w:val="1"/>
          <w:lang w:eastAsia="en-US"/>
        </w:rPr>
        <w:t>dołożyć należytej staranności przy przetwarzaniu powierzonych danych osobowych,</w:t>
      </w:r>
    </w:p>
    <w:p w14:paraId="53517155" w14:textId="77777777" w:rsidR="00880242" w:rsidRPr="009A4B03" w:rsidRDefault="00880242" w:rsidP="004036C2">
      <w:pPr>
        <w:numPr>
          <w:ilvl w:val="1"/>
          <w:numId w:val="24"/>
        </w:numPr>
        <w:suppressAutoHyphens w:val="0"/>
        <w:spacing w:after="160" w:line="259" w:lineRule="auto"/>
        <w:ind w:left="567" w:hanging="283"/>
        <w:contextualSpacing/>
        <w:jc w:val="both"/>
        <w:rPr>
          <w:rFonts w:eastAsia="Lucida Sans Unicode"/>
          <w:kern w:val="1"/>
          <w:lang w:eastAsia="en-US"/>
        </w:rPr>
      </w:pPr>
      <w:r w:rsidRPr="009A4B03">
        <w:rPr>
          <w:rFonts w:eastAsia="Lucida Sans Unicode"/>
          <w:kern w:val="1"/>
          <w:lang w:eastAsia="en-US"/>
        </w:rPr>
        <w:t>do nadania upoważnień do przetwarzania danych osobowych wszystkim osobom, które będą przetwarzały powierzone dane w celu realizacji niniejszej umowy,</w:t>
      </w:r>
    </w:p>
    <w:p w14:paraId="7675B1BA" w14:textId="77777777" w:rsidR="00880242" w:rsidRPr="009A4B03" w:rsidRDefault="00880242" w:rsidP="004036C2">
      <w:pPr>
        <w:numPr>
          <w:ilvl w:val="1"/>
          <w:numId w:val="24"/>
        </w:numPr>
        <w:suppressAutoHyphens w:val="0"/>
        <w:spacing w:after="160" w:line="259" w:lineRule="auto"/>
        <w:ind w:left="567" w:hanging="283"/>
        <w:contextualSpacing/>
        <w:jc w:val="both"/>
        <w:rPr>
          <w:rFonts w:eastAsia="Lucida Sans Unicode"/>
          <w:kern w:val="1"/>
          <w:lang w:eastAsia="en-US"/>
        </w:rPr>
      </w:pPr>
      <w:r w:rsidRPr="009A4B03">
        <w:rPr>
          <w:rFonts w:eastAsia="Lucida Sans Unicode"/>
          <w:kern w:val="1"/>
          <w:lang w:eastAsia="en-US"/>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302356"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kern w:val="1"/>
          <w:lang w:eastAsia="en-US"/>
        </w:rPr>
      </w:pPr>
      <w:r w:rsidRPr="009A4B03">
        <w:rPr>
          <w:rFonts w:eastAsia="Lucida Sans Unicode"/>
          <w:kern w:val="1"/>
          <w:lang w:eastAsia="en-US"/>
        </w:rPr>
        <w:t>Wykonawca po wykonaniu przedmiotu zamówienia, usuwa / zwraca Zamawiającemu wszelkie dane osobowe oraz usuwa wszelkie ich istniejące kopie, chyba że prawo Unii lub prawo państwa członkowskiego nakazują przechowywanie danych osobowych.</w:t>
      </w:r>
    </w:p>
    <w:p w14:paraId="7DC849F8"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kern w:val="1"/>
          <w:lang w:eastAsia="en-US"/>
        </w:rPr>
      </w:pPr>
      <w:r w:rsidRPr="009A4B03">
        <w:rPr>
          <w:rFonts w:eastAsia="Lucida Sans Unicode"/>
          <w:kern w:val="1"/>
          <w:lang w:eastAsia="en-US"/>
        </w:rPr>
        <w:t xml:space="preserve">Wykonawca pomaga Zamawiającemu w niezbędnym zakresie wywiązywać się z obowiązku odpowiadania na żądania osoby, której dane dotyczą oraz wywiązywania się z obowiązków określonych w art. 32-36 Rozporządzenia. </w:t>
      </w:r>
    </w:p>
    <w:p w14:paraId="07CAA3FC"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Wykonawca, po stwierdzeniu naruszenia ochrony danych osobowych bez zbędnej zwłoki zgłasza je administratorowi, nie później niż w ciągu 72 godzin od stwierdzenia naruszenia.</w:t>
      </w:r>
    </w:p>
    <w:p w14:paraId="0401BBD0"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18ED60E"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Zamawiający realizować będzie prawo kontroli w godzinach pracy Wykonawcy informując o kontroli minimum 3 dni przed planowanym jej przeprowadzeniem.</w:t>
      </w:r>
    </w:p>
    <w:p w14:paraId="6FB6B977"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Wykonawca zobowiązuje się do usunięcia uchybień stwierdzonych podczas kontroli w terminie nie dłuższym niż 7 dni </w:t>
      </w:r>
    </w:p>
    <w:p w14:paraId="4FF5F707"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Wykonawca udostępnia Zamawiającemu wszelkie informacje niezbędne do wykazania spełnienia obowiązków określonych w art. 28 Rozporządzenia.</w:t>
      </w:r>
    </w:p>
    <w:p w14:paraId="2A12977E"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Wykonawca może powierzyć dane osobowe objęte niniejszą umową do dalszego przetwarzania podwykonawcom jedynie w celu wykonania umowy po uzyskaniu uprzedniej pisemnej zgody Zamawiającego.  </w:t>
      </w:r>
    </w:p>
    <w:p w14:paraId="264A8F59"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Podwykonawca, winien spełniać te same gwarancje i obowiązki jakie zostały nałożone na Wykonawcę. </w:t>
      </w:r>
    </w:p>
    <w:p w14:paraId="156A0341"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Wykonawca ponosi pełną odpowiedzialność wobec Zamawiającego za działanie podwykonawcy w zakresie obowiązku ochrony danych.</w:t>
      </w:r>
    </w:p>
    <w:p w14:paraId="1F0B97C0"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AC97100"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D00D515"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FB566D" w14:textId="77777777" w:rsidR="00880242" w:rsidRPr="009A4B03" w:rsidRDefault="00880242" w:rsidP="004036C2">
      <w:pPr>
        <w:numPr>
          <w:ilvl w:val="0"/>
          <w:numId w:val="24"/>
        </w:numPr>
        <w:suppressAutoHyphens w:val="0"/>
        <w:spacing w:after="160" w:line="259" w:lineRule="auto"/>
        <w:ind w:left="284" w:hanging="284"/>
        <w:contextualSpacing/>
        <w:jc w:val="both"/>
        <w:rPr>
          <w:rFonts w:eastAsia="Lucida Sans Unicode"/>
          <w:b/>
          <w:kern w:val="1"/>
          <w:lang w:eastAsia="en-US"/>
        </w:rPr>
      </w:pPr>
      <w:r w:rsidRPr="009A4B03">
        <w:rPr>
          <w:rFonts w:eastAsia="Lucida Sans Unicode"/>
          <w:kern w:val="1"/>
          <w:lang w:eastAsia="en-US"/>
        </w:rPr>
        <w:t xml:space="preserve"> W sprawach nieuregulowanych niniejszym paragrafem, zastosowanie będą miały przepisy Kodeksu cywilnego oraz Rozporządzenia.</w:t>
      </w:r>
    </w:p>
    <w:p w14:paraId="3C2F7E99" w14:textId="77777777" w:rsidR="00880242" w:rsidRPr="009A4B03" w:rsidRDefault="00880242" w:rsidP="00880242">
      <w:pPr>
        <w:suppressAutoHyphens w:val="0"/>
        <w:ind w:left="284" w:hanging="284"/>
        <w:jc w:val="center"/>
        <w:rPr>
          <w:rFonts w:eastAsiaTheme="minorHAnsi"/>
          <w:b/>
          <w:color w:val="000000"/>
          <w:lang w:eastAsia="en-US"/>
        </w:rPr>
      </w:pPr>
    </w:p>
    <w:p w14:paraId="051875BF" w14:textId="72DFA13E"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18</w:t>
      </w:r>
    </w:p>
    <w:p w14:paraId="1669E2C7"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Wszelkie zmiany i uzupełnienia warunków umowy mogą być dokonywane za zgodą umawiających się stron, wyrażoną na piśmie w formie aneksu pod rygorem nieważności, o ile nie będzie to sprzeczne z ustawą Prawo zamówień publicznych.</w:t>
      </w:r>
    </w:p>
    <w:p w14:paraId="772D9D38" w14:textId="77777777" w:rsidR="00880242" w:rsidRPr="009A4B03" w:rsidRDefault="00880242" w:rsidP="00880242">
      <w:pPr>
        <w:suppressAutoHyphens w:val="0"/>
        <w:autoSpaceDE w:val="0"/>
        <w:autoSpaceDN w:val="0"/>
        <w:adjustRightInd w:val="0"/>
        <w:jc w:val="center"/>
        <w:rPr>
          <w:rFonts w:eastAsiaTheme="minorHAnsi"/>
          <w:lang w:eastAsia="en-US"/>
        </w:rPr>
      </w:pPr>
    </w:p>
    <w:p w14:paraId="2BF55EA3" w14:textId="27A24B15"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19</w:t>
      </w:r>
    </w:p>
    <w:p w14:paraId="7F3C5F43"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W sprawach nieuregulowanych w umowie mają zastosowanie przepisy ustawy o utrzymaniu czystości i porządku w gminach, ustawy Prawo zamówień publicznych oraz Kodeksu Cywilnego.</w:t>
      </w:r>
    </w:p>
    <w:p w14:paraId="795773B3" w14:textId="77777777" w:rsidR="00C53018" w:rsidRPr="009A4B03" w:rsidRDefault="00C53018" w:rsidP="00C53018">
      <w:pPr>
        <w:suppressAutoHyphens w:val="0"/>
        <w:autoSpaceDE w:val="0"/>
        <w:autoSpaceDN w:val="0"/>
        <w:adjustRightInd w:val="0"/>
        <w:rPr>
          <w:rFonts w:eastAsiaTheme="minorHAnsi"/>
          <w:lang w:eastAsia="en-US"/>
        </w:rPr>
      </w:pPr>
    </w:p>
    <w:p w14:paraId="6A29AD4E" w14:textId="77777777" w:rsidR="00C53018" w:rsidRPr="009A4B03" w:rsidRDefault="00C53018" w:rsidP="00C53018">
      <w:pPr>
        <w:suppressAutoHyphens w:val="0"/>
        <w:autoSpaceDE w:val="0"/>
        <w:autoSpaceDN w:val="0"/>
        <w:adjustRightInd w:val="0"/>
        <w:jc w:val="center"/>
        <w:rPr>
          <w:rFonts w:eastAsiaTheme="minorHAnsi"/>
          <w:b/>
          <w:lang w:eastAsia="en-US"/>
        </w:rPr>
      </w:pPr>
      <w:r w:rsidRPr="009A4B03">
        <w:rPr>
          <w:rFonts w:eastAsiaTheme="minorHAnsi"/>
          <w:b/>
          <w:lang w:eastAsia="en-US"/>
        </w:rPr>
        <w:t xml:space="preserve">§ </w:t>
      </w:r>
      <w:r w:rsidR="000870C3" w:rsidRPr="009A4B03">
        <w:rPr>
          <w:rFonts w:eastAsiaTheme="minorHAnsi"/>
          <w:b/>
          <w:lang w:eastAsia="en-US"/>
        </w:rPr>
        <w:t>20</w:t>
      </w:r>
    </w:p>
    <w:p w14:paraId="3344674F" w14:textId="5BEA69FF" w:rsidR="00880242" w:rsidRPr="009A4B03" w:rsidRDefault="00880242" w:rsidP="00090608">
      <w:pPr>
        <w:suppressAutoHyphens w:val="0"/>
        <w:autoSpaceDE w:val="0"/>
        <w:autoSpaceDN w:val="0"/>
        <w:adjustRightInd w:val="0"/>
        <w:jc w:val="both"/>
        <w:rPr>
          <w:rFonts w:eastAsia="Calibri"/>
          <w:color w:val="000000"/>
          <w:lang w:eastAsia="en-US"/>
        </w:rPr>
      </w:pPr>
      <w:r w:rsidRPr="009A4B03">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623C0103" w14:textId="77777777" w:rsidR="00880242" w:rsidRPr="009A4B03" w:rsidRDefault="00880242" w:rsidP="00880242">
      <w:pPr>
        <w:suppressAutoHyphens w:val="0"/>
        <w:autoSpaceDE w:val="0"/>
        <w:autoSpaceDN w:val="0"/>
        <w:adjustRightInd w:val="0"/>
        <w:jc w:val="center"/>
        <w:rPr>
          <w:rFonts w:eastAsiaTheme="minorHAnsi"/>
          <w:lang w:eastAsia="en-US"/>
        </w:rPr>
      </w:pPr>
    </w:p>
    <w:p w14:paraId="32FFBC96" w14:textId="67EA3776" w:rsidR="00880242" w:rsidRPr="009A4B03" w:rsidRDefault="000870C3" w:rsidP="00880242">
      <w:pPr>
        <w:suppressAutoHyphens w:val="0"/>
        <w:autoSpaceDE w:val="0"/>
        <w:autoSpaceDN w:val="0"/>
        <w:adjustRightInd w:val="0"/>
        <w:jc w:val="center"/>
        <w:rPr>
          <w:rFonts w:eastAsiaTheme="minorHAnsi"/>
          <w:b/>
          <w:lang w:eastAsia="en-US"/>
        </w:rPr>
      </w:pPr>
      <w:r w:rsidRPr="009A4B03">
        <w:rPr>
          <w:rFonts w:eastAsiaTheme="minorHAnsi"/>
          <w:b/>
          <w:lang w:eastAsia="en-US"/>
        </w:rPr>
        <w:t>§ 21</w:t>
      </w:r>
    </w:p>
    <w:p w14:paraId="17F2A0EF" w14:textId="77777777" w:rsidR="00880242" w:rsidRPr="009A4B03" w:rsidRDefault="00880242" w:rsidP="00880242">
      <w:pPr>
        <w:suppressAutoHyphens w:val="0"/>
        <w:autoSpaceDE w:val="0"/>
        <w:autoSpaceDN w:val="0"/>
        <w:adjustRightInd w:val="0"/>
        <w:jc w:val="both"/>
        <w:rPr>
          <w:rFonts w:eastAsiaTheme="minorHAnsi"/>
          <w:lang w:eastAsia="en-US"/>
        </w:rPr>
      </w:pPr>
      <w:r w:rsidRPr="009A4B03">
        <w:rPr>
          <w:rFonts w:eastAsiaTheme="minorHAnsi"/>
          <w:lang w:eastAsia="en-US"/>
        </w:rPr>
        <w:t>Umowa została sporządzona w czterech jednobrzmiących egzemplarzach, jeden dla Wykonawcy trzy  dla Zamawiającego.</w:t>
      </w:r>
    </w:p>
    <w:p w14:paraId="5214AD84" w14:textId="77777777" w:rsidR="00880242" w:rsidRPr="009A4B03" w:rsidRDefault="00880242" w:rsidP="00880242">
      <w:pPr>
        <w:suppressAutoHyphens w:val="0"/>
        <w:autoSpaceDE w:val="0"/>
        <w:autoSpaceDN w:val="0"/>
        <w:adjustRightInd w:val="0"/>
        <w:rPr>
          <w:rFonts w:eastAsiaTheme="minorHAnsi"/>
          <w:lang w:eastAsia="en-US"/>
        </w:rPr>
      </w:pPr>
    </w:p>
    <w:p w14:paraId="7E517FBC"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Załączniki do umowy:</w:t>
      </w:r>
    </w:p>
    <w:p w14:paraId="179E46E3"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Nr 1 - Wykaz terenów objętych stałą opieką.</w:t>
      </w:r>
    </w:p>
    <w:p w14:paraId="2E12220C"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Nr 2 - Ofertowy formularz cenowy.</w:t>
      </w:r>
    </w:p>
    <w:p w14:paraId="08B0E6F4" w14:textId="77777777" w:rsidR="00880242" w:rsidRPr="009A4B03" w:rsidRDefault="00880242" w:rsidP="00880242">
      <w:pPr>
        <w:suppressAutoHyphens w:val="0"/>
        <w:autoSpaceDE w:val="0"/>
        <w:autoSpaceDN w:val="0"/>
        <w:adjustRightInd w:val="0"/>
        <w:rPr>
          <w:rFonts w:eastAsiaTheme="minorHAnsi"/>
          <w:lang w:eastAsia="en-US"/>
        </w:rPr>
      </w:pPr>
      <w:r w:rsidRPr="009A4B03">
        <w:rPr>
          <w:rFonts w:eastAsiaTheme="minorHAnsi"/>
          <w:lang w:eastAsia="en-US"/>
        </w:rPr>
        <w:t>Nr 3 - Wykaz oczyszczanych terenów zieleni miejskiej w Leżajsku.</w:t>
      </w:r>
    </w:p>
    <w:p w14:paraId="0598C1C9" w14:textId="77777777" w:rsidR="00880242" w:rsidRPr="009A4B03" w:rsidRDefault="00880242" w:rsidP="00880242">
      <w:pPr>
        <w:suppressAutoHyphens w:val="0"/>
        <w:autoSpaceDE w:val="0"/>
        <w:autoSpaceDN w:val="0"/>
        <w:adjustRightInd w:val="0"/>
        <w:rPr>
          <w:rFonts w:eastAsiaTheme="minorHAnsi"/>
          <w:b/>
          <w:bCs/>
          <w:lang w:eastAsia="en-US"/>
        </w:rPr>
      </w:pPr>
      <w:r w:rsidRPr="009A4B03">
        <w:rPr>
          <w:rFonts w:eastAsiaTheme="minorHAnsi"/>
          <w:b/>
          <w:bCs/>
          <w:lang w:eastAsia="en-US"/>
        </w:rPr>
        <w:t xml:space="preserve"> </w:t>
      </w:r>
    </w:p>
    <w:p w14:paraId="504EF6C3" w14:textId="77777777" w:rsidR="00880242" w:rsidRPr="009A4B03" w:rsidRDefault="00880242" w:rsidP="00880242">
      <w:pPr>
        <w:suppressAutoHyphens w:val="0"/>
        <w:autoSpaceDE w:val="0"/>
        <w:autoSpaceDN w:val="0"/>
        <w:adjustRightInd w:val="0"/>
        <w:rPr>
          <w:rFonts w:eastAsiaTheme="minorHAnsi"/>
          <w:b/>
          <w:bCs/>
          <w:lang w:eastAsia="en-US"/>
        </w:rPr>
      </w:pPr>
    </w:p>
    <w:p w14:paraId="005D8045" w14:textId="77777777" w:rsidR="00880242" w:rsidRPr="009A4B03" w:rsidRDefault="00880242" w:rsidP="00880242">
      <w:pPr>
        <w:suppressAutoHyphens w:val="0"/>
        <w:autoSpaceDE w:val="0"/>
        <w:autoSpaceDN w:val="0"/>
        <w:adjustRightInd w:val="0"/>
        <w:rPr>
          <w:rFonts w:eastAsiaTheme="minorHAnsi"/>
          <w:b/>
          <w:bCs/>
          <w:lang w:eastAsia="en-US"/>
        </w:rPr>
      </w:pPr>
    </w:p>
    <w:p w14:paraId="1E0E79FC" w14:textId="77777777" w:rsidR="00880242" w:rsidRPr="009A4B03" w:rsidRDefault="00880242" w:rsidP="00880242">
      <w:pPr>
        <w:suppressAutoHyphens w:val="0"/>
        <w:autoSpaceDE w:val="0"/>
        <w:autoSpaceDN w:val="0"/>
        <w:adjustRightInd w:val="0"/>
        <w:rPr>
          <w:rFonts w:eastAsiaTheme="minorHAnsi"/>
          <w:b/>
          <w:bCs/>
          <w:lang w:eastAsia="en-US"/>
        </w:rPr>
      </w:pPr>
      <w:r w:rsidRPr="009A4B03">
        <w:rPr>
          <w:rFonts w:eastAsiaTheme="minorHAnsi"/>
          <w:b/>
          <w:bCs/>
          <w:lang w:eastAsia="en-US"/>
        </w:rPr>
        <w:t xml:space="preserve">                 Zamawiający:                                                                                 Wykonawca:</w:t>
      </w:r>
    </w:p>
    <w:p w14:paraId="2C6A84C0" w14:textId="77777777" w:rsidR="00880242" w:rsidRPr="009A4B03" w:rsidRDefault="00880242" w:rsidP="00880242">
      <w:pPr>
        <w:suppressAutoHyphens w:val="0"/>
        <w:spacing w:after="160" w:line="259" w:lineRule="auto"/>
        <w:rPr>
          <w:rFonts w:eastAsiaTheme="minorHAnsi"/>
          <w:lang w:eastAsia="en-US"/>
        </w:rPr>
      </w:pPr>
    </w:p>
    <w:p w14:paraId="1FBC8939" w14:textId="77777777" w:rsidR="0082530F" w:rsidRPr="009A4B03" w:rsidRDefault="0082530F" w:rsidP="004F7BF3">
      <w:pPr>
        <w:ind w:left="3540" w:firstLine="708"/>
        <w:jc w:val="center"/>
      </w:pPr>
    </w:p>
    <w:p w14:paraId="1EE919BD" w14:textId="77777777" w:rsidR="0082530F" w:rsidRPr="009A4B03" w:rsidRDefault="0082530F" w:rsidP="004F7BF3">
      <w:pPr>
        <w:ind w:left="3540" w:firstLine="708"/>
        <w:jc w:val="center"/>
      </w:pPr>
    </w:p>
    <w:p w14:paraId="6F8D2CD1" w14:textId="77777777" w:rsidR="0082530F" w:rsidRPr="009A4B03" w:rsidRDefault="0082530F" w:rsidP="004F7BF3">
      <w:pPr>
        <w:ind w:left="3540" w:firstLine="708"/>
        <w:jc w:val="center"/>
      </w:pPr>
    </w:p>
    <w:p w14:paraId="7290FDB7" w14:textId="77777777" w:rsidR="0082530F" w:rsidRPr="009A4B03" w:rsidRDefault="0082530F" w:rsidP="004F7BF3">
      <w:pPr>
        <w:ind w:left="3540" w:firstLine="708"/>
        <w:jc w:val="center"/>
      </w:pPr>
    </w:p>
    <w:p w14:paraId="3F623E61" w14:textId="77777777" w:rsidR="0082530F" w:rsidRPr="009A4B03" w:rsidRDefault="0082530F" w:rsidP="004F7BF3">
      <w:pPr>
        <w:ind w:left="3540" w:firstLine="708"/>
        <w:jc w:val="center"/>
      </w:pPr>
    </w:p>
    <w:p w14:paraId="36FFF478" w14:textId="77777777" w:rsidR="0082530F" w:rsidRPr="009A4B03" w:rsidRDefault="0082530F" w:rsidP="004F7BF3">
      <w:pPr>
        <w:ind w:left="3540" w:firstLine="708"/>
        <w:jc w:val="center"/>
      </w:pPr>
    </w:p>
    <w:p w14:paraId="14526248" w14:textId="77777777" w:rsidR="0082530F" w:rsidRPr="009A4B03" w:rsidRDefault="0082530F" w:rsidP="004F7BF3">
      <w:pPr>
        <w:ind w:left="3540" w:firstLine="708"/>
        <w:jc w:val="center"/>
      </w:pPr>
    </w:p>
    <w:p w14:paraId="379130F5" w14:textId="77777777" w:rsidR="0082530F" w:rsidRPr="009A4B03" w:rsidRDefault="0082530F" w:rsidP="004F7BF3">
      <w:pPr>
        <w:ind w:left="3540" w:firstLine="708"/>
        <w:jc w:val="center"/>
      </w:pPr>
    </w:p>
    <w:p w14:paraId="39B0596F" w14:textId="77777777" w:rsidR="006A04AB" w:rsidRPr="009A4B03" w:rsidRDefault="006A04AB" w:rsidP="00B060B0">
      <w:pPr>
        <w:jc w:val="right"/>
      </w:pPr>
    </w:p>
    <w:p w14:paraId="3D63D19D" w14:textId="77777777" w:rsidR="006A04AB" w:rsidRPr="009A4B03" w:rsidRDefault="006A04AB" w:rsidP="00B060B0">
      <w:pPr>
        <w:jc w:val="right"/>
      </w:pPr>
    </w:p>
    <w:p w14:paraId="396D4928" w14:textId="77777777" w:rsidR="006A04AB" w:rsidRPr="009A4B03" w:rsidRDefault="006A04AB" w:rsidP="00B060B0">
      <w:pPr>
        <w:jc w:val="right"/>
      </w:pPr>
    </w:p>
    <w:p w14:paraId="309C4432" w14:textId="77777777" w:rsidR="006A04AB" w:rsidRPr="009A4B03" w:rsidRDefault="006A04AB" w:rsidP="00B060B0">
      <w:pPr>
        <w:jc w:val="right"/>
      </w:pPr>
    </w:p>
    <w:p w14:paraId="75F102A2" w14:textId="77777777" w:rsidR="006A04AB" w:rsidRPr="009A4B03" w:rsidRDefault="006A04AB" w:rsidP="00B060B0">
      <w:pPr>
        <w:jc w:val="right"/>
      </w:pPr>
    </w:p>
    <w:p w14:paraId="39FF0434" w14:textId="77777777" w:rsidR="006A04AB" w:rsidRPr="009A4B03" w:rsidRDefault="006A04AB" w:rsidP="00B060B0">
      <w:pPr>
        <w:jc w:val="right"/>
      </w:pPr>
    </w:p>
    <w:p w14:paraId="07510268" w14:textId="77777777" w:rsidR="006A04AB" w:rsidRPr="009A4B03" w:rsidRDefault="006A04AB" w:rsidP="00B060B0">
      <w:pPr>
        <w:jc w:val="right"/>
      </w:pPr>
    </w:p>
    <w:p w14:paraId="49D5F625" w14:textId="77777777" w:rsidR="006A04AB" w:rsidRPr="009A4B03" w:rsidRDefault="006A04AB" w:rsidP="00B060B0">
      <w:pPr>
        <w:jc w:val="right"/>
      </w:pPr>
    </w:p>
    <w:p w14:paraId="313CE6EC" w14:textId="77777777" w:rsidR="002B335F" w:rsidRPr="009A4B03" w:rsidRDefault="002B335F" w:rsidP="00B060B0">
      <w:pPr>
        <w:jc w:val="right"/>
      </w:pPr>
    </w:p>
    <w:p w14:paraId="0873B132" w14:textId="77777777" w:rsidR="002B335F" w:rsidRPr="009A4B03" w:rsidRDefault="002B335F" w:rsidP="00B060B0">
      <w:pPr>
        <w:jc w:val="right"/>
      </w:pPr>
    </w:p>
    <w:p w14:paraId="59618D40" w14:textId="77777777" w:rsidR="002B335F" w:rsidRPr="009A4B03" w:rsidRDefault="002B335F" w:rsidP="00B060B0">
      <w:pPr>
        <w:jc w:val="right"/>
      </w:pPr>
    </w:p>
    <w:p w14:paraId="0E74B209" w14:textId="77777777" w:rsidR="002B335F" w:rsidRPr="009A4B03" w:rsidRDefault="002B335F" w:rsidP="00B060B0">
      <w:pPr>
        <w:jc w:val="right"/>
      </w:pPr>
    </w:p>
    <w:p w14:paraId="18076691" w14:textId="117BDB33" w:rsidR="00B060B0" w:rsidRPr="009A4B03" w:rsidRDefault="0078109D" w:rsidP="00B060B0">
      <w:pPr>
        <w:jc w:val="right"/>
      </w:pPr>
      <w:r w:rsidRPr="009A4B03">
        <w:t>Załącznik</w:t>
      </w:r>
      <w:r w:rsidR="00265594" w:rsidRPr="009A4B03">
        <w:t xml:space="preserve"> nr 8</w:t>
      </w:r>
      <w:r w:rsidR="00B060B0" w:rsidRPr="009A4B03">
        <w:t xml:space="preserve"> do SIWZ</w:t>
      </w:r>
    </w:p>
    <w:p w14:paraId="14782681" w14:textId="77777777" w:rsidR="003065B2" w:rsidRPr="009A4B03" w:rsidRDefault="003065B2" w:rsidP="00B060B0">
      <w:pPr>
        <w:jc w:val="right"/>
      </w:pPr>
    </w:p>
    <w:p w14:paraId="50D723D0" w14:textId="77777777" w:rsidR="007678DC" w:rsidRPr="009A4B03" w:rsidRDefault="00B060B0" w:rsidP="007678DC">
      <w:pPr>
        <w:keepNext/>
        <w:widowControl w:val="0"/>
        <w:tabs>
          <w:tab w:val="left" w:pos="576"/>
        </w:tabs>
        <w:spacing w:line="276" w:lineRule="auto"/>
        <w:jc w:val="center"/>
        <w:rPr>
          <w:b/>
          <w:color w:val="000000"/>
          <w:sz w:val="28"/>
          <w:u w:val="single"/>
        </w:rPr>
      </w:pPr>
      <w:r w:rsidRPr="009A4B03">
        <w:rPr>
          <w:b/>
          <w:color w:val="000000"/>
          <w:sz w:val="28"/>
          <w:u w:val="single"/>
        </w:rPr>
        <w:t xml:space="preserve">OŚWIADCZENIE O PRZYNALEŻNOŚCI LUB BRAKU </w:t>
      </w:r>
    </w:p>
    <w:p w14:paraId="6EF67DA6" w14:textId="6885B2CF" w:rsidR="00B060B0" w:rsidRPr="009A4B03" w:rsidRDefault="00B060B0" w:rsidP="007678DC">
      <w:pPr>
        <w:keepNext/>
        <w:widowControl w:val="0"/>
        <w:tabs>
          <w:tab w:val="left" w:pos="576"/>
        </w:tabs>
        <w:spacing w:line="276" w:lineRule="auto"/>
        <w:jc w:val="center"/>
        <w:rPr>
          <w:color w:val="000000"/>
        </w:rPr>
      </w:pPr>
      <w:r w:rsidRPr="009A4B03">
        <w:rPr>
          <w:b/>
          <w:color w:val="000000"/>
          <w:sz w:val="28"/>
          <w:u w:val="single"/>
        </w:rPr>
        <w:t>PRZYNALEŻNOŚCI DO TEJ SAMEJ GRUPY KAPITAŁOWEJ</w:t>
      </w:r>
      <w:r w:rsidRPr="009A4B03">
        <w:rPr>
          <w:b/>
          <w:color w:val="000000"/>
          <w:sz w:val="28"/>
          <w:u w:val="single"/>
          <w:vertAlign w:val="superscript"/>
        </w:rPr>
        <w:t>**</w:t>
      </w:r>
    </w:p>
    <w:p w14:paraId="013F3342" w14:textId="77777777" w:rsidR="00B060B0" w:rsidRPr="009A4B03" w:rsidRDefault="00B060B0" w:rsidP="00B060B0">
      <w:pPr>
        <w:suppressAutoHyphens w:val="0"/>
        <w:autoSpaceDE w:val="0"/>
        <w:autoSpaceDN w:val="0"/>
        <w:adjustRightInd w:val="0"/>
        <w:jc w:val="center"/>
        <w:rPr>
          <w:b/>
          <w:lang w:eastAsia="pl-PL"/>
        </w:rPr>
      </w:pPr>
      <w:r w:rsidRPr="009A4B03">
        <w:rPr>
          <w:b/>
          <w:lang w:eastAsia="pl-PL"/>
        </w:rPr>
        <w:t>w rozumieniu ustawy z dnia 16 lutego 2007 r. o ochronie konkurencji i konsumentów                                                                                (tj. Dz. U. z 2019 r.  poz. 369  ze zm.)</w:t>
      </w:r>
    </w:p>
    <w:p w14:paraId="709E1875" w14:textId="77777777" w:rsidR="00B060B0" w:rsidRPr="009A4B03" w:rsidRDefault="00B060B0" w:rsidP="004036C2">
      <w:pPr>
        <w:keepNext/>
        <w:widowControl w:val="0"/>
        <w:numPr>
          <w:ilvl w:val="1"/>
          <w:numId w:val="17"/>
        </w:numPr>
        <w:tabs>
          <w:tab w:val="left" w:pos="576"/>
        </w:tabs>
        <w:spacing w:line="276" w:lineRule="auto"/>
        <w:ind w:left="576" w:hanging="576"/>
        <w:jc w:val="center"/>
        <w:rPr>
          <w:color w:val="000000"/>
        </w:rPr>
      </w:pPr>
    </w:p>
    <w:p w14:paraId="7C1D2428" w14:textId="6C299DA4" w:rsidR="00B060B0" w:rsidRPr="009A4B03" w:rsidRDefault="007678DC" w:rsidP="007678DC">
      <w:pPr>
        <w:spacing w:line="276" w:lineRule="auto"/>
        <w:ind w:left="432"/>
        <w:jc w:val="center"/>
        <w:rPr>
          <w:color w:val="000000"/>
          <w:lang w:eastAsia="zh-CN"/>
        </w:rPr>
      </w:pPr>
      <w:r w:rsidRPr="009A4B03">
        <w:rPr>
          <w:color w:val="000000"/>
          <w:lang w:eastAsia="zh-CN"/>
        </w:rPr>
        <w:t xml:space="preserve">                                                                                                </w:t>
      </w:r>
      <w:r w:rsidR="00B060B0" w:rsidRPr="009A4B03">
        <w:rPr>
          <w:color w:val="000000"/>
          <w:lang w:eastAsia="zh-CN"/>
        </w:rPr>
        <w:t>…………..…............................</w:t>
      </w:r>
    </w:p>
    <w:p w14:paraId="05010E3E" w14:textId="1AF4FB86" w:rsidR="00B060B0" w:rsidRPr="009A4B03" w:rsidRDefault="00B060B0" w:rsidP="007678DC">
      <w:pPr>
        <w:spacing w:line="276" w:lineRule="auto"/>
        <w:ind w:left="432"/>
        <w:rPr>
          <w:b/>
          <w:i/>
          <w:sz w:val="20"/>
          <w:szCs w:val="20"/>
          <w:lang w:eastAsia="zh-CN"/>
        </w:rPr>
      </w:pPr>
      <w:r w:rsidRPr="009A4B03">
        <w:rPr>
          <w:color w:val="000000"/>
          <w:sz w:val="20"/>
          <w:szCs w:val="20"/>
          <w:lang w:eastAsia="zh-CN"/>
        </w:rPr>
        <w:t xml:space="preserve">                                                                                                                                              </w:t>
      </w:r>
      <w:r w:rsidRPr="009A4B03">
        <w:rPr>
          <w:i/>
          <w:color w:val="000000"/>
          <w:sz w:val="20"/>
          <w:szCs w:val="20"/>
          <w:lang w:eastAsia="zh-CN"/>
        </w:rPr>
        <w:t>miejscowość, data</w:t>
      </w:r>
    </w:p>
    <w:p w14:paraId="148C0FCE" w14:textId="12B3E8C1" w:rsidR="00B060B0" w:rsidRPr="009A4B03" w:rsidRDefault="00B060B0" w:rsidP="00B060B0">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t xml:space="preserve">                                </w:t>
      </w:r>
    </w:p>
    <w:p w14:paraId="5C471CEA" w14:textId="77777777" w:rsidR="00B060B0" w:rsidRPr="009A4B03" w:rsidRDefault="00B060B0" w:rsidP="00B060B0">
      <w:pPr>
        <w:rPr>
          <w:sz w:val="20"/>
          <w:szCs w:val="20"/>
        </w:rPr>
      </w:pPr>
      <w:r w:rsidRPr="009A4B03">
        <w:rPr>
          <w:sz w:val="20"/>
          <w:szCs w:val="20"/>
        </w:rPr>
        <w:t xml:space="preserve">       pieczątka Wykonawcy</w:t>
      </w:r>
    </w:p>
    <w:p w14:paraId="2F2D16FF" w14:textId="77777777" w:rsidR="00B060B0" w:rsidRPr="009A4B03" w:rsidRDefault="00B060B0" w:rsidP="00B060B0">
      <w:pPr>
        <w:rPr>
          <w:sz w:val="16"/>
        </w:rPr>
      </w:pPr>
    </w:p>
    <w:p w14:paraId="4F8D8609" w14:textId="44FC1497" w:rsidR="00B060B0" w:rsidRPr="009A4B03" w:rsidRDefault="00B060B0" w:rsidP="003065B2">
      <w:pPr>
        <w:ind w:firstLine="708"/>
        <w:jc w:val="both"/>
        <w:rPr>
          <w:b/>
        </w:rPr>
      </w:pPr>
      <w:r w:rsidRPr="009A4B03">
        <w:t xml:space="preserve">W związku z przekazaniem przez Zamawiającego informacji, o której mowa w art. 86 ust. 5 ustawy Pzp, w postępowaniu prowadzonym przez </w:t>
      </w:r>
      <w:r w:rsidRPr="009A4B03">
        <w:rPr>
          <w:b/>
        </w:rPr>
        <w:t>Miasto Leżajsk</w:t>
      </w:r>
      <w:r w:rsidRPr="009A4B03">
        <w:t xml:space="preserve"> o udzielenie zamówienia publicznego w przetargu nieograniczonym na wykonanie usług</w:t>
      </w:r>
      <w:r w:rsidRPr="009A4B03">
        <w:rPr>
          <w:bCs/>
        </w:rPr>
        <w:t xml:space="preserve"> </w:t>
      </w:r>
      <w:r w:rsidRPr="009A4B03">
        <w:rPr>
          <w:lang w:eastAsia="en-US"/>
        </w:rPr>
        <w:t>p.n.:</w:t>
      </w:r>
      <w:r w:rsidRPr="009A4B03">
        <w:rPr>
          <w:b/>
          <w:lang w:eastAsia="en-US"/>
        </w:rPr>
        <w:t xml:space="preserve"> </w:t>
      </w:r>
      <w:r w:rsidR="00576D32" w:rsidRPr="009A4B03">
        <w:t>„</w:t>
      </w:r>
      <w:r w:rsidR="00576D32" w:rsidRPr="009A4B03">
        <w:rPr>
          <w:b/>
          <w:lang w:eastAsia="pl-PL"/>
        </w:rPr>
        <w:t>Utrzymanie terenów zieleni miejskiej w latach 2020 - 2021 w Leżajsku”</w:t>
      </w:r>
      <w:r w:rsidRPr="009A4B03">
        <w:rPr>
          <w:b/>
        </w:rPr>
        <w:t xml:space="preserve"> </w:t>
      </w:r>
      <w:r w:rsidRPr="009A4B03">
        <w:rPr>
          <w:b/>
          <w:lang w:eastAsia="en-US"/>
        </w:rPr>
        <w:t xml:space="preserve">- </w:t>
      </w:r>
      <w:r w:rsidRPr="009A4B03">
        <w:t>na podstawie art. 24 ust. 11 ustawy</w:t>
      </w:r>
      <w:r w:rsidRPr="009A4B03">
        <w:rPr>
          <w:b/>
        </w:rPr>
        <w:t xml:space="preserve"> </w:t>
      </w:r>
      <w:r w:rsidRPr="009A4B03">
        <w:t xml:space="preserve">z dnia 29 stycznia 2004 r. – Prawo zamówień publicznych </w:t>
      </w:r>
    </w:p>
    <w:p w14:paraId="035BD653" w14:textId="77777777" w:rsidR="00B060B0" w:rsidRPr="009A4B03" w:rsidRDefault="00B060B0" w:rsidP="00B060B0">
      <w:pPr>
        <w:autoSpaceDE w:val="0"/>
        <w:autoSpaceDN w:val="0"/>
        <w:adjustRightInd w:val="0"/>
        <w:rPr>
          <w:sz w:val="6"/>
          <w:szCs w:val="6"/>
        </w:rPr>
      </w:pPr>
    </w:p>
    <w:p w14:paraId="7539D377" w14:textId="77777777" w:rsidR="00B060B0" w:rsidRPr="009A4B03" w:rsidRDefault="00B060B0" w:rsidP="00B060B0">
      <w:pPr>
        <w:autoSpaceDE w:val="0"/>
        <w:autoSpaceDN w:val="0"/>
        <w:adjustRightInd w:val="0"/>
        <w:rPr>
          <w:b/>
        </w:rPr>
      </w:pPr>
    </w:p>
    <w:p w14:paraId="4672679A" w14:textId="77777777" w:rsidR="00B060B0" w:rsidRPr="009A4B03" w:rsidRDefault="00B060B0" w:rsidP="00B060B0">
      <w:pPr>
        <w:autoSpaceDE w:val="0"/>
        <w:autoSpaceDN w:val="0"/>
        <w:adjustRightInd w:val="0"/>
        <w:rPr>
          <w:b/>
        </w:rPr>
      </w:pPr>
      <w:r w:rsidRPr="009A4B03">
        <w:rPr>
          <w:b/>
        </w:rPr>
        <w:t>Oświadczam/y,</w:t>
      </w:r>
    </w:p>
    <w:p w14:paraId="2DFD6406" w14:textId="77777777" w:rsidR="00B060B0" w:rsidRPr="009A4B03" w:rsidRDefault="00B060B0" w:rsidP="00B060B0">
      <w:pPr>
        <w:autoSpaceDE w:val="0"/>
        <w:autoSpaceDN w:val="0"/>
        <w:adjustRightInd w:val="0"/>
        <w:rPr>
          <w:b/>
          <w:sz w:val="16"/>
          <w:szCs w:val="16"/>
        </w:rPr>
      </w:pPr>
    </w:p>
    <w:p w14:paraId="6CF3154A" w14:textId="77777777" w:rsidR="00B060B0" w:rsidRPr="009A4B03" w:rsidRDefault="00B060B0" w:rsidP="004036C2">
      <w:pPr>
        <w:pStyle w:val="Akapitzlist"/>
        <w:numPr>
          <w:ilvl w:val="0"/>
          <w:numId w:val="25"/>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9A4B03">
        <w:rPr>
          <w:rFonts w:ascii="Times New Roman" w:hAnsi="Times New Roman" w:cs="Times New Roman"/>
          <w:sz w:val="24"/>
          <w:szCs w:val="24"/>
        </w:rPr>
        <w:t>że nie należę /my do grupy kapitałowej*</w:t>
      </w:r>
    </w:p>
    <w:p w14:paraId="4484B34A" w14:textId="77777777" w:rsidR="00B060B0" w:rsidRPr="009A4B03" w:rsidRDefault="00B060B0" w:rsidP="004036C2">
      <w:pPr>
        <w:numPr>
          <w:ilvl w:val="0"/>
          <w:numId w:val="25"/>
        </w:numPr>
        <w:autoSpaceDE w:val="0"/>
        <w:autoSpaceDN w:val="0"/>
        <w:adjustRightInd w:val="0"/>
        <w:spacing w:line="360" w:lineRule="auto"/>
        <w:jc w:val="both"/>
      </w:pPr>
      <w:r w:rsidRPr="009A4B03">
        <w:t xml:space="preserve">że należę /my do grupy kapitałowej* i wskazuję/my podmioty należące do tej samej grupy kapitałowej, które złożyły oferty w niniejszym postępowaniu: </w:t>
      </w:r>
    </w:p>
    <w:p w14:paraId="31DEFE04" w14:textId="77777777" w:rsidR="00B060B0" w:rsidRPr="009A4B03" w:rsidRDefault="00B060B0" w:rsidP="004036C2">
      <w:pPr>
        <w:numPr>
          <w:ilvl w:val="0"/>
          <w:numId w:val="26"/>
        </w:numPr>
        <w:autoSpaceDE w:val="0"/>
        <w:autoSpaceDN w:val="0"/>
        <w:adjustRightInd w:val="0"/>
        <w:spacing w:line="360" w:lineRule="auto"/>
        <w:jc w:val="both"/>
      </w:pPr>
      <w:r w:rsidRPr="009A4B03">
        <w:t>………………………………………………………………….</w:t>
      </w:r>
    </w:p>
    <w:p w14:paraId="52C3BB04" w14:textId="77777777" w:rsidR="00B060B0" w:rsidRPr="009A4B03" w:rsidRDefault="00B060B0" w:rsidP="004036C2">
      <w:pPr>
        <w:numPr>
          <w:ilvl w:val="0"/>
          <w:numId w:val="26"/>
        </w:numPr>
        <w:autoSpaceDE w:val="0"/>
        <w:autoSpaceDN w:val="0"/>
        <w:adjustRightInd w:val="0"/>
        <w:spacing w:line="360" w:lineRule="auto"/>
        <w:jc w:val="both"/>
      </w:pPr>
      <w:r w:rsidRPr="009A4B03">
        <w:t>………………………………………………………………….</w:t>
      </w:r>
    </w:p>
    <w:p w14:paraId="39EA60F2" w14:textId="77777777" w:rsidR="00B060B0" w:rsidRPr="009A4B03" w:rsidRDefault="00B060B0" w:rsidP="00B060B0">
      <w:pPr>
        <w:autoSpaceDE w:val="0"/>
        <w:autoSpaceDN w:val="0"/>
        <w:adjustRightInd w:val="0"/>
        <w:rPr>
          <w:b/>
          <w:sz w:val="16"/>
          <w:szCs w:val="16"/>
        </w:rPr>
      </w:pPr>
    </w:p>
    <w:p w14:paraId="6F95EB3E" w14:textId="77777777" w:rsidR="00B060B0" w:rsidRPr="009A4B03" w:rsidRDefault="00B060B0" w:rsidP="00B060B0">
      <w:pPr>
        <w:spacing w:after="200" w:line="276" w:lineRule="auto"/>
        <w:contextualSpacing/>
        <w:rPr>
          <w:color w:val="000000"/>
          <w:lang w:eastAsia="en-US"/>
        </w:rPr>
      </w:pPr>
      <w:r w:rsidRPr="009A4B03">
        <w:t xml:space="preserve"> </w:t>
      </w:r>
      <w:r w:rsidRPr="009A4B03">
        <w:rPr>
          <w:color w:val="000000"/>
          <w:lang w:eastAsia="en-US"/>
        </w:rPr>
        <w:t>Jednocześnie przedstawiam dowody, że powiązania z tymi wykonawcami  nie prowadzą do zakłócenia konkurencji w postępowaniu o udzielenie zamówienia</w:t>
      </w:r>
    </w:p>
    <w:p w14:paraId="656EA6BA" w14:textId="77777777" w:rsidR="00B060B0" w:rsidRPr="009A4B03" w:rsidRDefault="00B060B0" w:rsidP="00B060B0">
      <w:pPr>
        <w:autoSpaceDE w:val="0"/>
        <w:autoSpaceDN w:val="0"/>
        <w:adjustRightInd w:val="0"/>
      </w:pPr>
      <w:r w:rsidRPr="009A4B03">
        <w:rPr>
          <w:i/>
          <w:color w:val="000000"/>
          <w:lang w:eastAsia="en-US"/>
        </w:rPr>
        <w:t>(jeżeli wykonawca przedstawia dowody):</w:t>
      </w:r>
      <w:r w:rsidRPr="009A4B03">
        <w:rPr>
          <w:color w:val="000000"/>
          <w:lang w:eastAsia="en-US"/>
        </w:rPr>
        <w:t xml:space="preserve"> ……………………………………………………………………………………………………………………………………………………………………………………………………………………</w:t>
      </w:r>
    </w:p>
    <w:p w14:paraId="60FF1B7D" w14:textId="77777777" w:rsidR="00B060B0" w:rsidRPr="009A4B03" w:rsidRDefault="00B060B0" w:rsidP="00B060B0"/>
    <w:p w14:paraId="35CE7628" w14:textId="77777777" w:rsidR="00B060B0" w:rsidRPr="009A4B03" w:rsidRDefault="00B060B0" w:rsidP="00B060B0">
      <w:pPr>
        <w:jc w:val="right"/>
        <w:rPr>
          <w:bCs/>
          <w:sz w:val="20"/>
          <w:szCs w:val="20"/>
        </w:rPr>
      </w:pPr>
      <w:r w:rsidRPr="009A4B03">
        <w:rPr>
          <w:bCs/>
          <w:sz w:val="20"/>
          <w:szCs w:val="20"/>
        </w:rPr>
        <w:t>..............................................................................</w:t>
      </w:r>
      <w:r w:rsidRPr="009A4B03">
        <w:rPr>
          <w:bCs/>
          <w:sz w:val="20"/>
          <w:szCs w:val="20"/>
        </w:rPr>
        <w:tab/>
      </w:r>
    </w:p>
    <w:p w14:paraId="4C97BE03" w14:textId="77777777" w:rsidR="00B060B0" w:rsidRPr="009A4B03" w:rsidRDefault="00B060B0" w:rsidP="00B060B0">
      <w:pPr>
        <w:jc w:val="right"/>
        <w:rPr>
          <w:bCs/>
          <w:sz w:val="20"/>
          <w:szCs w:val="20"/>
        </w:rPr>
      </w:pPr>
      <w:r w:rsidRPr="009A4B03">
        <w:rPr>
          <w:bCs/>
          <w:sz w:val="20"/>
          <w:szCs w:val="20"/>
        </w:rPr>
        <w:t>Podpis/y upoważnionego/ych przedstawiciela/li Wykonawcy</w:t>
      </w:r>
    </w:p>
    <w:p w14:paraId="114844E4" w14:textId="77777777" w:rsidR="00B060B0" w:rsidRPr="009A4B03" w:rsidRDefault="00B060B0" w:rsidP="00B060B0">
      <w:pPr>
        <w:rPr>
          <w:b/>
          <w:color w:val="000000"/>
          <w:u w:val="single"/>
          <w:lang w:eastAsia="zh-CN"/>
        </w:rPr>
      </w:pPr>
    </w:p>
    <w:p w14:paraId="1C87887E" w14:textId="77777777" w:rsidR="00B060B0" w:rsidRPr="009A4B03" w:rsidRDefault="00B060B0" w:rsidP="00B060B0">
      <w:pPr>
        <w:rPr>
          <w:b/>
          <w:color w:val="000000"/>
          <w:u w:val="single"/>
          <w:lang w:eastAsia="zh-CN"/>
        </w:rPr>
      </w:pPr>
    </w:p>
    <w:p w14:paraId="5686114F" w14:textId="77777777" w:rsidR="00B060B0" w:rsidRPr="009A4B03" w:rsidRDefault="00B060B0" w:rsidP="00B060B0">
      <w:pPr>
        <w:rPr>
          <w:b/>
          <w:color w:val="000000"/>
          <w:u w:val="single"/>
          <w:lang w:eastAsia="zh-CN"/>
        </w:rPr>
      </w:pPr>
      <w:r w:rsidRPr="009A4B03">
        <w:rPr>
          <w:b/>
          <w:color w:val="000000"/>
          <w:u w:val="single"/>
          <w:lang w:eastAsia="zh-CN"/>
        </w:rPr>
        <w:t>W przypadku przynależności do tej samej grupy kapitałowej, wraz ze złożeniem oświadczenia, wykonawca może przedstawić dowody, że powiązania z innym wykonawcą nie prowadzą do zakłócenia konkurencji w postępowaniu o udzielenie zamówienia (</w:t>
      </w:r>
      <w:r w:rsidRPr="009A4B03">
        <w:rPr>
          <w:b/>
          <w:color w:val="000000"/>
          <w:u w:val="single"/>
          <w:lang w:eastAsia="en-US"/>
        </w:rPr>
        <w:t>art. 24 ust. 11 uPzp).</w:t>
      </w:r>
      <w:r w:rsidRPr="009A4B03">
        <w:rPr>
          <w:lang w:eastAsia="zh-CN"/>
        </w:rPr>
        <w:t xml:space="preserve"> </w:t>
      </w:r>
    </w:p>
    <w:p w14:paraId="663819F2" w14:textId="77777777" w:rsidR="00B060B0" w:rsidRPr="009A4B03" w:rsidRDefault="00B060B0" w:rsidP="00B060B0">
      <w:pPr>
        <w:spacing w:after="120"/>
        <w:rPr>
          <w:b/>
          <w:color w:val="000000"/>
          <w:lang w:eastAsia="zh-CN"/>
        </w:rPr>
      </w:pPr>
    </w:p>
    <w:p w14:paraId="7052F836" w14:textId="77777777" w:rsidR="00B060B0" w:rsidRPr="009A4B03" w:rsidRDefault="00B060B0" w:rsidP="00B060B0">
      <w:pPr>
        <w:spacing w:after="120"/>
        <w:rPr>
          <w:b/>
          <w:i/>
          <w:color w:val="000000"/>
          <w:lang w:eastAsia="zh-CN"/>
        </w:rPr>
      </w:pPr>
      <w:r w:rsidRPr="009A4B03">
        <w:rPr>
          <w:b/>
          <w:color w:val="000000"/>
          <w:lang w:eastAsia="zh-CN"/>
        </w:rPr>
        <w:t>Oświadczenie to Wykonawca składa w terminie 3 dni od zamieszczenia na stronie internetowej informacji</w:t>
      </w:r>
      <w:r w:rsidRPr="009A4B03">
        <w:rPr>
          <w:lang w:eastAsia="zh-CN"/>
        </w:rPr>
        <w:t xml:space="preserve"> </w:t>
      </w:r>
      <w:r w:rsidRPr="009A4B03">
        <w:rPr>
          <w:b/>
          <w:color w:val="000000"/>
          <w:lang w:eastAsia="zh-CN"/>
        </w:rPr>
        <w:t>z otwarcia ofert (o której mowa w art. 86 ust. 5 uPzp), samodzielnie (bez odrębnego wezwania ze strony zamawiającego</w:t>
      </w:r>
      <w:r w:rsidRPr="009A4B03">
        <w:rPr>
          <w:b/>
          <w:i/>
          <w:color w:val="000000"/>
          <w:lang w:eastAsia="zh-CN"/>
        </w:rPr>
        <w:t xml:space="preserve">). </w:t>
      </w:r>
    </w:p>
    <w:p w14:paraId="3A091AC4" w14:textId="77777777" w:rsidR="00B060B0" w:rsidRPr="009A4B03" w:rsidRDefault="00B060B0" w:rsidP="00B060B0">
      <w:pPr>
        <w:spacing w:after="120"/>
        <w:rPr>
          <w:i/>
        </w:rPr>
      </w:pPr>
      <w:r w:rsidRPr="009A4B03">
        <w:rPr>
          <w:i/>
        </w:rPr>
        <w:t xml:space="preserve">* -  </w:t>
      </w:r>
      <w:r w:rsidRPr="009A4B03">
        <w:rPr>
          <w:i/>
          <w:sz w:val="20"/>
          <w:szCs w:val="20"/>
        </w:rPr>
        <w:t>niepotrzebne skreślić</w:t>
      </w:r>
    </w:p>
    <w:p w14:paraId="0A54A174" w14:textId="77777777" w:rsidR="00B060B0" w:rsidRPr="009A4B03" w:rsidRDefault="00B060B0" w:rsidP="00B060B0">
      <w:pPr>
        <w:spacing w:after="120"/>
        <w:ind w:left="142" w:hanging="142"/>
        <w:rPr>
          <w:i/>
          <w:color w:val="000000"/>
          <w:sz w:val="20"/>
          <w:szCs w:val="20"/>
          <w:lang w:eastAsia="zh-CN"/>
        </w:rPr>
      </w:pPr>
      <w:r w:rsidRPr="009A4B03">
        <w:rPr>
          <w:i/>
          <w:color w:val="000000"/>
          <w:sz w:val="20"/>
          <w:szCs w:val="20"/>
          <w:lang w:eastAsia="en-US"/>
        </w:rPr>
        <w:t>** Zgodnie z art. 4 pkt 14 ustawy z dnia 16 lutego 2007 r. o ochronie konkurencji i konsumentów (tj. Dz.U. z 2019 r. poz. 369) przez grupę kapitałową rozumie się wszystkich przedsiębiorców, którzy są kontrolowani w sposób bezpośredni lub pośredni przez jednego przedsiębiorcę, w tym również tego przedsiębiorcę.</w:t>
      </w:r>
    </w:p>
    <w:p w14:paraId="1295D337" w14:textId="478B979E" w:rsidR="00B46AFB" w:rsidRPr="009A4B03" w:rsidRDefault="00B060B0">
      <w:pPr>
        <w:rPr>
          <w:i/>
          <w:lang w:eastAsia="zh-CN"/>
        </w:rPr>
      </w:pPr>
      <w:r w:rsidRPr="009A4B03">
        <w:rPr>
          <w:i/>
          <w:lang w:eastAsia="zh-CN"/>
        </w:rPr>
        <w:t>Uwaga: W przypadku wspólnego ubiegania się o zamówienie przez Wykonawców  oświadczenie o przynależności lub braku przynależności do tej samej grupy kapitałowej, składa każdy z Wykonawców.</w:t>
      </w:r>
    </w:p>
    <w:sectPr w:rsidR="00B46AFB" w:rsidRPr="009A4B03" w:rsidSect="000E37C6">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C044" w14:textId="77777777" w:rsidR="00063AB4" w:rsidRDefault="00063AB4">
      <w:r>
        <w:separator/>
      </w:r>
    </w:p>
  </w:endnote>
  <w:endnote w:type="continuationSeparator" w:id="0">
    <w:p w14:paraId="2E04159F" w14:textId="77777777" w:rsidR="00063AB4" w:rsidRDefault="000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3C8F" w14:textId="77777777" w:rsidR="005353D0" w:rsidRDefault="005353D0" w:rsidP="00B767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FA93D3A" w14:textId="77777777" w:rsidR="005353D0" w:rsidRDefault="005353D0" w:rsidP="00B767FC">
    <w:pPr>
      <w:pStyle w:val="Stopka"/>
      <w:ind w:right="360"/>
    </w:pPr>
  </w:p>
  <w:p w14:paraId="14E1EF38" w14:textId="77777777" w:rsidR="005353D0" w:rsidRDefault="005353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F602" w14:textId="77777777" w:rsidR="005353D0" w:rsidRPr="00264C6E" w:rsidRDefault="005353D0">
    <w:pPr>
      <w:pStyle w:val="Stopka"/>
      <w:pBdr>
        <w:bottom w:val="single" w:sz="6" w:space="1" w:color="auto"/>
      </w:pBdr>
      <w:jc w:val="center"/>
      <w:rPr>
        <w:color w:val="FF0000"/>
        <w:sz w:val="6"/>
        <w:szCs w:val="6"/>
      </w:rPr>
    </w:pPr>
  </w:p>
  <w:p w14:paraId="7347AEAC" w14:textId="3F1C6EF5" w:rsidR="005353D0" w:rsidRPr="00760C29" w:rsidRDefault="005353D0">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13</w:t>
    </w:r>
    <w:r w:rsidRPr="00750B30">
      <w:rPr>
        <w:i/>
        <w:sz w:val="20"/>
        <w:szCs w:val="20"/>
      </w:rPr>
      <w:t>.201</w:t>
    </w:r>
    <w:r>
      <w:rPr>
        <w:i/>
        <w:sz w:val="20"/>
        <w:szCs w:val="20"/>
        <w:lang w:val="pl-PL"/>
      </w:rPr>
      <w:t>9</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063AB4">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063AB4">
      <w:rPr>
        <w:i/>
        <w:noProof/>
        <w:sz w:val="20"/>
        <w:szCs w:val="20"/>
      </w:rPr>
      <w:t>1</w:t>
    </w:r>
    <w:r w:rsidRPr="00760C29">
      <w:rPr>
        <w:i/>
        <w:sz w:val="20"/>
        <w:szCs w:val="20"/>
      </w:rPr>
      <w:fldChar w:fldCharType="end"/>
    </w:r>
  </w:p>
  <w:p w14:paraId="2004F7BE" w14:textId="77777777" w:rsidR="005353D0" w:rsidRDefault="005353D0" w:rsidP="00B767FC">
    <w:pPr>
      <w:pStyle w:val="Stopka"/>
      <w:ind w:right="360"/>
    </w:pPr>
  </w:p>
  <w:p w14:paraId="4B90E419" w14:textId="77777777" w:rsidR="005353D0" w:rsidRDefault="005353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D651" w14:textId="77777777" w:rsidR="005353D0" w:rsidRDefault="005353D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295B" w14:textId="77777777" w:rsidR="005353D0" w:rsidRDefault="005353D0" w:rsidP="00A033FD">
    <w:pPr>
      <w:pStyle w:val="Stopka"/>
      <w:tabs>
        <w:tab w:val="clear" w:pos="4536"/>
        <w:tab w:val="clear" w:pos="9072"/>
        <w:tab w:val="left" w:pos="652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773C" w14:textId="77777777" w:rsidR="005353D0" w:rsidRDefault="00535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16A3" w14:textId="77777777" w:rsidR="00063AB4" w:rsidRDefault="00063AB4">
      <w:r>
        <w:separator/>
      </w:r>
    </w:p>
  </w:footnote>
  <w:footnote w:type="continuationSeparator" w:id="0">
    <w:p w14:paraId="265DA8D2" w14:textId="77777777" w:rsidR="00063AB4" w:rsidRDefault="0006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CEA" w14:textId="77777777" w:rsidR="005353D0" w:rsidRDefault="005353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CBA2" w14:textId="77777777" w:rsidR="005353D0" w:rsidRDefault="005353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07F" w14:textId="77777777" w:rsidR="005353D0" w:rsidRDefault="00535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521"/>
        </w:tabs>
        <w:ind w:left="8081" w:firstLine="0"/>
      </w:pPr>
    </w:lvl>
    <w:lvl w:ilvl="1">
      <w:start w:val="1"/>
      <w:numFmt w:val="decimal"/>
      <w:pStyle w:val="Nagwek2"/>
      <w:lvlText w:val="Sekcja %1.%2"/>
      <w:lvlJc w:val="left"/>
      <w:pPr>
        <w:tabs>
          <w:tab w:val="num" w:pos="9161"/>
        </w:tabs>
        <w:ind w:left="8081" w:firstLine="0"/>
      </w:pPr>
    </w:lvl>
    <w:lvl w:ilvl="2">
      <w:start w:val="1"/>
      <w:numFmt w:val="lowerLetter"/>
      <w:pStyle w:val="Nagwek3"/>
      <w:lvlText w:val="(%3)"/>
      <w:lvlJc w:val="left"/>
      <w:pPr>
        <w:tabs>
          <w:tab w:val="num" w:pos="8801"/>
        </w:tabs>
        <w:ind w:left="8801" w:hanging="432"/>
      </w:pPr>
    </w:lvl>
    <w:lvl w:ilvl="3">
      <w:start w:val="1"/>
      <w:numFmt w:val="lowerRoman"/>
      <w:pStyle w:val="Nagwek4"/>
      <w:lvlText w:val="(%4)"/>
      <w:lvlJc w:val="left"/>
      <w:pPr>
        <w:tabs>
          <w:tab w:val="num" w:pos="8945"/>
        </w:tabs>
        <w:ind w:left="8945" w:hanging="144"/>
      </w:pPr>
    </w:lvl>
    <w:lvl w:ilvl="4">
      <w:start w:val="1"/>
      <w:numFmt w:val="decimal"/>
      <w:pStyle w:val="Nagwek5"/>
      <w:lvlText w:val="%5)"/>
      <w:lvlJc w:val="left"/>
      <w:pPr>
        <w:tabs>
          <w:tab w:val="num" w:pos="9089"/>
        </w:tabs>
        <w:ind w:left="9089" w:hanging="432"/>
      </w:pPr>
    </w:lvl>
    <w:lvl w:ilvl="5">
      <w:start w:val="1"/>
      <w:numFmt w:val="lowerLetter"/>
      <w:pStyle w:val="Nagwek6"/>
      <w:lvlText w:val="%6)"/>
      <w:lvlJc w:val="left"/>
      <w:pPr>
        <w:tabs>
          <w:tab w:val="num" w:pos="9233"/>
        </w:tabs>
        <w:ind w:left="9233" w:hanging="432"/>
      </w:pPr>
    </w:lvl>
    <w:lvl w:ilvl="6">
      <w:start w:val="1"/>
      <w:numFmt w:val="lowerRoman"/>
      <w:pStyle w:val="Nagwek7"/>
      <w:lvlText w:val="%7)"/>
      <w:lvlJc w:val="left"/>
      <w:pPr>
        <w:tabs>
          <w:tab w:val="num" w:pos="9377"/>
        </w:tabs>
        <w:ind w:left="9377" w:hanging="288"/>
      </w:pPr>
    </w:lvl>
    <w:lvl w:ilvl="7">
      <w:start w:val="1"/>
      <w:numFmt w:val="lowerLetter"/>
      <w:pStyle w:val="Nagwek8"/>
      <w:lvlText w:val="%8."/>
      <w:lvlJc w:val="left"/>
      <w:pPr>
        <w:tabs>
          <w:tab w:val="num" w:pos="9521"/>
        </w:tabs>
        <w:ind w:left="9521" w:hanging="432"/>
      </w:pPr>
    </w:lvl>
    <w:lvl w:ilvl="8">
      <w:start w:val="1"/>
      <w:numFmt w:val="lowerRoman"/>
      <w:pStyle w:val="Nagwek9"/>
      <w:lvlText w:val="%9."/>
      <w:lvlJc w:val="left"/>
      <w:pPr>
        <w:tabs>
          <w:tab w:val="num" w:pos="9665"/>
        </w:tabs>
        <w:ind w:left="9665"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multilevel"/>
    <w:tmpl w:val="6E46F6F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6"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7"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1E30529"/>
    <w:multiLevelType w:val="hybridMultilevel"/>
    <w:tmpl w:val="F81E2FB0"/>
    <w:lvl w:ilvl="0" w:tplc="1BC6F88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64802"/>
    <w:multiLevelType w:val="hybridMultilevel"/>
    <w:tmpl w:val="32F06874"/>
    <w:lvl w:ilvl="0" w:tplc="67DE5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0D39BE"/>
    <w:multiLevelType w:val="hybridMultilevel"/>
    <w:tmpl w:val="9D566E38"/>
    <w:lvl w:ilvl="0" w:tplc="9DC8698C">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9E50CE3"/>
    <w:multiLevelType w:val="hybridMultilevel"/>
    <w:tmpl w:val="02D86B7C"/>
    <w:lvl w:ilvl="0" w:tplc="997480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2C249D"/>
    <w:multiLevelType w:val="hybridMultilevel"/>
    <w:tmpl w:val="E2EE5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30F60"/>
    <w:multiLevelType w:val="hybridMultilevel"/>
    <w:tmpl w:val="5EDC82F2"/>
    <w:lvl w:ilvl="0" w:tplc="1756B1C4">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0633F"/>
    <w:multiLevelType w:val="hybridMultilevel"/>
    <w:tmpl w:val="70E6AFB2"/>
    <w:lvl w:ilvl="0" w:tplc="C0AE7C7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39E"/>
    <w:multiLevelType w:val="hybridMultilevel"/>
    <w:tmpl w:val="1DC2FED8"/>
    <w:lvl w:ilvl="0" w:tplc="3626C9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0C066CF"/>
    <w:multiLevelType w:val="hybridMultilevel"/>
    <w:tmpl w:val="3D4E4038"/>
    <w:lvl w:ilvl="0" w:tplc="F334D34E">
      <w:start w:val="4"/>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A2746"/>
    <w:multiLevelType w:val="hybridMultilevel"/>
    <w:tmpl w:val="B0BA6D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A95704"/>
    <w:multiLevelType w:val="hybridMultilevel"/>
    <w:tmpl w:val="FAC2AB86"/>
    <w:lvl w:ilvl="0" w:tplc="D310846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487A41C9"/>
    <w:multiLevelType w:val="hybridMultilevel"/>
    <w:tmpl w:val="F9724A08"/>
    <w:lvl w:ilvl="0" w:tplc="8AB8349E">
      <w:start w:val="5"/>
      <w:numFmt w:val="decimal"/>
      <w:lvlText w:val="%1."/>
      <w:lvlJc w:val="left"/>
      <w:pPr>
        <w:ind w:left="862" w:hanging="360"/>
      </w:pPr>
      <w:rPr>
        <w:rFonts w:eastAsia="Times New Roman"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DFD2E4C"/>
    <w:multiLevelType w:val="hybridMultilevel"/>
    <w:tmpl w:val="6C0A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04A1B45"/>
    <w:multiLevelType w:val="hybridMultilevel"/>
    <w:tmpl w:val="AFD64488"/>
    <w:lvl w:ilvl="0" w:tplc="AE183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75DE1E95"/>
    <w:multiLevelType w:val="hybridMultilevel"/>
    <w:tmpl w:val="FE966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24"/>
  </w:num>
  <w:num w:numId="5">
    <w:abstractNumId w:val="19"/>
  </w:num>
  <w:num w:numId="6">
    <w:abstractNumId w:val="29"/>
  </w:num>
  <w:num w:numId="7">
    <w:abstractNumId w:val="20"/>
  </w:num>
  <w:num w:numId="8">
    <w:abstractNumId w:val="12"/>
  </w:num>
  <w:num w:numId="9">
    <w:abstractNumId w:val="18"/>
  </w:num>
  <w:num w:numId="10">
    <w:abstractNumId w:val="4"/>
  </w:num>
  <w:num w:numId="11">
    <w:abstractNumId w:val="2"/>
  </w:num>
  <w:num w:numId="12">
    <w:abstractNumId w:val="31"/>
  </w:num>
  <w:num w:numId="13">
    <w:abstractNumId w:val="32"/>
  </w:num>
  <w:num w:numId="14">
    <w:abstractNumId w:val="33"/>
  </w:num>
  <w:num w:numId="15">
    <w:abstractNumId w:val="21"/>
  </w:num>
  <w:num w:numId="16">
    <w:abstractNumId w:val="13"/>
  </w:num>
  <w:num w:numId="17">
    <w:abstractNumId w:val="1"/>
  </w:num>
  <w:num w:numId="18">
    <w:abstractNumId w:val="35"/>
  </w:num>
  <w:num w:numId="19">
    <w:abstractNumId w:val="26"/>
  </w:num>
  <w:num w:numId="20">
    <w:abstractNumId w:val="25"/>
  </w:num>
  <w:num w:numId="21">
    <w:abstractNumId w:val="11"/>
  </w:num>
  <w:num w:numId="22">
    <w:abstractNumId w:val="28"/>
  </w:num>
  <w:num w:numId="23">
    <w:abstractNumId w:val="16"/>
  </w:num>
  <w:num w:numId="24">
    <w:abstractNumId w:val="10"/>
  </w:num>
  <w:num w:numId="25">
    <w:abstractNumId w:val="36"/>
  </w:num>
  <w:num w:numId="26">
    <w:abstractNumId w:val="8"/>
  </w:num>
  <w:num w:numId="27">
    <w:abstractNumId w:val="17"/>
  </w:num>
  <w:num w:numId="28">
    <w:abstractNumId w:val="30"/>
  </w:num>
  <w:num w:numId="29">
    <w:abstractNumId w:val="14"/>
  </w:num>
  <w:num w:numId="30">
    <w:abstractNumId w:val="15"/>
  </w:num>
  <w:num w:numId="31">
    <w:abstractNumId w:val="34"/>
  </w:num>
  <w:num w:numId="32">
    <w:abstractNumId w:val="23"/>
  </w:num>
  <w:num w:numId="3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3CE9"/>
    <w:rsid w:val="00004449"/>
    <w:rsid w:val="00004BF8"/>
    <w:rsid w:val="00004C76"/>
    <w:rsid w:val="00004FF6"/>
    <w:rsid w:val="000050E3"/>
    <w:rsid w:val="0000679D"/>
    <w:rsid w:val="0000690E"/>
    <w:rsid w:val="00006AC9"/>
    <w:rsid w:val="0000759C"/>
    <w:rsid w:val="00007843"/>
    <w:rsid w:val="00007A25"/>
    <w:rsid w:val="00007BBA"/>
    <w:rsid w:val="000104B8"/>
    <w:rsid w:val="00010D53"/>
    <w:rsid w:val="00011985"/>
    <w:rsid w:val="000128D5"/>
    <w:rsid w:val="00012A1B"/>
    <w:rsid w:val="000158C4"/>
    <w:rsid w:val="000158F6"/>
    <w:rsid w:val="00015F72"/>
    <w:rsid w:val="00016000"/>
    <w:rsid w:val="000164E8"/>
    <w:rsid w:val="00016EF0"/>
    <w:rsid w:val="00017BE7"/>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51E1"/>
    <w:rsid w:val="00036867"/>
    <w:rsid w:val="00036EE6"/>
    <w:rsid w:val="000372B9"/>
    <w:rsid w:val="000372BC"/>
    <w:rsid w:val="0004031D"/>
    <w:rsid w:val="000403F2"/>
    <w:rsid w:val="000405D5"/>
    <w:rsid w:val="00041F98"/>
    <w:rsid w:val="00042D8D"/>
    <w:rsid w:val="00044240"/>
    <w:rsid w:val="00044862"/>
    <w:rsid w:val="0004567C"/>
    <w:rsid w:val="0004606B"/>
    <w:rsid w:val="0004619A"/>
    <w:rsid w:val="000461B5"/>
    <w:rsid w:val="0004753D"/>
    <w:rsid w:val="00050A45"/>
    <w:rsid w:val="00050F72"/>
    <w:rsid w:val="000512C3"/>
    <w:rsid w:val="000519AD"/>
    <w:rsid w:val="00052904"/>
    <w:rsid w:val="0005401D"/>
    <w:rsid w:val="0005455C"/>
    <w:rsid w:val="00055184"/>
    <w:rsid w:val="00055D2F"/>
    <w:rsid w:val="00055F6F"/>
    <w:rsid w:val="0005601B"/>
    <w:rsid w:val="00057081"/>
    <w:rsid w:val="0005790B"/>
    <w:rsid w:val="00057A78"/>
    <w:rsid w:val="00060BA9"/>
    <w:rsid w:val="00061140"/>
    <w:rsid w:val="000627C0"/>
    <w:rsid w:val="00063AB4"/>
    <w:rsid w:val="00063D8F"/>
    <w:rsid w:val="00064D4A"/>
    <w:rsid w:val="000651B9"/>
    <w:rsid w:val="0006603E"/>
    <w:rsid w:val="000660AD"/>
    <w:rsid w:val="00066709"/>
    <w:rsid w:val="000669D1"/>
    <w:rsid w:val="00066A19"/>
    <w:rsid w:val="00067229"/>
    <w:rsid w:val="000672D2"/>
    <w:rsid w:val="00067FE0"/>
    <w:rsid w:val="00070984"/>
    <w:rsid w:val="00070D24"/>
    <w:rsid w:val="000720F3"/>
    <w:rsid w:val="000725D7"/>
    <w:rsid w:val="000727DF"/>
    <w:rsid w:val="00072876"/>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DDF"/>
    <w:rsid w:val="00081FAC"/>
    <w:rsid w:val="00082A71"/>
    <w:rsid w:val="000838CB"/>
    <w:rsid w:val="00084AD1"/>
    <w:rsid w:val="00084E5C"/>
    <w:rsid w:val="00085690"/>
    <w:rsid w:val="00085759"/>
    <w:rsid w:val="0008634F"/>
    <w:rsid w:val="000870C3"/>
    <w:rsid w:val="00090608"/>
    <w:rsid w:val="000907EC"/>
    <w:rsid w:val="00090A8D"/>
    <w:rsid w:val="00091007"/>
    <w:rsid w:val="00091D53"/>
    <w:rsid w:val="00091FE9"/>
    <w:rsid w:val="00093C02"/>
    <w:rsid w:val="00094225"/>
    <w:rsid w:val="00095C99"/>
    <w:rsid w:val="00096368"/>
    <w:rsid w:val="00096EA6"/>
    <w:rsid w:val="000A08E4"/>
    <w:rsid w:val="000A17D4"/>
    <w:rsid w:val="000A1F91"/>
    <w:rsid w:val="000A20C7"/>
    <w:rsid w:val="000A3CD6"/>
    <w:rsid w:val="000A3FDC"/>
    <w:rsid w:val="000A4543"/>
    <w:rsid w:val="000A57D8"/>
    <w:rsid w:val="000A59C2"/>
    <w:rsid w:val="000A64AC"/>
    <w:rsid w:val="000A6C45"/>
    <w:rsid w:val="000A73AF"/>
    <w:rsid w:val="000A7914"/>
    <w:rsid w:val="000B0711"/>
    <w:rsid w:val="000B0DB5"/>
    <w:rsid w:val="000B11C4"/>
    <w:rsid w:val="000B15F7"/>
    <w:rsid w:val="000B2639"/>
    <w:rsid w:val="000B29F8"/>
    <w:rsid w:val="000B2BC4"/>
    <w:rsid w:val="000B317F"/>
    <w:rsid w:val="000B3528"/>
    <w:rsid w:val="000B3E7A"/>
    <w:rsid w:val="000B430C"/>
    <w:rsid w:val="000B49FC"/>
    <w:rsid w:val="000B4F7E"/>
    <w:rsid w:val="000B5334"/>
    <w:rsid w:val="000B5820"/>
    <w:rsid w:val="000B68F8"/>
    <w:rsid w:val="000B6905"/>
    <w:rsid w:val="000B6EEA"/>
    <w:rsid w:val="000B70FE"/>
    <w:rsid w:val="000B77D9"/>
    <w:rsid w:val="000B7B60"/>
    <w:rsid w:val="000B7D28"/>
    <w:rsid w:val="000B7F7B"/>
    <w:rsid w:val="000C081F"/>
    <w:rsid w:val="000C0D72"/>
    <w:rsid w:val="000C10CB"/>
    <w:rsid w:val="000C1198"/>
    <w:rsid w:val="000C1749"/>
    <w:rsid w:val="000C226E"/>
    <w:rsid w:val="000C323B"/>
    <w:rsid w:val="000C3665"/>
    <w:rsid w:val="000C3D25"/>
    <w:rsid w:val="000C42C7"/>
    <w:rsid w:val="000C431D"/>
    <w:rsid w:val="000C46C3"/>
    <w:rsid w:val="000C5846"/>
    <w:rsid w:val="000C6655"/>
    <w:rsid w:val="000C6F4B"/>
    <w:rsid w:val="000C7ABC"/>
    <w:rsid w:val="000C7B86"/>
    <w:rsid w:val="000D0632"/>
    <w:rsid w:val="000D07F5"/>
    <w:rsid w:val="000D1412"/>
    <w:rsid w:val="000D1848"/>
    <w:rsid w:val="000D2B1C"/>
    <w:rsid w:val="000D2FE6"/>
    <w:rsid w:val="000D3108"/>
    <w:rsid w:val="000D4059"/>
    <w:rsid w:val="000D4585"/>
    <w:rsid w:val="000D466A"/>
    <w:rsid w:val="000D49C5"/>
    <w:rsid w:val="000D59DF"/>
    <w:rsid w:val="000D69D3"/>
    <w:rsid w:val="000D6B56"/>
    <w:rsid w:val="000D6C66"/>
    <w:rsid w:val="000D76D3"/>
    <w:rsid w:val="000E16F5"/>
    <w:rsid w:val="000E18EF"/>
    <w:rsid w:val="000E20DD"/>
    <w:rsid w:val="000E262F"/>
    <w:rsid w:val="000E28C9"/>
    <w:rsid w:val="000E34A5"/>
    <w:rsid w:val="000E37C6"/>
    <w:rsid w:val="000E3B24"/>
    <w:rsid w:val="000E416B"/>
    <w:rsid w:val="000E47CE"/>
    <w:rsid w:val="000E57B9"/>
    <w:rsid w:val="000E6254"/>
    <w:rsid w:val="000E6E12"/>
    <w:rsid w:val="000E7135"/>
    <w:rsid w:val="000E7396"/>
    <w:rsid w:val="000E739E"/>
    <w:rsid w:val="000E7C03"/>
    <w:rsid w:val="000F07CD"/>
    <w:rsid w:val="000F15FE"/>
    <w:rsid w:val="000F261F"/>
    <w:rsid w:val="000F297C"/>
    <w:rsid w:val="000F51CA"/>
    <w:rsid w:val="000F5345"/>
    <w:rsid w:val="000F72FE"/>
    <w:rsid w:val="000F7E69"/>
    <w:rsid w:val="00103554"/>
    <w:rsid w:val="00103944"/>
    <w:rsid w:val="00103BBA"/>
    <w:rsid w:val="0010410A"/>
    <w:rsid w:val="00106331"/>
    <w:rsid w:val="00106507"/>
    <w:rsid w:val="00106D55"/>
    <w:rsid w:val="001105CB"/>
    <w:rsid w:val="00110686"/>
    <w:rsid w:val="001109C1"/>
    <w:rsid w:val="00110B2E"/>
    <w:rsid w:val="00111EAF"/>
    <w:rsid w:val="001123D9"/>
    <w:rsid w:val="00112A1B"/>
    <w:rsid w:val="001141BC"/>
    <w:rsid w:val="001149B5"/>
    <w:rsid w:val="00115679"/>
    <w:rsid w:val="00116063"/>
    <w:rsid w:val="0011642B"/>
    <w:rsid w:val="001164CC"/>
    <w:rsid w:val="00116B64"/>
    <w:rsid w:val="00117113"/>
    <w:rsid w:val="0011744F"/>
    <w:rsid w:val="00117A99"/>
    <w:rsid w:val="00120389"/>
    <w:rsid w:val="001204DA"/>
    <w:rsid w:val="00120644"/>
    <w:rsid w:val="00120E14"/>
    <w:rsid w:val="0012159E"/>
    <w:rsid w:val="001215AA"/>
    <w:rsid w:val="001217C6"/>
    <w:rsid w:val="0012297D"/>
    <w:rsid w:val="00122E99"/>
    <w:rsid w:val="00123EB2"/>
    <w:rsid w:val="00124382"/>
    <w:rsid w:val="0012489F"/>
    <w:rsid w:val="001248A1"/>
    <w:rsid w:val="00125642"/>
    <w:rsid w:val="001262AB"/>
    <w:rsid w:val="001276A4"/>
    <w:rsid w:val="00127A95"/>
    <w:rsid w:val="00130BE8"/>
    <w:rsid w:val="00130E20"/>
    <w:rsid w:val="00132588"/>
    <w:rsid w:val="001338CE"/>
    <w:rsid w:val="00133F85"/>
    <w:rsid w:val="00136295"/>
    <w:rsid w:val="00140BD1"/>
    <w:rsid w:val="00140BF1"/>
    <w:rsid w:val="00141664"/>
    <w:rsid w:val="001437B9"/>
    <w:rsid w:val="00143DE1"/>
    <w:rsid w:val="00146340"/>
    <w:rsid w:val="00147809"/>
    <w:rsid w:val="00147905"/>
    <w:rsid w:val="00147CC6"/>
    <w:rsid w:val="00150731"/>
    <w:rsid w:val="0015333F"/>
    <w:rsid w:val="0015417B"/>
    <w:rsid w:val="00154A7A"/>
    <w:rsid w:val="00154D23"/>
    <w:rsid w:val="0015512A"/>
    <w:rsid w:val="001558CA"/>
    <w:rsid w:val="00156B75"/>
    <w:rsid w:val="00160026"/>
    <w:rsid w:val="00160364"/>
    <w:rsid w:val="0016094E"/>
    <w:rsid w:val="00161290"/>
    <w:rsid w:val="00162167"/>
    <w:rsid w:val="0016259C"/>
    <w:rsid w:val="0016286E"/>
    <w:rsid w:val="00162D43"/>
    <w:rsid w:val="001633F7"/>
    <w:rsid w:val="00163759"/>
    <w:rsid w:val="00163C34"/>
    <w:rsid w:val="001644D0"/>
    <w:rsid w:val="00164AF7"/>
    <w:rsid w:val="00164C90"/>
    <w:rsid w:val="00165AEC"/>
    <w:rsid w:val="00165D8A"/>
    <w:rsid w:val="00167170"/>
    <w:rsid w:val="00167805"/>
    <w:rsid w:val="0017039C"/>
    <w:rsid w:val="00170448"/>
    <w:rsid w:val="001712FC"/>
    <w:rsid w:val="00171392"/>
    <w:rsid w:val="001714CB"/>
    <w:rsid w:val="0017162D"/>
    <w:rsid w:val="0017203D"/>
    <w:rsid w:val="0017436F"/>
    <w:rsid w:val="00174595"/>
    <w:rsid w:val="001749B1"/>
    <w:rsid w:val="00174F05"/>
    <w:rsid w:val="001752D1"/>
    <w:rsid w:val="00175CC6"/>
    <w:rsid w:val="00176A24"/>
    <w:rsid w:val="00176CA3"/>
    <w:rsid w:val="001778DC"/>
    <w:rsid w:val="00177A8F"/>
    <w:rsid w:val="00180140"/>
    <w:rsid w:val="00180D40"/>
    <w:rsid w:val="0018114D"/>
    <w:rsid w:val="001813C1"/>
    <w:rsid w:val="0018479B"/>
    <w:rsid w:val="00184B2A"/>
    <w:rsid w:val="00184E85"/>
    <w:rsid w:val="00185159"/>
    <w:rsid w:val="0018558C"/>
    <w:rsid w:val="00185828"/>
    <w:rsid w:val="00187002"/>
    <w:rsid w:val="0018702C"/>
    <w:rsid w:val="001877DE"/>
    <w:rsid w:val="0019023C"/>
    <w:rsid w:val="00190AC4"/>
    <w:rsid w:val="00191192"/>
    <w:rsid w:val="00191943"/>
    <w:rsid w:val="00191CF2"/>
    <w:rsid w:val="00191E8B"/>
    <w:rsid w:val="00192189"/>
    <w:rsid w:val="00193184"/>
    <w:rsid w:val="001935EF"/>
    <w:rsid w:val="001937CE"/>
    <w:rsid w:val="00194985"/>
    <w:rsid w:val="00194F80"/>
    <w:rsid w:val="001950E2"/>
    <w:rsid w:val="001954F9"/>
    <w:rsid w:val="00195719"/>
    <w:rsid w:val="001957F5"/>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759A"/>
    <w:rsid w:val="001A7A80"/>
    <w:rsid w:val="001B0625"/>
    <w:rsid w:val="001B0AFD"/>
    <w:rsid w:val="001B151D"/>
    <w:rsid w:val="001B1599"/>
    <w:rsid w:val="001B1781"/>
    <w:rsid w:val="001B24E0"/>
    <w:rsid w:val="001B2CD6"/>
    <w:rsid w:val="001B57AA"/>
    <w:rsid w:val="001B60CA"/>
    <w:rsid w:val="001B6124"/>
    <w:rsid w:val="001B64D0"/>
    <w:rsid w:val="001B67AB"/>
    <w:rsid w:val="001B7249"/>
    <w:rsid w:val="001B76DA"/>
    <w:rsid w:val="001B770B"/>
    <w:rsid w:val="001C0B6A"/>
    <w:rsid w:val="001C119E"/>
    <w:rsid w:val="001C19A0"/>
    <w:rsid w:val="001C235C"/>
    <w:rsid w:val="001C3D04"/>
    <w:rsid w:val="001C3D98"/>
    <w:rsid w:val="001C51F3"/>
    <w:rsid w:val="001C58A5"/>
    <w:rsid w:val="001C5FE4"/>
    <w:rsid w:val="001C63EE"/>
    <w:rsid w:val="001C66CB"/>
    <w:rsid w:val="001C677D"/>
    <w:rsid w:val="001C72EA"/>
    <w:rsid w:val="001C7317"/>
    <w:rsid w:val="001C7B5F"/>
    <w:rsid w:val="001D06A5"/>
    <w:rsid w:val="001D083B"/>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9D3"/>
    <w:rsid w:val="001E03CB"/>
    <w:rsid w:val="001E0739"/>
    <w:rsid w:val="001E1492"/>
    <w:rsid w:val="001E1FE2"/>
    <w:rsid w:val="001E2B36"/>
    <w:rsid w:val="001E2D2D"/>
    <w:rsid w:val="001E304E"/>
    <w:rsid w:val="001E32A5"/>
    <w:rsid w:val="001E3D6E"/>
    <w:rsid w:val="001E4700"/>
    <w:rsid w:val="001E4A85"/>
    <w:rsid w:val="001E53AC"/>
    <w:rsid w:val="001E7190"/>
    <w:rsid w:val="001E7A68"/>
    <w:rsid w:val="001F0148"/>
    <w:rsid w:val="001F02B8"/>
    <w:rsid w:val="001F0375"/>
    <w:rsid w:val="001F0553"/>
    <w:rsid w:val="001F14C4"/>
    <w:rsid w:val="001F1C63"/>
    <w:rsid w:val="001F1C73"/>
    <w:rsid w:val="001F2430"/>
    <w:rsid w:val="001F246F"/>
    <w:rsid w:val="001F2D2D"/>
    <w:rsid w:val="001F34ED"/>
    <w:rsid w:val="001F3A18"/>
    <w:rsid w:val="001F548A"/>
    <w:rsid w:val="001F54D9"/>
    <w:rsid w:val="001F582A"/>
    <w:rsid w:val="001F7270"/>
    <w:rsid w:val="001F76E9"/>
    <w:rsid w:val="001F7950"/>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8F2"/>
    <w:rsid w:val="00204957"/>
    <w:rsid w:val="002071BD"/>
    <w:rsid w:val="00207933"/>
    <w:rsid w:val="002102D1"/>
    <w:rsid w:val="00210670"/>
    <w:rsid w:val="00211201"/>
    <w:rsid w:val="002115BD"/>
    <w:rsid w:val="0021200A"/>
    <w:rsid w:val="0021206A"/>
    <w:rsid w:val="002123B1"/>
    <w:rsid w:val="00213316"/>
    <w:rsid w:val="00214099"/>
    <w:rsid w:val="002148BB"/>
    <w:rsid w:val="0021616B"/>
    <w:rsid w:val="002161ED"/>
    <w:rsid w:val="00216C69"/>
    <w:rsid w:val="00217058"/>
    <w:rsid w:val="00217D83"/>
    <w:rsid w:val="002207A6"/>
    <w:rsid w:val="00222222"/>
    <w:rsid w:val="002226F8"/>
    <w:rsid w:val="00223F8A"/>
    <w:rsid w:val="00223F9B"/>
    <w:rsid w:val="00224651"/>
    <w:rsid w:val="002250C2"/>
    <w:rsid w:val="0022541D"/>
    <w:rsid w:val="0022551D"/>
    <w:rsid w:val="00226E1A"/>
    <w:rsid w:val="00226F10"/>
    <w:rsid w:val="002271E0"/>
    <w:rsid w:val="002272E0"/>
    <w:rsid w:val="0022749D"/>
    <w:rsid w:val="00230153"/>
    <w:rsid w:val="0023063B"/>
    <w:rsid w:val="00231343"/>
    <w:rsid w:val="00231991"/>
    <w:rsid w:val="00233B50"/>
    <w:rsid w:val="00233BA6"/>
    <w:rsid w:val="0023407B"/>
    <w:rsid w:val="002349C7"/>
    <w:rsid w:val="002354CE"/>
    <w:rsid w:val="00236135"/>
    <w:rsid w:val="00236806"/>
    <w:rsid w:val="00236CE6"/>
    <w:rsid w:val="00236D2C"/>
    <w:rsid w:val="0023786A"/>
    <w:rsid w:val="00237DDE"/>
    <w:rsid w:val="00241078"/>
    <w:rsid w:val="002411EF"/>
    <w:rsid w:val="00241C0B"/>
    <w:rsid w:val="00242372"/>
    <w:rsid w:val="00242464"/>
    <w:rsid w:val="002428BB"/>
    <w:rsid w:val="00242CE8"/>
    <w:rsid w:val="00243034"/>
    <w:rsid w:val="00244521"/>
    <w:rsid w:val="002453B5"/>
    <w:rsid w:val="00245607"/>
    <w:rsid w:val="00245665"/>
    <w:rsid w:val="00245D6F"/>
    <w:rsid w:val="00246C47"/>
    <w:rsid w:val="0025142B"/>
    <w:rsid w:val="00252C83"/>
    <w:rsid w:val="00252EA5"/>
    <w:rsid w:val="00252EAA"/>
    <w:rsid w:val="00254308"/>
    <w:rsid w:val="0025469D"/>
    <w:rsid w:val="00256318"/>
    <w:rsid w:val="0025772A"/>
    <w:rsid w:val="002616D2"/>
    <w:rsid w:val="00261BFB"/>
    <w:rsid w:val="0026268C"/>
    <w:rsid w:val="00262796"/>
    <w:rsid w:val="00264272"/>
    <w:rsid w:val="00264278"/>
    <w:rsid w:val="00264525"/>
    <w:rsid w:val="002645B8"/>
    <w:rsid w:val="00264C6E"/>
    <w:rsid w:val="00265594"/>
    <w:rsid w:val="0026634B"/>
    <w:rsid w:val="00266ADF"/>
    <w:rsid w:val="002677D4"/>
    <w:rsid w:val="002705BC"/>
    <w:rsid w:val="00271E32"/>
    <w:rsid w:val="0027249E"/>
    <w:rsid w:val="00273583"/>
    <w:rsid w:val="0027363F"/>
    <w:rsid w:val="00273D8F"/>
    <w:rsid w:val="00273EB1"/>
    <w:rsid w:val="00273FBF"/>
    <w:rsid w:val="00274ACA"/>
    <w:rsid w:val="00276843"/>
    <w:rsid w:val="002805D6"/>
    <w:rsid w:val="00280A79"/>
    <w:rsid w:val="00281201"/>
    <w:rsid w:val="002833D0"/>
    <w:rsid w:val="00283A7D"/>
    <w:rsid w:val="00283E61"/>
    <w:rsid w:val="0028425E"/>
    <w:rsid w:val="00286E49"/>
    <w:rsid w:val="002901B2"/>
    <w:rsid w:val="00290593"/>
    <w:rsid w:val="00290A1E"/>
    <w:rsid w:val="00291168"/>
    <w:rsid w:val="002916F6"/>
    <w:rsid w:val="002917C3"/>
    <w:rsid w:val="002919CB"/>
    <w:rsid w:val="00291DE1"/>
    <w:rsid w:val="00291E57"/>
    <w:rsid w:val="00291FAA"/>
    <w:rsid w:val="0029214E"/>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5427"/>
    <w:rsid w:val="002A6F86"/>
    <w:rsid w:val="002A75E7"/>
    <w:rsid w:val="002A76FC"/>
    <w:rsid w:val="002B08E4"/>
    <w:rsid w:val="002B0D3E"/>
    <w:rsid w:val="002B0DF0"/>
    <w:rsid w:val="002B335F"/>
    <w:rsid w:val="002B3824"/>
    <w:rsid w:val="002B38D8"/>
    <w:rsid w:val="002B3CEB"/>
    <w:rsid w:val="002B3F5B"/>
    <w:rsid w:val="002B4413"/>
    <w:rsid w:val="002B540D"/>
    <w:rsid w:val="002B5595"/>
    <w:rsid w:val="002B57E9"/>
    <w:rsid w:val="002B5F01"/>
    <w:rsid w:val="002B6BB4"/>
    <w:rsid w:val="002B7995"/>
    <w:rsid w:val="002C0715"/>
    <w:rsid w:val="002C1AAC"/>
    <w:rsid w:val="002C2554"/>
    <w:rsid w:val="002C26E9"/>
    <w:rsid w:val="002C2E99"/>
    <w:rsid w:val="002C34DB"/>
    <w:rsid w:val="002C4295"/>
    <w:rsid w:val="002C4869"/>
    <w:rsid w:val="002C4C61"/>
    <w:rsid w:val="002C547E"/>
    <w:rsid w:val="002C5612"/>
    <w:rsid w:val="002C6171"/>
    <w:rsid w:val="002C6BCA"/>
    <w:rsid w:val="002D0606"/>
    <w:rsid w:val="002D0887"/>
    <w:rsid w:val="002D0D58"/>
    <w:rsid w:val="002D0F1D"/>
    <w:rsid w:val="002D2378"/>
    <w:rsid w:val="002D248B"/>
    <w:rsid w:val="002D2A54"/>
    <w:rsid w:val="002D419E"/>
    <w:rsid w:val="002D4F94"/>
    <w:rsid w:val="002D5B73"/>
    <w:rsid w:val="002D637C"/>
    <w:rsid w:val="002D6E38"/>
    <w:rsid w:val="002D7A65"/>
    <w:rsid w:val="002E0BBF"/>
    <w:rsid w:val="002E1236"/>
    <w:rsid w:val="002E25BF"/>
    <w:rsid w:val="002E2EEC"/>
    <w:rsid w:val="002E33FF"/>
    <w:rsid w:val="002E3863"/>
    <w:rsid w:val="002E3B9A"/>
    <w:rsid w:val="002E4088"/>
    <w:rsid w:val="002E5876"/>
    <w:rsid w:val="002E68F0"/>
    <w:rsid w:val="002E76D0"/>
    <w:rsid w:val="002E79D6"/>
    <w:rsid w:val="002E7D62"/>
    <w:rsid w:val="002E7F5D"/>
    <w:rsid w:val="002F0DEF"/>
    <w:rsid w:val="002F12AA"/>
    <w:rsid w:val="002F1328"/>
    <w:rsid w:val="002F1884"/>
    <w:rsid w:val="002F194C"/>
    <w:rsid w:val="002F1A45"/>
    <w:rsid w:val="002F29B9"/>
    <w:rsid w:val="002F2A86"/>
    <w:rsid w:val="002F2C02"/>
    <w:rsid w:val="002F3041"/>
    <w:rsid w:val="002F3620"/>
    <w:rsid w:val="002F4A9B"/>
    <w:rsid w:val="002F4D2D"/>
    <w:rsid w:val="002F5335"/>
    <w:rsid w:val="002F5A89"/>
    <w:rsid w:val="002F5CCD"/>
    <w:rsid w:val="002F5D14"/>
    <w:rsid w:val="002F675B"/>
    <w:rsid w:val="002F6D73"/>
    <w:rsid w:val="002F7290"/>
    <w:rsid w:val="00301C43"/>
    <w:rsid w:val="00301DFB"/>
    <w:rsid w:val="00301E69"/>
    <w:rsid w:val="003023F3"/>
    <w:rsid w:val="00302C02"/>
    <w:rsid w:val="00302DB3"/>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65F9"/>
    <w:rsid w:val="00316F58"/>
    <w:rsid w:val="00317538"/>
    <w:rsid w:val="00317FF3"/>
    <w:rsid w:val="003207C8"/>
    <w:rsid w:val="00320F0E"/>
    <w:rsid w:val="00321BC0"/>
    <w:rsid w:val="003227B4"/>
    <w:rsid w:val="00322C99"/>
    <w:rsid w:val="003230A4"/>
    <w:rsid w:val="0032317B"/>
    <w:rsid w:val="003235BC"/>
    <w:rsid w:val="00324ED1"/>
    <w:rsid w:val="003250A2"/>
    <w:rsid w:val="00325DC3"/>
    <w:rsid w:val="00326119"/>
    <w:rsid w:val="003262EC"/>
    <w:rsid w:val="00326621"/>
    <w:rsid w:val="003267B6"/>
    <w:rsid w:val="00326C86"/>
    <w:rsid w:val="003279A3"/>
    <w:rsid w:val="00330441"/>
    <w:rsid w:val="00332BFD"/>
    <w:rsid w:val="00332D9E"/>
    <w:rsid w:val="00332DFE"/>
    <w:rsid w:val="003337A3"/>
    <w:rsid w:val="003337CD"/>
    <w:rsid w:val="003341C5"/>
    <w:rsid w:val="003347D2"/>
    <w:rsid w:val="00334E0C"/>
    <w:rsid w:val="003354E1"/>
    <w:rsid w:val="003370DA"/>
    <w:rsid w:val="00340CCC"/>
    <w:rsid w:val="00340DDC"/>
    <w:rsid w:val="003428DE"/>
    <w:rsid w:val="003446E0"/>
    <w:rsid w:val="00344B2E"/>
    <w:rsid w:val="00345C9B"/>
    <w:rsid w:val="00346529"/>
    <w:rsid w:val="003514F8"/>
    <w:rsid w:val="00352703"/>
    <w:rsid w:val="00352A49"/>
    <w:rsid w:val="00352CF6"/>
    <w:rsid w:val="00352DB9"/>
    <w:rsid w:val="00353073"/>
    <w:rsid w:val="003536DC"/>
    <w:rsid w:val="00353F74"/>
    <w:rsid w:val="0035579D"/>
    <w:rsid w:val="0035581C"/>
    <w:rsid w:val="003559D9"/>
    <w:rsid w:val="00355B6C"/>
    <w:rsid w:val="00356232"/>
    <w:rsid w:val="00356D1B"/>
    <w:rsid w:val="003570B4"/>
    <w:rsid w:val="003577CD"/>
    <w:rsid w:val="00360074"/>
    <w:rsid w:val="00360189"/>
    <w:rsid w:val="003611E4"/>
    <w:rsid w:val="00361223"/>
    <w:rsid w:val="003613A1"/>
    <w:rsid w:val="003618FB"/>
    <w:rsid w:val="00361939"/>
    <w:rsid w:val="00361E1E"/>
    <w:rsid w:val="00363251"/>
    <w:rsid w:val="003634A2"/>
    <w:rsid w:val="00363E3A"/>
    <w:rsid w:val="00366143"/>
    <w:rsid w:val="00367002"/>
    <w:rsid w:val="00370987"/>
    <w:rsid w:val="00370CED"/>
    <w:rsid w:val="00370E91"/>
    <w:rsid w:val="00372D3C"/>
    <w:rsid w:val="00372D6F"/>
    <w:rsid w:val="003731E5"/>
    <w:rsid w:val="00373735"/>
    <w:rsid w:val="003742DE"/>
    <w:rsid w:val="0037446E"/>
    <w:rsid w:val="00375841"/>
    <w:rsid w:val="003768A1"/>
    <w:rsid w:val="00376F0A"/>
    <w:rsid w:val="003771B8"/>
    <w:rsid w:val="00377979"/>
    <w:rsid w:val="00380488"/>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991"/>
    <w:rsid w:val="00384A0D"/>
    <w:rsid w:val="00385D80"/>
    <w:rsid w:val="003868C6"/>
    <w:rsid w:val="00386CF8"/>
    <w:rsid w:val="003873EB"/>
    <w:rsid w:val="00387733"/>
    <w:rsid w:val="003908C9"/>
    <w:rsid w:val="003918C4"/>
    <w:rsid w:val="00392227"/>
    <w:rsid w:val="00392356"/>
    <w:rsid w:val="00392902"/>
    <w:rsid w:val="003932D9"/>
    <w:rsid w:val="00393AA2"/>
    <w:rsid w:val="0039423B"/>
    <w:rsid w:val="00394964"/>
    <w:rsid w:val="00394E91"/>
    <w:rsid w:val="00396588"/>
    <w:rsid w:val="003966BE"/>
    <w:rsid w:val="00396A21"/>
    <w:rsid w:val="00396A73"/>
    <w:rsid w:val="003A015B"/>
    <w:rsid w:val="003A04BB"/>
    <w:rsid w:val="003A103E"/>
    <w:rsid w:val="003A1584"/>
    <w:rsid w:val="003A1AB8"/>
    <w:rsid w:val="003A1E2C"/>
    <w:rsid w:val="003A2073"/>
    <w:rsid w:val="003A211B"/>
    <w:rsid w:val="003A228D"/>
    <w:rsid w:val="003A3819"/>
    <w:rsid w:val="003A4727"/>
    <w:rsid w:val="003A5C35"/>
    <w:rsid w:val="003A6323"/>
    <w:rsid w:val="003A637A"/>
    <w:rsid w:val="003A67EA"/>
    <w:rsid w:val="003A6D92"/>
    <w:rsid w:val="003B0562"/>
    <w:rsid w:val="003B179D"/>
    <w:rsid w:val="003B2847"/>
    <w:rsid w:val="003B3389"/>
    <w:rsid w:val="003B4C69"/>
    <w:rsid w:val="003B5417"/>
    <w:rsid w:val="003B55E0"/>
    <w:rsid w:val="003B58D3"/>
    <w:rsid w:val="003B6AC0"/>
    <w:rsid w:val="003B6F05"/>
    <w:rsid w:val="003C104E"/>
    <w:rsid w:val="003C11DE"/>
    <w:rsid w:val="003C175A"/>
    <w:rsid w:val="003C1ED5"/>
    <w:rsid w:val="003C26C5"/>
    <w:rsid w:val="003C278F"/>
    <w:rsid w:val="003C343C"/>
    <w:rsid w:val="003C437A"/>
    <w:rsid w:val="003C506C"/>
    <w:rsid w:val="003C555A"/>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C2F"/>
    <w:rsid w:val="003D7FA8"/>
    <w:rsid w:val="003E0018"/>
    <w:rsid w:val="003E0402"/>
    <w:rsid w:val="003E0EA7"/>
    <w:rsid w:val="003E3655"/>
    <w:rsid w:val="003E37BC"/>
    <w:rsid w:val="003E44F7"/>
    <w:rsid w:val="003E5EFD"/>
    <w:rsid w:val="003E6CD9"/>
    <w:rsid w:val="003E70CE"/>
    <w:rsid w:val="003E71A9"/>
    <w:rsid w:val="003F04F1"/>
    <w:rsid w:val="003F0798"/>
    <w:rsid w:val="003F10FD"/>
    <w:rsid w:val="003F1310"/>
    <w:rsid w:val="003F2140"/>
    <w:rsid w:val="003F3984"/>
    <w:rsid w:val="003F3AE2"/>
    <w:rsid w:val="003F47DB"/>
    <w:rsid w:val="003F4945"/>
    <w:rsid w:val="003F6D39"/>
    <w:rsid w:val="003F7653"/>
    <w:rsid w:val="003F7C90"/>
    <w:rsid w:val="00400186"/>
    <w:rsid w:val="004003A5"/>
    <w:rsid w:val="0040068C"/>
    <w:rsid w:val="00400832"/>
    <w:rsid w:val="00400DF2"/>
    <w:rsid w:val="004016E1"/>
    <w:rsid w:val="00401DA5"/>
    <w:rsid w:val="004027DB"/>
    <w:rsid w:val="004032D5"/>
    <w:rsid w:val="004036C2"/>
    <w:rsid w:val="004036E4"/>
    <w:rsid w:val="00404601"/>
    <w:rsid w:val="0040512A"/>
    <w:rsid w:val="004052A3"/>
    <w:rsid w:val="00405716"/>
    <w:rsid w:val="00405ABB"/>
    <w:rsid w:val="00407328"/>
    <w:rsid w:val="00410922"/>
    <w:rsid w:val="00410E89"/>
    <w:rsid w:val="00410F39"/>
    <w:rsid w:val="00411D9F"/>
    <w:rsid w:val="00413BC9"/>
    <w:rsid w:val="00413CF8"/>
    <w:rsid w:val="00414CA7"/>
    <w:rsid w:val="00414DD0"/>
    <w:rsid w:val="00414E79"/>
    <w:rsid w:val="00414E95"/>
    <w:rsid w:val="00415D01"/>
    <w:rsid w:val="00415E97"/>
    <w:rsid w:val="0041742D"/>
    <w:rsid w:val="00417711"/>
    <w:rsid w:val="00417B30"/>
    <w:rsid w:val="004201BD"/>
    <w:rsid w:val="00421CFB"/>
    <w:rsid w:val="00422948"/>
    <w:rsid w:val="0042354B"/>
    <w:rsid w:val="00423736"/>
    <w:rsid w:val="004243A2"/>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769D"/>
    <w:rsid w:val="00437948"/>
    <w:rsid w:val="00437969"/>
    <w:rsid w:val="00437EB8"/>
    <w:rsid w:val="00437F70"/>
    <w:rsid w:val="0044071B"/>
    <w:rsid w:val="00440B90"/>
    <w:rsid w:val="0044135C"/>
    <w:rsid w:val="00441630"/>
    <w:rsid w:val="0044214A"/>
    <w:rsid w:val="004430D9"/>
    <w:rsid w:val="00443181"/>
    <w:rsid w:val="0044391C"/>
    <w:rsid w:val="004439D7"/>
    <w:rsid w:val="00443B42"/>
    <w:rsid w:val="00443FDC"/>
    <w:rsid w:val="00444DAA"/>
    <w:rsid w:val="004451A2"/>
    <w:rsid w:val="004456C3"/>
    <w:rsid w:val="00445BA3"/>
    <w:rsid w:val="0044614C"/>
    <w:rsid w:val="004462CE"/>
    <w:rsid w:val="00446839"/>
    <w:rsid w:val="00446A48"/>
    <w:rsid w:val="00446BA3"/>
    <w:rsid w:val="0044715F"/>
    <w:rsid w:val="00447632"/>
    <w:rsid w:val="004502E5"/>
    <w:rsid w:val="0045038A"/>
    <w:rsid w:val="00452502"/>
    <w:rsid w:val="0045305A"/>
    <w:rsid w:val="00453353"/>
    <w:rsid w:val="004537AA"/>
    <w:rsid w:val="0045516A"/>
    <w:rsid w:val="004551A3"/>
    <w:rsid w:val="00455232"/>
    <w:rsid w:val="004557B2"/>
    <w:rsid w:val="00455822"/>
    <w:rsid w:val="00460C34"/>
    <w:rsid w:val="00460E11"/>
    <w:rsid w:val="0046111E"/>
    <w:rsid w:val="00462E7C"/>
    <w:rsid w:val="00463C48"/>
    <w:rsid w:val="00464B3A"/>
    <w:rsid w:val="00465430"/>
    <w:rsid w:val="004656CC"/>
    <w:rsid w:val="0046579B"/>
    <w:rsid w:val="00466A2A"/>
    <w:rsid w:val="00467A91"/>
    <w:rsid w:val="00467BDE"/>
    <w:rsid w:val="00470740"/>
    <w:rsid w:val="0047095E"/>
    <w:rsid w:val="00470E7D"/>
    <w:rsid w:val="00471162"/>
    <w:rsid w:val="00471BC7"/>
    <w:rsid w:val="004725F3"/>
    <w:rsid w:val="004739B2"/>
    <w:rsid w:val="004752AF"/>
    <w:rsid w:val="0047538B"/>
    <w:rsid w:val="0047574A"/>
    <w:rsid w:val="00475C65"/>
    <w:rsid w:val="004768CE"/>
    <w:rsid w:val="00477D98"/>
    <w:rsid w:val="00480989"/>
    <w:rsid w:val="00481416"/>
    <w:rsid w:val="0048316B"/>
    <w:rsid w:val="00483499"/>
    <w:rsid w:val="0048471E"/>
    <w:rsid w:val="004854F3"/>
    <w:rsid w:val="004859EE"/>
    <w:rsid w:val="00486321"/>
    <w:rsid w:val="00487D8A"/>
    <w:rsid w:val="00490D03"/>
    <w:rsid w:val="00490F8C"/>
    <w:rsid w:val="00492316"/>
    <w:rsid w:val="00492B65"/>
    <w:rsid w:val="00492EB6"/>
    <w:rsid w:val="00494667"/>
    <w:rsid w:val="004949A5"/>
    <w:rsid w:val="00496893"/>
    <w:rsid w:val="00496BDB"/>
    <w:rsid w:val="00496C4A"/>
    <w:rsid w:val="00496CCA"/>
    <w:rsid w:val="00496E9E"/>
    <w:rsid w:val="00497114"/>
    <w:rsid w:val="004A0209"/>
    <w:rsid w:val="004A2095"/>
    <w:rsid w:val="004A2AF7"/>
    <w:rsid w:val="004A3DD6"/>
    <w:rsid w:val="004A4BF1"/>
    <w:rsid w:val="004A5400"/>
    <w:rsid w:val="004A6735"/>
    <w:rsid w:val="004A6A15"/>
    <w:rsid w:val="004A6C32"/>
    <w:rsid w:val="004B0BBB"/>
    <w:rsid w:val="004B1B1C"/>
    <w:rsid w:val="004B1E96"/>
    <w:rsid w:val="004B23BF"/>
    <w:rsid w:val="004B3033"/>
    <w:rsid w:val="004B3E21"/>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2DA3"/>
    <w:rsid w:val="004C2E8A"/>
    <w:rsid w:val="004C33EB"/>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E80"/>
    <w:rsid w:val="004E2C90"/>
    <w:rsid w:val="004E368B"/>
    <w:rsid w:val="004E3AA8"/>
    <w:rsid w:val="004E4CCC"/>
    <w:rsid w:val="004E551D"/>
    <w:rsid w:val="004E6654"/>
    <w:rsid w:val="004E72A7"/>
    <w:rsid w:val="004E74B1"/>
    <w:rsid w:val="004E7778"/>
    <w:rsid w:val="004E792F"/>
    <w:rsid w:val="004F0251"/>
    <w:rsid w:val="004F124D"/>
    <w:rsid w:val="004F15AE"/>
    <w:rsid w:val="004F2AFC"/>
    <w:rsid w:val="004F3E12"/>
    <w:rsid w:val="004F4780"/>
    <w:rsid w:val="004F50B6"/>
    <w:rsid w:val="004F5386"/>
    <w:rsid w:val="004F5C48"/>
    <w:rsid w:val="004F5E10"/>
    <w:rsid w:val="004F607A"/>
    <w:rsid w:val="004F6266"/>
    <w:rsid w:val="004F6C2D"/>
    <w:rsid w:val="004F6E33"/>
    <w:rsid w:val="004F70BF"/>
    <w:rsid w:val="004F78B9"/>
    <w:rsid w:val="004F7B88"/>
    <w:rsid w:val="004F7BF3"/>
    <w:rsid w:val="005007EB"/>
    <w:rsid w:val="00501001"/>
    <w:rsid w:val="005014F2"/>
    <w:rsid w:val="00503D51"/>
    <w:rsid w:val="0050452B"/>
    <w:rsid w:val="00504F28"/>
    <w:rsid w:val="00505905"/>
    <w:rsid w:val="00505B6D"/>
    <w:rsid w:val="0050635B"/>
    <w:rsid w:val="0050652D"/>
    <w:rsid w:val="00506DFA"/>
    <w:rsid w:val="0050731E"/>
    <w:rsid w:val="00507C13"/>
    <w:rsid w:val="005100D8"/>
    <w:rsid w:val="0051045E"/>
    <w:rsid w:val="0051087C"/>
    <w:rsid w:val="005111C0"/>
    <w:rsid w:val="005113B9"/>
    <w:rsid w:val="00511A9D"/>
    <w:rsid w:val="00511D26"/>
    <w:rsid w:val="005129B6"/>
    <w:rsid w:val="005130C5"/>
    <w:rsid w:val="00513232"/>
    <w:rsid w:val="005132B6"/>
    <w:rsid w:val="00514C85"/>
    <w:rsid w:val="00514CF6"/>
    <w:rsid w:val="00515760"/>
    <w:rsid w:val="00515880"/>
    <w:rsid w:val="00515E32"/>
    <w:rsid w:val="00516E8C"/>
    <w:rsid w:val="005171CC"/>
    <w:rsid w:val="00517413"/>
    <w:rsid w:val="00520A06"/>
    <w:rsid w:val="00521982"/>
    <w:rsid w:val="0052198B"/>
    <w:rsid w:val="00522555"/>
    <w:rsid w:val="00523242"/>
    <w:rsid w:val="00523D1A"/>
    <w:rsid w:val="0052408B"/>
    <w:rsid w:val="00525F59"/>
    <w:rsid w:val="00525FDD"/>
    <w:rsid w:val="0053025C"/>
    <w:rsid w:val="005308EB"/>
    <w:rsid w:val="005320AC"/>
    <w:rsid w:val="00532812"/>
    <w:rsid w:val="00533789"/>
    <w:rsid w:val="00534B4D"/>
    <w:rsid w:val="005353D0"/>
    <w:rsid w:val="00535663"/>
    <w:rsid w:val="00536B2D"/>
    <w:rsid w:val="005379C8"/>
    <w:rsid w:val="00540E3E"/>
    <w:rsid w:val="00541B3F"/>
    <w:rsid w:val="00542664"/>
    <w:rsid w:val="00542F4B"/>
    <w:rsid w:val="00543321"/>
    <w:rsid w:val="00545425"/>
    <w:rsid w:val="00545B44"/>
    <w:rsid w:val="00545DCF"/>
    <w:rsid w:val="00545FBC"/>
    <w:rsid w:val="0054743E"/>
    <w:rsid w:val="00547BDF"/>
    <w:rsid w:val="00550A36"/>
    <w:rsid w:val="0055135E"/>
    <w:rsid w:val="005516D2"/>
    <w:rsid w:val="00551B8F"/>
    <w:rsid w:val="0055202B"/>
    <w:rsid w:val="00552063"/>
    <w:rsid w:val="005524D7"/>
    <w:rsid w:val="005524F0"/>
    <w:rsid w:val="00554629"/>
    <w:rsid w:val="00554EB1"/>
    <w:rsid w:val="005555F2"/>
    <w:rsid w:val="00555A2E"/>
    <w:rsid w:val="00556840"/>
    <w:rsid w:val="005568C7"/>
    <w:rsid w:val="00557E91"/>
    <w:rsid w:val="0056026F"/>
    <w:rsid w:val="00560A7F"/>
    <w:rsid w:val="00560E3E"/>
    <w:rsid w:val="00560F82"/>
    <w:rsid w:val="005616B4"/>
    <w:rsid w:val="00561718"/>
    <w:rsid w:val="00561F60"/>
    <w:rsid w:val="0056259D"/>
    <w:rsid w:val="0056325A"/>
    <w:rsid w:val="00563519"/>
    <w:rsid w:val="00564785"/>
    <w:rsid w:val="0056486D"/>
    <w:rsid w:val="005660BC"/>
    <w:rsid w:val="005677D7"/>
    <w:rsid w:val="005721BB"/>
    <w:rsid w:val="00572AA3"/>
    <w:rsid w:val="00572AB4"/>
    <w:rsid w:val="00573CE6"/>
    <w:rsid w:val="00573F52"/>
    <w:rsid w:val="005744D0"/>
    <w:rsid w:val="00574D6D"/>
    <w:rsid w:val="00576C73"/>
    <w:rsid w:val="00576D32"/>
    <w:rsid w:val="005779D4"/>
    <w:rsid w:val="00580286"/>
    <w:rsid w:val="00580789"/>
    <w:rsid w:val="00580B64"/>
    <w:rsid w:val="00581002"/>
    <w:rsid w:val="00581C50"/>
    <w:rsid w:val="00583EEB"/>
    <w:rsid w:val="005841BA"/>
    <w:rsid w:val="00584AA1"/>
    <w:rsid w:val="00585D79"/>
    <w:rsid w:val="005863EF"/>
    <w:rsid w:val="00586518"/>
    <w:rsid w:val="00590A91"/>
    <w:rsid w:val="00590AD9"/>
    <w:rsid w:val="00591473"/>
    <w:rsid w:val="0059172E"/>
    <w:rsid w:val="00591A56"/>
    <w:rsid w:val="00591DAE"/>
    <w:rsid w:val="00592829"/>
    <w:rsid w:val="005928F7"/>
    <w:rsid w:val="00592DAD"/>
    <w:rsid w:val="00592FE4"/>
    <w:rsid w:val="00593026"/>
    <w:rsid w:val="0059325E"/>
    <w:rsid w:val="0059358B"/>
    <w:rsid w:val="005939C7"/>
    <w:rsid w:val="00596213"/>
    <w:rsid w:val="0059691E"/>
    <w:rsid w:val="0059732F"/>
    <w:rsid w:val="005A1A01"/>
    <w:rsid w:val="005A1CB7"/>
    <w:rsid w:val="005A2282"/>
    <w:rsid w:val="005A414E"/>
    <w:rsid w:val="005A4536"/>
    <w:rsid w:val="005A4786"/>
    <w:rsid w:val="005A47D4"/>
    <w:rsid w:val="005A48EC"/>
    <w:rsid w:val="005A4B01"/>
    <w:rsid w:val="005A5451"/>
    <w:rsid w:val="005A6109"/>
    <w:rsid w:val="005A783D"/>
    <w:rsid w:val="005B01B1"/>
    <w:rsid w:val="005B15E6"/>
    <w:rsid w:val="005B26E9"/>
    <w:rsid w:val="005B2CCA"/>
    <w:rsid w:val="005B471F"/>
    <w:rsid w:val="005B4AC5"/>
    <w:rsid w:val="005B4CA8"/>
    <w:rsid w:val="005B4D10"/>
    <w:rsid w:val="005B4EBD"/>
    <w:rsid w:val="005B5E6F"/>
    <w:rsid w:val="005B6BDD"/>
    <w:rsid w:val="005B711A"/>
    <w:rsid w:val="005B775F"/>
    <w:rsid w:val="005B7E01"/>
    <w:rsid w:val="005C023B"/>
    <w:rsid w:val="005C0417"/>
    <w:rsid w:val="005C0578"/>
    <w:rsid w:val="005C0DDC"/>
    <w:rsid w:val="005C0E90"/>
    <w:rsid w:val="005C1AF2"/>
    <w:rsid w:val="005C1FFB"/>
    <w:rsid w:val="005C2225"/>
    <w:rsid w:val="005C2481"/>
    <w:rsid w:val="005C470E"/>
    <w:rsid w:val="005C4E06"/>
    <w:rsid w:val="005C5BFE"/>
    <w:rsid w:val="005C6A73"/>
    <w:rsid w:val="005C723C"/>
    <w:rsid w:val="005C7A1A"/>
    <w:rsid w:val="005C7C26"/>
    <w:rsid w:val="005C7F15"/>
    <w:rsid w:val="005D0527"/>
    <w:rsid w:val="005D1448"/>
    <w:rsid w:val="005D16CF"/>
    <w:rsid w:val="005D4255"/>
    <w:rsid w:val="005D4DD7"/>
    <w:rsid w:val="005D4E49"/>
    <w:rsid w:val="005D5CD7"/>
    <w:rsid w:val="005D6CA8"/>
    <w:rsid w:val="005D7F43"/>
    <w:rsid w:val="005E1A6F"/>
    <w:rsid w:val="005E28DB"/>
    <w:rsid w:val="005E2C4D"/>
    <w:rsid w:val="005E2D0F"/>
    <w:rsid w:val="005E4418"/>
    <w:rsid w:val="005E4813"/>
    <w:rsid w:val="005E51BC"/>
    <w:rsid w:val="005E5697"/>
    <w:rsid w:val="005E593F"/>
    <w:rsid w:val="005E5957"/>
    <w:rsid w:val="005E6865"/>
    <w:rsid w:val="005E6FC7"/>
    <w:rsid w:val="005E7128"/>
    <w:rsid w:val="005F02A7"/>
    <w:rsid w:val="005F14AC"/>
    <w:rsid w:val="005F152A"/>
    <w:rsid w:val="005F15DB"/>
    <w:rsid w:val="005F20D0"/>
    <w:rsid w:val="005F28E9"/>
    <w:rsid w:val="005F3A67"/>
    <w:rsid w:val="005F47AF"/>
    <w:rsid w:val="005F5CAF"/>
    <w:rsid w:val="005F6465"/>
    <w:rsid w:val="005F6546"/>
    <w:rsid w:val="005F6CDA"/>
    <w:rsid w:val="005F7302"/>
    <w:rsid w:val="005F76A4"/>
    <w:rsid w:val="006000C1"/>
    <w:rsid w:val="00600229"/>
    <w:rsid w:val="006002BA"/>
    <w:rsid w:val="006011CF"/>
    <w:rsid w:val="006024FF"/>
    <w:rsid w:val="00603143"/>
    <w:rsid w:val="0060381D"/>
    <w:rsid w:val="006053B1"/>
    <w:rsid w:val="0060590C"/>
    <w:rsid w:val="0060625E"/>
    <w:rsid w:val="0060678E"/>
    <w:rsid w:val="00606BD1"/>
    <w:rsid w:val="00610ACD"/>
    <w:rsid w:val="00611AAC"/>
    <w:rsid w:val="00612205"/>
    <w:rsid w:val="00612C25"/>
    <w:rsid w:val="00613702"/>
    <w:rsid w:val="00613A70"/>
    <w:rsid w:val="00614328"/>
    <w:rsid w:val="00614606"/>
    <w:rsid w:val="00614667"/>
    <w:rsid w:val="00614A14"/>
    <w:rsid w:val="0061537B"/>
    <w:rsid w:val="00615919"/>
    <w:rsid w:val="006171EA"/>
    <w:rsid w:val="00617B05"/>
    <w:rsid w:val="00620241"/>
    <w:rsid w:val="00620A8B"/>
    <w:rsid w:val="00621391"/>
    <w:rsid w:val="00621CA7"/>
    <w:rsid w:val="006225B5"/>
    <w:rsid w:val="00622E13"/>
    <w:rsid w:val="00623733"/>
    <w:rsid w:val="0062375D"/>
    <w:rsid w:val="00623C36"/>
    <w:rsid w:val="006254D5"/>
    <w:rsid w:val="0062616B"/>
    <w:rsid w:val="0062661C"/>
    <w:rsid w:val="0062713E"/>
    <w:rsid w:val="00627CF8"/>
    <w:rsid w:val="006302F5"/>
    <w:rsid w:val="006307E5"/>
    <w:rsid w:val="00630CFD"/>
    <w:rsid w:val="00631B2F"/>
    <w:rsid w:val="006321C5"/>
    <w:rsid w:val="00632256"/>
    <w:rsid w:val="0063239C"/>
    <w:rsid w:val="0063272C"/>
    <w:rsid w:val="0063277E"/>
    <w:rsid w:val="006337D8"/>
    <w:rsid w:val="00633C98"/>
    <w:rsid w:val="0063416C"/>
    <w:rsid w:val="00634576"/>
    <w:rsid w:val="00634839"/>
    <w:rsid w:val="00634A5E"/>
    <w:rsid w:val="00640601"/>
    <w:rsid w:val="006408B5"/>
    <w:rsid w:val="0064120B"/>
    <w:rsid w:val="0064133E"/>
    <w:rsid w:val="00641CB4"/>
    <w:rsid w:val="00642364"/>
    <w:rsid w:val="00642445"/>
    <w:rsid w:val="006424D0"/>
    <w:rsid w:val="006429C5"/>
    <w:rsid w:val="00643C3E"/>
    <w:rsid w:val="006442C8"/>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65A9"/>
    <w:rsid w:val="00656826"/>
    <w:rsid w:val="00657BC3"/>
    <w:rsid w:val="00660DC3"/>
    <w:rsid w:val="0066148C"/>
    <w:rsid w:val="00661D11"/>
    <w:rsid w:val="00663C80"/>
    <w:rsid w:val="00663D6F"/>
    <w:rsid w:val="0066565E"/>
    <w:rsid w:val="00665DA8"/>
    <w:rsid w:val="006662A6"/>
    <w:rsid w:val="006675F1"/>
    <w:rsid w:val="00667B7C"/>
    <w:rsid w:val="00667F38"/>
    <w:rsid w:val="0067034D"/>
    <w:rsid w:val="006705F2"/>
    <w:rsid w:val="00670C7B"/>
    <w:rsid w:val="006716D7"/>
    <w:rsid w:val="00671809"/>
    <w:rsid w:val="00671FC7"/>
    <w:rsid w:val="00673A8B"/>
    <w:rsid w:val="00674004"/>
    <w:rsid w:val="006746E4"/>
    <w:rsid w:val="00674A7A"/>
    <w:rsid w:val="0067537C"/>
    <w:rsid w:val="006765D7"/>
    <w:rsid w:val="006767F2"/>
    <w:rsid w:val="00677272"/>
    <w:rsid w:val="006778BC"/>
    <w:rsid w:val="006814CB"/>
    <w:rsid w:val="00681865"/>
    <w:rsid w:val="00681D9E"/>
    <w:rsid w:val="00681E54"/>
    <w:rsid w:val="00681E7F"/>
    <w:rsid w:val="00682635"/>
    <w:rsid w:val="00682720"/>
    <w:rsid w:val="00683A9C"/>
    <w:rsid w:val="006842BB"/>
    <w:rsid w:val="00684D7B"/>
    <w:rsid w:val="00684DB9"/>
    <w:rsid w:val="00684EAA"/>
    <w:rsid w:val="00685186"/>
    <w:rsid w:val="0068523A"/>
    <w:rsid w:val="00685585"/>
    <w:rsid w:val="00685E1B"/>
    <w:rsid w:val="00686FB6"/>
    <w:rsid w:val="006874E5"/>
    <w:rsid w:val="006879AE"/>
    <w:rsid w:val="00690289"/>
    <w:rsid w:val="00690CA8"/>
    <w:rsid w:val="006912E6"/>
    <w:rsid w:val="00692027"/>
    <w:rsid w:val="00692AA7"/>
    <w:rsid w:val="00692E57"/>
    <w:rsid w:val="00693968"/>
    <w:rsid w:val="006950CD"/>
    <w:rsid w:val="006958B0"/>
    <w:rsid w:val="00696E6B"/>
    <w:rsid w:val="006971CA"/>
    <w:rsid w:val="0069742E"/>
    <w:rsid w:val="0069755C"/>
    <w:rsid w:val="006A04A5"/>
    <w:rsid w:val="006A04AB"/>
    <w:rsid w:val="006A0903"/>
    <w:rsid w:val="006A0F6B"/>
    <w:rsid w:val="006A11FC"/>
    <w:rsid w:val="006A124D"/>
    <w:rsid w:val="006A17BE"/>
    <w:rsid w:val="006A19CE"/>
    <w:rsid w:val="006A1F25"/>
    <w:rsid w:val="006A2B24"/>
    <w:rsid w:val="006A2F63"/>
    <w:rsid w:val="006A31C2"/>
    <w:rsid w:val="006A3CCD"/>
    <w:rsid w:val="006A3FD7"/>
    <w:rsid w:val="006A4BED"/>
    <w:rsid w:val="006A6073"/>
    <w:rsid w:val="006A6084"/>
    <w:rsid w:val="006A712D"/>
    <w:rsid w:val="006A7C46"/>
    <w:rsid w:val="006B0F57"/>
    <w:rsid w:val="006B105A"/>
    <w:rsid w:val="006B1276"/>
    <w:rsid w:val="006B1943"/>
    <w:rsid w:val="006B2497"/>
    <w:rsid w:val="006B3759"/>
    <w:rsid w:val="006B4AB1"/>
    <w:rsid w:val="006B58E8"/>
    <w:rsid w:val="006B73A3"/>
    <w:rsid w:val="006B7532"/>
    <w:rsid w:val="006B77CF"/>
    <w:rsid w:val="006B7BFE"/>
    <w:rsid w:val="006B7E22"/>
    <w:rsid w:val="006C1799"/>
    <w:rsid w:val="006C26AD"/>
    <w:rsid w:val="006C2A85"/>
    <w:rsid w:val="006C2BC9"/>
    <w:rsid w:val="006C4384"/>
    <w:rsid w:val="006C4402"/>
    <w:rsid w:val="006C56BA"/>
    <w:rsid w:val="006C585A"/>
    <w:rsid w:val="006C6276"/>
    <w:rsid w:val="006C6349"/>
    <w:rsid w:val="006C635B"/>
    <w:rsid w:val="006C6935"/>
    <w:rsid w:val="006C748F"/>
    <w:rsid w:val="006D13A9"/>
    <w:rsid w:val="006D1F10"/>
    <w:rsid w:val="006D2B5F"/>
    <w:rsid w:val="006D316E"/>
    <w:rsid w:val="006D43E5"/>
    <w:rsid w:val="006D4ED2"/>
    <w:rsid w:val="006D5CCD"/>
    <w:rsid w:val="006D5D4D"/>
    <w:rsid w:val="006D6CB3"/>
    <w:rsid w:val="006E2055"/>
    <w:rsid w:val="006E2163"/>
    <w:rsid w:val="006E2DC8"/>
    <w:rsid w:val="006E2EF5"/>
    <w:rsid w:val="006E3F38"/>
    <w:rsid w:val="006E40BD"/>
    <w:rsid w:val="006E46E0"/>
    <w:rsid w:val="006E4741"/>
    <w:rsid w:val="006E6037"/>
    <w:rsid w:val="006E66EC"/>
    <w:rsid w:val="006E6CB1"/>
    <w:rsid w:val="006E6CE1"/>
    <w:rsid w:val="006F1B45"/>
    <w:rsid w:val="006F2D07"/>
    <w:rsid w:val="006F3F10"/>
    <w:rsid w:val="006F6592"/>
    <w:rsid w:val="006F6979"/>
    <w:rsid w:val="006F6E24"/>
    <w:rsid w:val="006F7337"/>
    <w:rsid w:val="006F7F81"/>
    <w:rsid w:val="00701EEB"/>
    <w:rsid w:val="00701F29"/>
    <w:rsid w:val="0070242B"/>
    <w:rsid w:val="00704065"/>
    <w:rsid w:val="00705432"/>
    <w:rsid w:val="00707594"/>
    <w:rsid w:val="00710AAC"/>
    <w:rsid w:val="00710C0F"/>
    <w:rsid w:val="00711499"/>
    <w:rsid w:val="0071192D"/>
    <w:rsid w:val="00711C23"/>
    <w:rsid w:val="00711CF6"/>
    <w:rsid w:val="00712CD3"/>
    <w:rsid w:val="00713788"/>
    <w:rsid w:val="00713D6A"/>
    <w:rsid w:val="00713ED5"/>
    <w:rsid w:val="00715820"/>
    <w:rsid w:val="007167B4"/>
    <w:rsid w:val="00717276"/>
    <w:rsid w:val="0071749A"/>
    <w:rsid w:val="00717626"/>
    <w:rsid w:val="00720901"/>
    <w:rsid w:val="00720D1A"/>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3146D"/>
    <w:rsid w:val="00731F61"/>
    <w:rsid w:val="0073255C"/>
    <w:rsid w:val="00732AFF"/>
    <w:rsid w:val="00733164"/>
    <w:rsid w:val="0073347A"/>
    <w:rsid w:val="007337F8"/>
    <w:rsid w:val="00733A3F"/>
    <w:rsid w:val="00733ED0"/>
    <w:rsid w:val="007347CD"/>
    <w:rsid w:val="00734801"/>
    <w:rsid w:val="007349E0"/>
    <w:rsid w:val="00734F41"/>
    <w:rsid w:val="00735497"/>
    <w:rsid w:val="00735C9F"/>
    <w:rsid w:val="00735DCD"/>
    <w:rsid w:val="00735F8B"/>
    <w:rsid w:val="00736051"/>
    <w:rsid w:val="00736960"/>
    <w:rsid w:val="0073727E"/>
    <w:rsid w:val="00737432"/>
    <w:rsid w:val="007379A8"/>
    <w:rsid w:val="00741A06"/>
    <w:rsid w:val="00741FA8"/>
    <w:rsid w:val="00741FAA"/>
    <w:rsid w:val="007427EE"/>
    <w:rsid w:val="007429DD"/>
    <w:rsid w:val="00742ACB"/>
    <w:rsid w:val="007458E5"/>
    <w:rsid w:val="00745F67"/>
    <w:rsid w:val="00746CD0"/>
    <w:rsid w:val="00747A32"/>
    <w:rsid w:val="00747C29"/>
    <w:rsid w:val="00750B30"/>
    <w:rsid w:val="00751278"/>
    <w:rsid w:val="00751988"/>
    <w:rsid w:val="00751E11"/>
    <w:rsid w:val="007529DF"/>
    <w:rsid w:val="00752AB5"/>
    <w:rsid w:val="0075347D"/>
    <w:rsid w:val="007535C6"/>
    <w:rsid w:val="007547FE"/>
    <w:rsid w:val="00754A2D"/>
    <w:rsid w:val="0075581E"/>
    <w:rsid w:val="007558B2"/>
    <w:rsid w:val="00755BEE"/>
    <w:rsid w:val="00757B89"/>
    <w:rsid w:val="007604E0"/>
    <w:rsid w:val="007609CF"/>
    <w:rsid w:val="00760C29"/>
    <w:rsid w:val="00761EC9"/>
    <w:rsid w:val="00762787"/>
    <w:rsid w:val="00762891"/>
    <w:rsid w:val="00763144"/>
    <w:rsid w:val="00763BCB"/>
    <w:rsid w:val="00764014"/>
    <w:rsid w:val="00764AB6"/>
    <w:rsid w:val="0076580D"/>
    <w:rsid w:val="007658E9"/>
    <w:rsid w:val="007664F2"/>
    <w:rsid w:val="00766A21"/>
    <w:rsid w:val="007678DC"/>
    <w:rsid w:val="0076796B"/>
    <w:rsid w:val="00767D2E"/>
    <w:rsid w:val="00770188"/>
    <w:rsid w:val="0077101C"/>
    <w:rsid w:val="0077162F"/>
    <w:rsid w:val="00771766"/>
    <w:rsid w:val="00771EDA"/>
    <w:rsid w:val="007720FD"/>
    <w:rsid w:val="007726C8"/>
    <w:rsid w:val="007728FE"/>
    <w:rsid w:val="00773099"/>
    <w:rsid w:val="007740CC"/>
    <w:rsid w:val="00775B7C"/>
    <w:rsid w:val="007766E3"/>
    <w:rsid w:val="00776D43"/>
    <w:rsid w:val="0078109D"/>
    <w:rsid w:val="00782120"/>
    <w:rsid w:val="007831F5"/>
    <w:rsid w:val="007832E1"/>
    <w:rsid w:val="00783302"/>
    <w:rsid w:val="0078398A"/>
    <w:rsid w:val="0078535A"/>
    <w:rsid w:val="007865E6"/>
    <w:rsid w:val="0078672D"/>
    <w:rsid w:val="0078705F"/>
    <w:rsid w:val="00791030"/>
    <w:rsid w:val="00791B16"/>
    <w:rsid w:val="00791CB0"/>
    <w:rsid w:val="0079247A"/>
    <w:rsid w:val="00792601"/>
    <w:rsid w:val="007946ED"/>
    <w:rsid w:val="00794AAF"/>
    <w:rsid w:val="00794FF6"/>
    <w:rsid w:val="00795009"/>
    <w:rsid w:val="00795BF2"/>
    <w:rsid w:val="00795C35"/>
    <w:rsid w:val="00795F65"/>
    <w:rsid w:val="00795F87"/>
    <w:rsid w:val="00796B1F"/>
    <w:rsid w:val="007972B7"/>
    <w:rsid w:val="007973DE"/>
    <w:rsid w:val="0079743B"/>
    <w:rsid w:val="007976DE"/>
    <w:rsid w:val="007A07F3"/>
    <w:rsid w:val="007A0B11"/>
    <w:rsid w:val="007A0DB9"/>
    <w:rsid w:val="007A16D3"/>
    <w:rsid w:val="007A1AE2"/>
    <w:rsid w:val="007A1B59"/>
    <w:rsid w:val="007A1F6D"/>
    <w:rsid w:val="007A223D"/>
    <w:rsid w:val="007A3A90"/>
    <w:rsid w:val="007A3E56"/>
    <w:rsid w:val="007A3E8A"/>
    <w:rsid w:val="007A4EED"/>
    <w:rsid w:val="007A5148"/>
    <w:rsid w:val="007A66BB"/>
    <w:rsid w:val="007A6E6C"/>
    <w:rsid w:val="007A72B8"/>
    <w:rsid w:val="007B04AD"/>
    <w:rsid w:val="007B062A"/>
    <w:rsid w:val="007B0BDA"/>
    <w:rsid w:val="007B1F9D"/>
    <w:rsid w:val="007B26A2"/>
    <w:rsid w:val="007B336C"/>
    <w:rsid w:val="007B3A53"/>
    <w:rsid w:val="007B3F2B"/>
    <w:rsid w:val="007B4755"/>
    <w:rsid w:val="007B48BA"/>
    <w:rsid w:val="007B5096"/>
    <w:rsid w:val="007B5EAE"/>
    <w:rsid w:val="007B625D"/>
    <w:rsid w:val="007B62C5"/>
    <w:rsid w:val="007B644C"/>
    <w:rsid w:val="007B6591"/>
    <w:rsid w:val="007B7F30"/>
    <w:rsid w:val="007C01BC"/>
    <w:rsid w:val="007C0476"/>
    <w:rsid w:val="007C1319"/>
    <w:rsid w:val="007C198B"/>
    <w:rsid w:val="007C3BA0"/>
    <w:rsid w:val="007C3CBD"/>
    <w:rsid w:val="007C4197"/>
    <w:rsid w:val="007C5357"/>
    <w:rsid w:val="007C54E0"/>
    <w:rsid w:val="007C67E3"/>
    <w:rsid w:val="007C6EC8"/>
    <w:rsid w:val="007C76AF"/>
    <w:rsid w:val="007D1B4E"/>
    <w:rsid w:val="007D2C4E"/>
    <w:rsid w:val="007D3368"/>
    <w:rsid w:val="007D3ABE"/>
    <w:rsid w:val="007D4259"/>
    <w:rsid w:val="007D58AE"/>
    <w:rsid w:val="007D6272"/>
    <w:rsid w:val="007D6B34"/>
    <w:rsid w:val="007D706A"/>
    <w:rsid w:val="007D709B"/>
    <w:rsid w:val="007E0463"/>
    <w:rsid w:val="007E09A0"/>
    <w:rsid w:val="007E113D"/>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40A"/>
    <w:rsid w:val="007F12E3"/>
    <w:rsid w:val="007F135F"/>
    <w:rsid w:val="007F198C"/>
    <w:rsid w:val="007F27A6"/>
    <w:rsid w:val="007F2E88"/>
    <w:rsid w:val="007F353D"/>
    <w:rsid w:val="007F4C3E"/>
    <w:rsid w:val="007F56A1"/>
    <w:rsid w:val="007F689F"/>
    <w:rsid w:val="007F6C67"/>
    <w:rsid w:val="007F72C8"/>
    <w:rsid w:val="007F7AF8"/>
    <w:rsid w:val="007F7E0D"/>
    <w:rsid w:val="008001E6"/>
    <w:rsid w:val="00800620"/>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235F"/>
    <w:rsid w:val="00812964"/>
    <w:rsid w:val="00812B64"/>
    <w:rsid w:val="00813D19"/>
    <w:rsid w:val="008150E0"/>
    <w:rsid w:val="00815E03"/>
    <w:rsid w:val="008177C3"/>
    <w:rsid w:val="008207AE"/>
    <w:rsid w:val="00820FC1"/>
    <w:rsid w:val="008210AC"/>
    <w:rsid w:val="00821BC8"/>
    <w:rsid w:val="00821E52"/>
    <w:rsid w:val="00822DD6"/>
    <w:rsid w:val="0082530F"/>
    <w:rsid w:val="00826635"/>
    <w:rsid w:val="00827B1E"/>
    <w:rsid w:val="00830E64"/>
    <w:rsid w:val="0083268E"/>
    <w:rsid w:val="008333D7"/>
    <w:rsid w:val="00833B6E"/>
    <w:rsid w:val="00834056"/>
    <w:rsid w:val="00834663"/>
    <w:rsid w:val="00834ED5"/>
    <w:rsid w:val="0083508F"/>
    <w:rsid w:val="00835D5E"/>
    <w:rsid w:val="00835FA4"/>
    <w:rsid w:val="0083715B"/>
    <w:rsid w:val="0083736B"/>
    <w:rsid w:val="00837BFF"/>
    <w:rsid w:val="00841E20"/>
    <w:rsid w:val="008441A3"/>
    <w:rsid w:val="008441C5"/>
    <w:rsid w:val="008449A5"/>
    <w:rsid w:val="008449C0"/>
    <w:rsid w:val="00845407"/>
    <w:rsid w:val="008465B5"/>
    <w:rsid w:val="00850299"/>
    <w:rsid w:val="008506FB"/>
    <w:rsid w:val="00851EF1"/>
    <w:rsid w:val="00852FD2"/>
    <w:rsid w:val="00853762"/>
    <w:rsid w:val="0085387C"/>
    <w:rsid w:val="00853C0A"/>
    <w:rsid w:val="00853C64"/>
    <w:rsid w:val="00853FD6"/>
    <w:rsid w:val="00854683"/>
    <w:rsid w:val="00855A70"/>
    <w:rsid w:val="00856715"/>
    <w:rsid w:val="008573D6"/>
    <w:rsid w:val="008578A2"/>
    <w:rsid w:val="00857A69"/>
    <w:rsid w:val="00860512"/>
    <w:rsid w:val="00860814"/>
    <w:rsid w:val="008614B8"/>
    <w:rsid w:val="0086278E"/>
    <w:rsid w:val="008638DA"/>
    <w:rsid w:val="008639E4"/>
    <w:rsid w:val="00863D3E"/>
    <w:rsid w:val="00865A5D"/>
    <w:rsid w:val="0086680E"/>
    <w:rsid w:val="00866A70"/>
    <w:rsid w:val="00866D19"/>
    <w:rsid w:val="00870C7F"/>
    <w:rsid w:val="0087149B"/>
    <w:rsid w:val="00871817"/>
    <w:rsid w:val="0087207B"/>
    <w:rsid w:val="00873154"/>
    <w:rsid w:val="008731EC"/>
    <w:rsid w:val="008732E1"/>
    <w:rsid w:val="0087354F"/>
    <w:rsid w:val="00876131"/>
    <w:rsid w:val="00876B11"/>
    <w:rsid w:val="0087779A"/>
    <w:rsid w:val="008778CD"/>
    <w:rsid w:val="00880046"/>
    <w:rsid w:val="00880242"/>
    <w:rsid w:val="008802A9"/>
    <w:rsid w:val="008803B4"/>
    <w:rsid w:val="00881006"/>
    <w:rsid w:val="008827DF"/>
    <w:rsid w:val="008829B7"/>
    <w:rsid w:val="00882A1F"/>
    <w:rsid w:val="00882BFE"/>
    <w:rsid w:val="008838B2"/>
    <w:rsid w:val="00883DC4"/>
    <w:rsid w:val="00883E9F"/>
    <w:rsid w:val="00885669"/>
    <w:rsid w:val="0088612E"/>
    <w:rsid w:val="00886DCB"/>
    <w:rsid w:val="00887F4C"/>
    <w:rsid w:val="00890071"/>
    <w:rsid w:val="00890D0E"/>
    <w:rsid w:val="00891683"/>
    <w:rsid w:val="008918E5"/>
    <w:rsid w:val="00891A9F"/>
    <w:rsid w:val="00891BA5"/>
    <w:rsid w:val="008922B2"/>
    <w:rsid w:val="008938D3"/>
    <w:rsid w:val="00893C0F"/>
    <w:rsid w:val="00893E2C"/>
    <w:rsid w:val="00895205"/>
    <w:rsid w:val="008957C9"/>
    <w:rsid w:val="00895F27"/>
    <w:rsid w:val="00896AFA"/>
    <w:rsid w:val="00897534"/>
    <w:rsid w:val="00897905"/>
    <w:rsid w:val="008A04D0"/>
    <w:rsid w:val="008A0BF2"/>
    <w:rsid w:val="008A1070"/>
    <w:rsid w:val="008A1D19"/>
    <w:rsid w:val="008A1EE1"/>
    <w:rsid w:val="008A1F21"/>
    <w:rsid w:val="008A200A"/>
    <w:rsid w:val="008A2C54"/>
    <w:rsid w:val="008A2CDF"/>
    <w:rsid w:val="008A3295"/>
    <w:rsid w:val="008A369F"/>
    <w:rsid w:val="008A3A4E"/>
    <w:rsid w:val="008A4742"/>
    <w:rsid w:val="008A6458"/>
    <w:rsid w:val="008A6A9F"/>
    <w:rsid w:val="008A6BE4"/>
    <w:rsid w:val="008A725A"/>
    <w:rsid w:val="008A7F5F"/>
    <w:rsid w:val="008B0036"/>
    <w:rsid w:val="008B0311"/>
    <w:rsid w:val="008B0F03"/>
    <w:rsid w:val="008B1A0D"/>
    <w:rsid w:val="008B22C1"/>
    <w:rsid w:val="008B452D"/>
    <w:rsid w:val="008B483B"/>
    <w:rsid w:val="008B52D4"/>
    <w:rsid w:val="008B59FF"/>
    <w:rsid w:val="008B642F"/>
    <w:rsid w:val="008B6A10"/>
    <w:rsid w:val="008B7829"/>
    <w:rsid w:val="008B7EAF"/>
    <w:rsid w:val="008C0D12"/>
    <w:rsid w:val="008C1451"/>
    <w:rsid w:val="008C2651"/>
    <w:rsid w:val="008C2BC0"/>
    <w:rsid w:val="008C476E"/>
    <w:rsid w:val="008C50F5"/>
    <w:rsid w:val="008C5450"/>
    <w:rsid w:val="008C58F3"/>
    <w:rsid w:val="008C68B9"/>
    <w:rsid w:val="008D0412"/>
    <w:rsid w:val="008D3044"/>
    <w:rsid w:val="008D3D2F"/>
    <w:rsid w:val="008D3D90"/>
    <w:rsid w:val="008D41AC"/>
    <w:rsid w:val="008D445F"/>
    <w:rsid w:val="008D4753"/>
    <w:rsid w:val="008D4F6F"/>
    <w:rsid w:val="008D5FB2"/>
    <w:rsid w:val="008D6463"/>
    <w:rsid w:val="008D64D8"/>
    <w:rsid w:val="008D72EC"/>
    <w:rsid w:val="008D74D6"/>
    <w:rsid w:val="008E007C"/>
    <w:rsid w:val="008E05A7"/>
    <w:rsid w:val="008E0964"/>
    <w:rsid w:val="008E0D87"/>
    <w:rsid w:val="008E0EE6"/>
    <w:rsid w:val="008E15F1"/>
    <w:rsid w:val="008E1E33"/>
    <w:rsid w:val="008E2059"/>
    <w:rsid w:val="008E2552"/>
    <w:rsid w:val="008E319A"/>
    <w:rsid w:val="008E3D0E"/>
    <w:rsid w:val="008E4156"/>
    <w:rsid w:val="008E44EC"/>
    <w:rsid w:val="008E4BCD"/>
    <w:rsid w:val="008E74BF"/>
    <w:rsid w:val="008F046F"/>
    <w:rsid w:val="008F1DA3"/>
    <w:rsid w:val="008F2043"/>
    <w:rsid w:val="008F2FAD"/>
    <w:rsid w:val="008F35FA"/>
    <w:rsid w:val="008F37FC"/>
    <w:rsid w:val="008F466C"/>
    <w:rsid w:val="008F4716"/>
    <w:rsid w:val="008F5E22"/>
    <w:rsid w:val="008F6753"/>
    <w:rsid w:val="008F6881"/>
    <w:rsid w:val="008F787F"/>
    <w:rsid w:val="00900C3F"/>
    <w:rsid w:val="00901C17"/>
    <w:rsid w:val="009033E9"/>
    <w:rsid w:val="00903EF6"/>
    <w:rsid w:val="00905538"/>
    <w:rsid w:val="00905A2C"/>
    <w:rsid w:val="00905FA4"/>
    <w:rsid w:val="00905FEE"/>
    <w:rsid w:val="00906181"/>
    <w:rsid w:val="0090689A"/>
    <w:rsid w:val="00906C2C"/>
    <w:rsid w:val="009073EF"/>
    <w:rsid w:val="00907907"/>
    <w:rsid w:val="009079B4"/>
    <w:rsid w:val="00907EB5"/>
    <w:rsid w:val="00910327"/>
    <w:rsid w:val="009108CC"/>
    <w:rsid w:val="0091144A"/>
    <w:rsid w:val="0091149A"/>
    <w:rsid w:val="009124F5"/>
    <w:rsid w:val="00912902"/>
    <w:rsid w:val="009129C2"/>
    <w:rsid w:val="00912AA4"/>
    <w:rsid w:val="00913561"/>
    <w:rsid w:val="009135C0"/>
    <w:rsid w:val="009138C8"/>
    <w:rsid w:val="00914B38"/>
    <w:rsid w:val="00914C92"/>
    <w:rsid w:val="0091523A"/>
    <w:rsid w:val="00915864"/>
    <w:rsid w:val="00915CF8"/>
    <w:rsid w:val="00915D86"/>
    <w:rsid w:val="009175CE"/>
    <w:rsid w:val="00917BC9"/>
    <w:rsid w:val="00917C83"/>
    <w:rsid w:val="0092047D"/>
    <w:rsid w:val="0092069F"/>
    <w:rsid w:val="0092194F"/>
    <w:rsid w:val="00921CC5"/>
    <w:rsid w:val="009229B0"/>
    <w:rsid w:val="00922AB4"/>
    <w:rsid w:val="00923FB4"/>
    <w:rsid w:val="00924430"/>
    <w:rsid w:val="009249AC"/>
    <w:rsid w:val="00924FD3"/>
    <w:rsid w:val="009254CB"/>
    <w:rsid w:val="009263A7"/>
    <w:rsid w:val="00927451"/>
    <w:rsid w:val="00930D38"/>
    <w:rsid w:val="009318D4"/>
    <w:rsid w:val="0093193F"/>
    <w:rsid w:val="009322E4"/>
    <w:rsid w:val="009326CA"/>
    <w:rsid w:val="009347B2"/>
    <w:rsid w:val="00935292"/>
    <w:rsid w:val="009353CE"/>
    <w:rsid w:val="00935735"/>
    <w:rsid w:val="00935ECD"/>
    <w:rsid w:val="00937486"/>
    <w:rsid w:val="00937B93"/>
    <w:rsid w:val="00940A21"/>
    <w:rsid w:val="00940D09"/>
    <w:rsid w:val="00940EF6"/>
    <w:rsid w:val="00941434"/>
    <w:rsid w:val="00941492"/>
    <w:rsid w:val="00942496"/>
    <w:rsid w:val="009433A5"/>
    <w:rsid w:val="00944096"/>
    <w:rsid w:val="00944573"/>
    <w:rsid w:val="00944670"/>
    <w:rsid w:val="00945120"/>
    <w:rsid w:val="00946CC2"/>
    <w:rsid w:val="00946EA8"/>
    <w:rsid w:val="0094762E"/>
    <w:rsid w:val="00947D81"/>
    <w:rsid w:val="009506C3"/>
    <w:rsid w:val="00951406"/>
    <w:rsid w:val="00951AF5"/>
    <w:rsid w:val="00952157"/>
    <w:rsid w:val="00952B66"/>
    <w:rsid w:val="00953307"/>
    <w:rsid w:val="0095363A"/>
    <w:rsid w:val="0095392F"/>
    <w:rsid w:val="009541CA"/>
    <w:rsid w:val="009541EF"/>
    <w:rsid w:val="00954730"/>
    <w:rsid w:val="009553AB"/>
    <w:rsid w:val="0095694D"/>
    <w:rsid w:val="00956CD4"/>
    <w:rsid w:val="009576FD"/>
    <w:rsid w:val="00957940"/>
    <w:rsid w:val="00960023"/>
    <w:rsid w:val="0096033B"/>
    <w:rsid w:val="009649B8"/>
    <w:rsid w:val="00964BFE"/>
    <w:rsid w:val="00964D20"/>
    <w:rsid w:val="0096571A"/>
    <w:rsid w:val="00965C66"/>
    <w:rsid w:val="00966B28"/>
    <w:rsid w:val="009679AF"/>
    <w:rsid w:val="00967D93"/>
    <w:rsid w:val="00967FFD"/>
    <w:rsid w:val="009700CA"/>
    <w:rsid w:val="0097076E"/>
    <w:rsid w:val="009710C1"/>
    <w:rsid w:val="00973768"/>
    <w:rsid w:val="009739ED"/>
    <w:rsid w:val="00973F0C"/>
    <w:rsid w:val="009740B7"/>
    <w:rsid w:val="0097435F"/>
    <w:rsid w:val="00976418"/>
    <w:rsid w:val="009764C6"/>
    <w:rsid w:val="00976BA1"/>
    <w:rsid w:val="00976CA2"/>
    <w:rsid w:val="00977E11"/>
    <w:rsid w:val="009808C1"/>
    <w:rsid w:val="00980915"/>
    <w:rsid w:val="00980D10"/>
    <w:rsid w:val="00980DD4"/>
    <w:rsid w:val="00981778"/>
    <w:rsid w:val="0098178F"/>
    <w:rsid w:val="009817F6"/>
    <w:rsid w:val="0098213E"/>
    <w:rsid w:val="00982821"/>
    <w:rsid w:val="009839F8"/>
    <w:rsid w:val="00985529"/>
    <w:rsid w:val="0098648A"/>
    <w:rsid w:val="00986F74"/>
    <w:rsid w:val="00990077"/>
    <w:rsid w:val="00990300"/>
    <w:rsid w:val="00990BCF"/>
    <w:rsid w:val="009910F2"/>
    <w:rsid w:val="009918A8"/>
    <w:rsid w:val="00991C3C"/>
    <w:rsid w:val="00992AEE"/>
    <w:rsid w:val="00993477"/>
    <w:rsid w:val="00993E8D"/>
    <w:rsid w:val="009962F0"/>
    <w:rsid w:val="0099647F"/>
    <w:rsid w:val="00996CE4"/>
    <w:rsid w:val="00997EC7"/>
    <w:rsid w:val="009A1413"/>
    <w:rsid w:val="009A150D"/>
    <w:rsid w:val="009A1D68"/>
    <w:rsid w:val="009A2351"/>
    <w:rsid w:val="009A25CB"/>
    <w:rsid w:val="009A295B"/>
    <w:rsid w:val="009A2E17"/>
    <w:rsid w:val="009A3281"/>
    <w:rsid w:val="009A3FB2"/>
    <w:rsid w:val="009A413B"/>
    <w:rsid w:val="009A4287"/>
    <w:rsid w:val="009A43DC"/>
    <w:rsid w:val="009A4B03"/>
    <w:rsid w:val="009A5D21"/>
    <w:rsid w:val="009A5EFA"/>
    <w:rsid w:val="009B0DA4"/>
    <w:rsid w:val="009B19E0"/>
    <w:rsid w:val="009B2CC8"/>
    <w:rsid w:val="009B2DF4"/>
    <w:rsid w:val="009B2E84"/>
    <w:rsid w:val="009B37C4"/>
    <w:rsid w:val="009B4F22"/>
    <w:rsid w:val="009B5F97"/>
    <w:rsid w:val="009B6822"/>
    <w:rsid w:val="009B6988"/>
    <w:rsid w:val="009B70AA"/>
    <w:rsid w:val="009C0E95"/>
    <w:rsid w:val="009C19CC"/>
    <w:rsid w:val="009C209D"/>
    <w:rsid w:val="009C3593"/>
    <w:rsid w:val="009C45B3"/>
    <w:rsid w:val="009C471F"/>
    <w:rsid w:val="009C4862"/>
    <w:rsid w:val="009C4C23"/>
    <w:rsid w:val="009C6500"/>
    <w:rsid w:val="009C6692"/>
    <w:rsid w:val="009C7181"/>
    <w:rsid w:val="009C7564"/>
    <w:rsid w:val="009C7E37"/>
    <w:rsid w:val="009D0353"/>
    <w:rsid w:val="009D1E60"/>
    <w:rsid w:val="009D3FB4"/>
    <w:rsid w:val="009D4345"/>
    <w:rsid w:val="009D5C4D"/>
    <w:rsid w:val="009D5DCE"/>
    <w:rsid w:val="009D6B68"/>
    <w:rsid w:val="009D736B"/>
    <w:rsid w:val="009D7C52"/>
    <w:rsid w:val="009D7E48"/>
    <w:rsid w:val="009E02FC"/>
    <w:rsid w:val="009E08EF"/>
    <w:rsid w:val="009E0BC3"/>
    <w:rsid w:val="009E0F97"/>
    <w:rsid w:val="009E1093"/>
    <w:rsid w:val="009E10F3"/>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F0D8F"/>
    <w:rsid w:val="009F0F82"/>
    <w:rsid w:val="009F110A"/>
    <w:rsid w:val="009F14D0"/>
    <w:rsid w:val="009F1E73"/>
    <w:rsid w:val="009F21FC"/>
    <w:rsid w:val="009F44DB"/>
    <w:rsid w:val="009F5907"/>
    <w:rsid w:val="009F5E32"/>
    <w:rsid w:val="009F5FB7"/>
    <w:rsid w:val="009F601E"/>
    <w:rsid w:val="009F691E"/>
    <w:rsid w:val="009F6A1E"/>
    <w:rsid w:val="009F771B"/>
    <w:rsid w:val="00A00B18"/>
    <w:rsid w:val="00A010CD"/>
    <w:rsid w:val="00A01BF1"/>
    <w:rsid w:val="00A02A34"/>
    <w:rsid w:val="00A0304D"/>
    <w:rsid w:val="00A031B4"/>
    <w:rsid w:val="00A033FD"/>
    <w:rsid w:val="00A03D4A"/>
    <w:rsid w:val="00A05A6C"/>
    <w:rsid w:val="00A05B5F"/>
    <w:rsid w:val="00A06AAE"/>
    <w:rsid w:val="00A06CD2"/>
    <w:rsid w:val="00A070DA"/>
    <w:rsid w:val="00A072B9"/>
    <w:rsid w:val="00A07995"/>
    <w:rsid w:val="00A10347"/>
    <w:rsid w:val="00A10442"/>
    <w:rsid w:val="00A10B5B"/>
    <w:rsid w:val="00A10C8C"/>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3F1D"/>
    <w:rsid w:val="00A44750"/>
    <w:rsid w:val="00A44AD7"/>
    <w:rsid w:val="00A4609C"/>
    <w:rsid w:val="00A46FBF"/>
    <w:rsid w:val="00A471AB"/>
    <w:rsid w:val="00A50ABF"/>
    <w:rsid w:val="00A519D8"/>
    <w:rsid w:val="00A51F61"/>
    <w:rsid w:val="00A520F9"/>
    <w:rsid w:val="00A53B6B"/>
    <w:rsid w:val="00A542EB"/>
    <w:rsid w:val="00A54327"/>
    <w:rsid w:val="00A54B02"/>
    <w:rsid w:val="00A557B7"/>
    <w:rsid w:val="00A56A05"/>
    <w:rsid w:val="00A56DCE"/>
    <w:rsid w:val="00A600A4"/>
    <w:rsid w:val="00A60E56"/>
    <w:rsid w:val="00A61185"/>
    <w:rsid w:val="00A611EE"/>
    <w:rsid w:val="00A613F5"/>
    <w:rsid w:val="00A61606"/>
    <w:rsid w:val="00A61D69"/>
    <w:rsid w:val="00A63F3A"/>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BBA"/>
    <w:rsid w:val="00A743C5"/>
    <w:rsid w:val="00A7469B"/>
    <w:rsid w:val="00A74EC3"/>
    <w:rsid w:val="00A754FB"/>
    <w:rsid w:val="00A75687"/>
    <w:rsid w:val="00A75D69"/>
    <w:rsid w:val="00A76733"/>
    <w:rsid w:val="00A775E1"/>
    <w:rsid w:val="00A778F1"/>
    <w:rsid w:val="00A77C4D"/>
    <w:rsid w:val="00A812B0"/>
    <w:rsid w:val="00A81601"/>
    <w:rsid w:val="00A8291D"/>
    <w:rsid w:val="00A82F0F"/>
    <w:rsid w:val="00A83384"/>
    <w:rsid w:val="00A836BC"/>
    <w:rsid w:val="00A83718"/>
    <w:rsid w:val="00A8598F"/>
    <w:rsid w:val="00A877A1"/>
    <w:rsid w:val="00A87C68"/>
    <w:rsid w:val="00A903A3"/>
    <w:rsid w:val="00A910C2"/>
    <w:rsid w:val="00A91B73"/>
    <w:rsid w:val="00A93ACB"/>
    <w:rsid w:val="00A946A2"/>
    <w:rsid w:val="00A951C6"/>
    <w:rsid w:val="00A95F12"/>
    <w:rsid w:val="00A9613D"/>
    <w:rsid w:val="00AA157F"/>
    <w:rsid w:val="00AA1C35"/>
    <w:rsid w:val="00AA6DB5"/>
    <w:rsid w:val="00AA7582"/>
    <w:rsid w:val="00AA776E"/>
    <w:rsid w:val="00AB0F89"/>
    <w:rsid w:val="00AB1E95"/>
    <w:rsid w:val="00AB1EAA"/>
    <w:rsid w:val="00AB21A1"/>
    <w:rsid w:val="00AB228C"/>
    <w:rsid w:val="00AB2AA8"/>
    <w:rsid w:val="00AB3912"/>
    <w:rsid w:val="00AB4309"/>
    <w:rsid w:val="00AB437B"/>
    <w:rsid w:val="00AB571A"/>
    <w:rsid w:val="00AB5C1A"/>
    <w:rsid w:val="00AB63DA"/>
    <w:rsid w:val="00AB7155"/>
    <w:rsid w:val="00AB71CF"/>
    <w:rsid w:val="00AB7342"/>
    <w:rsid w:val="00AB7CD2"/>
    <w:rsid w:val="00AC038E"/>
    <w:rsid w:val="00AC03F1"/>
    <w:rsid w:val="00AC0F61"/>
    <w:rsid w:val="00AC121A"/>
    <w:rsid w:val="00AC19C9"/>
    <w:rsid w:val="00AC1B02"/>
    <w:rsid w:val="00AC1F0F"/>
    <w:rsid w:val="00AC23BB"/>
    <w:rsid w:val="00AC2CA8"/>
    <w:rsid w:val="00AC4B34"/>
    <w:rsid w:val="00AC4BD7"/>
    <w:rsid w:val="00AC54C8"/>
    <w:rsid w:val="00AC6605"/>
    <w:rsid w:val="00AC7B41"/>
    <w:rsid w:val="00AD0804"/>
    <w:rsid w:val="00AD0B3B"/>
    <w:rsid w:val="00AD1A4F"/>
    <w:rsid w:val="00AD1D67"/>
    <w:rsid w:val="00AD3785"/>
    <w:rsid w:val="00AD4458"/>
    <w:rsid w:val="00AD4B3F"/>
    <w:rsid w:val="00AD4F63"/>
    <w:rsid w:val="00AD56BB"/>
    <w:rsid w:val="00AE0108"/>
    <w:rsid w:val="00AE197F"/>
    <w:rsid w:val="00AE2D4C"/>
    <w:rsid w:val="00AE4D29"/>
    <w:rsid w:val="00AE4F3E"/>
    <w:rsid w:val="00AE58F5"/>
    <w:rsid w:val="00AE7363"/>
    <w:rsid w:val="00AE792E"/>
    <w:rsid w:val="00AE7A91"/>
    <w:rsid w:val="00AF06A7"/>
    <w:rsid w:val="00AF07B2"/>
    <w:rsid w:val="00AF1904"/>
    <w:rsid w:val="00AF1F34"/>
    <w:rsid w:val="00AF2B30"/>
    <w:rsid w:val="00AF3A87"/>
    <w:rsid w:val="00AF3C73"/>
    <w:rsid w:val="00AF458D"/>
    <w:rsid w:val="00AF47FA"/>
    <w:rsid w:val="00AF48C0"/>
    <w:rsid w:val="00AF7B45"/>
    <w:rsid w:val="00B01375"/>
    <w:rsid w:val="00B0328C"/>
    <w:rsid w:val="00B0377A"/>
    <w:rsid w:val="00B03F83"/>
    <w:rsid w:val="00B04B0A"/>
    <w:rsid w:val="00B05E89"/>
    <w:rsid w:val="00B060B0"/>
    <w:rsid w:val="00B06539"/>
    <w:rsid w:val="00B07168"/>
    <w:rsid w:val="00B07256"/>
    <w:rsid w:val="00B0768C"/>
    <w:rsid w:val="00B07ADE"/>
    <w:rsid w:val="00B07CA4"/>
    <w:rsid w:val="00B12645"/>
    <w:rsid w:val="00B15455"/>
    <w:rsid w:val="00B15C46"/>
    <w:rsid w:val="00B16B3E"/>
    <w:rsid w:val="00B20273"/>
    <w:rsid w:val="00B202E5"/>
    <w:rsid w:val="00B20B9F"/>
    <w:rsid w:val="00B20DCE"/>
    <w:rsid w:val="00B2164D"/>
    <w:rsid w:val="00B21651"/>
    <w:rsid w:val="00B22A02"/>
    <w:rsid w:val="00B22CE9"/>
    <w:rsid w:val="00B23D47"/>
    <w:rsid w:val="00B23E3C"/>
    <w:rsid w:val="00B2480A"/>
    <w:rsid w:val="00B257DB"/>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277"/>
    <w:rsid w:val="00B34881"/>
    <w:rsid w:val="00B35108"/>
    <w:rsid w:val="00B35510"/>
    <w:rsid w:val="00B35B94"/>
    <w:rsid w:val="00B35E01"/>
    <w:rsid w:val="00B36076"/>
    <w:rsid w:val="00B368C3"/>
    <w:rsid w:val="00B36FFF"/>
    <w:rsid w:val="00B4085F"/>
    <w:rsid w:val="00B415D3"/>
    <w:rsid w:val="00B417D8"/>
    <w:rsid w:val="00B41975"/>
    <w:rsid w:val="00B4289E"/>
    <w:rsid w:val="00B45031"/>
    <w:rsid w:val="00B452DB"/>
    <w:rsid w:val="00B45B69"/>
    <w:rsid w:val="00B45F3B"/>
    <w:rsid w:val="00B45F90"/>
    <w:rsid w:val="00B46987"/>
    <w:rsid w:val="00B46AFB"/>
    <w:rsid w:val="00B47544"/>
    <w:rsid w:val="00B479AE"/>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8BA"/>
    <w:rsid w:val="00B63198"/>
    <w:rsid w:val="00B635F4"/>
    <w:rsid w:val="00B63CE9"/>
    <w:rsid w:val="00B63DD0"/>
    <w:rsid w:val="00B64D85"/>
    <w:rsid w:val="00B65325"/>
    <w:rsid w:val="00B654BC"/>
    <w:rsid w:val="00B659C3"/>
    <w:rsid w:val="00B66B4F"/>
    <w:rsid w:val="00B66B61"/>
    <w:rsid w:val="00B66C3E"/>
    <w:rsid w:val="00B6751D"/>
    <w:rsid w:val="00B6786F"/>
    <w:rsid w:val="00B7003B"/>
    <w:rsid w:val="00B705A8"/>
    <w:rsid w:val="00B706FA"/>
    <w:rsid w:val="00B70A85"/>
    <w:rsid w:val="00B716BA"/>
    <w:rsid w:val="00B71EB2"/>
    <w:rsid w:val="00B72381"/>
    <w:rsid w:val="00B72BB0"/>
    <w:rsid w:val="00B7320A"/>
    <w:rsid w:val="00B73ECD"/>
    <w:rsid w:val="00B746F5"/>
    <w:rsid w:val="00B75D60"/>
    <w:rsid w:val="00B76383"/>
    <w:rsid w:val="00B763AE"/>
    <w:rsid w:val="00B767FC"/>
    <w:rsid w:val="00B77A68"/>
    <w:rsid w:val="00B80811"/>
    <w:rsid w:val="00B80F89"/>
    <w:rsid w:val="00B813BA"/>
    <w:rsid w:val="00B81519"/>
    <w:rsid w:val="00B825C8"/>
    <w:rsid w:val="00B84031"/>
    <w:rsid w:val="00B845DA"/>
    <w:rsid w:val="00B84DBF"/>
    <w:rsid w:val="00B85097"/>
    <w:rsid w:val="00B85560"/>
    <w:rsid w:val="00B8676B"/>
    <w:rsid w:val="00B86F52"/>
    <w:rsid w:val="00B90686"/>
    <w:rsid w:val="00B90694"/>
    <w:rsid w:val="00B92CD4"/>
    <w:rsid w:val="00B943CC"/>
    <w:rsid w:val="00B9458E"/>
    <w:rsid w:val="00B94710"/>
    <w:rsid w:val="00B94ABD"/>
    <w:rsid w:val="00B94E96"/>
    <w:rsid w:val="00B95922"/>
    <w:rsid w:val="00B9668B"/>
    <w:rsid w:val="00B9682D"/>
    <w:rsid w:val="00B972EA"/>
    <w:rsid w:val="00B97F1E"/>
    <w:rsid w:val="00BA0495"/>
    <w:rsid w:val="00BA0B83"/>
    <w:rsid w:val="00BA0C69"/>
    <w:rsid w:val="00BA1DBD"/>
    <w:rsid w:val="00BA1F4A"/>
    <w:rsid w:val="00BA273D"/>
    <w:rsid w:val="00BA2A25"/>
    <w:rsid w:val="00BA2C2A"/>
    <w:rsid w:val="00BA2EED"/>
    <w:rsid w:val="00BA31B8"/>
    <w:rsid w:val="00BA4D20"/>
    <w:rsid w:val="00BA4D9B"/>
    <w:rsid w:val="00BA64A0"/>
    <w:rsid w:val="00BA78DC"/>
    <w:rsid w:val="00BA7AAF"/>
    <w:rsid w:val="00BA7B7C"/>
    <w:rsid w:val="00BA7D98"/>
    <w:rsid w:val="00BB0236"/>
    <w:rsid w:val="00BB0AFC"/>
    <w:rsid w:val="00BB0B4F"/>
    <w:rsid w:val="00BB0C35"/>
    <w:rsid w:val="00BB118B"/>
    <w:rsid w:val="00BB132C"/>
    <w:rsid w:val="00BB2133"/>
    <w:rsid w:val="00BB2BAB"/>
    <w:rsid w:val="00BB2E42"/>
    <w:rsid w:val="00BB39C1"/>
    <w:rsid w:val="00BB3A31"/>
    <w:rsid w:val="00BB3D7C"/>
    <w:rsid w:val="00BB41AD"/>
    <w:rsid w:val="00BB4A6A"/>
    <w:rsid w:val="00BB57EC"/>
    <w:rsid w:val="00BB5958"/>
    <w:rsid w:val="00BB62FD"/>
    <w:rsid w:val="00BB720B"/>
    <w:rsid w:val="00BC18E1"/>
    <w:rsid w:val="00BC2A86"/>
    <w:rsid w:val="00BC3729"/>
    <w:rsid w:val="00BC3939"/>
    <w:rsid w:val="00BC3C49"/>
    <w:rsid w:val="00BC4187"/>
    <w:rsid w:val="00BC6321"/>
    <w:rsid w:val="00BC6568"/>
    <w:rsid w:val="00BC6C7A"/>
    <w:rsid w:val="00BC7D1E"/>
    <w:rsid w:val="00BD0168"/>
    <w:rsid w:val="00BD06FB"/>
    <w:rsid w:val="00BD0A5E"/>
    <w:rsid w:val="00BD0DED"/>
    <w:rsid w:val="00BD1309"/>
    <w:rsid w:val="00BD1626"/>
    <w:rsid w:val="00BD17BE"/>
    <w:rsid w:val="00BD192C"/>
    <w:rsid w:val="00BD1E36"/>
    <w:rsid w:val="00BD434A"/>
    <w:rsid w:val="00BD472B"/>
    <w:rsid w:val="00BD4F31"/>
    <w:rsid w:val="00BD5DC7"/>
    <w:rsid w:val="00BD771D"/>
    <w:rsid w:val="00BD7E72"/>
    <w:rsid w:val="00BE09B4"/>
    <w:rsid w:val="00BE1117"/>
    <w:rsid w:val="00BE1331"/>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8C4"/>
    <w:rsid w:val="00BF3AEC"/>
    <w:rsid w:val="00BF441F"/>
    <w:rsid w:val="00BF4805"/>
    <w:rsid w:val="00BF4CD5"/>
    <w:rsid w:val="00BF4E8F"/>
    <w:rsid w:val="00BF5451"/>
    <w:rsid w:val="00BF576F"/>
    <w:rsid w:val="00BF593D"/>
    <w:rsid w:val="00BF60FC"/>
    <w:rsid w:val="00BF6AD0"/>
    <w:rsid w:val="00C0096F"/>
    <w:rsid w:val="00C00C88"/>
    <w:rsid w:val="00C01163"/>
    <w:rsid w:val="00C0174D"/>
    <w:rsid w:val="00C02169"/>
    <w:rsid w:val="00C024DE"/>
    <w:rsid w:val="00C0318B"/>
    <w:rsid w:val="00C0419E"/>
    <w:rsid w:val="00C04AE3"/>
    <w:rsid w:val="00C06B77"/>
    <w:rsid w:val="00C078CB"/>
    <w:rsid w:val="00C07BCB"/>
    <w:rsid w:val="00C07EB8"/>
    <w:rsid w:val="00C104DE"/>
    <w:rsid w:val="00C106C3"/>
    <w:rsid w:val="00C1128A"/>
    <w:rsid w:val="00C112A3"/>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B18"/>
    <w:rsid w:val="00C32C2D"/>
    <w:rsid w:val="00C32C99"/>
    <w:rsid w:val="00C32DBB"/>
    <w:rsid w:val="00C33251"/>
    <w:rsid w:val="00C3468D"/>
    <w:rsid w:val="00C34ECD"/>
    <w:rsid w:val="00C35536"/>
    <w:rsid w:val="00C3594E"/>
    <w:rsid w:val="00C35AF4"/>
    <w:rsid w:val="00C36435"/>
    <w:rsid w:val="00C3712C"/>
    <w:rsid w:val="00C373BB"/>
    <w:rsid w:val="00C379FF"/>
    <w:rsid w:val="00C37D0F"/>
    <w:rsid w:val="00C428DE"/>
    <w:rsid w:val="00C436AF"/>
    <w:rsid w:val="00C4427B"/>
    <w:rsid w:val="00C4456F"/>
    <w:rsid w:val="00C47FD0"/>
    <w:rsid w:val="00C50A1A"/>
    <w:rsid w:val="00C51B4B"/>
    <w:rsid w:val="00C51F7D"/>
    <w:rsid w:val="00C52B01"/>
    <w:rsid w:val="00C52F51"/>
    <w:rsid w:val="00C53018"/>
    <w:rsid w:val="00C54086"/>
    <w:rsid w:val="00C55471"/>
    <w:rsid w:val="00C56371"/>
    <w:rsid w:val="00C56395"/>
    <w:rsid w:val="00C571A0"/>
    <w:rsid w:val="00C57595"/>
    <w:rsid w:val="00C576CB"/>
    <w:rsid w:val="00C5786C"/>
    <w:rsid w:val="00C60D26"/>
    <w:rsid w:val="00C60FDE"/>
    <w:rsid w:val="00C61AA2"/>
    <w:rsid w:val="00C61EE4"/>
    <w:rsid w:val="00C62615"/>
    <w:rsid w:val="00C63B35"/>
    <w:rsid w:val="00C63FE1"/>
    <w:rsid w:val="00C6413F"/>
    <w:rsid w:val="00C64F87"/>
    <w:rsid w:val="00C66895"/>
    <w:rsid w:val="00C668C8"/>
    <w:rsid w:val="00C66E4D"/>
    <w:rsid w:val="00C675E1"/>
    <w:rsid w:val="00C70191"/>
    <w:rsid w:val="00C7081C"/>
    <w:rsid w:val="00C715AB"/>
    <w:rsid w:val="00C7206C"/>
    <w:rsid w:val="00C7210F"/>
    <w:rsid w:val="00C73D1A"/>
    <w:rsid w:val="00C73EDA"/>
    <w:rsid w:val="00C74208"/>
    <w:rsid w:val="00C74E69"/>
    <w:rsid w:val="00C75B82"/>
    <w:rsid w:val="00C75CDE"/>
    <w:rsid w:val="00C75D6A"/>
    <w:rsid w:val="00C75E03"/>
    <w:rsid w:val="00C76B6B"/>
    <w:rsid w:val="00C7715D"/>
    <w:rsid w:val="00C776A0"/>
    <w:rsid w:val="00C778C7"/>
    <w:rsid w:val="00C7792E"/>
    <w:rsid w:val="00C77A1E"/>
    <w:rsid w:val="00C80A80"/>
    <w:rsid w:val="00C81358"/>
    <w:rsid w:val="00C8139B"/>
    <w:rsid w:val="00C8140F"/>
    <w:rsid w:val="00C81BE0"/>
    <w:rsid w:val="00C8262C"/>
    <w:rsid w:val="00C82CBE"/>
    <w:rsid w:val="00C82E65"/>
    <w:rsid w:val="00C844E6"/>
    <w:rsid w:val="00C8567B"/>
    <w:rsid w:val="00C8569E"/>
    <w:rsid w:val="00C87D11"/>
    <w:rsid w:val="00C9051B"/>
    <w:rsid w:val="00C90AC5"/>
    <w:rsid w:val="00C91998"/>
    <w:rsid w:val="00C932FE"/>
    <w:rsid w:val="00C944B5"/>
    <w:rsid w:val="00C946B1"/>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2252"/>
    <w:rsid w:val="00CB24B0"/>
    <w:rsid w:val="00CB28BC"/>
    <w:rsid w:val="00CB29B9"/>
    <w:rsid w:val="00CB2B53"/>
    <w:rsid w:val="00CB2CF6"/>
    <w:rsid w:val="00CB5A8A"/>
    <w:rsid w:val="00CB613F"/>
    <w:rsid w:val="00CB67A1"/>
    <w:rsid w:val="00CB6F9C"/>
    <w:rsid w:val="00CB7B09"/>
    <w:rsid w:val="00CC0D9B"/>
    <w:rsid w:val="00CC267C"/>
    <w:rsid w:val="00CC26D7"/>
    <w:rsid w:val="00CC281F"/>
    <w:rsid w:val="00CC337E"/>
    <w:rsid w:val="00CC35A3"/>
    <w:rsid w:val="00CC4C06"/>
    <w:rsid w:val="00CC4F8E"/>
    <w:rsid w:val="00CC5A4A"/>
    <w:rsid w:val="00CC6FA3"/>
    <w:rsid w:val="00CC6FD8"/>
    <w:rsid w:val="00CD0F15"/>
    <w:rsid w:val="00CD2D27"/>
    <w:rsid w:val="00CD37CE"/>
    <w:rsid w:val="00CD3B18"/>
    <w:rsid w:val="00CD4069"/>
    <w:rsid w:val="00CD47F0"/>
    <w:rsid w:val="00CD565D"/>
    <w:rsid w:val="00CD5D0D"/>
    <w:rsid w:val="00CD5FB3"/>
    <w:rsid w:val="00CD6198"/>
    <w:rsid w:val="00CD646C"/>
    <w:rsid w:val="00CD69CA"/>
    <w:rsid w:val="00CD6C84"/>
    <w:rsid w:val="00CD6DFB"/>
    <w:rsid w:val="00CD7664"/>
    <w:rsid w:val="00CE02D2"/>
    <w:rsid w:val="00CE03DD"/>
    <w:rsid w:val="00CE07F9"/>
    <w:rsid w:val="00CE093C"/>
    <w:rsid w:val="00CE1D2C"/>
    <w:rsid w:val="00CE2480"/>
    <w:rsid w:val="00CE24E3"/>
    <w:rsid w:val="00CE3776"/>
    <w:rsid w:val="00CE3CDA"/>
    <w:rsid w:val="00CE4B77"/>
    <w:rsid w:val="00CE51E2"/>
    <w:rsid w:val="00CE5A36"/>
    <w:rsid w:val="00CE63C9"/>
    <w:rsid w:val="00CE6AF2"/>
    <w:rsid w:val="00CF082D"/>
    <w:rsid w:val="00CF13A3"/>
    <w:rsid w:val="00CF16ED"/>
    <w:rsid w:val="00CF2393"/>
    <w:rsid w:val="00CF23C0"/>
    <w:rsid w:val="00CF3B9A"/>
    <w:rsid w:val="00CF440C"/>
    <w:rsid w:val="00CF567D"/>
    <w:rsid w:val="00CF5956"/>
    <w:rsid w:val="00CF6811"/>
    <w:rsid w:val="00CF69D7"/>
    <w:rsid w:val="00D01119"/>
    <w:rsid w:val="00D01354"/>
    <w:rsid w:val="00D01364"/>
    <w:rsid w:val="00D01EF7"/>
    <w:rsid w:val="00D02A2B"/>
    <w:rsid w:val="00D033FC"/>
    <w:rsid w:val="00D0360C"/>
    <w:rsid w:val="00D0367E"/>
    <w:rsid w:val="00D036ED"/>
    <w:rsid w:val="00D03932"/>
    <w:rsid w:val="00D04C22"/>
    <w:rsid w:val="00D04E55"/>
    <w:rsid w:val="00D06502"/>
    <w:rsid w:val="00D07174"/>
    <w:rsid w:val="00D07A60"/>
    <w:rsid w:val="00D07D54"/>
    <w:rsid w:val="00D07E86"/>
    <w:rsid w:val="00D1003C"/>
    <w:rsid w:val="00D10826"/>
    <w:rsid w:val="00D1106B"/>
    <w:rsid w:val="00D11389"/>
    <w:rsid w:val="00D11D7D"/>
    <w:rsid w:val="00D121F6"/>
    <w:rsid w:val="00D12BDB"/>
    <w:rsid w:val="00D1354A"/>
    <w:rsid w:val="00D136D5"/>
    <w:rsid w:val="00D13EAC"/>
    <w:rsid w:val="00D143FF"/>
    <w:rsid w:val="00D16EB8"/>
    <w:rsid w:val="00D170EC"/>
    <w:rsid w:val="00D17318"/>
    <w:rsid w:val="00D22B35"/>
    <w:rsid w:val="00D23326"/>
    <w:rsid w:val="00D24740"/>
    <w:rsid w:val="00D249C9"/>
    <w:rsid w:val="00D249CF"/>
    <w:rsid w:val="00D24AEB"/>
    <w:rsid w:val="00D24D2B"/>
    <w:rsid w:val="00D25303"/>
    <w:rsid w:val="00D25618"/>
    <w:rsid w:val="00D25B68"/>
    <w:rsid w:val="00D26189"/>
    <w:rsid w:val="00D264B6"/>
    <w:rsid w:val="00D27566"/>
    <w:rsid w:val="00D30BC1"/>
    <w:rsid w:val="00D31704"/>
    <w:rsid w:val="00D318B2"/>
    <w:rsid w:val="00D32165"/>
    <w:rsid w:val="00D325A2"/>
    <w:rsid w:val="00D33133"/>
    <w:rsid w:val="00D33A29"/>
    <w:rsid w:val="00D33C75"/>
    <w:rsid w:val="00D34324"/>
    <w:rsid w:val="00D34783"/>
    <w:rsid w:val="00D35C2C"/>
    <w:rsid w:val="00D360EF"/>
    <w:rsid w:val="00D365E0"/>
    <w:rsid w:val="00D36A7A"/>
    <w:rsid w:val="00D36CAF"/>
    <w:rsid w:val="00D37C39"/>
    <w:rsid w:val="00D4121A"/>
    <w:rsid w:val="00D41BB7"/>
    <w:rsid w:val="00D42BE6"/>
    <w:rsid w:val="00D42BEC"/>
    <w:rsid w:val="00D4322C"/>
    <w:rsid w:val="00D44D92"/>
    <w:rsid w:val="00D44EF8"/>
    <w:rsid w:val="00D45A2C"/>
    <w:rsid w:val="00D45ED5"/>
    <w:rsid w:val="00D47B18"/>
    <w:rsid w:val="00D47BF3"/>
    <w:rsid w:val="00D50088"/>
    <w:rsid w:val="00D50858"/>
    <w:rsid w:val="00D51090"/>
    <w:rsid w:val="00D51EFB"/>
    <w:rsid w:val="00D52987"/>
    <w:rsid w:val="00D5397C"/>
    <w:rsid w:val="00D53B33"/>
    <w:rsid w:val="00D54699"/>
    <w:rsid w:val="00D55242"/>
    <w:rsid w:val="00D562DC"/>
    <w:rsid w:val="00D56364"/>
    <w:rsid w:val="00D56A7B"/>
    <w:rsid w:val="00D601CE"/>
    <w:rsid w:val="00D60449"/>
    <w:rsid w:val="00D63139"/>
    <w:rsid w:val="00D63168"/>
    <w:rsid w:val="00D63B05"/>
    <w:rsid w:val="00D63B5C"/>
    <w:rsid w:val="00D63EC9"/>
    <w:rsid w:val="00D63F85"/>
    <w:rsid w:val="00D64181"/>
    <w:rsid w:val="00D64F0F"/>
    <w:rsid w:val="00D64F34"/>
    <w:rsid w:val="00D65005"/>
    <w:rsid w:val="00D651B6"/>
    <w:rsid w:val="00D66767"/>
    <w:rsid w:val="00D66EC9"/>
    <w:rsid w:val="00D66EE5"/>
    <w:rsid w:val="00D67B10"/>
    <w:rsid w:val="00D7062F"/>
    <w:rsid w:val="00D70C42"/>
    <w:rsid w:val="00D714FA"/>
    <w:rsid w:val="00D71CCB"/>
    <w:rsid w:val="00D71D97"/>
    <w:rsid w:val="00D722F4"/>
    <w:rsid w:val="00D727D0"/>
    <w:rsid w:val="00D73F88"/>
    <w:rsid w:val="00D74593"/>
    <w:rsid w:val="00D74BE0"/>
    <w:rsid w:val="00D76FA7"/>
    <w:rsid w:val="00D77AF0"/>
    <w:rsid w:val="00D77FD3"/>
    <w:rsid w:val="00D812F1"/>
    <w:rsid w:val="00D81700"/>
    <w:rsid w:val="00D82C3D"/>
    <w:rsid w:val="00D8307E"/>
    <w:rsid w:val="00D830F1"/>
    <w:rsid w:val="00D832B2"/>
    <w:rsid w:val="00D83B4D"/>
    <w:rsid w:val="00D84586"/>
    <w:rsid w:val="00D8458C"/>
    <w:rsid w:val="00D8518E"/>
    <w:rsid w:val="00D8536A"/>
    <w:rsid w:val="00D85AF0"/>
    <w:rsid w:val="00D86C0A"/>
    <w:rsid w:val="00D92387"/>
    <w:rsid w:val="00D925F3"/>
    <w:rsid w:val="00D92D92"/>
    <w:rsid w:val="00D939AB"/>
    <w:rsid w:val="00D939AE"/>
    <w:rsid w:val="00D93CD6"/>
    <w:rsid w:val="00D94CEF"/>
    <w:rsid w:val="00D96438"/>
    <w:rsid w:val="00D973EE"/>
    <w:rsid w:val="00D977FB"/>
    <w:rsid w:val="00DA0244"/>
    <w:rsid w:val="00DA03C0"/>
    <w:rsid w:val="00DA1804"/>
    <w:rsid w:val="00DA1F7C"/>
    <w:rsid w:val="00DA3F46"/>
    <w:rsid w:val="00DA443F"/>
    <w:rsid w:val="00DA461B"/>
    <w:rsid w:val="00DA55B5"/>
    <w:rsid w:val="00DA7DD1"/>
    <w:rsid w:val="00DA7EC3"/>
    <w:rsid w:val="00DB0B84"/>
    <w:rsid w:val="00DB0D74"/>
    <w:rsid w:val="00DB17AA"/>
    <w:rsid w:val="00DB1CFA"/>
    <w:rsid w:val="00DB1FA8"/>
    <w:rsid w:val="00DB2718"/>
    <w:rsid w:val="00DB2C8E"/>
    <w:rsid w:val="00DB2EEF"/>
    <w:rsid w:val="00DB38DF"/>
    <w:rsid w:val="00DB5C3C"/>
    <w:rsid w:val="00DB61EA"/>
    <w:rsid w:val="00DB6419"/>
    <w:rsid w:val="00DB67D7"/>
    <w:rsid w:val="00DB6E95"/>
    <w:rsid w:val="00DB6F5E"/>
    <w:rsid w:val="00DB75E1"/>
    <w:rsid w:val="00DB7601"/>
    <w:rsid w:val="00DB7891"/>
    <w:rsid w:val="00DC03BB"/>
    <w:rsid w:val="00DC0A1A"/>
    <w:rsid w:val="00DC13D2"/>
    <w:rsid w:val="00DC1DCC"/>
    <w:rsid w:val="00DC2302"/>
    <w:rsid w:val="00DC2A76"/>
    <w:rsid w:val="00DC2CA7"/>
    <w:rsid w:val="00DC2CCF"/>
    <w:rsid w:val="00DC2F0A"/>
    <w:rsid w:val="00DC3732"/>
    <w:rsid w:val="00DC3E3C"/>
    <w:rsid w:val="00DC41DA"/>
    <w:rsid w:val="00DC44CC"/>
    <w:rsid w:val="00DC54C0"/>
    <w:rsid w:val="00DC58F7"/>
    <w:rsid w:val="00DC5B7A"/>
    <w:rsid w:val="00DC607C"/>
    <w:rsid w:val="00DC60C2"/>
    <w:rsid w:val="00DC650C"/>
    <w:rsid w:val="00DC66CC"/>
    <w:rsid w:val="00DC6811"/>
    <w:rsid w:val="00DC69C4"/>
    <w:rsid w:val="00DC75B8"/>
    <w:rsid w:val="00DC7923"/>
    <w:rsid w:val="00DC7B6A"/>
    <w:rsid w:val="00DD02C4"/>
    <w:rsid w:val="00DD02FB"/>
    <w:rsid w:val="00DD06C8"/>
    <w:rsid w:val="00DD0BBD"/>
    <w:rsid w:val="00DD175E"/>
    <w:rsid w:val="00DD1E6E"/>
    <w:rsid w:val="00DD1F23"/>
    <w:rsid w:val="00DD2041"/>
    <w:rsid w:val="00DD2577"/>
    <w:rsid w:val="00DD329F"/>
    <w:rsid w:val="00DD343A"/>
    <w:rsid w:val="00DD42D8"/>
    <w:rsid w:val="00DD6018"/>
    <w:rsid w:val="00DD74CC"/>
    <w:rsid w:val="00DD7F83"/>
    <w:rsid w:val="00DE0215"/>
    <w:rsid w:val="00DE0D00"/>
    <w:rsid w:val="00DE1407"/>
    <w:rsid w:val="00DE1C8B"/>
    <w:rsid w:val="00DE278F"/>
    <w:rsid w:val="00DE3832"/>
    <w:rsid w:val="00DE4DE2"/>
    <w:rsid w:val="00DE54A0"/>
    <w:rsid w:val="00DE5822"/>
    <w:rsid w:val="00DE6C58"/>
    <w:rsid w:val="00DE7044"/>
    <w:rsid w:val="00DE7877"/>
    <w:rsid w:val="00DF0755"/>
    <w:rsid w:val="00DF0A0A"/>
    <w:rsid w:val="00DF0A6F"/>
    <w:rsid w:val="00DF10EF"/>
    <w:rsid w:val="00DF1BE7"/>
    <w:rsid w:val="00DF2CE7"/>
    <w:rsid w:val="00DF2D87"/>
    <w:rsid w:val="00DF3338"/>
    <w:rsid w:val="00DF3520"/>
    <w:rsid w:val="00DF3F0C"/>
    <w:rsid w:val="00DF3F49"/>
    <w:rsid w:val="00DF50FE"/>
    <w:rsid w:val="00DF60CA"/>
    <w:rsid w:val="00DF66D4"/>
    <w:rsid w:val="00DF6C27"/>
    <w:rsid w:val="00DF750F"/>
    <w:rsid w:val="00E005E7"/>
    <w:rsid w:val="00E0115E"/>
    <w:rsid w:val="00E01639"/>
    <w:rsid w:val="00E01A98"/>
    <w:rsid w:val="00E027EC"/>
    <w:rsid w:val="00E029F9"/>
    <w:rsid w:val="00E065AB"/>
    <w:rsid w:val="00E06DC9"/>
    <w:rsid w:val="00E07EB9"/>
    <w:rsid w:val="00E1145B"/>
    <w:rsid w:val="00E11FD2"/>
    <w:rsid w:val="00E1267E"/>
    <w:rsid w:val="00E127F4"/>
    <w:rsid w:val="00E133A9"/>
    <w:rsid w:val="00E14BD4"/>
    <w:rsid w:val="00E14FF8"/>
    <w:rsid w:val="00E1536A"/>
    <w:rsid w:val="00E1541B"/>
    <w:rsid w:val="00E15430"/>
    <w:rsid w:val="00E15A61"/>
    <w:rsid w:val="00E16D7D"/>
    <w:rsid w:val="00E17B3E"/>
    <w:rsid w:val="00E20308"/>
    <w:rsid w:val="00E21300"/>
    <w:rsid w:val="00E21408"/>
    <w:rsid w:val="00E2156C"/>
    <w:rsid w:val="00E2158C"/>
    <w:rsid w:val="00E23393"/>
    <w:rsid w:val="00E23965"/>
    <w:rsid w:val="00E24567"/>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BC4"/>
    <w:rsid w:val="00E324B4"/>
    <w:rsid w:val="00E32887"/>
    <w:rsid w:val="00E337AD"/>
    <w:rsid w:val="00E33B42"/>
    <w:rsid w:val="00E3468B"/>
    <w:rsid w:val="00E35320"/>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726"/>
    <w:rsid w:val="00E42833"/>
    <w:rsid w:val="00E42D58"/>
    <w:rsid w:val="00E42D7D"/>
    <w:rsid w:val="00E42F6F"/>
    <w:rsid w:val="00E43281"/>
    <w:rsid w:val="00E43A77"/>
    <w:rsid w:val="00E43C42"/>
    <w:rsid w:val="00E444A8"/>
    <w:rsid w:val="00E45BBD"/>
    <w:rsid w:val="00E46D36"/>
    <w:rsid w:val="00E4789E"/>
    <w:rsid w:val="00E505F2"/>
    <w:rsid w:val="00E50BFE"/>
    <w:rsid w:val="00E50E99"/>
    <w:rsid w:val="00E534AB"/>
    <w:rsid w:val="00E53A4C"/>
    <w:rsid w:val="00E53D86"/>
    <w:rsid w:val="00E556BA"/>
    <w:rsid w:val="00E56792"/>
    <w:rsid w:val="00E56B44"/>
    <w:rsid w:val="00E57BBF"/>
    <w:rsid w:val="00E60609"/>
    <w:rsid w:val="00E622AC"/>
    <w:rsid w:val="00E6296B"/>
    <w:rsid w:val="00E6351A"/>
    <w:rsid w:val="00E63704"/>
    <w:rsid w:val="00E638CB"/>
    <w:rsid w:val="00E64A80"/>
    <w:rsid w:val="00E65068"/>
    <w:rsid w:val="00E661E7"/>
    <w:rsid w:val="00E67339"/>
    <w:rsid w:val="00E674EC"/>
    <w:rsid w:val="00E67624"/>
    <w:rsid w:val="00E67836"/>
    <w:rsid w:val="00E71A0E"/>
    <w:rsid w:val="00E72261"/>
    <w:rsid w:val="00E72DB2"/>
    <w:rsid w:val="00E73ADD"/>
    <w:rsid w:val="00E73EAD"/>
    <w:rsid w:val="00E7432E"/>
    <w:rsid w:val="00E74F2A"/>
    <w:rsid w:val="00E750CC"/>
    <w:rsid w:val="00E7579D"/>
    <w:rsid w:val="00E8059F"/>
    <w:rsid w:val="00E80723"/>
    <w:rsid w:val="00E82721"/>
    <w:rsid w:val="00E8277F"/>
    <w:rsid w:val="00E8360E"/>
    <w:rsid w:val="00E83B8B"/>
    <w:rsid w:val="00E83D15"/>
    <w:rsid w:val="00E8435F"/>
    <w:rsid w:val="00E84A9B"/>
    <w:rsid w:val="00E84D9F"/>
    <w:rsid w:val="00E85728"/>
    <w:rsid w:val="00E85870"/>
    <w:rsid w:val="00E85D68"/>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A9B"/>
    <w:rsid w:val="00E95201"/>
    <w:rsid w:val="00E95220"/>
    <w:rsid w:val="00E95B52"/>
    <w:rsid w:val="00E95B91"/>
    <w:rsid w:val="00E967BC"/>
    <w:rsid w:val="00E97733"/>
    <w:rsid w:val="00E979D9"/>
    <w:rsid w:val="00EA0431"/>
    <w:rsid w:val="00EA0A57"/>
    <w:rsid w:val="00EA1347"/>
    <w:rsid w:val="00EA1613"/>
    <w:rsid w:val="00EA262B"/>
    <w:rsid w:val="00EA384E"/>
    <w:rsid w:val="00EA3920"/>
    <w:rsid w:val="00EA3C5D"/>
    <w:rsid w:val="00EA4A26"/>
    <w:rsid w:val="00EA4F32"/>
    <w:rsid w:val="00EA5AC5"/>
    <w:rsid w:val="00EA650D"/>
    <w:rsid w:val="00EA6F1B"/>
    <w:rsid w:val="00EB0C41"/>
    <w:rsid w:val="00EB0FF7"/>
    <w:rsid w:val="00EB10C9"/>
    <w:rsid w:val="00EB1D23"/>
    <w:rsid w:val="00EB1F8A"/>
    <w:rsid w:val="00EB229B"/>
    <w:rsid w:val="00EB25FA"/>
    <w:rsid w:val="00EB31A2"/>
    <w:rsid w:val="00EB45C8"/>
    <w:rsid w:val="00EB4C10"/>
    <w:rsid w:val="00EB4C53"/>
    <w:rsid w:val="00EB5044"/>
    <w:rsid w:val="00EB6FC2"/>
    <w:rsid w:val="00EB755C"/>
    <w:rsid w:val="00EB762B"/>
    <w:rsid w:val="00EC10D9"/>
    <w:rsid w:val="00EC1C0B"/>
    <w:rsid w:val="00EC2AA1"/>
    <w:rsid w:val="00EC315D"/>
    <w:rsid w:val="00EC319E"/>
    <w:rsid w:val="00EC39B0"/>
    <w:rsid w:val="00EC3E2E"/>
    <w:rsid w:val="00EC46C9"/>
    <w:rsid w:val="00EC4C9B"/>
    <w:rsid w:val="00EC4E24"/>
    <w:rsid w:val="00EC50EF"/>
    <w:rsid w:val="00EC54E1"/>
    <w:rsid w:val="00EC582C"/>
    <w:rsid w:val="00EC7F2F"/>
    <w:rsid w:val="00ED0398"/>
    <w:rsid w:val="00ED0E31"/>
    <w:rsid w:val="00ED14E0"/>
    <w:rsid w:val="00ED1613"/>
    <w:rsid w:val="00ED22D8"/>
    <w:rsid w:val="00ED35AC"/>
    <w:rsid w:val="00ED444F"/>
    <w:rsid w:val="00ED48CA"/>
    <w:rsid w:val="00ED61C9"/>
    <w:rsid w:val="00ED688E"/>
    <w:rsid w:val="00ED7EE8"/>
    <w:rsid w:val="00EE0C20"/>
    <w:rsid w:val="00EE0D54"/>
    <w:rsid w:val="00EE1C62"/>
    <w:rsid w:val="00EE1E52"/>
    <w:rsid w:val="00EE1EC6"/>
    <w:rsid w:val="00EE26E1"/>
    <w:rsid w:val="00EE2B04"/>
    <w:rsid w:val="00EE3218"/>
    <w:rsid w:val="00EE37C0"/>
    <w:rsid w:val="00EE3BB3"/>
    <w:rsid w:val="00EE4A60"/>
    <w:rsid w:val="00EE525E"/>
    <w:rsid w:val="00EE57C8"/>
    <w:rsid w:val="00EE5CB1"/>
    <w:rsid w:val="00EE5F44"/>
    <w:rsid w:val="00EE5F9A"/>
    <w:rsid w:val="00EE676D"/>
    <w:rsid w:val="00EE6AF7"/>
    <w:rsid w:val="00EE708B"/>
    <w:rsid w:val="00EF2A70"/>
    <w:rsid w:val="00EF2AA8"/>
    <w:rsid w:val="00EF306E"/>
    <w:rsid w:val="00EF530B"/>
    <w:rsid w:val="00EF5DE2"/>
    <w:rsid w:val="00EF60A4"/>
    <w:rsid w:val="00EF61B9"/>
    <w:rsid w:val="00EF6656"/>
    <w:rsid w:val="00EF6C06"/>
    <w:rsid w:val="00EF7A11"/>
    <w:rsid w:val="00F01353"/>
    <w:rsid w:val="00F01732"/>
    <w:rsid w:val="00F01E57"/>
    <w:rsid w:val="00F028A9"/>
    <w:rsid w:val="00F02C76"/>
    <w:rsid w:val="00F043B1"/>
    <w:rsid w:val="00F0468E"/>
    <w:rsid w:val="00F05326"/>
    <w:rsid w:val="00F06242"/>
    <w:rsid w:val="00F074BD"/>
    <w:rsid w:val="00F116E8"/>
    <w:rsid w:val="00F11834"/>
    <w:rsid w:val="00F12288"/>
    <w:rsid w:val="00F1281E"/>
    <w:rsid w:val="00F13300"/>
    <w:rsid w:val="00F1733F"/>
    <w:rsid w:val="00F17431"/>
    <w:rsid w:val="00F17E5F"/>
    <w:rsid w:val="00F20138"/>
    <w:rsid w:val="00F20724"/>
    <w:rsid w:val="00F21001"/>
    <w:rsid w:val="00F22163"/>
    <w:rsid w:val="00F22610"/>
    <w:rsid w:val="00F2326E"/>
    <w:rsid w:val="00F242CC"/>
    <w:rsid w:val="00F251AA"/>
    <w:rsid w:val="00F25AD1"/>
    <w:rsid w:val="00F25B8A"/>
    <w:rsid w:val="00F269DA"/>
    <w:rsid w:val="00F272FA"/>
    <w:rsid w:val="00F27552"/>
    <w:rsid w:val="00F27ABA"/>
    <w:rsid w:val="00F27F6B"/>
    <w:rsid w:val="00F30290"/>
    <w:rsid w:val="00F304D5"/>
    <w:rsid w:val="00F30A8B"/>
    <w:rsid w:val="00F30E07"/>
    <w:rsid w:val="00F30E5C"/>
    <w:rsid w:val="00F311D0"/>
    <w:rsid w:val="00F3123E"/>
    <w:rsid w:val="00F312B0"/>
    <w:rsid w:val="00F31607"/>
    <w:rsid w:val="00F324E0"/>
    <w:rsid w:val="00F32FF6"/>
    <w:rsid w:val="00F33334"/>
    <w:rsid w:val="00F3351D"/>
    <w:rsid w:val="00F33D24"/>
    <w:rsid w:val="00F34EE2"/>
    <w:rsid w:val="00F35387"/>
    <w:rsid w:val="00F36528"/>
    <w:rsid w:val="00F37083"/>
    <w:rsid w:val="00F37093"/>
    <w:rsid w:val="00F37843"/>
    <w:rsid w:val="00F37BEA"/>
    <w:rsid w:val="00F4062E"/>
    <w:rsid w:val="00F40E09"/>
    <w:rsid w:val="00F40FB7"/>
    <w:rsid w:val="00F4108B"/>
    <w:rsid w:val="00F41182"/>
    <w:rsid w:val="00F432EE"/>
    <w:rsid w:val="00F43514"/>
    <w:rsid w:val="00F43D9E"/>
    <w:rsid w:val="00F44131"/>
    <w:rsid w:val="00F44189"/>
    <w:rsid w:val="00F44333"/>
    <w:rsid w:val="00F4435E"/>
    <w:rsid w:val="00F443AA"/>
    <w:rsid w:val="00F44A5C"/>
    <w:rsid w:val="00F45393"/>
    <w:rsid w:val="00F465DA"/>
    <w:rsid w:val="00F46CF1"/>
    <w:rsid w:val="00F47DDA"/>
    <w:rsid w:val="00F503D4"/>
    <w:rsid w:val="00F505FC"/>
    <w:rsid w:val="00F511B8"/>
    <w:rsid w:val="00F51D14"/>
    <w:rsid w:val="00F522AE"/>
    <w:rsid w:val="00F53677"/>
    <w:rsid w:val="00F540E7"/>
    <w:rsid w:val="00F54210"/>
    <w:rsid w:val="00F55A1D"/>
    <w:rsid w:val="00F55BC3"/>
    <w:rsid w:val="00F5610C"/>
    <w:rsid w:val="00F570E2"/>
    <w:rsid w:val="00F576B2"/>
    <w:rsid w:val="00F5785A"/>
    <w:rsid w:val="00F57BA2"/>
    <w:rsid w:val="00F57BBF"/>
    <w:rsid w:val="00F57CF7"/>
    <w:rsid w:val="00F60873"/>
    <w:rsid w:val="00F608D5"/>
    <w:rsid w:val="00F60C94"/>
    <w:rsid w:val="00F62B16"/>
    <w:rsid w:val="00F62E2B"/>
    <w:rsid w:val="00F636F6"/>
    <w:rsid w:val="00F64620"/>
    <w:rsid w:val="00F64A14"/>
    <w:rsid w:val="00F64D36"/>
    <w:rsid w:val="00F64DC4"/>
    <w:rsid w:val="00F66E4D"/>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BB2"/>
    <w:rsid w:val="00F74E2A"/>
    <w:rsid w:val="00F75B58"/>
    <w:rsid w:val="00F76718"/>
    <w:rsid w:val="00F76EE3"/>
    <w:rsid w:val="00F773EA"/>
    <w:rsid w:val="00F77A87"/>
    <w:rsid w:val="00F77C86"/>
    <w:rsid w:val="00F80035"/>
    <w:rsid w:val="00F80228"/>
    <w:rsid w:val="00F81619"/>
    <w:rsid w:val="00F81AA1"/>
    <w:rsid w:val="00F81FDB"/>
    <w:rsid w:val="00F82378"/>
    <w:rsid w:val="00F827A9"/>
    <w:rsid w:val="00F82E17"/>
    <w:rsid w:val="00F8402B"/>
    <w:rsid w:val="00F85124"/>
    <w:rsid w:val="00F852DC"/>
    <w:rsid w:val="00F8542B"/>
    <w:rsid w:val="00F86590"/>
    <w:rsid w:val="00F87014"/>
    <w:rsid w:val="00F90184"/>
    <w:rsid w:val="00F90D7C"/>
    <w:rsid w:val="00F91816"/>
    <w:rsid w:val="00F91915"/>
    <w:rsid w:val="00F91E62"/>
    <w:rsid w:val="00F93C9A"/>
    <w:rsid w:val="00F94085"/>
    <w:rsid w:val="00F95D32"/>
    <w:rsid w:val="00F9741F"/>
    <w:rsid w:val="00FA00EB"/>
    <w:rsid w:val="00FA07C1"/>
    <w:rsid w:val="00FA12E6"/>
    <w:rsid w:val="00FA2018"/>
    <w:rsid w:val="00FA20A7"/>
    <w:rsid w:val="00FA2D6B"/>
    <w:rsid w:val="00FA2FAA"/>
    <w:rsid w:val="00FA3273"/>
    <w:rsid w:val="00FA3987"/>
    <w:rsid w:val="00FA3B7F"/>
    <w:rsid w:val="00FA47F9"/>
    <w:rsid w:val="00FA5BDE"/>
    <w:rsid w:val="00FA748E"/>
    <w:rsid w:val="00FA7B33"/>
    <w:rsid w:val="00FB03C9"/>
    <w:rsid w:val="00FB0C30"/>
    <w:rsid w:val="00FB0EDF"/>
    <w:rsid w:val="00FB1310"/>
    <w:rsid w:val="00FB1DF4"/>
    <w:rsid w:val="00FB1E31"/>
    <w:rsid w:val="00FB2203"/>
    <w:rsid w:val="00FB2D1B"/>
    <w:rsid w:val="00FB3412"/>
    <w:rsid w:val="00FB38F7"/>
    <w:rsid w:val="00FB50D3"/>
    <w:rsid w:val="00FB5B08"/>
    <w:rsid w:val="00FB6BCC"/>
    <w:rsid w:val="00FB6DFC"/>
    <w:rsid w:val="00FB6EC2"/>
    <w:rsid w:val="00FB7851"/>
    <w:rsid w:val="00FC0817"/>
    <w:rsid w:val="00FC0970"/>
    <w:rsid w:val="00FC0B0E"/>
    <w:rsid w:val="00FC1203"/>
    <w:rsid w:val="00FC1B57"/>
    <w:rsid w:val="00FC27E1"/>
    <w:rsid w:val="00FC38B0"/>
    <w:rsid w:val="00FC5DCF"/>
    <w:rsid w:val="00FC6660"/>
    <w:rsid w:val="00FD04D8"/>
    <w:rsid w:val="00FD0C87"/>
    <w:rsid w:val="00FD0D9A"/>
    <w:rsid w:val="00FD1366"/>
    <w:rsid w:val="00FD188A"/>
    <w:rsid w:val="00FD1A6A"/>
    <w:rsid w:val="00FD1B55"/>
    <w:rsid w:val="00FD3998"/>
    <w:rsid w:val="00FD3A06"/>
    <w:rsid w:val="00FD45E8"/>
    <w:rsid w:val="00FD4713"/>
    <w:rsid w:val="00FD5ADA"/>
    <w:rsid w:val="00FD6662"/>
    <w:rsid w:val="00FD708F"/>
    <w:rsid w:val="00FE1DA3"/>
    <w:rsid w:val="00FE275E"/>
    <w:rsid w:val="00FE2D53"/>
    <w:rsid w:val="00FE306D"/>
    <w:rsid w:val="00FE371C"/>
    <w:rsid w:val="00FE399C"/>
    <w:rsid w:val="00FE3D6C"/>
    <w:rsid w:val="00FE416D"/>
    <w:rsid w:val="00FE4FE1"/>
    <w:rsid w:val="00FE675E"/>
    <w:rsid w:val="00FE6A33"/>
    <w:rsid w:val="00FE7227"/>
    <w:rsid w:val="00FE740D"/>
    <w:rsid w:val="00FE7DDB"/>
    <w:rsid w:val="00FF18B1"/>
    <w:rsid w:val="00FF2EC7"/>
    <w:rsid w:val="00FF2F7B"/>
    <w:rsid w:val="00FF3374"/>
    <w:rsid w:val="00FF4987"/>
    <w:rsid w:val="00FF4E76"/>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65E9BEA1-6997-4F4E-BAA4-4C4C668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
    <w:basedOn w:val="Normalny"/>
    <w:link w:val="AkapitzlistZnak"/>
    <w:uiPriority w:val="99"/>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semiHidden/>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
    <w:link w:val="Akapitzlist"/>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11368/wiadomosc/423268/klauzula_informacyjna_dot_przetwarzania_danych_osobowych_na_po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deusz.ulman@miastolezaj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astolezajsk.pl/185/strona-startowa.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4BF4-6141-4A80-90E2-5AC5A9AE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Pages>
  <Words>15680</Words>
  <Characters>94081</Characters>
  <Application>Microsoft Office Word</Application>
  <DocSecurity>0</DocSecurity>
  <Lines>784</Lines>
  <Paragraphs>219</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Dane Wykonawcy:</vt:lpstr>
      <vt:lpstr>Gmina: Miasto Leżajsk</vt:lpstr>
      <vt:lpstr>    F O R M U L A R Z   O F E R T Y</vt:lpstr>
      <vt:lpstr>……………………………………………		   		                 Data, .................................</vt:lpstr>
      <vt:lpstr>……………………………………………		   		             Data, .....................................</vt:lpstr>
      <vt:lpstr>...........................................................</vt:lpstr>
      <vt:lpstr>Podpis/y i pieczątka/i osoby/ osób upoważnione</vt:lpstr>
      <vt:lpstr>...............................................				                    Miejscowo</vt:lpstr>
      <vt:lpstr/>
      <vt:lpstr/>
      <vt:lpstr>...............................................				                             </vt:lpstr>
      <vt:lpstr>...............................................											  Miejscowość, data .</vt:lpstr>
      <vt:lpstr>Załącznik nr 6a do SIWZ</vt:lpstr>
      <vt:lpstr/>
      <vt:lpstr/>
      <vt:lpstr>...............................................			                              </vt:lpstr>
      <vt:lpstr>pieczątka Wykonawcy</vt:lpstr>
      <vt:lpstr/>
      <vt:lpstr>………. ...................................................</vt:lpstr>
      <vt:lpstr>............................................				                                </vt:lpstr>
      <vt:lpstr>pieczątka    Wykonawcy                                                       </vt:lpstr>
      <vt:lpstr>................................................................................</vt:lpstr>
    </vt:vector>
  </TitlesOfParts>
  <Company>Hewlett-Packard</Company>
  <LinksUpToDate>false</LinksUpToDate>
  <CharactersWithSpaces>109542</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cp:lastModifiedBy>uzytkownik</cp:lastModifiedBy>
  <cp:revision>244</cp:revision>
  <cp:lastPrinted>2019-10-09T12:44:00Z</cp:lastPrinted>
  <dcterms:created xsi:type="dcterms:W3CDTF">2019-10-01T07:10:00Z</dcterms:created>
  <dcterms:modified xsi:type="dcterms:W3CDTF">2019-10-09T12:45:00Z</dcterms:modified>
</cp:coreProperties>
</file>