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AFA" w:rsidRPr="00A1575B" w:rsidRDefault="004C5AFA" w:rsidP="00A1575B">
      <w:pPr>
        <w:spacing w:after="0" w:line="240" w:lineRule="auto"/>
        <w:jc w:val="center"/>
        <w:rPr>
          <w:b/>
          <w:sz w:val="28"/>
          <w:szCs w:val="28"/>
        </w:rPr>
      </w:pPr>
      <w:r w:rsidRPr="00A1575B">
        <w:rPr>
          <w:b/>
          <w:sz w:val="28"/>
          <w:szCs w:val="28"/>
        </w:rPr>
        <w:t>SZCZEGÓŁOWA SPECYFIKACJA TECHNICZNA</w:t>
      </w:r>
    </w:p>
    <w:p w:rsidR="004C5AFA" w:rsidRPr="00A1575B" w:rsidRDefault="004C5AFA" w:rsidP="00A1575B">
      <w:pPr>
        <w:spacing w:after="0" w:line="240" w:lineRule="auto"/>
        <w:jc w:val="center"/>
        <w:rPr>
          <w:b/>
          <w:sz w:val="28"/>
          <w:szCs w:val="28"/>
        </w:rPr>
      </w:pPr>
      <w:r w:rsidRPr="00A1575B">
        <w:rPr>
          <w:b/>
          <w:sz w:val="28"/>
          <w:szCs w:val="28"/>
        </w:rPr>
        <w:t>KANALIZACJA DESZCZOWA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1. WSTĘP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1.1. Przedmiot ST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 xml:space="preserve">Przedmiotem niniejszej specyfikacji technicznej (ST) są </w:t>
      </w:r>
      <w:r w:rsidR="003624D9">
        <w:rPr>
          <w:sz w:val="24"/>
          <w:szCs w:val="24"/>
        </w:rPr>
        <w:t>wymagania dotyczące wykonania i </w:t>
      </w:r>
      <w:r w:rsidRPr="00CB23CA">
        <w:rPr>
          <w:sz w:val="24"/>
          <w:szCs w:val="24"/>
        </w:rPr>
        <w:t>odbioru robót związanych z budową kanalizacji deszczowej w ramach zadania:</w:t>
      </w:r>
    </w:p>
    <w:p w:rsidR="004C5AFA" w:rsidRPr="00A1575B" w:rsidRDefault="004C5AFA" w:rsidP="00CB23CA">
      <w:pPr>
        <w:spacing w:after="0" w:line="240" w:lineRule="auto"/>
        <w:jc w:val="both"/>
        <w:rPr>
          <w:b/>
          <w:sz w:val="24"/>
          <w:szCs w:val="24"/>
        </w:rPr>
      </w:pPr>
      <w:r w:rsidRPr="00A1575B">
        <w:rPr>
          <w:b/>
          <w:sz w:val="24"/>
          <w:szCs w:val="24"/>
        </w:rPr>
        <w:t>BUDOWA PARKINGU PRZY UL. WARSZAWSKIEJ W LEŻAJSKU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1.2. Zakres stosowania ST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Specyfikacja Techniczna jest stosowana jako dokumen</w:t>
      </w:r>
      <w:r w:rsidR="003624D9">
        <w:rPr>
          <w:sz w:val="24"/>
          <w:szCs w:val="24"/>
        </w:rPr>
        <w:t>t w postępowaniu przetargowym i </w:t>
      </w:r>
      <w:r w:rsidRPr="00CB23CA">
        <w:rPr>
          <w:sz w:val="24"/>
          <w:szCs w:val="24"/>
        </w:rPr>
        <w:t>przy realizacji umowy na wykonanie robót związanych z realizacją przedsięwzięcia wymienionego w punkcie 1.1.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1.3. Zakres robót obj</w:t>
      </w:r>
      <w:r w:rsidRPr="00CB23CA">
        <w:rPr>
          <w:sz w:val="24"/>
          <w:szCs w:val="24"/>
        </w:rPr>
        <w:t>ętych ST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Ustalenia zawarte w niniejszej specyfikacji doty</w:t>
      </w:r>
      <w:r>
        <w:rPr>
          <w:sz w:val="24"/>
          <w:szCs w:val="24"/>
        </w:rPr>
        <w:t>czą zasad prowadzenia robót zwi</w:t>
      </w:r>
      <w:r w:rsidRPr="00CB23CA">
        <w:rPr>
          <w:sz w:val="24"/>
          <w:szCs w:val="24"/>
        </w:rPr>
        <w:t>ązanych</w:t>
      </w:r>
      <w:r w:rsidR="003624D9">
        <w:rPr>
          <w:sz w:val="24"/>
          <w:szCs w:val="24"/>
        </w:rPr>
        <w:t xml:space="preserve"> z </w:t>
      </w:r>
      <w:r w:rsidRPr="00CB23CA">
        <w:rPr>
          <w:sz w:val="24"/>
          <w:szCs w:val="24"/>
        </w:rPr>
        <w:t xml:space="preserve">wykonaniem kanalizacji </w:t>
      </w:r>
      <w:r w:rsidR="003624D9">
        <w:rPr>
          <w:sz w:val="24"/>
          <w:szCs w:val="24"/>
        </w:rPr>
        <w:t>deszczowej</w:t>
      </w:r>
      <w:r w:rsidRPr="00CB23CA">
        <w:rPr>
          <w:sz w:val="24"/>
          <w:szCs w:val="24"/>
        </w:rPr>
        <w:t xml:space="preserve">. Projektowany </w:t>
      </w:r>
      <w:r>
        <w:rPr>
          <w:sz w:val="24"/>
          <w:szCs w:val="24"/>
        </w:rPr>
        <w:t>zakres</w:t>
      </w:r>
      <w:r w:rsidRPr="00CB23CA">
        <w:rPr>
          <w:sz w:val="24"/>
          <w:szCs w:val="24"/>
        </w:rPr>
        <w:t xml:space="preserve"> kanalizacji obejmuje budowę: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23CA">
        <w:rPr>
          <w:sz w:val="24"/>
          <w:szCs w:val="24"/>
        </w:rPr>
        <w:t xml:space="preserve">sieci kanalizacyjnej </w:t>
      </w:r>
      <w:r>
        <w:rPr>
          <w:sz w:val="24"/>
          <w:szCs w:val="24"/>
        </w:rPr>
        <w:sym w:font="Symbol" w:char="F0C6"/>
      </w:r>
      <w:r w:rsidRPr="00CB23CA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0 mm"/>
        </w:smartTagPr>
        <w:r>
          <w:rPr>
            <w:sz w:val="24"/>
            <w:szCs w:val="24"/>
          </w:rPr>
          <w:t>3</w:t>
        </w:r>
        <w:r w:rsidRPr="00CB23CA">
          <w:rPr>
            <w:sz w:val="24"/>
            <w:szCs w:val="24"/>
          </w:rPr>
          <w:t>00 mm</w:t>
        </w:r>
      </w:smartTag>
      <w:r w:rsidRPr="00CB23CA">
        <w:rPr>
          <w:sz w:val="24"/>
          <w:szCs w:val="24"/>
        </w:rPr>
        <w:t xml:space="preserve"> i </w:t>
      </w:r>
      <w:r>
        <w:rPr>
          <w:sz w:val="24"/>
          <w:szCs w:val="24"/>
        </w:rPr>
        <w:sym w:font="Symbol" w:char="F0C6"/>
      </w:r>
      <w:r w:rsidRPr="00CB23CA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 mm"/>
        </w:smartTagPr>
        <w:r w:rsidRPr="00CB23CA">
          <w:rPr>
            <w:sz w:val="24"/>
            <w:szCs w:val="24"/>
          </w:rPr>
          <w:t>200 mm</w:t>
        </w:r>
      </w:smartTag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23CA">
        <w:rPr>
          <w:sz w:val="24"/>
          <w:szCs w:val="24"/>
        </w:rPr>
        <w:t xml:space="preserve">studzienek kanalizacyjnych </w:t>
      </w:r>
      <w:proofErr w:type="spellStart"/>
      <w:r>
        <w:rPr>
          <w:sz w:val="24"/>
          <w:szCs w:val="24"/>
        </w:rPr>
        <w:t>Dn</w:t>
      </w:r>
      <w:proofErr w:type="spellEnd"/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00 mm"/>
        </w:smartTagPr>
        <w:r>
          <w:rPr>
            <w:sz w:val="24"/>
            <w:szCs w:val="24"/>
          </w:rPr>
          <w:t>10</w:t>
        </w:r>
        <w:r w:rsidRPr="00CB23CA">
          <w:rPr>
            <w:sz w:val="24"/>
            <w:szCs w:val="24"/>
          </w:rPr>
          <w:t>00 mm</w:t>
        </w:r>
      </w:smartTag>
      <w:r w:rsidRPr="00CB23CA">
        <w:rPr>
          <w:sz w:val="24"/>
          <w:szCs w:val="24"/>
        </w:rPr>
        <w:t>,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wpustów ulicznych  </w:t>
      </w:r>
      <w:proofErr w:type="spellStart"/>
      <w:r>
        <w:rPr>
          <w:sz w:val="24"/>
          <w:szCs w:val="24"/>
        </w:rPr>
        <w:t>Dn</w:t>
      </w:r>
      <w:proofErr w:type="spellEnd"/>
      <w:r w:rsidRPr="00CB23CA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500 mm"/>
        </w:smartTagPr>
        <w:r w:rsidRPr="00CB23CA">
          <w:rPr>
            <w:sz w:val="24"/>
            <w:szCs w:val="24"/>
          </w:rPr>
          <w:t>500 mm</w:t>
        </w:r>
        <w:r w:rsidR="003624D9">
          <w:rPr>
            <w:sz w:val="24"/>
            <w:szCs w:val="24"/>
          </w:rPr>
          <w:t>.</w:t>
        </w:r>
      </w:smartTag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Zakres robót przy wykonywaniu kanalizacji  ściekowej obejmuje: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23CA">
        <w:rPr>
          <w:sz w:val="24"/>
          <w:szCs w:val="24"/>
        </w:rPr>
        <w:t>oznakowanie robót,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23CA">
        <w:rPr>
          <w:sz w:val="24"/>
          <w:szCs w:val="24"/>
        </w:rPr>
        <w:t>dostawę materiałów,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23CA">
        <w:rPr>
          <w:sz w:val="24"/>
          <w:szCs w:val="24"/>
        </w:rPr>
        <w:t>wykonanie prac przygotowawczych, w tym rozbiórki istniejących nawierzchni, przekopy próbne oraz podwieszenie instalacji obcych ,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23CA">
        <w:rPr>
          <w:sz w:val="24"/>
          <w:szCs w:val="24"/>
        </w:rPr>
        <w:t>wykonanie wykopu wraz z umocnieniem ścian wykopu,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23CA">
        <w:rPr>
          <w:sz w:val="24"/>
          <w:szCs w:val="24"/>
        </w:rPr>
        <w:t>przygotowanie podłoża i fundamentu pod przewody i obiekty na sieci,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23CA">
        <w:rPr>
          <w:sz w:val="24"/>
          <w:szCs w:val="24"/>
        </w:rPr>
        <w:t>ułożenie przewodów kanalizacyjnych, studni kanalizacyjnych,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23CA">
        <w:rPr>
          <w:sz w:val="24"/>
          <w:szCs w:val="24"/>
        </w:rPr>
        <w:t>wykonanie izolacji studzienek,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23CA">
        <w:rPr>
          <w:sz w:val="24"/>
          <w:szCs w:val="24"/>
        </w:rPr>
        <w:t>zasypanie i zagęszczenie wykopu z demontażem umocnień ścian wykopu,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23CA">
        <w:rPr>
          <w:sz w:val="24"/>
          <w:szCs w:val="24"/>
        </w:rPr>
        <w:t>odtworzenie nawierzchni po robotach,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23CA">
        <w:rPr>
          <w:sz w:val="24"/>
          <w:szCs w:val="24"/>
        </w:rPr>
        <w:t>przeprowadzenie pomiarów i badań wymaganych w specyfikacji technicznej.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1.4. Określenia podstawowe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1.4.1. </w:t>
      </w:r>
      <w:r w:rsidRPr="00CB23CA">
        <w:rPr>
          <w:sz w:val="24"/>
          <w:szCs w:val="24"/>
        </w:rPr>
        <w:t>Kanalizacja ściekowa - sieć kanalizacyjna zewnętrzna przeznaczona do odprowadzania ścieków</w:t>
      </w:r>
      <w:r>
        <w:rPr>
          <w:sz w:val="24"/>
          <w:szCs w:val="24"/>
        </w:rPr>
        <w:t xml:space="preserve"> – wód deszczowych</w:t>
      </w:r>
      <w:r w:rsidRPr="00CB23CA">
        <w:rPr>
          <w:sz w:val="24"/>
          <w:szCs w:val="24"/>
        </w:rPr>
        <w:t>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1.4.2. </w:t>
      </w:r>
      <w:r w:rsidRPr="00CB23CA">
        <w:rPr>
          <w:sz w:val="24"/>
          <w:szCs w:val="24"/>
        </w:rPr>
        <w:t>Przewody rurowe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1.4.2.1. </w:t>
      </w:r>
      <w:r w:rsidRPr="00CB23CA">
        <w:rPr>
          <w:sz w:val="24"/>
          <w:szCs w:val="24"/>
        </w:rPr>
        <w:t>Kanał - liniowa budowla przeznaczona do grawitacyjnego odprowadzania ścieków.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1.4.2.2. </w:t>
      </w:r>
      <w:r w:rsidRPr="00CB23CA">
        <w:rPr>
          <w:sz w:val="24"/>
          <w:szCs w:val="24"/>
        </w:rPr>
        <w:t>Kanał boczny - kanał przeznaczony do odprowadzania ścieków deszczowych.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1.4.2.3. </w:t>
      </w:r>
      <w:r w:rsidRPr="00CB23CA">
        <w:rPr>
          <w:sz w:val="24"/>
          <w:szCs w:val="24"/>
        </w:rPr>
        <w:t>Kolektor główny - kanał przeznaczony do zbieran</w:t>
      </w:r>
      <w:r w:rsidR="003624D9">
        <w:rPr>
          <w:sz w:val="24"/>
          <w:szCs w:val="24"/>
        </w:rPr>
        <w:t>ia ścieków z kanałów bocznych i </w:t>
      </w:r>
      <w:r w:rsidRPr="00CB23CA">
        <w:rPr>
          <w:sz w:val="24"/>
          <w:szCs w:val="24"/>
        </w:rPr>
        <w:t>odprowadzenia ich do odbiornika.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1.4.3. </w:t>
      </w:r>
      <w:r w:rsidRPr="00CB23CA">
        <w:rPr>
          <w:sz w:val="24"/>
          <w:szCs w:val="24"/>
        </w:rPr>
        <w:t>Urządzenia (elementy) uzbrojenia sieci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1.4.3.1. </w:t>
      </w:r>
      <w:r w:rsidRPr="00CB23CA">
        <w:rPr>
          <w:sz w:val="24"/>
          <w:szCs w:val="24"/>
        </w:rPr>
        <w:t xml:space="preserve">Studzienka kanalizacyjna - studzienka rewizyjna - na kanale </w:t>
      </w:r>
      <w:proofErr w:type="spellStart"/>
      <w:r w:rsidRPr="00CB23CA">
        <w:rPr>
          <w:sz w:val="24"/>
          <w:szCs w:val="24"/>
        </w:rPr>
        <w:t>nieprzełazowym</w:t>
      </w:r>
      <w:proofErr w:type="spellEnd"/>
      <w:r w:rsidRPr="00CB23CA">
        <w:rPr>
          <w:sz w:val="24"/>
          <w:szCs w:val="24"/>
        </w:rPr>
        <w:t xml:space="preserve"> przeznaczona do kontroli i prawidłowej eksploatacji kanałów.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1.4.3.2. </w:t>
      </w:r>
      <w:r w:rsidRPr="00CB23CA">
        <w:rPr>
          <w:sz w:val="24"/>
          <w:szCs w:val="24"/>
        </w:rPr>
        <w:t>Studzienka przelotowa - studzienka kanalizacyjna zlokalizowana na załamaniach osi kanału w planie, na załamaniach spadku kanału oraz na odcinkach prostych.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1.4.3.3.</w:t>
      </w:r>
      <w:r w:rsidRPr="00CB23CA">
        <w:rPr>
          <w:sz w:val="24"/>
          <w:szCs w:val="24"/>
        </w:rPr>
        <w:t xml:space="preserve"> Studzienka połączeniowa - studzienka kanalizacyjna przeznaczona do łączenia co najmniej dwóch kanałów dopływowych w jeden kanał  odpływowy.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1.4.3.4. </w:t>
      </w:r>
      <w:r w:rsidRPr="00CB23CA">
        <w:rPr>
          <w:sz w:val="24"/>
          <w:szCs w:val="24"/>
        </w:rPr>
        <w:t>Studzienka kaskadowa (spadowa) - studzienka kanalizacyjna mająca dodatkowy przewód pionowy umożliwiający wytrącenie nadmiaru energii ścieków, spływających z wyżej położonego kanału dopływowego do niżej położonego kanału odpływowego.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1.4.3.5. </w:t>
      </w:r>
      <w:r w:rsidRPr="00CB23CA">
        <w:rPr>
          <w:sz w:val="24"/>
          <w:szCs w:val="24"/>
        </w:rPr>
        <w:t xml:space="preserve">Wpust uliczny – wpust uliczny z kręgów betonowych o średnicy </w:t>
      </w:r>
      <w:smartTag w:uri="urn:schemas-microsoft-com:office:smarttags" w:element="metricconverter">
        <w:smartTagPr>
          <w:attr w:name="ProductID" w:val="500 mm"/>
        </w:smartTagPr>
        <w:r w:rsidRPr="00CB23CA">
          <w:rPr>
            <w:sz w:val="24"/>
            <w:szCs w:val="24"/>
          </w:rPr>
          <w:t>500 mm</w:t>
        </w:r>
      </w:smartTag>
      <w:r w:rsidRPr="00CB23CA">
        <w:rPr>
          <w:sz w:val="24"/>
          <w:szCs w:val="24"/>
        </w:rPr>
        <w:t xml:space="preserve"> zwieńczony kratą żeliwną służący do przyjmowania ścieków z nawierzchni dróg i chodników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1.4.4. </w:t>
      </w:r>
      <w:r w:rsidRPr="00CB23CA">
        <w:rPr>
          <w:sz w:val="24"/>
          <w:szCs w:val="24"/>
        </w:rPr>
        <w:t>Elementy studzienek i komór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1.4.4.1. </w:t>
      </w:r>
      <w:r w:rsidRPr="00CB23CA">
        <w:rPr>
          <w:sz w:val="24"/>
          <w:szCs w:val="24"/>
        </w:rPr>
        <w:t>Komora robocza - zasadnicza część studzienki przeznaczona do czynności eksploatacyjnych. Wysokość komory roboczej jest to odległość pomiędzy rzędną dolnej powierzchni płyty lub innego elementu przykrycia studzienki lub komory a rzędną spocznika.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1.4.4.2. </w:t>
      </w:r>
      <w:r w:rsidRPr="00CB23CA">
        <w:rPr>
          <w:sz w:val="24"/>
          <w:szCs w:val="24"/>
        </w:rPr>
        <w:t>Komin włazowy - szyb połączeniowy komory roboczej z powierzchnią ziemi, przeznaczony do zejścia obsługi do komory roboczej.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1.4.4.</w:t>
      </w:r>
      <w:r>
        <w:rPr>
          <w:sz w:val="24"/>
          <w:szCs w:val="24"/>
        </w:rPr>
        <w:t xml:space="preserve">3. </w:t>
      </w:r>
      <w:r w:rsidRPr="00CB23CA">
        <w:rPr>
          <w:sz w:val="24"/>
          <w:szCs w:val="24"/>
        </w:rPr>
        <w:t>Płyta przykrycia studzienki lub komory - płyta przykrywająca komorę roboczą.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1.4.4.4. </w:t>
      </w:r>
      <w:r w:rsidRPr="00CB23CA">
        <w:rPr>
          <w:sz w:val="24"/>
          <w:szCs w:val="24"/>
        </w:rPr>
        <w:t>Właz kanałowy - element żeliwny przeznaczony do przykrycia podziemnych studzienek rewizyjnych lub komór kanalizacyjnych, umożliwiający dostęp do urządzeń kanalizacyjnych.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1.4.4.5. </w:t>
      </w:r>
      <w:r w:rsidRPr="00CB23CA">
        <w:rPr>
          <w:sz w:val="24"/>
          <w:szCs w:val="24"/>
        </w:rPr>
        <w:t>Kineta – koryto przepływowe w dnie studzienki kanalizacyjnej.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1.4.4.6. </w:t>
      </w:r>
      <w:r w:rsidRPr="00CB23CA">
        <w:rPr>
          <w:sz w:val="24"/>
          <w:szCs w:val="24"/>
        </w:rPr>
        <w:t>Spocznik - element dna studzienki lub komory k</w:t>
      </w:r>
      <w:r w:rsidR="003624D9">
        <w:rPr>
          <w:sz w:val="24"/>
          <w:szCs w:val="24"/>
        </w:rPr>
        <w:t>analizacyjnej pomiędzy kinetą a </w:t>
      </w:r>
      <w:r w:rsidRPr="00CB23CA">
        <w:rPr>
          <w:sz w:val="24"/>
          <w:szCs w:val="24"/>
        </w:rPr>
        <w:t>ścianą komory roboczej.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CB23CA">
        <w:rPr>
          <w:sz w:val="24"/>
          <w:szCs w:val="24"/>
        </w:rPr>
        <w:t>MATERIAŁY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2.1. Ogólne wymagania dotyczące materiałów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Wszystkie zakupione przez Wykonawcę materiały zastosowane do budowy sieci kanalizacji ściekowej powinny odpowiadać normom krajowym zastąpionym, jeśli to możliwe, przez normy europejskie lub technicznym aprobatom europejskim. W przypadku braku norm krajowych lub technicznych aprobat europejskich elementy i materiały powinny odpowiadać wymaganiom odpowiednich specyfikacji.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2.2. Przewody rurowe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2.2.1. Rury kanalizacyjne PP-B i PE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Rury</w:t>
      </w:r>
      <w:r>
        <w:rPr>
          <w:sz w:val="24"/>
          <w:szCs w:val="24"/>
        </w:rPr>
        <w:t xml:space="preserve"> kanalizacyjne PP-B o średnicy 3</w:t>
      </w:r>
      <w:r w:rsidRPr="00CB23CA">
        <w:rPr>
          <w:sz w:val="24"/>
          <w:szCs w:val="24"/>
        </w:rPr>
        <w:t xml:space="preserve">00 i </w:t>
      </w:r>
      <w:smartTag w:uri="urn:schemas-microsoft-com:office:smarttags" w:element="metricconverter">
        <w:smartTagPr>
          <w:attr w:name="ProductID" w:val="200 mm"/>
        </w:smartTagPr>
        <w:r w:rsidRPr="00CB23CA">
          <w:rPr>
            <w:sz w:val="24"/>
            <w:szCs w:val="24"/>
          </w:rPr>
          <w:t>200 mm</w:t>
        </w:r>
        <w:r w:rsidR="00A1575B">
          <w:rPr>
            <w:sz w:val="24"/>
            <w:szCs w:val="24"/>
          </w:rPr>
          <w:t xml:space="preserve"> SN 8</w:t>
        </w:r>
      </w:smartTag>
      <w:r w:rsidRPr="00CB23CA">
        <w:rPr>
          <w:sz w:val="24"/>
          <w:szCs w:val="24"/>
        </w:rPr>
        <w:t xml:space="preserve"> zgodne z PN-EN 13476-3 </w:t>
      </w:r>
      <w:r>
        <w:rPr>
          <w:sz w:val="24"/>
          <w:szCs w:val="24"/>
        </w:rPr>
        <w:t>s</w:t>
      </w:r>
      <w:r w:rsidRPr="00CB23CA">
        <w:rPr>
          <w:sz w:val="24"/>
          <w:szCs w:val="24"/>
        </w:rPr>
        <w:t>tosowane do budowy kanalizacji.</w:t>
      </w:r>
    </w:p>
    <w:p w:rsidR="004C5AFA" w:rsidRPr="00CB23CA" w:rsidRDefault="003C0563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Dopuszcza się rury PVC o ściance litej.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2.3. Studzienki kanalizacyjne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2.3.1. Komora robocza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Komora robocza studzienki (powyżej wejścia k</w:t>
      </w:r>
      <w:r>
        <w:rPr>
          <w:sz w:val="24"/>
          <w:szCs w:val="24"/>
        </w:rPr>
        <w:t>anałów) powinna by ć wykonana z</w:t>
      </w:r>
      <w:r w:rsidRPr="00CB23CA">
        <w:rPr>
          <w:sz w:val="24"/>
          <w:szCs w:val="24"/>
        </w:rPr>
        <w:t xml:space="preserve"> kręgów betonowych lub żelbetowych odpowiadających wymaganiom PN-EN 1917, Komora robocza pon</w:t>
      </w:r>
      <w:r w:rsidR="003C0563">
        <w:rPr>
          <w:sz w:val="24"/>
          <w:szCs w:val="24"/>
        </w:rPr>
        <w:t>iżej wejścia kanałów powinna by</w:t>
      </w:r>
      <w:r w:rsidRPr="00CB23CA">
        <w:rPr>
          <w:sz w:val="24"/>
          <w:szCs w:val="24"/>
        </w:rPr>
        <w:t xml:space="preserve">ć wykonana jako monolit z betonu hydrotechnicznego o wytrzymałości obliczeniowej nie mniejszej niż 40 </w:t>
      </w:r>
      <w:proofErr w:type="spellStart"/>
      <w:r w:rsidRPr="00CB23CA">
        <w:rPr>
          <w:sz w:val="24"/>
          <w:szCs w:val="24"/>
        </w:rPr>
        <w:t>MPa</w:t>
      </w:r>
      <w:proofErr w:type="spellEnd"/>
      <w:r w:rsidRPr="00CB23CA">
        <w:rPr>
          <w:sz w:val="24"/>
          <w:szCs w:val="24"/>
        </w:rPr>
        <w:t xml:space="preserve"> (N/mm2).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2.3.2. Komin włazowy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Komin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włazowy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powinien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być</w:t>
      </w:r>
      <w:r>
        <w:rPr>
          <w:sz w:val="24"/>
          <w:szCs w:val="24"/>
        </w:rPr>
        <w:t xml:space="preserve"> wykonany z kręgów </w:t>
      </w:r>
      <w:r w:rsidRPr="00CB23CA">
        <w:rPr>
          <w:sz w:val="24"/>
          <w:szCs w:val="24"/>
        </w:rPr>
        <w:t>bet</w:t>
      </w:r>
      <w:r>
        <w:rPr>
          <w:sz w:val="24"/>
          <w:szCs w:val="24"/>
        </w:rPr>
        <w:t xml:space="preserve">onowych lub </w:t>
      </w:r>
      <w:r w:rsidRPr="00CB23CA">
        <w:rPr>
          <w:sz w:val="24"/>
          <w:szCs w:val="24"/>
        </w:rPr>
        <w:t>żelbetowych</w:t>
      </w:r>
      <w:r>
        <w:rPr>
          <w:sz w:val="24"/>
          <w:szCs w:val="24"/>
        </w:rPr>
        <w:t xml:space="preserve"> o </w:t>
      </w:r>
      <w:r w:rsidRPr="00CB23CA">
        <w:rPr>
          <w:sz w:val="24"/>
          <w:szCs w:val="24"/>
        </w:rPr>
        <w:t xml:space="preserve">średnicy </w:t>
      </w:r>
      <w:smartTag w:uri="urn:schemas-microsoft-com:office:smarttags" w:element="metricconverter">
        <w:smartTagPr>
          <w:attr w:name="ProductID" w:val="0,80 m"/>
        </w:smartTagPr>
        <w:r w:rsidRPr="00CB23CA">
          <w:rPr>
            <w:sz w:val="24"/>
            <w:szCs w:val="24"/>
          </w:rPr>
          <w:t>0,80 m</w:t>
        </w:r>
      </w:smartTag>
      <w:r w:rsidRPr="00CB23CA">
        <w:rPr>
          <w:sz w:val="24"/>
          <w:szCs w:val="24"/>
        </w:rPr>
        <w:t xml:space="preserve"> odpowiadających wymaganiom PN-EN 1917.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2.3.3. Dno studzienki</w:t>
      </w:r>
    </w:p>
    <w:p w:rsidR="004C5AF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Dno studzienki wykonuje się jako mon</w:t>
      </w:r>
      <w:r>
        <w:rPr>
          <w:sz w:val="24"/>
          <w:szCs w:val="24"/>
        </w:rPr>
        <w:t xml:space="preserve">olit z betonu hydrotechnicznego. 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2.3.4. Włazy kanałowe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Włazy kanałowe należy</w:t>
      </w:r>
      <w:r>
        <w:rPr>
          <w:sz w:val="24"/>
          <w:szCs w:val="24"/>
        </w:rPr>
        <w:t xml:space="preserve"> wykonywać jako </w:t>
      </w:r>
      <w:r w:rsidRPr="00CB23CA">
        <w:rPr>
          <w:sz w:val="24"/>
          <w:szCs w:val="24"/>
        </w:rPr>
        <w:t>włazy żeliwne typu ciężkiego odpowiadające wymaganiom PN-H-74051-02 umieszczane w korpusie drogi.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 xml:space="preserve">2.3.5. Stopnie </w:t>
      </w:r>
      <w:proofErr w:type="spellStart"/>
      <w:r w:rsidRPr="00CB23CA">
        <w:rPr>
          <w:sz w:val="24"/>
          <w:szCs w:val="24"/>
        </w:rPr>
        <w:t>złazowe</w:t>
      </w:r>
      <w:proofErr w:type="spellEnd"/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 xml:space="preserve">Stopnie </w:t>
      </w:r>
      <w:proofErr w:type="spellStart"/>
      <w:r w:rsidRPr="00CB23CA">
        <w:rPr>
          <w:sz w:val="24"/>
          <w:szCs w:val="24"/>
        </w:rPr>
        <w:t>złazowe</w:t>
      </w:r>
      <w:proofErr w:type="spellEnd"/>
      <w:r w:rsidRPr="00CB23CA">
        <w:rPr>
          <w:sz w:val="24"/>
          <w:szCs w:val="24"/>
        </w:rPr>
        <w:t xml:space="preserve"> żeliwne odpowiadające wymaganiom PN-H-74086 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2.3.6. Płyta pokrywowa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Płyta  pokrywowa </w:t>
      </w:r>
      <w:r w:rsidRPr="00CB23CA">
        <w:rPr>
          <w:sz w:val="24"/>
          <w:szCs w:val="24"/>
        </w:rPr>
        <w:t>(stro</w:t>
      </w:r>
      <w:r>
        <w:rPr>
          <w:sz w:val="24"/>
          <w:szCs w:val="24"/>
        </w:rPr>
        <w:t>powa) prefabrykowana</w:t>
      </w:r>
      <w:r w:rsidRPr="00CB23CA">
        <w:rPr>
          <w:sz w:val="24"/>
          <w:szCs w:val="24"/>
        </w:rPr>
        <w:t xml:space="preserve"> wykonana</w:t>
      </w:r>
      <w:r>
        <w:rPr>
          <w:sz w:val="24"/>
          <w:szCs w:val="24"/>
        </w:rPr>
        <w:t xml:space="preserve"> z żelbetu, w</w:t>
      </w:r>
      <w:r w:rsidRPr="00CB23CA">
        <w:rPr>
          <w:sz w:val="24"/>
          <w:szCs w:val="24"/>
        </w:rPr>
        <w:t xml:space="preserve">  KB1-38.4.3.3.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Średnica płyty powinna być większa od średnic</w:t>
      </w:r>
      <w:r w:rsidR="003624D9">
        <w:rPr>
          <w:sz w:val="24"/>
          <w:szCs w:val="24"/>
        </w:rPr>
        <w:t>y zewnętrznej kręgów, zgodnie z </w:t>
      </w:r>
      <w:r w:rsidRPr="00CB23CA">
        <w:rPr>
          <w:sz w:val="24"/>
          <w:szCs w:val="24"/>
        </w:rPr>
        <w:t>dokumentacją projektową.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2.4. Kruszywo na podsypkę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Podsypka może być wykonana z gruntu piaszczystego lub żwiru. Użyty materiał na podsypkę powinien odpowiadać wymaganiom stosownych norm, np. PN-B-06712, PN-B-11111.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2.5. Beton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 xml:space="preserve">Beton hydrotechniczny </w:t>
      </w:r>
      <w:r>
        <w:rPr>
          <w:sz w:val="24"/>
          <w:szCs w:val="24"/>
        </w:rPr>
        <w:t>C30/37 (</w:t>
      </w:r>
      <w:r w:rsidRPr="00CB23CA">
        <w:rPr>
          <w:sz w:val="24"/>
          <w:szCs w:val="24"/>
        </w:rPr>
        <w:t>B-35</w:t>
      </w:r>
      <w:r>
        <w:rPr>
          <w:sz w:val="24"/>
          <w:szCs w:val="24"/>
        </w:rPr>
        <w:t>)</w:t>
      </w:r>
      <w:r w:rsidRPr="00CB23CA">
        <w:rPr>
          <w:sz w:val="24"/>
          <w:szCs w:val="24"/>
        </w:rPr>
        <w:t xml:space="preserve"> powinien odpowiadać wymaganiom BN-62/6738-03.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2.6. Zaprawa cementowa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Zaprawa cementowa powinna odpowiadać wymaganiom PN-B-14501.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2.10. Składowanie materiałów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2.10.1. Rury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Rury można składować na otwartej przestrzeni, układając je w pozycji leżącej jedno- lub wielowarstwowo, albo w pozycji stojącej. Powierzchnia składowania powinna być utwardzona i zabezpieczona przed gromadzeniem się wód opadowych.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przypadku składowania poziomego pierwszą warstwę rur należy ułożyć na podkładach drewnianych. Podobnie na podkładach drewnianych należy układać wyroby w pozycji stojącej i jeżeli powierzchnia składowania nie odpowiada ww. wymaganiom.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Wykonawca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jest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zobowiązany</w:t>
      </w:r>
      <w:r>
        <w:rPr>
          <w:sz w:val="24"/>
          <w:szCs w:val="24"/>
        </w:rPr>
        <w:t xml:space="preserve"> układać </w:t>
      </w:r>
      <w:r w:rsidRPr="00CB23CA">
        <w:rPr>
          <w:sz w:val="24"/>
          <w:szCs w:val="24"/>
        </w:rPr>
        <w:t>rury</w:t>
      </w:r>
      <w:r w:rsidRPr="00CB23CA">
        <w:rPr>
          <w:sz w:val="24"/>
          <w:szCs w:val="24"/>
        </w:rPr>
        <w:tab/>
        <w:t>według</w:t>
      </w:r>
      <w:r>
        <w:rPr>
          <w:sz w:val="24"/>
          <w:szCs w:val="24"/>
        </w:rPr>
        <w:t xml:space="preserve"> poszczególnych grup, wielko</w:t>
      </w:r>
      <w:r w:rsidRPr="00CB23CA">
        <w:rPr>
          <w:sz w:val="24"/>
          <w:szCs w:val="24"/>
        </w:rPr>
        <w:t>ści</w:t>
      </w:r>
      <w:r w:rsidR="0053158D">
        <w:rPr>
          <w:sz w:val="24"/>
          <w:szCs w:val="24"/>
        </w:rPr>
        <w:t xml:space="preserve"> i </w:t>
      </w:r>
      <w:r>
        <w:rPr>
          <w:sz w:val="24"/>
          <w:szCs w:val="24"/>
        </w:rPr>
        <w:t xml:space="preserve">gatunków w sposób zapewniający stateczność oraz umożliwiający dostęp </w:t>
      </w:r>
      <w:r w:rsidRPr="00CB23CA">
        <w:rPr>
          <w:sz w:val="24"/>
          <w:szCs w:val="24"/>
        </w:rPr>
        <w:t>do</w:t>
      </w:r>
      <w:r w:rsidR="0053158D"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poszczególnych stosów lub pojedynczych rur.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2.10.2. Kręgi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 xml:space="preserve">Kręgi można składować na powierzchni nieutwardzonej pod warunkiem, że nacisk kręgów przekazywany na grunt nie przekracza 0,5 </w:t>
      </w:r>
      <w:proofErr w:type="spellStart"/>
      <w:r w:rsidRPr="00CB23CA">
        <w:rPr>
          <w:sz w:val="24"/>
          <w:szCs w:val="24"/>
        </w:rPr>
        <w:t>MPa</w:t>
      </w:r>
      <w:proofErr w:type="spellEnd"/>
      <w:r w:rsidRPr="00CB23CA">
        <w:rPr>
          <w:sz w:val="24"/>
          <w:szCs w:val="24"/>
        </w:rPr>
        <w:t>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 xml:space="preserve">Przy składowaniu wyrobów w pozycji wbudowania wysokość składowania nie powinna przekraczać </w:t>
      </w:r>
      <w:smartTag w:uri="urn:schemas-microsoft-com:office:smarttags" w:element="metricconverter">
        <w:smartTagPr>
          <w:attr w:name="ProductID" w:val="1,8 m"/>
        </w:smartTagPr>
        <w:r w:rsidRPr="00CB23CA">
          <w:rPr>
            <w:sz w:val="24"/>
            <w:szCs w:val="24"/>
          </w:rPr>
          <w:t>1,8 m</w:t>
        </w:r>
      </w:smartTag>
      <w:r w:rsidRPr="00CB23CA">
        <w:rPr>
          <w:sz w:val="24"/>
          <w:szCs w:val="24"/>
        </w:rPr>
        <w:t>. Składowanie powinno umożliwiać dostęp do poszczególnych stosów wyrobów lub pojedynczych kręgów.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2.10.3. Włazy kanałowe i stopnie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Włazy kanałowe i stopnie powinny być składowane z dala od substancji działających korodująco. Włazy powinny być posegregowane wg klas. Powierzchnia składowania powinna być utwardzona i odwodniona.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2.10.4. Kruszywo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Kruszywo należy składować na utwardzonym i odwodnionym podłożu w sposób zabezpieczający je przed zanieczyszczeniem i zmieszaniem z innymi rodzajami i frakcjami kruszyw.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3. SPRZĘT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3.1. Sprzęt do wykonania kanalizacji ściekowej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Wykonawca przystępujący do wykonania kanalizacji ściekowej powinien wykazać się możliwością korzystania z następującego sprzętu: żurawi budowlanych samochodowych,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koparek podsiębiernych,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spycharek kołowych lub gąsienicowych,</w:t>
      </w:r>
      <w:r>
        <w:rPr>
          <w:sz w:val="24"/>
          <w:szCs w:val="24"/>
        </w:rPr>
        <w:t xml:space="preserve"> </w:t>
      </w:r>
      <w:proofErr w:type="spellStart"/>
      <w:r w:rsidRPr="00CB23CA">
        <w:rPr>
          <w:sz w:val="24"/>
          <w:szCs w:val="24"/>
        </w:rPr>
        <w:t>wibromłotu</w:t>
      </w:r>
      <w:proofErr w:type="spellEnd"/>
      <w:r w:rsidRPr="00CB23CA">
        <w:rPr>
          <w:sz w:val="24"/>
          <w:szCs w:val="24"/>
        </w:rPr>
        <w:t xml:space="preserve"> do zapuszczania grodzic</w:t>
      </w:r>
      <w:r>
        <w:rPr>
          <w:sz w:val="24"/>
          <w:szCs w:val="24"/>
        </w:rPr>
        <w:t xml:space="preserve">  </w:t>
      </w:r>
      <w:r w:rsidRPr="00CB23CA">
        <w:rPr>
          <w:sz w:val="24"/>
          <w:szCs w:val="24"/>
        </w:rPr>
        <w:t>sprzętu do zagęszczania gruntu,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wciągarek mechanicznych,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pomp spalinowych do odwadniania wykopów,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beczkowozów.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4. TRANSPORT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4.1. Transport rur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Rury mogą być przewożone dowolnymi środkami t</w:t>
      </w:r>
      <w:r w:rsidR="0053158D">
        <w:rPr>
          <w:sz w:val="24"/>
          <w:szCs w:val="24"/>
        </w:rPr>
        <w:t>ransportu w sposób zabezpieczaj</w:t>
      </w:r>
      <w:r w:rsidRPr="00CB23CA">
        <w:rPr>
          <w:sz w:val="24"/>
          <w:szCs w:val="24"/>
        </w:rPr>
        <w:t>ący je przed uszkodzeniem lub zniszczeniem.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lastRenderedPageBreak/>
        <w:t>Wykonawca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zapewni</w:t>
      </w:r>
      <w:r w:rsidRPr="00CB23CA">
        <w:rPr>
          <w:sz w:val="24"/>
          <w:szCs w:val="24"/>
        </w:rPr>
        <w:tab/>
        <w:t>przewóz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rur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w</w:t>
      </w:r>
      <w:r w:rsidRPr="00CB23CA">
        <w:rPr>
          <w:sz w:val="24"/>
          <w:szCs w:val="24"/>
        </w:rPr>
        <w:tab/>
        <w:t>pozycji</w:t>
      </w:r>
      <w:r w:rsidRPr="00CB23CA">
        <w:rPr>
          <w:sz w:val="24"/>
          <w:szCs w:val="24"/>
        </w:rPr>
        <w:tab/>
        <w:t>poziomej</w:t>
      </w:r>
      <w:r>
        <w:rPr>
          <w:sz w:val="24"/>
          <w:szCs w:val="24"/>
        </w:rPr>
        <w:t xml:space="preserve"> wz</w:t>
      </w:r>
      <w:r w:rsidRPr="00CB23CA">
        <w:rPr>
          <w:sz w:val="24"/>
          <w:szCs w:val="24"/>
        </w:rPr>
        <w:t>dłuż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środka  transportu,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wyjątkiem rur betonowych o stosunku średnicy nominalnej do długości, większej niż 1,0 m, które należy przewozić w pozycji pionowej i tylko w jednej warstwie.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Wykonawca zabezpieczy wyroby przewożone w pozycji poziomej przed przesuwan</w:t>
      </w:r>
      <w:r w:rsidR="003624D9">
        <w:rPr>
          <w:sz w:val="24"/>
          <w:szCs w:val="24"/>
        </w:rPr>
        <w:t>iem i </w:t>
      </w:r>
      <w:r w:rsidRPr="00CB23CA">
        <w:rPr>
          <w:sz w:val="24"/>
          <w:szCs w:val="24"/>
        </w:rPr>
        <w:t>przetaczaniem pod wpływem sił bezwładności występujących w czasie ruchu pojazdów. Przy wielowarstwowym</w:t>
      </w:r>
      <w:r w:rsidR="0053158D">
        <w:rPr>
          <w:sz w:val="24"/>
          <w:szCs w:val="24"/>
        </w:rPr>
        <w:t xml:space="preserve"> układaniu rur górna warstwa ni</w:t>
      </w:r>
      <w:r w:rsidRPr="00CB23CA">
        <w:rPr>
          <w:sz w:val="24"/>
          <w:szCs w:val="24"/>
        </w:rPr>
        <w:t>e może przewyższać ścian środka transportu o więcej niż 1/3 średnicy zewnętrznej wyrobu (rury kamionkowe nie wyżej n</w:t>
      </w:r>
      <w:r w:rsidR="003624D9">
        <w:rPr>
          <w:sz w:val="24"/>
          <w:szCs w:val="24"/>
        </w:rPr>
        <w:t>iż 2 </w:t>
      </w:r>
      <w:r w:rsidRPr="00CB23CA">
        <w:rPr>
          <w:sz w:val="24"/>
          <w:szCs w:val="24"/>
        </w:rPr>
        <w:t xml:space="preserve">m). Pierwszą warstwę rur kielichowych należy układać na podkładach drewnianych, zaś poszczególne </w:t>
      </w:r>
      <w:r w:rsidR="0053158D">
        <w:rPr>
          <w:sz w:val="24"/>
          <w:szCs w:val="24"/>
        </w:rPr>
        <w:t>warstwy w miejscach stykania si</w:t>
      </w:r>
      <w:r w:rsidRPr="00CB23CA">
        <w:rPr>
          <w:sz w:val="24"/>
          <w:szCs w:val="24"/>
        </w:rPr>
        <w:t>ę wyrobów należy przekładać m</w:t>
      </w:r>
      <w:r w:rsidR="0053158D">
        <w:rPr>
          <w:sz w:val="24"/>
          <w:szCs w:val="24"/>
        </w:rPr>
        <w:t>ateriałem wyściółkowym (o grubo</w:t>
      </w:r>
      <w:r w:rsidRPr="00CB23CA">
        <w:rPr>
          <w:sz w:val="24"/>
          <w:szCs w:val="24"/>
        </w:rPr>
        <w:t>ści warstwy od 2 do 4 cm po ugnieceniu).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4.2. Transport kręgów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T</w:t>
      </w:r>
      <w:r w:rsidR="0053158D">
        <w:rPr>
          <w:sz w:val="24"/>
          <w:szCs w:val="24"/>
        </w:rPr>
        <w:t>ransport kręgów powinien odbywa</w:t>
      </w:r>
      <w:r w:rsidRPr="00CB23CA">
        <w:rPr>
          <w:sz w:val="24"/>
          <w:szCs w:val="24"/>
        </w:rPr>
        <w:t>ć się samochodami w pozycji wbudowania lub prostopadle do pozycji wbudowania. Dla zabezpieczenia przed uszkodzeniem przewożonych elementów, Wykonawca dokona ich usztywnienia przez zast</w:t>
      </w:r>
      <w:r w:rsidR="0053158D">
        <w:rPr>
          <w:sz w:val="24"/>
          <w:szCs w:val="24"/>
        </w:rPr>
        <w:t>osowanie przekładek, rozporów i </w:t>
      </w:r>
      <w:r w:rsidRPr="00CB23CA">
        <w:rPr>
          <w:sz w:val="24"/>
          <w:szCs w:val="24"/>
        </w:rPr>
        <w:t xml:space="preserve">klinów z drewna, gumy lub innych odpowiednich materiałów. Podnoszenie i opuszczanie kręgów o średnicach 1,2 m należy wykonywać za pomocą minimum trzech lin </w:t>
      </w:r>
      <w:proofErr w:type="spellStart"/>
      <w:r w:rsidRPr="00CB23CA">
        <w:rPr>
          <w:sz w:val="24"/>
          <w:szCs w:val="24"/>
        </w:rPr>
        <w:t>zawiesia</w:t>
      </w:r>
      <w:proofErr w:type="spellEnd"/>
      <w:r w:rsidRPr="00CB23CA">
        <w:rPr>
          <w:sz w:val="24"/>
          <w:szCs w:val="24"/>
        </w:rPr>
        <w:t xml:space="preserve"> rozmieszczonych równomiernie na obwodzie prefabrykatu.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4.3. Transport włazów kanałowych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Włazy kanałowe mogą być transportowane dowolnymi środkami transportu w sposób zabezpieczony przed przemieszczaniem i uszkodzeniem. Włazy typu ciężkiego mogą być przewożone luzem, natomiast typu lekkiego należy układać na paletach po 10 szt. i łączyć taśmą stalową.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4.4. Transport mieszanki betonowej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Do przewozu mieszanki betonowej Wykonawca zapewni takie środki transportowe, które nie spowodują segregacji składników, zmiany składu mieszank</w:t>
      </w:r>
      <w:r w:rsidR="003624D9">
        <w:rPr>
          <w:sz w:val="24"/>
          <w:szCs w:val="24"/>
        </w:rPr>
        <w:t>i, zanieczyszczenia mieszanki i </w:t>
      </w:r>
      <w:r w:rsidRPr="00CB23CA">
        <w:rPr>
          <w:sz w:val="24"/>
          <w:szCs w:val="24"/>
        </w:rPr>
        <w:t>obniżenia temperatury przekraczającej granicę określoną w wymaganiach technologicznych.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4.5. Transport kruszyw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Kruszywa mogą być przewożone dowolnymi środkami transportu, w sposób zabezpieczający je przed zanieczyszczeniem i nadmiernym zawilgoceniem.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4.6. Transport cementu i jego przechowywanie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Transport cementu i przechowywanie powinny być zgodne z BN-88/6731-08.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5. WYKONANIE ROBÓT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5.1. Roboty przygotowawcze</w:t>
      </w:r>
    </w:p>
    <w:p w:rsidR="004C5AF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Przed</w:t>
      </w:r>
      <w:r>
        <w:rPr>
          <w:sz w:val="24"/>
          <w:szCs w:val="24"/>
        </w:rPr>
        <w:t xml:space="preserve"> p</w:t>
      </w:r>
      <w:r w:rsidRPr="00CB23CA">
        <w:rPr>
          <w:sz w:val="24"/>
          <w:szCs w:val="24"/>
        </w:rPr>
        <w:t>rzystąpieniem</w:t>
      </w:r>
      <w:r>
        <w:rPr>
          <w:sz w:val="24"/>
          <w:szCs w:val="24"/>
        </w:rPr>
        <w:t xml:space="preserve"> do </w:t>
      </w:r>
      <w:r w:rsidRPr="00CB23CA">
        <w:rPr>
          <w:sz w:val="24"/>
          <w:szCs w:val="24"/>
        </w:rPr>
        <w:t>robót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Wykonawca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opracuje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plan</w:t>
      </w:r>
      <w:r w:rsidRPr="00CB23CA">
        <w:rPr>
          <w:sz w:val="24"/>
          <w:szCs w:val="24"/>
        </w:rPr>
        <w:tab/>
        <w:t>BIOZ</w:t>
      </w:r>
      <w:r>
        <w:rPr>
          <w:sz w:val="24"/>
          <w:szCs w:val="24"/>
        </w:rPr>
        <w:t xml:space="preserve"> oraz </w:t>
      </w:r>
      <w:r w:rsidRPr="00CB23CA">
        <w:rPr>
          <w:sz w:val="24"/>
          <w:szCs w:val="24"/>
        </w:rPr>
        <w:t>dokona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ich</w:t>
      </w:r>
      <w:r>
        <w:rPr>
          <w:sz w:val="24"/>
          <w:szCs w:val="24"/>
        </w:rPr>
        <w:t xml:space="preserve"> </w:t>
      </w:r>
      <w:r w:rsidR="003624D9">
        <w:rPr>
          <w:sz w:val="24"/>
          <w:szCs w:val="24"/>
        </w:rPr>
        <w:t>wytyczenia i </w:t>
      </w:r>
      <w:r w:rsidRPr="00CB23CA">
        <w:rPr>
          <w:sz w:val="24"/>
          <w:szCs w:val="24"/>
        </w:rPr>
        <w:t>trwale oznaczy je w terenie za</w:t>
      </w:r>
      <w:r>
        <w:rPr>
          <w:sz w:val="24"/>
          <w:szCs w:val="24"/>
        </w:rPr>
        <w:t xml:space="preserve"> pomocą kołków osiowych, kołków </w:t>
      </w:r>
      <w:r w:rsidRPr="00CB23CA">
        <w:rPr>
          <w:sz w:val="24"/>
          <w:szCs w:val="24"/>
        </w:rPr>
        <w:t>świadków i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kołków krawędziowych. W przypadku niedostatecznej ilości reperów stałych, Wykonawca</w:t>
      </w:r>
      <w:r>
        <w:rPr>
          <w:sz w:val="24"/>
          <w:szCs w:val="24"/>
        </w:rPr>
        <w:t xml:space="preserve"> wbuduje repery</w:t>
      </w:r>
      <w:r w:rsidRPr="00CB23CA">
        <w:rPr>
          <w:sz w:val="24"/>
          <w:szCs w:val="24"/>
        </w:rPr>
        <w:t xml:space="preserve"> tymczasowe</w:t>
      </w:r>
      <w:r>
        <w:rPr>
          <w:sz w:val="24"/>
          <w:szCs w:val="24"/>
        </w:rPr>
        <w:t xml:space="preserve"> (z rzędnymi sprawdzonymi przez </w:t>
      </w:r>
      <w:r w:rsidRPr="00CB23CA">
        <w:rPr>
          <w:sz w:val="24"/>
          <w:szCs w:val="24"/>
        </w:rPr>
        <w:t>służby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geodezyjne),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a szkice sytuacyjne reperów i ich rzędne przekaże Inżynierowi Kontraktu.</w:t>
      </w:r>
      <w:r>
        <w:rPr>
          <w:sz w:val="24"/>
          <w:szCs w:val="24"/>
        </w:rPr>
        <w:t xml:space="preserve"> 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zgłosi </w:t>
      </w:r>
      <w:r w:rsidRPr="00CB23CA">
        <w:rPr>
          <w:sz w:val="24"/>
          <w:szCs w:val="24"/>
        </w:rPr>
        <w:t>pisemnie</w:t>
      </w:r>
      <w:r>
        <w:rPr>
          <w:sz w:val="24"/>
          <w:szCs w:val="24"/>
        </w:rPr>
        <w:t xml:space="preserve"> zamiar </w:t>
      </w:r>
      <w:r w:rsidRPr="00CB23CA">
        <w:rPr>
          <w:sz w:val="24"/>
          <w:szCs w:val="24"/>
        </w:rPr>
        <w:t>rozpoczęcia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robót</w:t>
      </w:r>
      <w:r>
        <w:rPr>
          <w:sz w:val="24"/>
          <w:szCs w:val="24"/>
        </w:rPr>
        <w:t xml:space="preserve"> do </w:t>
      </w:r>
      <w:r w:rsidRPr="00CB23CA">
        <w:rPr>
          <w:sz w:val="24"/>
          <w:szCs w:val="24"/>
        </w:rPr>
        <w:t>wszystkich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właścicieli</w:t>
      </w:r>
      <w:r w:rsidR="0053158D">
        <w:rPr>
          <w:sz w:val="24"/>
          <w:szCs w:val="24"/>
        </w:rPr>
        <w:t xml:space="preserve"> i </w:t>
      </w:r>
      <w:r>
        <w:rPr>
          <w:sz w:val="24"/>
          <w:szCs w:val="24"/>
        </w:rPr>
        <w:t xml:space="preserve">użytkowników uzbrojenia nad i podziemnego z </w:t>
      </w:r>
      <w:r w:rsidRPr="00CB23CA">
        <w:rPr>
          <w:sz w:val="24"/>
          <w:szCs w:val="24"/>
        </w:rPr>
        <w:t>wyprzedz</w:t>
      </w:r>
      <w:r>
        <w:rPr>
          <w:sz w:val="24"/>
          <w:szCs w:val="24"/>
        </w:rPr>
        <w:t xml:space="preserve">eniem </w:t>
      </w:r>
      <w:r w:rsidRPr="00CB23CA">
        <w:rPr>
          <w:sz w:val="24"/>
          <w:szCs w:val="24"/>
        </w:rPr>
        <w:t>siedmiodniowym,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ustalając warunki wykon</w:t>
      </w:r>
      <w:r>
        <w:rPr>
          <w:sz w:val="24"/>
          <w:szCs w:val="24"/>
        </w:rPr>
        <w:t>ywania robót w strefie tych urz</w:t>
      </w:r>
      <w:r w:rsidRPr="00CB23CA">
        <w:rPr>
          <w:sz w:val="24"/>
          <w:szCs w:val="24"/>
        </w:rPr>
        <w:t>ądzeń.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5.2. Roboty ziemne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Przed rozpoczęciem wykonywania wykopów należy wykonać przekopy próbne w celu zlokalizowania istniejącego uzbrojenia. Istniejące uzbrojenie należy zabezpieczyć i podwiesić na szerokości wykopu.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lastRenderedPageBreak/>
        <w:t>Wykopy należy wykonać jako wykopy otwarte obudowane. Metody wykonania robót wykopu (ręcznie lub mechanicznie) powinny być dostosowane do głębokości wykopu, danych geotechnicznych oraz posiadanego sprzętu mechanicznego.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Szerokość wykopu uwarunkowana jest zewnętrznymi wymiarami kanału, do których dodaje się obustronnie 0,4 m jako zapas potrzebny na deskowanie ścian i uszczelnienie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styków. Deskowanie ścian należy prowadzić w miarę j</w:t>
      </w:r>
      <w:r w:rsidR="003624D9">
        <w:rPr>
          <w:sz w:val="24"/>
          <w:szCs w:val="24"/>
        </w:rPr>
        <w:t>ego głębienia. Wydobyty grunt z </w:t>
      </w:r>
      <w:r w:rsidRPr="00CB23CA">
        <w:rPr>
          <w:sz w:val="24"/>
          <w:szCs w:val="24"/>
        </w:rPr>
        <w:t>wykopu powinien być wywieziony przez Wykonawcę na odkład lub złożony wzdłuż wykopu zgodnie</w:t>
      </w:r>
      <w:r>
        <w:rPr>
          <w:sz w:val="24"/>
          <w:szCs w:val="24"/>
        </w:rPr>
        <w:t xml:space="preserve"> </w:t>
      </w:r>
      <w:r w:rsidR="0053158D">
        <w:rPr>
          <w:sz w:val="24"/>
          <w:szCs w:val="24"/>
        </w:rPr>
        <w:t>z </w:t>
      </w:r>
      <w:r w:rsidRPr="00CB23CA">
        <w:rPr>
          <w:sz w:val="24"/>
          <w:szCs w:val="24"/>
        </w:rPr>
        <w:t>dokumentacją projektową.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Szalowanie wykopów powinno by</w:t>
      </w:r>
      <w:r w:rsidRPr="00CB23CA">
        <w:rPr>
          <w:sz w:val="24"/>
          <w:szCs w:val="24"/>
        </w:rPr>
        <w:t>ć wykonane zgodnie z wymaganiami „Warunków technicznych wykonania i odbioru robót budowlano-m</w:t>
      </w:r>
      <w:r>
        <w:rPr>
          <w:sz w:val="24"/>
          <w:szCs w:val="24"/>
        </w:rPr>
        <w:t>ontażowych” – tom I rozdz. IV -1989 r.</w:t>
      </w:r>
      <w:r w:rsidRPr="00CB23CA">
        <w:rPr>
          <w:sz w:val="24"/>
          <w:szCs w:val="24"/>
        </w:rPr>
        <w:t xml:space="preserve"> Roboty zie</w:t>
      </w:r>
      <w:r>
        <w:rPr>
          <w:sz w:val="24"/>
          <w:szCs w:val="24"/>
        </w:rPr>
        <w:t>mne. Szalowanie powinno zapewni</w:t>
      </w:r>
      <w:r w:rsidRPr="00CB23CA">
        <w:rPr>
          <w:sz w:val="24"/>
          <w:szCs w:val="24"/>
        </w:rPr>
        <w:t>ać sztywność i niezmienność układu oraz bezpieczeństwo konstrukcji. Szalowanie powinno być skonstruowane w sposób umożliwiający jego montaż i demontaż, odpowiednie rozparcie oraz montaż i posadowienie kanalizacji wg dokumentacji projektowej.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Dno wykopu powinno być równe i wykonane ze spadkiem ustalonym w dokumentacji projektowej, przy czym dno wykopu Wykonawca wykona na poziomie wyższym od rzędnej projektowanej o 0,20 m. Zdjęcie pozostałej warstwy 0,20 m gruntu powinno być</w:t>
      </w:r>
      <w:r>
        <w:rPr>
          <w:sz w:val="24"/>
          <w:szCs w:val="24"/>
        </w:rPr>
        <w:t xml:space="preserve"> wykonane bezpośrednio </w:t>
      </w:r>
      <w:r w:rsidRPr="00CB23CA">
        <w:rPr>
          <w:sz w:val="24"/>
          <w:szCs w:val="24"/>
        </w:rPr>
        <w:t>pr</w:t>
      </w:r>
      <w:r>
        <w:rPr>
          <w:sz w:val="24"/>
          <w:szCs w:val="24"/>
        </w:rPr>
        <w:t>zed wykonaniem podsypki z drenażem</w:t>
      </w:r>
      <w:r w:rsidRPr="00CB23CA">
        <w:rPr>
          <w:sz w:val="24"/>
          <w:szCs w:val="24"/>
        </w:rPr>
        <w:t xml:space="preserve"> korytkowym</w:t>
      </w:r>
      <w:r>
        <w:rPr>
          <w:sz w:val="24"/>
          <w:szCs w:val="24"/>
        </w:rPr>
        <w:t xml:space="preserve"> i ułożeniem </w:t>
      </w:r>
      <w:r w:rsidRPr="00CB23CA">
        <w:rPr>
          <w:sz w:val="24"/>
          <w:szCs w:val="24"/>
        </w:rPr>
        <w:t>prze</w:t>
      </w:r>
      <w:r>
        <w:rPr>
          <w:sz w:val="24"/>
          <w:szCs w:val="24"/>
        </w:rPr>
        <w:t>wodów rurowych. Zdj</w:t>
      </w:r>
      <w:r w:rsidRPr="00CB23CA">
        <w:rPr>
          <w:sz w:val="24"/>
          <w:szCs w:val="24"/>
        </w:rPr>
        <w:t>ęcie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tej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warstwy</w:t>
      </w:r>
      <w:r>
        <w:rPr>
          <w:sz w:val="24"/>
          <w:szCs w:val="24"/>
        </w:rPr>
        <w:t xml:space="preserve"> Wykonawca wykona </w:t>
      </w:r>
      <w:r w:rsidRPr="00CB23CA">
        <w:rPr>
          <w:sz w:val="24"/>
          <w:szCs w:val="24"/>
        </w:rPr>
        <w:t>ręcznie.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Odwodnienie wykopu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musi zabezpieczyć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go przed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zalaniem sączeniami wody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 xml:space="preserve">i </w:t>
      </w:r>
      <w:r>
        <w:rPr>
          <w:sz w:val="24"/>
          <w:szCs w:val="24"/>
        </w:rPr>
        <w:t>rozluźnieniem struktury gruntu.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5.4. Przygotowanie podłoża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Pr="00CB23CA">
        <w:rPr>
          <w:sz w:val="24"/>
          <w:szCs w:val="24"/>
        </w:rPr>
        <w:t>gruntach suchych piaszczystych, żwirowo-piaszczystych i piaszczysto-gliniastych podłożem jest grunt naturalny o nienaruszonej strukturze dna wykopu.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W gruntach nawodnionych (odwa</w:t>
      </w:r>
      <w:r>
        <w:rPr>
          <w:sz w:val="24"/>
          <w:szCs w:val="24"/>
        </w:rPr>
        <w:t>dnianych w trakcie robót) podło</w:t>
      </w:r>
      <w:r w:rsidR="003624D9">
        <w:rPr>
          <w:sz w:val="24"/>
          <w:szCs w:val="24"/>
        </w:rPr>
        <w:t>że należy wykonać z </w:t>
      </w:r>
      <w:r w:rsidRPr="00CB23CA">
        <w:rPr>
          <w:sz w:val="24"/>
          <w:szCs w:val="24"/>
        </w:rPr>
        <w:t>warstwy tłucznia lub żwiru z piaskiem o grubości 30 cm łącznie z ułożeniem rur drenarskich odwadniających, zgodnie z dokumentacją projektową.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Pr="00CB23CA">
        <w:rPr>
          <w:sz w:val="24"/>
          <w:szCs w:val="24"/>
        </w:rPr>
        <w:t>gruntach gliniastych nal</w:t>
      </w:r>
      <w:r>
        <w:rPr>
          <w:sz w:val="24"/>
          <w:szCs w:val="24"/>
        </w:rPr>
        <w:t>eży wykonać podłoże z pospółki,</w:t>
      </w:r>
      <w:r w:rsidRPr="00CB23CA">
        <w:rPr>
          <w:sz w:val="24"/>
          <w:szCs w:val="24"/>
        </w:rPr>
        <w:t xml:space="preserve"> żwiru lub tłucznia o grubości</w:t>
      </w:r>
      <w:r w:rsidR="0053158D">
        <w:rPr>
          <w:sz w:val="24"/>
          <w:szCs w:val="24"/>
        </w:rPr>
        <w:t xml:space="preserve"> 30 </w:t>
      </w:r>
      <w:r w:rsidRPr="00CB23CA">
        <w:rPr>
          <w:sz w:val="24"/>
          <w:szCs w:val="24"/>
        </w:rPr>
        <w:t>cm zgodnie z dokumentacją projektową.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Zagęszczenie podłoża powinno być zgodne z określonym w dokumentacji projektowej.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5.5. Roboty montażowe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Spadki i głębokość posadowienia rurociągu powinny spełniać poniższe warunki: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Najmniejsze spadki kanałów powinny zapewnić dopuszczalne minimalne </w:t>
      </w:r>
      <w:r w:rsidRPr="00CB23CA">
        <w:rPr>
          <w:sz w:val="24"/>
          <w:szCs w:val="24"/>
        </w:rPr>
        <w:t>prędkości</w:t>
      </w:r>
      <w:r w:rsidR="0053158D"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przepływu, tj. od 0,6 do 0,8 m/s. Spadki te nie mogą być jednak mniejsze:</w:t>
      </w:r>
    </w:p>
    <w:p w:rsidR="004C5AFA" w:rsidRPr="00CB23CA" w:rsidRDefault="0053158D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C5AFA" w:rsidRPr="00CB23CA">
        <w:rPr>
          <w:sz w:val="24"/>
          <w:szCs w:val="24"/>
        </w:rPr>
        <w:t>dla kanałów o  średnicy 0,20 m - 5 ‰,</w:t>
      </w:r>
    </w:p>
    <w:p w:rsidR="004C5AFA" w:rsidRPr="00CB23CA" w:rsidRDefault="0053158D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C5AFA" w:rsidRPr="00CB23CA">
        <w:rPr>
          <w:sz w:val="24"/>
          <w:szCs w:val="24"/>
        </w:rPr>
        <w:t>dla kanałów o  średnicy 0,40 m - 3 ‰,</w:t>
      </w:r>
    </w:p>
    <w:p w:rsidR="004C5AFA" w:rsidRPr="00CB23CA" w:rsidRDefault="0053158D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C5AFA">
        <w:rPr>
          <w:sz w:val="24"/>
          <w:szCs w:val="24"/>
        </w:rPr>
        <w:t xml:space="preserve"> najwi</w:t>
      </w:r>
      <w:r w:rsidR="004C5AFA" w:rsidRPr="00CB23CA">
        <w:rPr>
          <w:sz w:val="24"/>
          <w:szCs w:val="24"/>
        </w:rPr>
        <w:t>ększe dopuszczalne spadki wynikają z ograniczenia maksymalnych prędkości przepływu i wynoszą dla rur betonowych i ceramicznych 15 %, zaś dla rur PVC, PP-B i PE 25 %.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Pr="00CB23CA">
        <w:rPr>
          <w:sz w:val="24"/>
          <w:szCs w:val="24"/>
        </w:rPr>
        <w:t>łębokość posadowienia powinna zapewniać przykrycie nad wierzchem przewodu nie mniejsze niż 1,2 m (głębokość przemarzania gruntów wg PN-81/B-03020).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Przy mniejszych zagłębieniach zachodzi konieczność odpowiedniego ocieplenia kanału.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5.5.1. Kanały kanalizacyjne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Poszczególne uło</w:t>
      </w:r>
      <w:r w:rsidRPr="00CB23CA">
        <w:rPr>
          <w:sz w:val="24"/>
          <w:szCs w:val="24"/>
        </w:rPr>
        <w:t>żone rury powinny być unieruchomione przez obsypanie piaskiem pośrodku długości rury i mocno podbite, aby rura nie zmieniła położenia d</w:t>
      </w:r>
      <w:r>
        <w:rPr>
          <w:sz w:val="24"/>
          <w:szCs w:val="24"/>
        </w:rPr>
        <w:t xml:space="preserve">o czasu wykonania prób szczelności. </w:t>
      </w:r>
      <w:r w:rsidRPr="00CB23CA">
        <w:rPr>
          <w:sz w:val="24"/>
          <w:szCs w:val="24"/>
        </w:rPr>
        <w:t>Rury należy układać w temperaturze powyżej 0</w:t>
      </w:r>
      <w:r w:rsidRPr="0053158D">
        <w:rPr>
          <w:sz w:val="24"/>
          <w:szCs w:val="24"/>
          <w:vertAlign w:val="superscript"/>
        </w:rPr>
        <w:t>o</w:t>
      </w:r>
      <w:r w:rsidRPr="00CB23CA">
        <w:rPr>
          <w:sz w:val="24"/>
          <w:szCs w:val="24"/>
        </w:rPr>
        <w:t xml:space="preserve"> C.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Przed zakończeniem dnia roboczego bądź przed zejściem z budowy należy zabezpieczyć końce ułożonego kanału przed zamuleniem.</w:t>
      </w:r>
    </w:p>
    <w:p w:rsidR="004C5AFA" w:rsidRPr="00CB23CA" w:rsidRDefault="0053158D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Połączenia kanałów stosowa</w:t>
      </w:r>
      <w:r w:rsidR="004C5AFA" w:rsidRPr="00CB23CA">
        <w:rPr>
          <w:sz w:val="24"/>
          <w:szCs w:val="24"/>
        </w:rPr>
        <w:t>ć należy zawsze w studzience. Kąt zawarty między osiami kanałów dopływowego i odpływowego -</w:t>
      </w:r>
      <w:r w:rsidR="004C5AFA">
        <w:rPr>
          <w:sz w:val="24"/>
          <w:szCs w:val="24"/>
        </w:rPr>
        <w:t xml:space="preserve"> zbiorczego powi</w:t>
      </w:r>
      <w:r w:rsidR="004C5AFA" w:rsidRPr="00CB23CA">
        <w:rPr>
          <w:sz w:val="24"/>
          <w:szCs w:val="24"/>
        </w:rPr>
        <w:t>nien zawierać się w granicach od 45 do 90</w:t>
      </w:r>
      <w:r w:rsidR="004C5AFA" w:rsidRPr="00A1575B">
        <w:rPr>
          <w:sz w:val="24"/>
          <w:szCs w:val="24"/>
          <w:vertAlign w:val="superscript"/>
        </w:rPr>
        <w:t>o</w:t>
      </w:r>
      <w:r w:rsidR="004C5AFA" w:rsidRPr="00CB23CA">
        <w:rPr>
          <w:sz w:val="24"/>
          <w:szCs w:val="24"/>
        </w:rPr>
        <w:t>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Uszczelnien</w:t>
      </w:r>
      <w:r>
        <w:rPr>
          <w:sz w:val="24"/>
          <w:szCs w:val="24"/>
        </w:rPr>
        <w:t>ia złączy przewodów rurowych mo</w:t>
      </w:r>
      <w:r w:rsidR="00A1575B">
        <w:rPr>
          <w:sz w:val="24"/>
          <w:szCs w:val="24"/>
        </w:rPr>
        <w:t xml:space="preserve">żna wykonać </w:t>
      </w:r>
      <w:r w:rsidRPr="00CB23CA">
        <w:rPr>
          <w:sz w:val="24"/>
          <w:szCs w:val="24"/>
        </w:rPr>
        <w:t>specjalnymi fabrycznymi uszczelkami gumowymi.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Rury kanałowe należy układać zgodnie z instrukcją montażu podaną przez producenta rur.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5.5.2. Kanały boczne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Przy wy</w:t>
      </w:r>
      <w:r>
        <w:rPr>
          <w:sz w:val="24"/>
          <w:szCs w:val="24"/>
        </w:rPr>
        <w:t>konywaniu kanałów bocznych nale</w:t>
      </w:r>
      <w:r w:rsidRPr="00CB23CA">
        <w:rPr>
          <w:sz w:val="24"/>
          <w:szCs w:val="24"/>
        </w:rPr>
        <w:t>ży przestrzegać następujących zasad: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trasa kanału powinna być prosta, bez załamań w planie i pionie (z wyjątkiem łuków dla podłączenia z kanałem na trójnik),</w:t>
      </w:r>
      <w:r w:rsidR="00A1575B"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minimalny przekrój p</w:t>
      </w:r>
      <w:r w:rsidR="00A1575B">
        <w:rPr>
          <w:sz w:val="24"/>
          <w:szCs w:val="24"/>
        </w:rPr>
        <w:t>rzewodu kanału bocznego powinie</w:t>
      </w:r>
      <w:r w:rsidRPr="00CB23CA">
        <w:rPr>
          <w:sz w:val="24"/>
          <w:szCs w:val="24"/>
        </w:rPr>
        <w:t>n wynosić 200 mm,</w:t>
      </w:r>
      <w:r w:rsidR="00A1575B"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włączenie kanału bocznego do kolektora wykonać za pośrednictwem studzienki. spadki powinny wynosić min. 15 ‰</w:t>
      </w:r>
      <w:r w:rsidR="0053158D">
        <w:rPr>
          <w:sz w:val="24"/>
          <w:szCs w:val="24"/>
        </w:rPr>
        <w:t xml:space="preserve">, </w:t>
      </w:r>
      <w:r w:rsidRPr="00CB23CA">
        <w:rPr>
          <w:sz w:val="24"/>
          <w:szCs w:val="24"/>
        </w:rPr>
        <w:t>włączenie kanału boczne</w:t>
      </w:r>
      <w:r>
        <w:rPr>
          <w:sz w:val="24"/>
          <w:szCs w:val="24"/>
        </w:rPr>
        <w:t>go do kanału głównego poprzez s</w:t>
      </w:r>
      <w:r w:rsidRPr="00CB23CA">
        <w:rPr>
          <w:sz w:val="24"/>
          <w:szCs w:val="24"/>
        </w:rPr>
        <w:t>tudzienkę połączeniową należy dokonywać licując przewody sklepieniami. W przypadku konieczności włączenia kanału bocznego na wysokości większej należy stosować kaskady umieszczone na zewnątrz poza ścianką studzienki,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5.6.3. Studzienki kanalizacyjne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Studz</w:t>
      </w:r>
      <w:r>
        <w:rPr>
          <w:sz w:val="24"/>
          <w:szCs w:val="24"/>
        </w:rPr>
        <w:t>ienki kanalizacyjne dla kanałów</w:t>
      </w:r>
      <w:r w:rsidR="003C0563">
        <w:rPr>
          <w:sz w:val="24"/>
          <w:szCs w:val="24"/>
        </w:rPr>
        <w:t xml:space="preserve"> do</w:t>
      </w:r>
      <w:r w:rsidRPr="00CB23CA">
        <w:rPr>
          <w:sz w:val="24"/>
          <w:szCs w:val="24"/>
        </w:rPr>
        <w:t xml:space="preserve"> 0,</w:t>
      </w:r>
      <w:r w:rsidR="003C0563">
        <w:rPr>
          <w:sz w:val="24"/>
          <w:szCs w:val="24"/>
        </w:rPr>
        <w:t>3</w:t>
      </w:r>
      <w:r w:rsidRPr="00CB23CA">
        <w:rPr>
          <w:sz w:val="24"/>
          <w:szCs w:val="24"/>
        </w:rPr>
        <w:t>0 m</w:t>
      </w:r>
      <w:r>
        <w:rPr>
          <w:sz w:val="24"/>
          <w:szCs w:val="24"/>
        </w:rPr>
        <w:t xml:space="preserve"> należy wykonać o średnicy</w:t>
      </w:r>
      <w:r w:rsidR="003C0563">
        <w:rPr>
          <w:sz w:val="24"/>
          <w:szCs w:val="24"/>
        </w:rPr>
        <w:t xml:space="preserve"> 1000</w:t>
      </w:r>
      <w:r w:rsidRPr="00CB23CA">
        <w:rPr>
          <w:sz w:val="24"/>
          <w:szCs w:val="24"/>
        </w:rPr>
        <w:t xml:space="preserve"> mm. Przy wykonywaniu studzienek kanalizacyjnych należy przestrzegać następujących zasad: studzienki przelotowe powinny być lokalizowane na odcinkach prostych kanałów</w:t>
      </w:r>
      <w:r w:rsidR="00A1575B">
        <w:rPr>
          <w:sz w:val="24"/>
          <w:szCs w:val="24"/>
        </w:rPr>
        <w:t xml:space="preserve"> </w:t>
      </w:r>
      <w:r w:rsidR="003624D9">
        <w:rPr>
          <w:sz w:val="24"/>
          <w:szCs w:val="24"/>
        </w:rPr>
        <w:t>w </w:t>
      </w:r>
      <w:r w:rsidRPr="00CB23CA">
        <w:rPr>
          <w:sz w:val="24"/>
          <w:szCs w:val="24"/>
        </w:rPr>
        <w:t>odpowiednich odległościach lub na zmianie kierunku kanału,</w:t>
      </w:r>
      <w:r w:rsidR="00A1575B"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studzienki połączeniowe powinny być lokalizowane na połączeniu jednego lub dwóch kanałów bocznych,</w:t>
      </w:r>
      <w:r w:rsidR="00A1575B">
        <w:rPr>
          <w:sz w:val="24"/>
          <w:szCs w:val="24"/>
        </w:rPr>
        <w:t xml:space="preserve"> </w:t>
      </w:r>
      <w:r w:rsidR="00575CA0">
        <w:rPr>
          <w:sz w:val="24"/>
          <w:szCs w:val="24"/>
        </w:rPr>
        <w:t>wszystkie kanały w </w:t>
      </w:r>
      <w:r w:rsidRPr="00CB23CA">
        <w:rPr>
          <w:sz w:val="24"/>
          <w:szCs w:val="24"/>
        </w:rPr>
        <w:t>studzienkach należy łączyć oś w oś,</w:t>
      </w:r>
      <w:r w:rsidR="00A1575B"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studzienki należy wykonywać na uprzednio wzmocnionym (warstwą tłucznia lub żwiru) dnie wykopu i przygotowanym fundamencie betonowym,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studzienki wykonywać należy w wykopie umocnionym,</w:t>
      </w:r>
      <w:r w:rsidR="00A1575B">
        <w:rPr>
          <w:sz w:val="24"/>
          <w:szCs w:val="24"/>
        </w:rPr>
        <w:t xml:space="preserve"> </w:t>
      </w:r>
      <w:r>
        <w:rPr>
          <w:sz w:val="24"/>
          <w:szCs w:val="24"/>
        </w:rPr>
        <w:t>w przypadku gdy ró</w:t>
      </w:r>
      <w:r w:rsidRPr="00CB23CA">
        <w:rPr>
          <w:sz w:val="24"/>
          <w:szCs w:val="24"/>
        </w:rPr>
        <w:t>żnica rzędnych dna kanałów w studzience przekracza 0,50 m na leży stosow</w:t>
      </w:r>
      <w:r w:rsidR="00575CA0">
        <w:rPr>
          <w:sz w:val="24"/>
          <w:szCs w:val="24"/>
        </w:rPr>
        <w:t>ać studzienki spadowo</w:t>
      </w:r>
      <w:r w:rsidR="00A1575B">
        <w:rPr>
          <w:sz w:val="24"/>
          <w:szCs w:val="24"/>
        </w:rPr>
        <w:t xml:space="preserve">-kaskadowe. </w:t>
      </w:r>
      <w:r w:rsidRPr="00CB23CA">
        <w:rPr>
          <w:sz w:val="24"/>
          <w:szCs w:val="24"/>
        </w:rPr>
        <w:t>Studzienki zlokalizowane na kanałach o średnicy do 0,40 m włącznie powinny mieć spad w postaci rury pionowej usytuow</w:t>
      </w:r>
      <w:r>
        <w:rPr>
          <w:sz w:val="24"/>
          <w:szCs w:val="24"/>
        </w:rPr>
        <w:t>anej na zewnątrz studzienki. Ró</w:t>
      </w:r>
      <w:r w:rsidRPr="00CB23CA">
        <w:rPr>
          <w:sz w:val="24"/>
          <w:szCs w:val="24"/>
        </w:rPr>
        <w:t>żnica poziomów przy tym rozwiązaniu nie powinna przekraczać 4,0 m.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Sposób wykonani</w:t>
      </w:r>
      <w:r>
        <w:rPr>
          <w:sz w:val="24"/>
          <w:szCs w:val="24"/>
        </w:rPr>
        <w:t>a studzienek (przelotowych, poł</w:t>
      </w:r>
      <w:r w:rsidRPr="00CB23CA">
        <w:rPr>
          <w:sz w:val="24"/>
          <w:szCs w:val="24"/>
        </w:rPr>
        <w:t>ączeniowych i kaskadowych) przedstawiony jest w Katalogu Budownictwa oznaczonego symbolem KB-4.</w:t>
      </w:r>
      <w:r w:rsidR="003624D9">
        <w:rPr>
          <w:sz w:val="24"/>
          <w:szCs w:val="24"/>
        </w:rPr>
        <w:t>12.1 (7, 6, 8), a ponadto w </w:t>
      </w:r>
      <w:r w:rsidRPr="00CB23CA">
        <w:rPr>
          <w:sz w:val="24"/>
          <w:szCs w:val="24"/>
        </w:rPr>
        <w:t>„Katalog</w:t>
      </w:r>
      <w:r>
        <w:rPr>
          <w:sz w:val="24"/>
          <w:szCs w:val="24"/>
        </w:rPr>
        <w:t>u powtarzalnych elementów drogo</w:t>
      </w:r>
      <w:r w:rsidRPr="00CB23CA">
        <w:rPr>
          <w:sz w:val="24"/>
          <w:szCs w:val="24"/>
        </w:rPr>
        <w:t>wych” opracowanym przez „</w:t>
      </w:r>
      <w:proofErr w:type="spellStart"/>
      <w:r w:rsidRPr="00CB23CA">
        <w:rPr>
          <w:sz w:val="24"/>
          <w:szCs w:val="24"/>
        </w:rPr>
        <w:t>Transprojekt</w:t>
      </w:r>
      <w:proofErr w:type="spellEnd"/>
      <w:r w:rsidRPr="00CB23CA">
        <w:rPr>
          <w:sz w:val="24"/>
          <w:szCs w:val="24"/>
        </w:rPr>
        <w:t>” Warszawa.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Studzienki rewizyjne składają się z następujących części: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komory roboczej,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komina włazowego,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dna studzienki,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włazu kanałowego,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 xml:space="preserve">stopni </w:t>
      </w:r>
      <w:proofErr w:type="spellStart"/>
      <w:r w:rsidRPr="00CB23CA">
        <w:rPr>
          <w:sz w:val="24"/>
          <w:szCs w:val="24"/>
        </w:rPr>
        <w:t>złazowych</w:t>
      </w:r>
      <w:proofErr w:type="spellEnd"/>
      <w:r w:rsidRPr="00CB23CA">
        <w:rPr>
          <w:sz w:val="24"/>
          <w:szCs w:val="24"/>
        </w:rPr>
        <w:t>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Komora robocza powinna mieć wysokość minimum 2,0 m. W przypadku studzienek płytkich (kiedy głębokość ułożenia kanału oraz warunki ukształtowania terenu nie pozwalają zapewnić ww. wysokości) dopuszcza się wysokość komory roboczej mniejszą niż 2,0 m.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Przejścia rur kanalizacyjnych przez ściany komory należy wykonać przy użyciu uszczelnianych kształtek przejściowych systemu producenta rur zgodnie z dokumentacją projektową.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 xml:space="preserve">Komin włazowy powinien być wykonany w studzienkach o głębokości przekraczającej 3,0 </w:t>
      </w:r>
      <w:r w:rsidR="00575CA0">
        <w:rPr>
          <w:sz w:val="24"/>
          <w:szCs w:val="24"/>
        </w:rPr>
        <w:t>m z </w:t>
      </w:r>
      <w:r w:rsidRPr="00CB23CA">
        <w:rPr>
          <w:sz w:val="24"/>
          <w:szCs w:val="24"/>
        </w:rPr>
        <w:t>kręgów betonowych lub żelbetowych o średnicy 0,80 m. Posadowienie komina należy wykonać na płycie żelbetowej przejściowej w takim miejscu, aby pokrywa włazu znajdowała się nad spocznikiem o największej powierzchni.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Studzienki płytkie mogą być wykonane bez k</w:t>
      </w:r>
      <w:r>
        <w:rPr>
          <w:sz w:val="24"/>
          <w:szCs w:val="24"/>
        </w:rPr>
        <w:t>ominów włazowych, wówczas bezpo</w:t>
      </w:r>
      <w:r w:rsidRPr="00CB23CA">
        <w:rPr>
          <w:sz w:val="24"/>
          <w:szCs w:val="24"/>
        </w:rPr>
        <w:t>średnio na komorze roboczej należy umieścić płytę pokrywową, a na niej skrzynkę włazową wg PN-H-74051.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Dno studzienki prefabrykowane z wyprofilowaną kinetą.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lastRenderedPageBreak/>
        <w:t>Kineta w dolnej części (do wysokości równej połowie średnicy kanału) powinna mieć przekrój zgo</w:t>
      </w:r>
      <w:r>
        <w:rPr>
          <w:sz w:val="24"/>
          <w:szCs w:val="24"/>
        </w:rPr>
        <w:t>dny z przekrojem kanału, a powy</w:t>
      </w:r>
      <w:r w:rsidRPr="00CB23CA">
        <w:rPr>
          <w:sz w:val="24"/>
          <w:szCs w:val="24"/>
        </w:rPr>
        <w:t>żej przedłużony pionowymi ściankami do poziomu maksymalnego napełnienia kanału. Przy zmianie kierunku trasy kanału kineta powinna mieć kształt łuku stycznego do kierunku kanału, natomiast w przypadku zmiany średnicy kanału powinna ona stanowić przejście z jednego wymiaru w drugi. Spoczniki kinety powinny mieć spadek co najmniej 3 ‰ w kierunku kinety.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Studzienki usytuowane w pasach drogowych</w:t>
      </w:r>
      <w:r w:rsidR="003C0563">
        <w:rPr>
          <w:sz w:val="24"/>
          <w:szCs w:val="24"/>
        </w:rPr>
        <w:t xml:space="preserve"> lub parkingach</w:t>
      </w:r>
      <w:r w:rsidRPr="00CB23CA">
        <w:rPr>
          <w:sz w:val="24"/>
          <w:szCs w:val="24"/>
        </w:rPr>
        <w:t xml:space="preserve"> (lub innych miejscach narażonych na obciążenia dynamiczne) powinny mieć właz typu ciężkiego wg PN-H-74051-02.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Poziom włazu w powierzchni utwardzonej powinien być z nią równy, natomiast w trawnikach i zieleńcach górna krawędź włazu powinna z</w:t>
      </w:r>
      <w:r w:rsidR="003C0563">
        <w:rPr>
          <w:sz w:val="24"/>
          <w:szCs w:val="24"/>
        </w:rPr>
        <w:t>najdować się na wysokości min. 2</w:t>
      </w:r>
      <w:r w:rsidRPr="00CB23CA">
        <w:rPr>
          <w:sz w:val="24"/>
          <w:szCs w:val="24"/>
        </w:rPr>
        <w:t xml:space="preserve"> cm ponad poziomem terenu.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Pr="00CB23CA">
        <w:rPr>
          <w:sz w:val="24"/>
          <w:szCs w:val="24"/>
        </w:rPr>
        <w:t>ścianie komory roboczej oraz komina włazowego należy zamontować mijan</w:t>
      </w:r>
      <w:r>
        <w:rPr>
          <w:sz w:val="24"/>
          <w:szCs w:val="24"/>
        </w:rPr>
        <w:t xml:space="preserve">kowo stopnie </w:t>
      </w:r>
      <w:proofErr w:type="spellStart"/>
      <w:r>
        <w:rPr>
          <w:sz w:val="24"/>
          <w:szCs w:val="24"/>
        </w:rPr>
        <w:t>złazowe</w:t>
      </w:r>
      <w:proofErr w:type="spellEnd"/>
      <w:r>
        <w:rPr>
          <w:sz w:val="24"/>
          <w:szCs w:val="24"/>
        </w:rPr>
        <w:t xml:space="preserve"> w dwóch rz</w:t>
      </w:r>
      <w:r w:rsidRPr="00CB23CA">
        <w:rPr>
          <w:sz w:val="24"/>
          <w:szCs w:val="24"/>
        </w:rPr>
        <w:t>ędach, w odległościach pionowych 0,30 m i w odległości poziomej osi stopni 0,30 m.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5.6.4. Wpusty uliczne z osadnikami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Wpusty uliczne należy wykonać z kręgów o  śr. 500 mm jako gotowy wyrób</w:t>
      </w:r>
      <w:r w:rsidR="00A1575B"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 xml:space="preserve">o konstrukcji betonowej, składający się z podstawy wpustu, trzonu, pierścienia odciążającego, przykrywy wpustu i kraty wpustu. Minimalny wymiar wpustu w planie wynosi 500 mm. Wpusty </w:t>
      </w:r>
      <w:proofErr w:type="spellStart"/>
      <w:r w:rsidRPr="00CB23CA">
        <w:rPr>
          <w:sz w:val="24"/>
          <w:szCs w:val="24"/>
        </w:rPr>
        <w:t>posadawia</w:t>
      </w:r>
      <w:proofErr w:type="spellEnd"/>
      <w:r w:rsidRPr="00CB23CA">
        <w:rPr>
          <w:sz w:val="24"/>
          <w:szCs w:val="24"/>
        </w:rPr>
        <w:t xml:space="preserve"> się na podsypce z piasku grubości 30 cm, po ułożeniu kanału. Grunt zasypk</w:t>
      </w:r>
      <w:r>
        <w:rPr>
          <w:sz w:val="24"/>
          <w:szCs w:val="24"/>
        </w:rPr>
        <w:t>i wokół studzienki wymaga stara</w:t>
      </w:r>
      <w:r w:rsidRPr="00CB23CA">
        <w:rPr>
          <w:sz w:val="24"/>
          <w:szCs w:val="24"/>
        </w:rPr>
        <w:t>nnego zagęszczenia warstwami 20</w:t>
      </w:r>
      <w:r>
        <w:rPr>
          <w:rFonts w:cs="Calibri"/>
          <w:sz w:val="24"/>
          <w:szCs w:val="24"/>
        </w:rPr>
        <w:t xml:space="preserve"> </w:t>
      </w:r>
      <w:r w:rsidR="002C0CF8">
        <w:rPr>
          <w:rFonts w:cs="Calibri"/>
          <w:sz w:val="24"/>
          <w:szCs w:val="24"/>
        </w:rPr>
        <w:t xml:space="preserve">- </w:t>
      </w:r>
      <w:r w:rsidRPr="00CB23CA">
        <w:rPr>
          <w:sz w:val="24"/>
          <w:szCs w:val="24"/>
        </w:rPr>
        <w:t>30 cm.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Montażu wpustów nale</w:t>
      </w:r>
      <w:r w:rsidRPr="00CB23CA">
        <w:rPr>
          <w:sz w:val="24"/>
          <w:szCs w:val="24"/>
        </w:rPr>
        <w:t>ży dokonać zgodnie z instrukcją montażową producenta.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5.6</w:t>
      </w:r>
      <w:r>
        <w:rPr>
          <w:sz w:val="24"/>
          <w:szCs w:val="24"/>
        </w:rPr>
        <w:t>.6. Zasypanie wykopów i ich zag</w:t>
      </w:r>
      <w:r w:rsidRPr="00CB23CA">
        <w:rPr>
          <w:sz w:val="24"/>
          <w:szCs w:val="24"/>
        </w:rPr>
        <w:t>ęszczenie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 xml:space="preserve">Zasypywanie rur w wykopie należy prowadzić warstwami grubości 20 cm. Materiał </w:t>
      </w:r>
      <w:proofErr w:type="spellStart"/>
      <w:r w:rsidRPr="00CB23CA">
        <w:rPr>
          <w:sz w:val="24"/>
          <w:szCs w:val="24"/>
        </w:rPr>
        <w:t>zasypkowy</w:t>
      </w:r>
      <w:proofErr w:type="spellEnd"/>
      <w:r w:rsidRPr="00CB23CA">
        <w:rPr>
          <w:sz w:val="24"/>
          <w:szCs w:val="24"/>
        </w:rPr>
        <w:t xml:space="preserve"> powinien </w:t>
      </w:r>
      <w:r>
        <w:rPr>
          <w:sz w:val="24"/>
          <w:szCs w:val="24"/>
        </w:rPr>
        <w:t>być równomiernie układany i zag</w:t>
      </w:r>
      <w:r w:rsidRPr="00CB23CA">
        <w:rPr>
          <w:sz w:val="24"/>
          <w:szCs w:val="24"/>
        </w:rPr>
        <w:t>ęszczany po obu stronach przewodu. Wskaźnik zagęszczenia powinien być zgodny z określonym w dokumentacji projektowej i ST.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Rodzaj gruntu do zas</w:t>
      </w:r>
      <w:r>
        <w:rPr>
          <w:sz w:val="24"/>
          <w:szCs w:val="24"/>
        </w:rPr>
        <w:t>ypywania wykopów Wykonawca uzgo</w:t>
      </w:r>
      <w:r w:rsidRPr="00CB23CA">
        <w:rPr>
          <w:sz w:val="24"/>
          <w:szCs w:val="24"/>
        </w:rPr>
        <w:t xml:space="preserve">dni z </w:t>
      </w:r>
      <w:r w:rsidR="00C950A1">
        <w:rPr>
          <w:sz w:val="24"/>
          <w:szCs w:val="24"/>
        </w:rPr>
        <w:t>Inspektorem</w:t>
      </w:r>
      <w:r w:rsidRPr="00CB23CA">
        <w:rPr>
          <w:sz w:val="24"/>
          <w:szCs w:val="24"/>
        </w:rPr>
        <w:t>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6. KONTROLA JAKOŚCI ROBÓT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6.1. Kontrola, pomiary i badania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6.1.1. Badania przed przystąpieniem do robót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Przed przystąpieniem do robót Wykonawca powinien dokona ć sprawdzenia zastosowanych materiałów.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6.1.2. Kontrola, pomiary i badania w czasie robót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Wykonawca jest zobowiązany do stałej i systematyczne</w:t>
      </w:r>
      <w:r w:rsidR="003624D9">
        <w:rPr>
          <w:sz w:val="24"/>
          <w:szCs w:val="24"/>
        </w:rPr>
        <w:t>j kontroli prowadzonych robót w </w:t>
      </w:r>
      <w:r w:rsidRPr="00CB23CA">
        <w:rPr>
          <w:sz w:val="24"/>
          <w:szCs w:val="24"/>
        </w:rPr>
        <w:t xml:space="preserve">zakresie i z częstotliwością określoną w niniejszej ST i zaakceptowaną przez </w:t>
      </w:r>
      <w:r w:rsidR="00A1575B">
        <w:rPr>
          <w:sz w:val="24"/>
          <w:szCs w:val="24"/>
        </w:rPr>
        <w:t>Inspektora</w:t>
      </w:r>
      <w:r w:rsidRPr="00CB23CA">
        <w:rPr>
          <w:sz w:val="24"/>
          <w:szCs w:val="24"/>
        </w:rPr>
        <w:t>.</w:t>
      </w:r>
    </w:p>
    <w:p w:rsidR="004C5AFA" w:rsidRPr="00CB23CA" w:rsidRDefault="00A1575B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="004C5AFA">
        <w:rPr>
          <w:sz w:val="24"/>
          <w:szCs w:val="24"/>
        </w:rPr>
        <w:t>szczególno</w:t>
      </w:r>
      <w:r w:rsidR="004C5AFA" w:rsidRPr="00CB23CA">
        <w:rPr>
          <w:sz w:val="24"/>
          <w:szCs w:val="24"/>
        </w:rPr>
        <w:t>ści kontrola powinna obejmować:</w:t>
      </w:r>
    </w:p>
    <w:p w:rsidR="004C5AFA" w:rsidRPr="00CB23CA" w:rsidRDefault="00A1575B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C5AFA" w:rsidRPr="00CB23CA">
        <w:rPr>
          <w:sz w:val="24"/>
          <w:szCs w:val="24"/>
        </w:rPr>
        <w:t>sprawdzenie rzędnych założonych ław celowniczych w nawiązaniu do</w:t>
      </w:r>
      <w:r w:rsidR="004C5AFA">
        <w:rPr>
          <w:sz w:val="24"/>
          <w:szCs w:val="24"/>
        </w:rPr>
        <w:t xml:space="preserve"> podanych stałych punktów wysoko</w:t>
      </w:r>
      <w:r w:rsidR="004C5AFA" w:rsidRPr="00CB23CA">
        <w:rPr>
          <w:sz w:val="24"/>
          <w:szCs w:val="24"/>
        </w:rPr>
        <w:t>ściowych z dokładnością do 1 cm,</w:t>
      </w:r>
    </w:p>
    <w:p w:rsidR="004C5AFA" w:rsidRPr="00CB23CA" w:rsidRDefault="00A1575B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C5AFA" w:rsidRPr="00CB23CA">
        <w:rPr>
          <w:sz w:val="24"/>
          <w:szCs w:val="24"/>
        </w:rPr>
        <w:t>badanie zabezpiecz</w:t>
      </w:r>
      <w:r w:rsidR="004C5AFA">
        <w:rPr>
          <w:sz w:val="24"/>
          <w:szCs w:val="24"/>
        </w:rPr>
        <w:t>enia wykopów przed zalaniem wod</w:t>
      </w:r>
      <w:r w:rsidR="004C5AFA" w:rsidRPr="00CB23CA">
        <w:rPr>
          <w:sz w:val="24"/>
          <w:szCs w:val="24"/>
        </w:rPr>
        <w:t>ą,</w:t>
      </w:r>
    </w:p>
    <w:p w:rsidR="004C5AFA" w:rsidRPr="00CB23CA" w:rsidRDefault="00A1575B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C5AFA" w:rsidRPr="00CB23CA">
        <w:rPr>
          <w:sz w:val="24"/>
          <w:szCs w:val="24"/>
        </w:rPr>
        <w:t>sprawdzenie zabezpieczenia istniejącego uzbrojenia w wykopie</w:t>
      </w:r>
    </w:p>
    <w:p w:rsidR="004C5AFA" w:rsidRPr="00CB23CA" w:rsidRDefault="00A1575B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C5AFA" w:rsidRPr="00CB23CA">
        <w:rPr>
          <w:sz w:val="24"/>
          <w:szCs w:val="24"/>
        </w:rPr>
        <w:t>badanie i pomiary szerokości, grubości i zagęszcze</w:t>
      </w:r>
      <w:r w:rsidR="003624D9">
        <w:rPr>
          <w:sz w:val="24"/>
          <w:szCs w:val="24"/>
        </w:rPr>
        <w:t>nia wykonanej warstwy podłoża z </w:t>
      </w:r>
      <w:r w:rsidR="004C5AFA" w:rsidRPr="00CB23CA">
        <w:rPr>
          <w:sz w:val="24"/>
          <w:szCs w:val="24"/>
        </w:rPr>
        <w:t>kruszywa mineralnego lub betonu,</w:t>
      </w:r>
      <w:r w:rsidR="004C5AFA">
        <w:rPr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>badanie odchylenia osi kanałów,</w:t>
      </w:r>
    </w:p>
    <w:p w:rsidR="00A1575B" w:rsidRDefault="00A1575B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C5AFA" w:rsidRPr="00CB23CA">
        <w:rPr>
          <w:sz w:val="24"/>
          <w:szCs w:val="24"/>
        </w:rPr>
        <w:t xml:space="preserve">sprawdzenie zgodności z dokumentacją projektową założenia przewodów i studzienek, </w:t>
      </w:r>
    </w:p>
    <w:p w:rsidR="004C5AFA" w:rsidRPr="00CB23CA" w:rsidRDefault="00A1575B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C5AFA" w:rsidRPr="00CB23CA">
        <w:rPr>
          <w:sz w:val="24"/>
          <w:szCs w:val="24"/>
        </w:rPr>
        <w:t>badanie odchylenia spadku kanałów</w:t>
      </w:r>
      <w:r w:rsidR="004C5AFA">
        <w:rPr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>,sprawdzenie prawidłowości ułożenia przewodów,</w:t>
      </w:r>
    </w:p>
    <w:p w:rsidR="004C5AFA" w:rsidRPr="00CB23CA" w:rsidRDefault="00A1575B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C5AFA" w:rsidRPr="00CB23CA">
        <w:rPr>
          <w:sz w:val="24"/>
          <w:szCs w:val="24"/>
        </w:rPr>
        <w:t>sprawdzenie prawidłowości uszczelniania przewodów,</w:t>
      </w:r>
      <w:r w:rsidR="004C5AFA">
        <w:rPr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>badanie wskaźników zagęszczenia poszczególnych warstw zasypu,</w:t>
      </w:r>
      <w:r w:rsidR="004C5AFA">
        <w:rPr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>sprawdzenie rzędnych posadowienia studzienek i pokryw włazowych, sprawdzenie wykonanych izolacji.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6.1.3. Dopuszczalne tolerancje i wymagania</w:t>
      </w:r>
    </w:p>
    <w:p w:rsidR="004C5AFA" w:rsidRPr="00CB23CA" w:rsidRDefault="00A1575B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="004C5AFA" w:rsidRPr="00CB23CA">
        <w:rPr>
          <w:sz w:val="24"/>
          <w:szCs w:val="24"/>
        </w:rPr>
        <w:t>odchylenie odległości krawędzi wykopu w dnie od ustalonej w planie osi wykopu nie po</w:t>
      </w:r>
      <w:r w:rsidR="004C5AFA">
        <w:rPr>
          <w:sz w:val="24"/>
          <w:szCs w:val="24"/>
        </w:rPr>
        <w:t>winno wynosić więcej niż</w:t>
      </w:r>
      <w:r w:rsidR="004C5AFA" w:rsidRPr="00CB23CA">
        <w:rPr>
          <w:sz w:val="24"/>
          <w:szCs w:val="24"/>
        </w:rPr>
        <w:t xml:space="preserve"> 5 cm,</w:t>
      </w:r>
      <w:r w:rsidR="004C5AFA">
        <w:rPr>
          <w:rFonts w:cs="Calibri"/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>odchylenie wymiarów w planie nie powinno by ć większe niż 0,1 m,</w:t>
      </w:r>
    </w:p>
    <w:p w:rsidR="004C5AFA" w:rsidRPr="00CB23CA" w:rsidRDefault="00A1575B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C5AFA" w:rsidRPr="00CB23CA">
        <w:rPr>
          <w:sz w:val="24"/>
          <w:szCs w:val="24"/>
        </w:rPr>
        <w:t xml:space="preserve">odchylenie grubości warstwy </w:t>
      </w:r>
      <w:r w:rsidR="004C5AFA">
        <w:rPr>
          <w:sz w:val="24"/>
          <w:szCs w:val="24"/>
        </w:rPr>
        <w:t>podłoża nie powinno przekraczać</w:t>
      </w:r>
      <w:r w:rsidR="004C5AFA" w:rsidRPr="00CB23CA">
        <w:rPr>
          <w:sz w:val="24"/>
          <w:szCs w:val="24"/>
        </w:rPr>
        <w:t xml:space="preserve"> 3 cm, odchylenie szerokości warstwy </w:t>
      </w:r>
      <w:r w:rsidR="004C5AFA">
        <w:rPr>
          <w:sz w:val="24"/>
          <w:szCs w:val="24"/>
        </w:rPr>
        <w:t>podłoża nie powinno przekraczać</w:t>
      </w:r>
      <w:r w:rsidR="004C5AFA" w:rsidRPr="00CB23CA">
        <w:rPr>
          <w:sz w:val="24"/>
          <w:szCs w:val="24"/>
        </w:rPr>
        <w:t xml:space="preserve"> 5 cm,</w:t>
      </w:r>
      <w:r w:rsidR="004C5AFA">
        <w:rPr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 xml:space="preserve">odchylenie przewodu rurowego w planie, </w:t>
      </w:r>
      <w:r>
        <w:rPr>
          <w:sz w:val="24"/>
          <w:szCs w:val="24"/>
        </w:rPr>
        <w:t>-</w:t>
      </w:r>
      <w:r w:rsidR="004C5AFA" w:rsidRPr="00CB23CA">
        <w:rPr>
          <w:sz w:val="24"/>
          <w:szCs w:val="24"/>
        </w:rPr>
        <w:t>odchylenie odległości osi ułożonego przewodu od osi przewodu ustalonej na ławach celow</w:t>
      </w:r>
      <w:r w:rsidR="004C5AFA">
        <w:rPr>
          <w:sz w:val="24"/>
          <w:szCs w:val="24"/>
        </w:rPr>
        <w:t>niczych nie powinna przekraczać</w:t>
      </w:r>
      <w:r w:rsidR="004C5AFA" w:rsidRPr="00CB23CA">
        <w:rPr>
          <w:sz w:val="24"/>
          <w:szCs w:val="24"/>
        </w:rPr>
        <w:t xml:space="preserve"> 5 mm,</w:t>
      </w:r>
      <w:r w:rsidR="004C5AFA">
        <w:rPr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 xml:space="preserve">odchylenie spadku ułożonego przewodu od przewidzianego w projekcie nie powinno przekraczać </w:t>
      </w:r>
      <w:r w:rsidR="003C0563">
        <w:rPr>
          <w:sz w:val="24"/>
          <w:szCs w:val="24"/>
        </w:rPr>
        <w:t>+</w:t>
      </w:r>
      <w:r w:rsidR="004C5AFA" w:rsidRPr="00CB23CA">
        <w:rPr>
          <w:sz w:val="24"/>
          <w:szCs w:val="24"/>
        </w:rPr>
        <w:t>-5% projektowanego spadku (przy zmniejszonym spadku) i +</w:t>
      </w:r>
      <w:r w:rsidR="003C0563">
        <w:rPr>
          <w:sz w:val="24"/>
          <w:szCs w:val="24"/>
        </w:rPr>
        <w:t>-</w:t>
      </w:r>
      <w:bookmarkStart w:id="0" w:name="_GoBack"/>
      <w:bookmarkEnd w:id="0"/>
      <w:r w:rsidR="004C5AFA" w:rsidRPr="00CB23CA">
        <w:rPr>
          <w:sz w:val="24"/>
          <w:szCs w:val="24"/>
        </w:rPr>
        <w:t>10% projektowanego spadku (przy zwiększonym spadku),</w:t>
      </w:r>
    </w:p>
    <w:p w:rsidR="004C5AFA" w:rsidRPr="00CB23CA" w:rsidRDefault="00A1575B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C5AFA" w:rsidRPr="00CB23CA">
        <w:rPr>
          <w:sz w:val="24"/>
          <w:szCs w:val="24"/>
        </w:rPr>
        <w:t>rzędne pokryw studzienek powinny</w:t>
      </w:r>
      <w:r w:rsidR="004C5AFA">
        <w:rPr>
          <w:sz w:val="24"/>
          <w:szCs w:val="24"/>
        </w:rPr>
        <w:t xml:space="preserve"> być wykonane z dokładnością do</w:t>
      </w:r>
      <w:r w:rsidR="004C5AFA" w:rsidRPr="00CB23CA">
        <w:rPr>
          <w:sz w:val="24"/>
          <w:szCs w:val="24"/>
        </w:rPr>
        <w:t xml:space="preserve"> 5 mm.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7. OBMIAR ROBÓT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7.1. Jednostka obmiarowa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Jednostką obmiarową jest m (metr) wykonanej i odebranej kanalizacji ściekowej.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8. ODBIÓR ROBÓT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8.1. Ogólne zasady odbioru robót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Roboty uznaje się za wykonane zg</w:t>
      </w:r>
      <w:r w:rsidR="00C950A1">
        <w:rPr>
          <w:sz w:val="24"/>
          <w:szCs w:val="24"/>
        </w:rPr>
        <w:t>odnie z dokumentacją projektową i</w:t>
      </w:r>
      <w:r w:rsidRPr="00CB23CA">
        <w:rPr>
          <w:sz w:val="24"/>
          <w:szCs w:val="24"/>
        </w:rPr>
        <w:t xml:space="preserve"> ST, jeżeli wszystkie pomiary i badania z zachowaniem tolerancji wg pkt. 6 dały wyniki pozytywne.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8.2. Odbiór robót zanikaj</w:t>
      </w:r>
      <w:r w:rsidRPr="00CB23CA">
        <w:rPr>
          <w:sz w:val="24"/>
          <w:szCs w:val="24"/>
        </w:rPr>
        <w:t>ących i ulegających zakryciu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Odbiór robót zanikaj</w:t>
      </w:r>
      <w:r w:rsidRPr="00CB23CA">
        <w:rPr>
          <w:sz w:val="24"/>
          <w:szCs w:val="24"/>
        </w:rPr>
        <w:t>ących i ulegających zakryciu przeprowadza się dla po</w:t>
      </w:r>
      <w:r>
        <w:rPr>
          <w:sz w:val="24"/>
          <w:szCs w:val="24"/>
        </w:rPr>
        <w:t>szczególnych faz robót podlegaj</w:t>
      </w:r>
      <w:r w:rsidRPr="00CB23CA">
        <w:rPr>
          <w:sz w:val="24"/>
          <w:szCs w:val="24"/>
        </w:rPr>
        <w:t>ących zakryciu. Roboty te należy odebrać przed wykonaniem</w:t>
      </w:r>
      <w:r>
        <w:rPr>
          <w:sz w:val="24"/>
          <w:szCs w:val="24"/>
        </w:rPr>
        <w:t xml:space="preserve"> następnej części robót, uniemo</w:t>
      </w:r>
      <w:r w:rsidRPr="00CB23CA">
        <w:rPr>
          <w:sz w:val="24"/>
          <w:szCs w:val="24"/>
        </w:rPr>
        <w:t>żliwiających odbiór robót poprzednich.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Odbiorowi robót zanikaj</w:t>
      </w:r>
      <w:r w:rsidRPr="00CB23CA">
        <w:rPr>
          <w:sz w:val="24"/>
          <w:szCs w:val="24"/>
        </w:rPr>
        <w:t>ących i ulegających zakryciu podlegają:</w:t>
      </w:r>
    </w:p>
    <w:p w:rsidR="00C950A1" w:rsidRDefault="00C950A1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C5AFA" w:rsidRPr="00CB23CA">
        <w:rPr>
          <w:sz w:val="24"/>
          <w:szCs w:val="24"/>
        </w:rPr>
        <w:t xml:space="preserve">roboty montażowe wykonania rur kanałowych wraz z podłożem i drenażem, </w:t>
      </w:r>
    </w:p>
    <w:p w:rsidR="004C5AFA" w:rsidRPr="00CB23CA" w:rsidRDefault="00C950A1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C5AFA" w:rsidRPr="00CB23CA">
        <w:rPr>
          <w:sz w:val="24"/>
          <w:szCs w:val="24"/>
        </w:rPr>
        <w:t>studzienki kanalizacyjne i wpusty, wykonana izolacja,</w:t>
      </w:r>
    </w:p>
    <w:p w:rsidR="004C5AFA" w:rsidRPr="00CB23CA" w:rsidRDefault="00C950A1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C5AFA" w:rsidRPr="00CB23CA">
        <w:rPr>
          <w:sz w:val="24"/>
          <w:szCs w:val="24"/>
        </w:rPr>
        <w:t>zasypany zagęszczony wykop.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Odbiór robót zanikaj</w:t>
      </w:r>
      <w:r w:rsidRPr="00CB23CA">
        <w:rPr>
          <w:sz w:val="24"/>
          <w:szCs w:val="24"/>
        </w:rPr>
        <w:t>ących powinien być dokonany w czasie umożliwiającym wykonanie korekt i popraw</w:t>
      </w:r>
      <w:r>
        <w:rPr>
          <w:sz w:val="24"/>
          <w:szCs w:val="24"/>
        </w:rPr>
        <w:t>ek, bez hamowania ogólnego post</w:t>
      </w:r>
      <w:r w:rsidRPr="00CB23CA">
        <w:rPr>
          <w:sz w:val="24"/>
          <w:szCs w:val="24"/>
        </w:rPr>
        <w:t>ępu robót.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Długość odcinka robót ziemn</w:t>
      </w:r>
      <w:r>
        <w:rPr>
          <w:sz w:val="24"/>
          <w:szCs w:val="24"/>
        </w:rPr>
        <w:t>ych poddana odbiorowi nie powin</w:t>
      </w:r>
      <w:r w:rsidRPr="00CB23CA">
        <w:rPr>
          <w:sz w:val="24"/>
          <w:szCs w:val="24"/>
        </w:rPr>
        <w:t>na być mniejsza od 50 m.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9. PODSTAWA PŁATNO ŚCI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9.1. Ogólne ustalenia dotycz</w:t>
      </w:r>
      <w:r w:rsidRPr="00CB23CA">
        <w:rPr>
          <w:sz w:val="24"/>
          <w:szCs w:val="24"/>
        </w:rPr>
        <w:t>ące podstawy płatności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Podstawą płatności będzie pozytywny odbiór robót wg pkt. 8, oraz faktura końcowa przedstawiona przez wykonawcę robót.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9.2. Cena jednostki obmiarowej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Cena 1 m wykonanej i odebranej kanalizacji obejmuje:</w:t>
      </w:r>
    </w:p>
    <w:p w:rsidR="004C5AFA" w:rsidRPr="00CB23CA" w:rsidRDefault="00A1575B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C5AFA" w:rsidRPr="00CB23CA">
        <w:rPr>
          <w:sz w:val="24"/>
          <w:szCs w:val="24"/>
        </w:rPr>
        <w:t>oznakowanie robót,</w:t>
      </w:r>
      <w:r w:rsidR="004C5AFA">
        <w:rPr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>dostawę materiałów,</w:t>
      </w:r>
      <w:r w:rsidR="004C5AFA">
        <w:rPr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>wykonanie robót przygotowawczych,</w:t>
      </w:r>
      <w:r w:rsidR="004C5AFA">
        <w:rPr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>wykonanie wykopu w gruncie kat. I-IV wraz z umocnieniem ścian wykopu i jego odwodnienie,</w:t>
      </w:r>
    </w:p>
    <w:p w:rsidR="004C5AFA" w:rsidRPr="00CB23CA" w:rsidRDefault="00A1575B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C5AFA" w:rsidRPr="00CB23CA">
        <w:rPr>
          <w:sz w:val="24"/>
          <w:szCs w:val="24"/>
        </w:rPr>
        <w:t>przygotowanie podłoża i fundamentu,</w:t>
      </w:r>
      <w:r w:rsidR="004C5AFA">
        <w:rPr>
          <w:rFonts w:cs="Calibri"/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>wykonanie drenażu korytkowego,</w:t>
      </w:r>
      <w:r w:rsidR="004C5AFA">
        <w:rPr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>wykonanie włączeń do czynnej sieci kanalizacyjnej, ułożenie przewodów kanalizacyjnych, wpustów, studni, wykonanie izolacji studzienek,</w:t>
      </w:r>
      <w:r w:rsidR="004C5AFA">
        <w:rPr>
          <w:rFonts w:cs="Calibri"/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>zasypanie i zagęszczenie wykopu,</w:t>
      </w:r>
      <w:r w:rsidR="004C5AFA">
        <w:rPr>
          <w:rFonts w:cs="Calibri"/>
          <w:sz w:val="24"/>
          <w:szCs w:val="24"/>
        </w:rPr>
        <w:t xml:space="preserve"> </w:t>
      </w:r>
      <w:r w:rsidR="004C5AFA" w:rsidRPr="00CB23CA">
        <w:rPr>
          <w:sz w:val="24"/>
          <w:szCs w:val="24"/>
        </w:rPr>
        <w:t>przeprowadzenie pomiarów i badań wymaganych w specyfikacji technicznej.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10. PRZEPISY ZWIĄZANE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10.1. Normy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CB23CA">
        <w:rPr>
          <w:sz w:val="24"/>
          <w:szCs w:val="24"/>
        </w:rPr>
        <w:t>PN-EN 1610</w:t>
      </w:r>
      <w:r w:rsidR="003624D9"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ab/>
        <w:t xml:space="preserve">Budowa i badania przewodów </w:t>
      </w:r>
      <w:r>
        <w:rPr>
          <w:sz w:val="24"/>
          <w:szCs w:val="24"/>
        </w:rPr>
        <w:t>kanaliz</w:t>
      </w:r>
      <w:r w:rsidRPr="00CB23CA">
        <w:rPr>
          <w:sz w:val="24"/>
          <w:szCs w:val="24"/>
        </w:rPr>
        <w:t>acyjnych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PN-81/B-03020 Grunty budowlane. Posadowienie bezpośrednie</w:t>
      </w:r>
      <w:r w:rsidRPr="00CB23CA">
        <w:rPr>
          <w:sz w:val="24"/>
          <w:szCs w:val="24"/>
        </w:rPr>
        <w:t xml:space="preserve"> budowli.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Obliczenia statyczne i projektowanie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CB23CA">
        <w:rPr>
          <w:sz w:val="24"/>
          <w:szCs w:val="24"/>
        </w:rPr>
        <w:t>PN-B-10736</w:t>
      </w:r>
      <w:r w:rsidR="003624D9"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Roboty ziemne. Wyko</w:t>
      </w:r>
      <w:r>
        <w:rPr>
          <w:sz w:val="24"/>
          <w:szCs w:val="24"/>
        </w:rPr>
        <w:t>py otwarte dla przewodów wodoci</w:t>
      </w:r>
      <w:r w:rsidRPr="00CB23CA">
        <w:rPr>
          <w:sz w:val="24"/>
          <w:szCs w:val="24"/>
        </w:rPr>
        <w:t>ągowych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i kanalizacyjnych. Warunki techniczne wykonania.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PN-B-06712 </w:t>
      </w:r>
      <w:r w:rsidRPr="00CB23CA">
        <w:rPr>
          <w:sz w:val="24"/>
          <w:szCs w:val="24"/>
        </w:rPr>
        <w:t>Kruszywa mineralne do betonu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PN-B-11111 Kruszywa mineralne. Kruszywa naturalne do </w:t>
      </w:r>
      <w:r w:rsidRPr="00CB23CA">
        <w:rPr>
          <w:sz w:val="24"/>
          <w:szCs w:val="24"/>
        </w:rPr>
        <w:t>nawierzchni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drogowych. Żwir i mieszanka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PN-EN-295 </w:t>
      </w:r>
      <w:r w:rsidRPr="00CB23CA">
        <w:rPr>
          <w:sz w:val="24"/>
          <w:szCs w:val="24"/>
        </w:rPr>
        <w:t>Rury i kształtki kamionkowe i ich połączenia w sieci drenażowej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i kanalizacyjnej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PN-B-14501</w:t>
      </w:r>
      <w:r w:rsidR="003624D9"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Zaprawy budowlane zwykłe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PN-H-74051-00 </w:t>
      </w:r>
      <w:r w:rsidRPr="00CB23CA">
        <w:rPr>
          <w:sz w:val="24"/>
          <w:szCs w:val="24"/>
        </w:rPr>
        <w:t>Włazy kanałowe. Ogólne wymagani a i badania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PN-EN 124 </w:t>
      </w:r>
      <w:r w:rsidRPr="00CB23CA">
        <w:rPr>
          <w:sz w:val="24"/>
          <w:szCs w:val="24"/>
        </w:rPr>
        <w:t>Zwieńczenia wpustów i stu</w:t>
      </w:r>
      <w:r>
        <w:rPr>
          <w:sz w:val="24"/>
          <w:szCs w:val="24"/>
        </w:rPr>
        <w:t>dzienek kanalizacyjnych do nawi</w:t>
      </w:r>
      <w:r w:rsidRPr="00CB23CA">
        <w:rPr>
          <w:sz w:val="24"/>
          <w:szCs w:val="24"/>
        </w:rPr>
        <w:t>erzchni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dla ruchu pieszego i kołowego. Zasady konstrukcji, badania typu,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znakowanie, sterowanie jakością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PN-H-74051-02 </w:t>
      </w:r>
      <w:r w:rsidRPr="00CB23CA">
        <w:rPr>
          <w:sz w:val="24"/>
          <w:szCs w:val="24"/>
        </w:rPr>
        <w:t>Włazy kanałowe. Klasy B, C, D (włazy typu ciężkiego)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PN-H-74086 </w:t>
      </w:r>
      <w:r w:rsidRPr="00CB23CA">
        <w:rPr>
          <w:sz w:val="24"/>
          <w:szCs w:val="24"/>
        </w:rPr>
        <w:t>Stopnie żeliwne do studzienek kontrolnych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BN-88/6731-08 </w:t>
      </w:r>
      <w:r w:rsidRPr="00CB23CA">
        <w:rPr>
          <w:sz w:val="24"/>
          <w:szCs w:val="24"/>
        </w:rPr>
        <w:t>Cement. Transport i przechowywanie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BN-62/6738-03,04,07 </w:t>
      </w:r>
      <w:r w:rsidRPr="00CB23CA">
        <w:rPr>
          <w:sz w:val="24"/>
          <w:szCs w:val="24"/>
        </w:rPr>
        <w:t>Beton hydrotechniczny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Pr="00CB23CA">
        <w:rPr>
          <w:sz w:val="24"/>
          <w:szCs w:val="24"/>
        </w:rPr>
        <w:t>PN-B</w:t>
      </w:r>
      <w:r>
        <w:rPr>
          <w:sz w:val="24"/>
          <w:szCs w:val="24"/>
        </w:rPr>
        <w:t xml:space="preserve">-10729 </w:t>
      </w:r>
      <w:r w:rsidRPr="00CB23CA">
        <w:rPr>
          <w:sz w:val="24"/>
          <w:szCs w:val="24"/>
        </w:rPr>
        <w:t>Kana</w:t>
      </w:r>
      <w:r>
        <w:rPr>
          <w:sz w:val="24"/>
          <w:szCs w:val="24"/>
        </w:rPr>
        <w:t>lizacja – studzienki kanalizacy</w:t>
      </w:r>
      <w:r w:rsidRPr="00CB23CA">
        <w:rPr>
          <w:sz w:val="24"/>
          <w:szCs w:val="24"/>
        </w:rPr>
        <w:t>jne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16. PN-EN 1917 Studzienki włazowe i</w:t>
      </w:r>
      <w:r w:rsidRPr="00CB23CA">
        <w:rPr>
          <w:sz w:val="24"/>
          <w:szCs w:val="24"/>
        </w:rPr>
        <w:t xml:space="preserve"> nie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włazowe  z  betonu  niezbrojonego,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z betonu zbrojonego włóknem stalowym i  żelbetowe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17.PN-B-24620 </w:t>
      </w:r>
      <w:r w:rsidRPr="00CB23CA">
        <w:rPr>
          <w:sz w:val="24"/>
          <w:szCs w:val="24"/>
        </w:rPr>
        <w:t>Lepiki, masy i roztwory asfaltowe stosowane na zimno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Pr="00CB23CA">
        <w:rPr>
          <w:sz w:val="24"/>
          <w:szCs w:val="24"/>
        </w:rPr>
        <w:t>PN-85/C-</w:t>
      </w:r>
      <w:r>
        <w:rPr>
          <w:sz w:val="24"/>
          <w:szCs w:val="24"/>
        </w:rPr>
        <w:t xml:space="preserve">89205 </w:t>
      </w:r>
      <w:r w:rsidRPr="00CB23CA">
        <w:rPr>
          <w:sz w:val="24"/>
          <w:szCs w:val="24"/>
        </w:rPr>
        <w:t xml:space="preserve">Rury kanalizacyjne z </w:t>
      </w:r>
      <w:proofErr w:type="spellStart"/>
      <w:r w:rsidRPr="00CB23CA">
        <w:rPr>
          <w:sz w:val="24"/>
          <w:szCs w:val="24"/>
        </w:rPr>
        <w:t>nieplastyfikowanego</w:t>
      </w:r>
      <w:proofErr w:type="spellEnd"/>
      <w:r w:rsidRPr="00CB23CA">
        <w:rPr>
          <w:sz w:val="24"/>
          <w:szCs w:val="24"/>
        </w:rPr>
        <w:t xml:space="preserve"> polichlorku winylu.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PN-C-89221 </w:t>
      </w:r>
      <w:r w:rsidRPr="00CB23CA">
        <w:rPr>
          <w:sz w:val="24"/>
          <w:szCs w:val="24"/>
        </w:rPr>
        <w:t xml:space="preserve">Rury  drenarskie  karbowane  z  </w:t>
      </w:r>
      <w:proofErr w:type="spellStart"/>
      <w:r w:rsidRPr="00CB23CA">
        <w:rPr>
          <w:sz w:val="24"/>
          <w:szCs w:val="24"/>
        </w:rPr>
        <w:t>nieplastyfikowanego</w:t>
      </w:r>
      <w:proofErr w:type="spellEnd"/>
      <w:r w:rsidRPr="00CB23CA">
        <w:rPr>
          <w:sz w:val="24"/>
          <w:szCs w:val="24"/>
        </w:rPr>
        <w:t xml:space="preserve">  polichlorku</w:t>
      </w:r>
      <w:r>
        <w:rPr>
          <w:sz w:val="24"/>
          <w:szCs w:val="24"/>
        </w:rPr>
        <w:t xml:space="preserve"> </w:t>
      </w:r>
      <w:r w:rsidRPr="00CB23CA">
        <w:rPr>
          <w:sz w:val="24"/>
          <w:szCs w:val="24"/>
        </w:rPr>
        <w:t>winylu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BN-84/6366-10 </w:t>
      </w:r>
      <w:r w:rsidRPr="00CB23CA">
        <w:rPr>
          <w:sz w:val="24"/>
          <w:szCs w:val="24"/>
        </w:rPr>
        <w:t>Kształtki drenarskie typ 50 z polietylenu wysokociśnieniowego.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10.2. Inne dokumenty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CB23CA">
        <w:rPr>
          <w:sz w:val="24"/>
          <w:szCs w:val="24"/>
        </w:rPr>
        <w:t>Katalog budownictwa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 w:rsidRPr="00CB23CA">
        <w:rPr>
          <w:sz w:val="24"/>
          <w:szCs w:val="24"/>
        </w:rPr>
        <w:t>KB4-4.12.1.(6) Studzienki połączeniowe (lipiec 1980) KB4-4.12.1.(7) Studzienki przelotowe (lipiec 1980) KB4-4.12.1.(8) Studzienki spadowe (lipiec 1980)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CB23CA">
        <w:rPr>
          <w:sz w:val="24"/>
          <w:szCs w:val="24"/>
        </w:rPr>
        <w:t>Wymagania techniczne COBRI INSTAL Zeszyt 9. Warunki techniczne wykonania i odbioru sieci kanalizacyjnych – 2003 r.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CB23CA">
        <w:rPr>
          <w:sz w:val="24"/>
          <w:szCs w:val="24"/>
        </w:rPr>
        <w:t>Warunki Techniczne Wykonania i Odbioru rurociągów z tworzyw sztucznych</w:t>
      </w:r>
    </w:p>
    <w:p w:rsidR="004C5AFA" w:rsidRPr="00CB23CA" w:rsidRDefault="004C5AFA" w:rsidP="00CB23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CB23CA">
        <w:rPr>
          <w:sz w:val="24"/>
          <w:szCs w:val="24"/>
        </w:rPr>
        <w:t>Warunki techniczne w</w:t>
      </w:r>
      <w:r>
        <w:rPr>
          <w:sz w:val="24"/>
          <w:szCs w:val="24"/>
        </w:rPr>
        <w:t>ykonania i odbioru robót budowl</w:t>
      </w:r>
      <w:r w:rsidRPr="00CB23CA">
        <w:rPr>
          <w:sz w:val="24"/>
          <w:szCs w:val="24"/>
        </w:rPr>
        <w:t>ano-montażowych – tom I rozdz. IV, Arkady 1989 r. – Roboty ziemne.</w:t>
      </w:r>
    </w:p>
    <w:sectPr w:rsidR="004C5AFA" w:rsidRPr="00CB23CA" w:rsidSect="00FA1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A1"/>
    <w:rsid w:val="00153AF1"/>
    <w:rsid w:val="002C0CF8"/>
    <w:rsid w:val="003624D9"/>
    <w:rsid w:val="003C0563"/>
    <w:rsid w:val="004235C4"/>
    <w:rsid w:val="004A00C9"/>
    <w:rsid w:val="004A7D4D"/>
    <w:rsid w:val="004C5AFA"/>
    <w:rsid w:val="0053158D"/>
    <w:rsid w:val="00575CA0"/>
    <w:rsid w:val="005D69E4"/>
    <w:rsid w:val="00663BD5"/>
    <w:rsid w:val="006B510A"/>
    <w:rsid w:val="00A1575B"/>
    <w:rsid w:val="00B601A1"/>
    <w:rsid w:val="00BA4823"/>
    <w:rsid w:val="00C950A1"/>
    <w:rsid w:val="00CB23CA"/>
    <w:rsid w:val="00D45F6F"/>
    <w:rsid w:val="00E27444"/>
    <w:rsid w:val="00EA2B71"/>
    <w:rsid w:val="00FA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9EECCE0-8287-4544-B642-DA8311F0C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1543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0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56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9</Pages>
  <Words>3612</Words>
  <Characters>21675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6</cp:revision>
  <cp:lastPrinted>2018-05-29T07:13:00Z</cp:lastPrinted>
  <dcterms:created xsi:type="dcterms:W3CDTF">2018-05-29T06:53:00Z</dcterms:created>
  <dcterms:modified xsi:type="dcterms:W3CDTF">2018-05-29T09:08:00Z</dcterms:modified>
</cp:coreProperties>
</file>