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F57407" w:rsidRPr="0040433A" w:rsidRDefault="00D860FA" w:rsidP="0040433A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114B4D">
        <w:rPr>
          <w:rFonts w:ascii="Times New Roman" w:hAnsi="Times New Roman"/>
          <w:i/>
          <w:color w:val="000000"/>
          <w:sz w:val="24"/>
          <w:szCs w:val="24"/>
          <w:u w:val="single"/>
        </w:rPr>
        <w:t>w przetargu nieograniczonym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40433A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40433A" w:rsidRPr="0040433A">
        <w:rPr>
          <w:rFonts w:ascii="Times New Roman" w:hAnsi="Times New Roman"/>
          <w:b/>
          <w:i/>
          <w:sz w:val="24"/>
          <w:szCs w:val="24"/>
          <w:u w:val="single"/>
        </w:rPr>
        <w:t>„</w:t>
      </w:r>
      <w:r w:rsidR="009729DF">
        <w:rPr>
          <w:rFonts w:ascii="Times New Roman" w:hAnsi="Times New Roman"/>
          <w:b/>
          <w:i/>
          <w:sz w:val="24"/>
          <w:szCs w:val="24"/>
          <w:u w:val="single"/>
        </w:rPr>
        <w:t>B</w:t>
      </w:r>
      <w:r w:rsidR="0040433A" w:rsidRPr="0040433A">
        <w:rPr>
          <w:rFonts w:ascii="Times New Roman" w:hAnsi="Times New Roman"/>
          <w:b/>
          <w:i/>
          <w:sz w:val="24"/>
          <w:szCs w:val="24"/>
          <w:u w:val="single"/>
        </w:rPr>
        <w:t>udowa parkingu przy ul. Warszawskiej w Leżajsku”</w:t>
      </w:r>
      <w:r w:rsidR="0040433A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  <w:bookmarkStart w:id="0" w:name="_GoBack"/>
      <w:bookmarkEnd w:id="0"/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 xml:space="preserve">kość zastosowanych </w:t>
      </w:r>
      <w:r w:rsidR="000E368D">
        <w:rPr>
          <w:rFonts w:ascii="Times New Roman" w:hAnsi="Times New Roman"/>
          <w:sz w:val="24"/>
          <w:szCs w:val="24"/>
        </w:rPr>
        <w:lastRenderedPageBreak/>
        <w:t>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53" w:rsidRDefault="00B03253" w:rsidP="00084EFD">
      <w:pPr>
        <w:spacing w:after="0" w:line="240" w:lineRule="auto"/>
      </w:pPr>
      <w:r>
        <w:separator/>
      </w:r>
    </w:p>
  </w:endnote>
  <w:endnote w:type="continuationSeparator" w:id="0">
    <w:p w:rsidR="00B03253" w:rsidRDefault="00B03253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B03253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53" w:rsidRDefault="00B03253" w:rsidP="00084EFD">
      <w:pPr>
        <w:spacing w:after="0" w:line="240" w:lineRule="auto"/>
      </w:pPr>
      <w:r>
        <w:separator/>
      </w:r>
    </w:p>
  </w:footnote>
  <w:footnote w:type="continuationSeparator" w:id="0">
    <w:p w:rsidR="00B03253" w:rsidRDefault="00B03253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322B"/>
    <w:rsid w:val="00084EFD"/>
    <w:rsid w:val="000D2006"/>
    <w:rsid w:val="000E368D"/>
    <w:rsid w:val="000F3BA3"/>
    <w:rsid w:val="00102767"/>
    <w:rsid w:val="00114B4D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6CB3"/>
    <w:rsid w:val="003C4C32"/>
    <w:rsid w:val="0040433A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729DF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842DA"/>
    <w:rsid w:val="00AB58DC"/>
    <w:rsid w:val="00AB5E88"/>
    <w:rsid w:val="00AC5FE4"/>
    <w:rsid w:val="00AF7AA0"/>
    <w:rsid w:val="00B03253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4410"/>
    <w:rsid w:val="00EB59E5"/>
    <w:rsid w:val="00EC5123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4AB2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2018-05-30T12:07:00Z</dcterms:created>
  <dcterms:modified xsi:type="dcterms:W3CDTF">2018-07-17T06:52:00Z</dcterms:modified>
</cp:coreProperties>
</file>