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310" w:rsidRPr="00DD5E15" w:rsidRDefault="00D12310" w:rsidP="00D12310">
      <w:pPr>
        <w:pStyle w:val="Nagwek4"/>
        <w:jc w:val="right"/>
        <w:rPr>
          <w:sz w:val="18"/>
          <w:szCs w:val="18"/>
        </w:rPr>
      </w:pPr>
      <w:r w:rsidRPr="00DD5E15">
        <w:rPr>
          <w:sz w:val="18"/>
          <w:szCs w:val="18"/>
        </w:rPr>
        <w:t>Załą</w:t>
      </w:r>
      <w:r w:rsidR="000541E8" w:rsidRPr="00DD5E15">
        <w:rPr>
          <w:sz w:val="18"/>
          <w:szCs w:val="18"/>
        </w:rPr>
        <w:t>cznik Nr 2 do Zarządzenia Nr 12</w:t>
      </w:r>
      <w:r w:rsidRPr="00DD5E15">
        <w:rPr>
          <w:sz w:val="18"/>
          <w:szCs w:val="18"/>
        </w:rPr>
        <w:t>/11                                                                                                                Burmistrza Leżajska z dnia 14 stycznia  2011 r.</w:t>
      </w:r>
    </w:p>
    <w:p w:rsidR="00D12310" w:rsidRPr="00DD5E15" w:rsidRDefault="00787D78" w:rsidP="00D12310">
      <w:pPr>
        <w:pStyle w:val="Zwykytekst1"/>
        <w:rPr>
          <w:rFonts w:ascii="Times New Roman" w:hAnsi="Times New Roman"/>
          <w:b/>
        </w:rPr>
      </w:pPr>
      <w:r w:rsidRPr="00DD5E15">
        <w:rPr>
          <w:rFonts w:ascii="Times New Roman" w:hAnsi="Times New Roman"/>
          <w:b/>
        </w:rPr>
        <w:t>Referat Infrastruktury Miejskiej i Inwestycji</w:t>
      </w:r>
      <w:r w:rsidR="00D12310" w:rsidRPr="00DD5E15">
        <w:rPr>
          <w:rFonts w:ascii="Times New Roman" w:hAnsi="Times New Roman"/>
          <w:b/>
        </w:rPr>
        <w:t xml:space="preserve">             </w:t>
      </w:r>
      <w:r w:rsidR="00D12310" w:rsidRPr="00DD5E15">
        <w:rPr>
          <w:rFonts w:ascii="Times New Roman" w:hAnsi="Times New Roman"/>
          <w:b/>
        </w:rPr>
        <w:tab/>
      </w:r>
      <w:r w:rsidR="00D12310" w:rsidRPr="00DD5E15">
        <w:rPr>
          <w:rFonts w:ascii="Times New Roman" w:hAnsi="Times New Roman"/>
          <w:b/>
        </w:rPr>
        <w:tab/>
      </w:r>
      <w:r w:rsidR="00D12310" w:rsidRPr="00DD5E15">
        <w:rPr>
          <w:rFonts w:ascii="Times New Roman" w:hAnsi="Times New Roman"/>
          <w:b/>
        </w:rPr>
        <w:tab/>
      </w:r>
    </w:p>
    <w:p w:rsidR="00D12310" w:rsidRPr="00DD5E15" w:rsidRDefault="00D12310" w:rsidP="00D12310">
      <w:pPr>
        <w:rPr>
          <w:sz w:val="18"/>
          <w:szCs w:val="18"/>
        </w:rPr>
      </w:pPr>
      <w:r w:rsidRPr="00DD5E15">
        <w:rPr>
          <w:sz w:val="18"/>
          <w:szCs w:val="18"/>
        </w:rPr>
        <w:t xml:space="preserve">                  (wnioskodawca)</w:t>
      </w:r>
    </w:p>
    <w:p w:rsidR="00D12310" w:rsidRPr="00DD5E15" w:rsidRDefault="00D12310" w:rsidP="00D12310">
      <w:pPr>
        <w:pStyle w:val="Zwykytekst1"/>
        <w:rPr>
          <w:rFonts w:ascii="Times New Roman" w:hAnsi="Times New Roman"/>
          <w:sz w:val="24"/>
          <w:szCs w:val="24"/>
        </w:rPr>
      </w:pPr>
      <w:r w:rsidRPr="00DD5E1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Pr="00DD5E15">
        <w:rPr>
          <w:rFonts w:ascii="Times New Roman" w:hAnsi="Times New Roman"/>
          <w:sz w:val="22"/>
          <w:szCs w:val="22"/>
        </w:rPr>
        <w:t>Leżajsk,</w:t>
      </w:r>
      <w:r w:rsidRPr="00DD5E15">
        <w:rPr>
          <w:rFonts w:ascii="Times New Roman" w:hAnsi="Times New Roman"/>
          <w:sz w:val="24"/>
          <w:szCs w:val="24"/>
        </w:rPr>
        <w:t xml:space="preserve"> </w:t>
      </w:r>
      <w:r w:rsidR="003431CF" w:rsidRPr="00DD5E15">
        <w:rPr>
          <w:rFonts w:ascii="Times New Roman" w:hAnsi="Times New Roman"/>
          <w:sz w:val="22"/>
          <w:szCs w:val="22"/>
        </w:rPr>
        <w:t xml:space="preserve">dnia </w:t>
      </w:r>
      <w:r w:rsidR="00E07418">
        <w:rPr>
          <w:rFonts w:ascii="Times New Roman" w:hAnsi="Times New Roman"/>
          <w:sz w:val="22"/>
          <w:szCs w:val="22"/>
        </w:rPr>
        <w:t>01</w:t>
      </w:r>
      <w:r w:rsidR="003431CF" w:rsidRPr="00DD5E15">
        <w:rPr>
          <w:rFonts w:ascii="Times New Roman" w:hAnsi="Times New Roman"/>
          <w:sz w:val="22"/>
          <w:szCs w:val="22"/>
        </w:rPr>
        <w:t>.0</w:t>
      </w:r>
      <w:r w:rsidR="00E07418">
        <w:rPr>
          <w:rFonts w:ascii="Times New Roman" w:hAnsi="Times New Roman"/>
          <w:sz w:val="22"/>
          <w:szCs w:val="22"/>
        </w:rPr>
        <w:t>6</w:t>
      </w:r>
      <w:r w:rsidRPr="00DD5E15">
        <w:rPr>
          <w:rFonts w:ascii="Times New Roman" w:hAnsi="Times New Roman"/>
          <w:sz w:val="22"/>
          <w:szCs w:val="22"/>
        </w:rPr>
        <w:t>.201</w:t>
      </w:r>
      <w:r w:rsidR="00C229CD" w:rsidRPr="00DD5E15">
        <w:rPr>
          <w:rFonts w:ascii="Times New Roman" w:hAnsi="Times New Roman"/>
          <w:sz w:val="22"/>
          <w:szCs w:val="22"/>
        </w:rPr>
        <w:t>8</w:t>
      </w:r>
      <w:r w:rsidRPr="00DD5E15">
        <w:rPr>
          <w:rFonts w:ascii="Times New Roman" w:hAnsi="Times New Roman"/>
          <w:sz w:val="22"/>
          <w:szCs w:val="22"/>
        </w:rPr>
        <w:t xml:space="preserve"> r.</w:t>
      </w:r>
    </w:p>
    <w:p w:rsidR="00D12310" w:rsidRPr="00DD5E15" w:rsidRDefault="00D12310" w:rsidP="00D12310">
      <w:pPr>
        <w:jc w:val="both"/>
        <w:rPr>
          <w:sz w:val="20"/>
        </w:rPr>
      </w:pPr>
    </w:p>
    <w:p w:rsidR="00D12310" w:rsidRPr="00DD5E15" w:rsidRDefault="00161B1E" w:rsidP="00D12310">
      <w:pPr>
        <w:jc w:val="both"/>
        <w:rPr>
          <w:sz w:val="22"/>
          <w:szCs w:val="22"/>
        </w:rPr>
      </w:pPr>
      <w:r w:rsidRPr="00DD5E15">
        <w:rPr>
          <w:sz w:val="22"/>
          <w:szCs w:val="22"/>
        </w:rPr>
        <w:t>I</w:t>
      </w:r>
      <w:r w:rsidR="000541E8" w:rsidRPr="00DD5E15">
        <w:rPr>
          <w:sz w:val="22"/>
          <w:szCs w:val="22"/>
        </w:rPr>
        <w:t>M</w:t>
      </w:r>
      <w:r w:rsidR="00787D78" w:rsidRPr="00DD5E15">
        <w:rPr>
          <w:sz w:val="22"/>
          <w:szCs w:val="22"/>
        </w:rPr>
        <w:t>.</w:t>
      </w:r>
      <w:r w:rsidR="002F10A4" w:rsidRPr="00DD5E15">
        <w:rPr>
          <w:sz w:val="22"/>
          <w:szCs w:val="22"/>
        </w:rPr>
        <w:t>701</w:t>
      </w:r>
      <w:r w:rsidR="00E8709C" w:rsidRPr="00DD5E15">
        <w:rPr>
          <w:sz w:val="22"/>
          <w:szCs w:val="22"/>
        </w:rPr>
        <w:t>3.</w:t>
      </w:r>
      <w:r w:rsidR="0007220C">
        <w:rPr>
          <w:sz w:val="22"/>
          <w:szCs w:val="22"/>
        </w:rPr>
        <w:t>3.</w:t>
      </w:r>
      <w:r w:rsidR="00E8709C" w:rsidRPr="00DD5E15">
        <w:rPr>
          <w:sz w:val="22"/>
          <w:szCs w:val="22"/>
        </w:rPr>
        <w:t>1</w:t>
      </w:r>
      <w:r w:rsidR="000541E8" w:rsidRPr="00DD5E15">
        <w:rPr>
          <w:sz w:val="22"/>
          <w:szCs w:val="22"/>
        </w:rPr>
        <w:t>.</w:t>
      </w:r>
      <w:r w:rsidR="00787D78" w:rsidRPr="00DD5E15">
        <w:rPr>
          <w:sz w:val="22"/>
          <w:szCs w:val="22"/>
        </w:rPr>
        <w:t>201</w:t>
      </w:r>
      <w:r w:rsidR="00C229CD" w:rsidRPr="00DD5E15">
        <w:rPr>
          <w:sz w:val="22"/>
          <w:szCs w:val="22"/>
        </w:rPr>
        <w:t>8</w:t>
      </w:r>
    </w:p>
    <w:p w:rsidR="000541E8" w:rsidRPr="00DD5E15" w:rsidRDefault="00787D78" w:rsidP="00A929E5">
      <w:pPr>
        <w:rPr>
          <w:sz w:val="18"/>
          <w:szCs w:val="18"/>
        </w:rPr>
      </w:pPr>
      <w:r w:rsidRPr="00DD5E15">
        <w:rPr>
          <w:sz w:val="18"/>
          <w:szCs w:val="18"/>
        </w:rPr>
        <w:t xml:space="preserve">   </w:t>
      </w:r>
      <w:r w:rsidR="00D12310" w:rsidRPr="00DD5E15">
        <w:rPr>
          <w:sz w:val="18"/>
          <w:szCs w:val="18"/>
        </w:rPr>
        <w:t xml:space="preserve"> (znak sprawy)</w:t>
      </w:r>
    </w:p>
    <w:p w:rsidR="00D12310" w:rsidRPr="00DD5E15" w:rsidRDefault="00D12310" w:rsidP="00D12310">
      <w:pPr>
        <w:pStyle w:val="Nagwek1"/>
        <w:jc w:val="center"/>
        <w:rPr>
          <w:rFonts w:ascii="Times New Roman" w:hAnsi="Times New Roman"/>
          <w:b w:val="0"/>
          <w:sz w:val="28"/>
          <w:szCs w:val="28"/>
        </w:rPr>
      </w:pPr>
      <w:r w:rsidRPr="00DD5E15">
        <w:rPr>
          <w:rFonts w:ascii="Times New Roman" w:hAnsi="Times New Roman"/>
          <w:b w:val="0"/>
          <w:sz w:val="28"/>
          <w:szCs w:val="28"/>
        </w:rPr>
        <w:t>WNIOSEK</w:t>
      </w:r>
    </w:p>
    <w:p w:rsidR="00D12310" w:rsidRPr="00DD5E15" w:rsidRDefault="00D12310" w:rsidP="00D12310">
      <w:pPr>
        <w:jc w:val="center"/>
        <w:rPr>
          <w:b/>
        </w:rPr>
      </w:pPr>
      <w:r w:rsidRPr="00DD5E15">
        <w:rPr>
          <w:b/>
        </w:rPr>
        <w:t>o rozpoczęcie postępowania o udzielenie zamówienia publicznego</w:t>
      </w:r>
    </w:p>
    <w:p w:rsidR="00D12310" w:rsidRPr="00DD5E15" w:rsidRDefault="00D12310" w:rsidP="00D12310">
      <w:pPr>
        <w:jc w:val="center"/>
        <w:rPr>
          <w:sz w:val="16"/>
          <w:szCs w:val="16"/>
        </w:rPr>
      </w:pPr>
    </w:p>
    <w:p w:rsidR="00D12310" w:rsidRPr="00DD5E15" w:rsidRDefault="00D12310" w:rsidP="00D12310">
      <w:pPr>
        <w:jc w:val="center"/>
        <w:rPr>
          <w:sz w:val="20"/>
        </w:rPr>
      </w:pPr>
    </w:p>
    <w:p w:rsidR="00D12310" w:rsidRPr="00DD5E15" w:rsidRDefault="00D12310" w:rsidP="00D12310">
      <w:pPr>
        <w:numPr>
          <w:ilvl w:val="0"/>
          <w:numId w:val="2"/>
        </w:numPr>
        <w:jc w:val="both"/>
      </w:pPr>
      <w:r w:rsidRPr="00DD5E15">
        <w:t xml:space="preserve">Przedmiot zamówienia </w:t>
      </w:r>
      <w:r w:rsidRPr="00DD5E15">
        <w:rPr>
          <w:vertAlign w:val="superscript"/>
        </w:rPr>
        <w:t>1)</w:t>
      </w:r>
      <w:r w:rsidRPr="00DD5E15">
        <w:t>:</w:t>
      </w:r>
    </w:p>
    <w:p w:rsidR="00D12310" w:rsidRPr="00DD5E15" w:rsidRDefault="00D12310" w:rsidP="00D12310">
      <w:pPr>
        <w:numPr>
          <w:ilvl w:val="3"/>
          <w:numId w:val="2"/>
        </w:numPr>
        <w:ind w:left="0" w:firstLine="1800"/>
        <w:jc w:val="both"/>
        <w:rPr>
          <w:b/>
        </w:rPr>
      </w:pPr>
      <w:r w:rsidRPr="00DD5E15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50165</wp:posOffset>
                </wp:positionV>
                <wp:extent cx="90000" cy="90000"/>
                <wp:effectExtent l="0" t="0" r="24765" b="2476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" cy="9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AD6F8C" id="Prostokąt 3" o:spid="_x0000_s1026" style="position:absolute;margin-left:238.7pt;margin-top:3.95pt;width:7.1pt;height:7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" strokeweight=".26mm"/>
            </w:pict>
          </mc:Fallback>
        </mc:AlternateContent>
      </w:r>
      <w:r w:rsidRPr="00DD5E15">
        <w:rPr>
          <w:b/>
        </w:rPr>
        <w:t>robota budowlana</w:t>
      </w:r>
    </w:p>
    <w:p w:rsidR="00D12310" w:rsidRPr="00DD5E15" w:rsidRDefault="00D12310" w:rsidP="00D12310">
      <w:pPr>
        <w:numPr>
          <w:ilvl w:val="3"/>
          <w:numId w:val="2"/>
        </w:numPr>
        <w:ind w:left="0" w:firstLine="1800"/>
        <w:jc w:val="both"/>
      </w:pPr>
      <w:r w:rsidRPr="00DD5E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59690</wp:posOffset>
                </wp:positionV>
                <wp:extent cx="91440" cy="91440"/>
                <wp:effectExtent l="6985" t="8890" r="6350" b="139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90C75" id="Prostokąt 2" o:spid="_x0000_s1026" style="position:absolute;margin-left:238.7pt;margin-top:4.7pt;width:7.2pt;height:7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" strokeweight=".26mm"/>
            </w:pict>
          </mc:Fallback>
        </mc:AlternateContent>
      </w:r>
      <w:r w:rsidRPr="00DD5E15">
        <w:t>dostawa</w:t>
      </w:r>
    </w:p>
    <w:p w:rsidR="00D12310" w:rsidRPr="00DD5E15" w:rsidRDefault="00D12310" w:rsidP="00D12310">
      <w:pPr>
        <w:numPr>
          <w:ilvl w:val="3"/>
          <w:numId w:val="2"/>
        </w:numPr>
        <w:ind w:left="0" w:firstLine="1800"/>
        <w:jc w:val="both"/>
      </w:pPr>
      <w:r w:rsidRPr="00DD5E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3031490</wp:posOffset>
                </wp:positionH>
                <wp:positionV relativeFrom="paragraph">
                  <wp:posOffset>67310</wp:posOffset>
                </wp:positionV>
                <wp:extent cx="91440" cy="91440"/>
                <wp:effectExtent l="6985" t="5715" r="635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E14E1" id="Prostokąt 1" o:spid="_x0000_s1026" style="position:absolute;margin-left:238.7pt;margin-top:5.3pt;width:7.2pt;height:7.2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" strokeweight=".26mm"/>
            </w:pict>
          </mc:Fallback>
        </mc:AlternateContent>
      </w:r>
      <w:r w:rsidRPr="00DD5E15">
        <w:t>usługa</w:t>
      </w:r>
    </w:p>
    <w:p w:rsidR="00D12310" w:rsidRPr="00DD5E15" w:rsidRDefault="00D12310" w:rsidP="00D12310">
      <w:pPr>
        <w:ind w:left="2520"/>
        <w:jc w:val="both"/>
        <w:rPr>
          <w:sz w:val="22"/>
          <w:szCs w:val="22"/>
        </w:rPr>
      </w:pPr>
    </w:p>
    <w:p w:rsidR="003431CF" w:rsidRPr="00DD5E15" w:rsidRDefault="003431CF" w:rsidP="003431CF">
      <w:pPr>
        <w:jc w:val="both"/>
      </w:pPr>
      <w:r w:rsidRPr="00DD5E15">
        <w:rPr>
          <w:bCs/>
        </w:rPr>
        <w:t>w zakresie realizacji projektu</w:t>
      </w:r>
      <w:r w:rsidRPr="00DD5E15">
        <w:t xml:space="preserve"> </w:t>
      </w:r>
      <w:r w:rsidRPr="00DD5E15">
        <w:rPr>
          <w:bCs/>
        </w:rPr>
        <w:t xml:space="preserve">p.n.: </w:t>
      </w:r>
      <w:r w:rsidR="00B32428" w:rsidRPr="00DD5E15">
        <w:rPr>
          <w:b/>
        </w:rPr>
        <w:t>„</w:t>
      </w:r>
      <w:r w:rsidR="00B32428" w:rsidRPr="00DD5E15">
        <w:rPr>
          <w:b/>
          <w:sz w:val="22"/>
          <w:szCs w:val="22"/>
        </w:rPr>
        <w:t xml:space="preserve">Budowa </w:t>
      </w:r>
      <w:r w:rsidR="00783A26">
        <w:rPr>
          <w:b/>
          <w:sz w:val="22"/>
          <w:szCs w:val="22"/>
        </w:rPr>
        <w:t>parkingu</w:t>
      </w:r>
      <w:r w:rsidR="00B32428" w:rsidRPr="00DD5E15">
        <w:rPr>
          <w:b/>
          <w:sz w:val="22"/>
          <w:szCs w:val="22"/>
        </w:rPr>
        <w:t xml:space="preserve"> przy ul. </w:t>
      </w:r>
      <w:r w:rsidR="00783A26">
        <w:rPr>
          <w:b/>
          <w:sz w:val="22"/>
          <w:szCs w:val="22"/>
        </w:rPr>
        <w:t>Warszawskiej</w:t>
      </w:r>
      <w:r w:rsidR="00B32428" w:rsidRPr="00DD5E15">
        <w:rPr>
          <w:b/>
          <w:sz w:val="22"/>
          <w:szCs w:val="22"/>
        </w:rPr>
        <w:t xml:space="preserve"> w Leżajsku”</w:t>
      </w:r>
    </w:p>
    <w:p w:rsidR="002F10A4" w:rsidRPr="00DD5E15" w:rsidRDefault="002F10A4" w:rsidP="003431CF">
      <w:pPr>
        <w:jc w:val="both"/>
      </w:pPr>
    </w:p>
    <w:p w:rsidR="00815F8A" w:rsidRPr="00DD5E15" w:rsidRDefault="00815F8A" w:rsidP="003431CF">
      <w:pPr>
        <w:jc w:val="both"/>
      </w:pPr>
    </w:p>
    <w:p w:rsidR="000541E8" w:rsidRPr="00DD5E15" w:rsidRDefault="00D12310" w:rsidP="005B2A13">
      <w:pPr>
        <w:pStyle w:val="Akapitzlist"/>
        <w:numPr>
          <w:ilvl w:val="0"/>
          <w:numId w:val="2"/>
        </w:numPr>
        <w:suppressAutoHyphens w:val="0"/>
      </w:pPr>
      <w:r w:rsidRPr="00DD5E15">
        <w:t>Klasyfikacja wg. Wspólnego Słownika Zamówień</w:t>
      </w:r>
      <w:r w:rsidR="001E55CB" w:rsidRPr="00DD5E15">
        <w:t xml:space="preserve">: </w:t>
      </w:r>
    </w:p>
    <w:p w:rsidR="00EB2107" w:rsidRDefault="00EB2107" w:rsidP="002B428E">
      <w:pPr>
        <w:pStyle w:val="WW-Tekstpodstawowy3"/>
        <w:widowControl/>
        <w:suppressAutoHyphens w:val="0"/>
        <w:overflowPunct/>
        <w:autoSpaceDE/>
        <w:ind w:left="720"/>
        <w:textAlignment w:val="auto"/>
        <w:rPr>
          <w:rStyle w:val="cpvdrzewo5"/>
          <w:szCs w:val="24"/>
        </w:rPr>
      </w:pPr>
    </w:p>
    <w:p w:rsidR="002B428E" w:rsidRPr="000838CB" w:rsidRDefault="002B428E" w:rsidP="002B428E">
      <w:pPr>
        <w:pStyle w:val="WW-Tekstpodstawowy3"/>
        <w:widowControl/>
        <w:suppressAutoHyphens w:val="0"/>
        <w:overflowPunct/>
        <w:autoSpaceDE/>
        <w:ind w:left="720"/>
        <w:textAlignment w:val="auto"/>
        <w:rPr>
          <w:rStyle w:val="cpvdrzewo5"/>
          <w:szCs w:val="24"/>
        </w:rPr>
      </w:pPr>
      <w:r w:rsidRPr="000838CB">
        <w:rPr>
          <w:rStyle w:val="cpvdrzewo5"/>
          <w:szCs w:val="24"/>
        </w:rPr>
        <w:t>45233120-6 Roboty w zakresie budowy dróg</w:t>
      </w:r>
    </w:p>
    <w:p w:rsidR="002B428E" w:rsidRPr="002F10A4" w:rsidRDefault="002B428E" w:rsidP="002B428E">
      <w:pPr>
        <w:pStyle w:val="Akapitzlist"/>
        <w:suppressAutoHyphens w:val="0"/>
        <w:rPr>
          <w:b/>
          <w:bCs/>
          <w:lang w:eastAsia="pl-PL"/>
        </w:rPr>
      </w:pPr>
      <w:r w:rsidRPr="002F10A4">
        <w:rPr>
          <w:rStyle w:val="Pogrubienie"/>
          <w:b w:val="0"/>
        </w:rPr>
        <w:t xml:space="preserve">45233252-0 </w:t>
      </w:r>
      <w:r w:rsidRPr="002D4F94">
        <w:rPr>
          <w:lang w:eastAsia="pl-PL"/>
        </w:rPr>
        <w:t>Roboty w zakresie nawierzchni ulic</w:t>
      </w:r>
    </w:p>
    <w:p w:rsidR="002B428E" w:rsidRPr="000838CB" w:rsidRDefault="002B428E" w:rsidP="002B428E">
      <w:pPr>
        <w:pStyle w:val="Akapitzlist"/>
        <w:widowControl w:val="0"/>
        <w:tabs>
          <w:tab w:val="left" w:pos="520"/>
        </w:tabs>
        <w:jc w:val="both"/>
      </w:pPr>
      <w:r w:rsidRPr="000838CB">
        <w:t>45332000-3 Roboty instalacyjne wodne i kanalizacyjne</w:t>
      </w:r>
    </w:p>
    <w:p w:rsidR="002B428E" w:rsidRPr="002F10A4" w:rsidRDefault="002B428E" w:rsidP="002B428E">
      <w:pPr>
        <w:pStyle w:val="Akapitzlist"/>
        <w:suppressAutoHyphens w:val="0"/>
        <w:rPr>
          <w:rFonts w:eastAsia="Calibri"/>
          <w:lang w:eastAsia="en-US"/>
        </w:rPr>
      </w:pPr>
      <w:r w:rsidRPr="002F10A4">
        <w:rPr>
          <w:rFonts w:eastAsia="Calibri"/>
          <w:lang w:eastAsia="en-US"/>
        </w:rPr>
        <w:t>45232451-8 Roboty odwadniające i nawierzchniowe.</w:t>
      </w:r>
    </w:p>
    <w:p w:rsidR="00B32428" w:rsidRPr="00DD5E15" w:rsidRDefault="00B32428" w:rsidP="00B32428">
      <w:pPr>
        <w:pStyle w:val="Akapitzlist"/>
        <w:jc w:val="both"/>
      </w:pPr>
    </w:p>
    <w:p w:rsidR="00D12310" w:rsidRPr="00DD5E15" w:rsidRDefault="00D12310" w:rsidP="003049CA">
      <w:pPr>
        <w:pStyle w:val="Akapitzlist"/>
        <w:numPr>
          <w:ilvl w:val="0"/>
          <w:numId w:val="2"/>
        </w:numPr>
        <w:jc w:val="both"/>
      </w:pPr>
      <w:r w:rsidRPr="00DD5E15">
        <w:t>Opis przedmiotu zamówienia (skrót):</w:t>
      </w:r>
    </w:p>
    <w:p w:rsidR="000C34D7" w:rsidRPr="0022749D" w:rsidRDefault="000C34D7" w:rsidP="000C34D7">
      <w:pPr>
        <w:ind w:firstLine="284"/>
        <w:jc w:val="both"/>
      </w:pPr>
      <w:r>
        <w:t xml:space="preserve">Podstawowy zakres rzeczowy zamówienia </w:t>
      </w:r>
      <w:r w:rsidRPr="001276A4">
        <w:rPr>
          <w:b/>
          <w:sz w:val="22"/>
          <w:szCs w:val="22"/>
        </w:rPr>
        <w:t xml:space="preserve">obejmuje budowę </w:t>
      </w:r>
      <w:r w:rsidR="001A3E02">
        <w:rPr>
          <w:b/>
          <w:sz w:val="22"/>
          <w:szCs w:val="22"/>
        </w:rPr>
        <w:t xml:space="preserve">parkingu </w:t>
      </w:r>
      <w:r w:rsidRPr="0022749D">
        <w:rPr>
          <w:b/>
          <w:sz w:val="22"/>
          <w:szCs w:val="22"/>
        </w:rPr>
        <w:t xml:space="preserve"> </w:t>
      </w:r>
      <w:r w:rsidRPr="0022749D">
        <w:t xml:space="preserve">w Leżajsku przy ul. </w:t>
      </w:r>
      <w:r w:rsidR="00942D31">
        <w:t>Warszawskiej</w:t>
      </w:r>
      <w:r w:rsidR="002B428E">
        <w:t xml:space="preserve"> wraz z odwodnieniem</w:t>
      </w:r>
      <w:r w:rsidRPr="0022749D">
        <w:t>.</w:t>
      </w:r>
    </w:p>
    <w:p w:rsidR="000C34D7" w:rsidRDefault="000C34D7" w:rsidP="000C34D7">
      <w:pPr>
        <w:ind w:firstLine="284"/>
        <w:jc w:val="both"/>
      </w:pPr>
      <w:r w:rsidRPr="0022749D">
        <w:t>Podstawowy zakres rzeczowy:</w:t>
      </w:r>
    </w:p>
    <w:p w:rsidR="002B428E" w:rsidRPr="00E50ED2" w:rsidRDefault="002B428E" w:rsidP="002B428E">
      <w:pPr>
        <w:suppressAutoHyphens w:val="0"/>
        <w:jc w:val="both"/>
        <w:rPr>
          <w:rFonts w:eastAsia="Calibri"/>
          <w:lang w:eastAsia="en-US"/>
        </w:rPr>
      </w:pPr>
      <w:r w:rsidRPr="00E50ED2">
        <w:rPr>
          <w:rFonts w:eastAsia="Calibri"/>
          <w:lang w:eastAsia="en-US"/>
        </w:rPr>
        <w:t xml:space="preserve">- powierzchnia nawierzchni z kostki brukowej grub. 8 cm – ok. </w:t>
      </w:r>
      <w:r w:rsidR="00FB2A1D">
        <w:rPr>
          <w:rFonts w:eastAsia="Calibri"/>
          <w:lang w:eastAsia="en-US"/>
        </w:rPr>
        <w:t>14</w:t>
      </w:r>
      <w:r>
        <w:rPr>
          <w:rFonts w:eastAsia="Calibri"/>
          <w:lang w:eastAsia="en-US"/>
        </w:rPr>
        <w:t>80</w:t>
      </w:r>
      <w:r w:rsidRPr="00E50ED2">
        <w:rPr>
          <w:rFonts w:eastAsia="Calibri"/>
          <w:lang w:eastAsia="en-US"/>
        </w:rPr>
        <w:t xml:space="preserve"> m2,</w:t>
      </w:r>
      <w:r w:rsidR="004C501A" w:rsidRPr="004C501A">
        <w:t xml:space="preserve"> </w:t>
      </w:r>
      <w:r w:rsidR="004C501A">
        <w:t>k</w:t>
      </w:r>
      <w:r w:rsidR="004C501A" w:rsidRPr="004C501A">
        <w:rPr>
          <w:rFonts w:eastAsia="Calibri"/>
          <w:lang w:eastAsia="en-US"/>
        </w:rPr>
        <w:t>rawężniki betonowe wystające o wymiarach 15x30 cm z wykonaniem ław betonowych na podsypce cementowo-piaskowej</w:t>
      </w:r>
      <w:r w:rsidR="004C501A">
        <w:rPr>
          <w:rFonts w:eastAsia="Calibri"/>
          <w:lang w:eastAsia="en-US"/>
        </w:rPr>
        <w:t xml:space="preserve">, </w:t>
      </w:r>
      <w:r w:rsidR="004C501A" w:rsidRPr="004C501A">
        <w:rPr>
          <w:rFonts w:eastAsia="Calibri"/>
          <w:lang w:eastAsia="en-US"/>
        </w:rPr>
        <w:t xml:space="preserve">nawierzchnia drogowa, oś </w:t>
      </w:r>
      <w:r w:rsidR="004C501A">
        <w:rPr>
          <w:rFonts w:eastAsia="Calibri"/>
          <w:lang w:eastAsia="en-US"/>
        </w:rPr>
        <w:t>jezdni</w:t>
      </w:r>
      <w:r w:rsidR="004C501A" w:rsidRPr="004C501A">
        <w:rPr>
          <w:rFonts w:eastAsia="Calibri"/>
          <w:lang w:eastAsia="en-US"/>
        </w:rPr>
        <w:t xml:space="preserve"> i miejsc postojowych wyznaczona kostką kolorową</w:t>
      </w:r>
      <w:r w:rsidR="004C501A">
        <w:rPr>
          <w:rFonts w:eastAsia="Calibri"/>
          <w:lang w:eastAsia="en-US"/>
        </w:rPr>
        <w:t xml:space="preserve">, </w:t>
      </w:r>
    </w:p>
    <w:p w:rsidR="002B428E" w:rsidRPr="00E50ED2" w:rsidRDefault="002B428E" w:rsidP="002B428E">
      <w:pPr>
        <w:suppressAutoHyphens w:val="0"/>
        <w:jc w:val="both"/>
        <w:rPr>
          <w:rFonts w:eastAsia="Calibri"/>
          <w:lang w:eastAsia="en-US"/>
        </w:rPr>
      </w:pPr>
      <w:r w:rsidRPr="00E50ED2">
        <w:rPr>
          <w:rFonts w:eastAsia="Calibri"/>
          <w:lang w:eastAsia="en-US"/>
        </w:rPr>
        <w:t xml:space="preserve">- kanalizacja deszczowa z rur z tworzywa sztucznego fi </w:t>
      </w:r>
      <w:r>
        <w:rPr>
          <w:rFonts w:eastAsia="Calibri"/>
          <w:lang w:eastAsia="en-US"/>
        </w:rPr>
        <w:t xml:space="preserve">300 mm, </w:t>
      </w:r>
      <w:proofErr w:type="spellStart"/>
      <w:r w:rsidRPr="00E50ED2">
        <w:rPr>
          <w:rFonts w:eastAsia="Calibri"/>
          <w:lang w:eastAsia="en-US"/>
        </w:rPr>
        <w:t>przykanaliki</w:t>
      </w:r>
      <w:proofErr w:type="spellEnd"/>
      <w:r w:rsidRPr="00E50ED2">
        <w:rPr>
          <w:rFonts w:eastAsia="Calibri"/>
          <w:lang w:eastAsia="en-US"/>
        </w:rPr>
        <w:t xml:space="preserve"> fi 200 mm; </w:t>
      </w:r>
      <w:r>
        <w:rPr>
          <w:rFonts w:eastAsia="Calibri"/>
          <w:lang w:eastAsia="en-US"/>
        </w:rPr>
        <w:t>studnie rewizyjne betonowe fi 10</w:t>
      </w:r>
      <w:r w:rsidRPr="00E50ED2">
        <w:rPr>
          <w:rFonts w:eastAsia="Calibri"/>
          <w:lang w:eastAsia="en-US"/>
        </w:rPr>
        <w:t>00 mm, studzienki ściekowe</w:t>
      </w:r>
      <w:r>
        <w:rPr>
          <w:rFonts w:eastAsia="Calibri"/>
          <w:lang w:eastAsia="en-US"/>
        </w:rPr>
        <w:t xml:space="preserve"> (wpusty uliczne)</w:t>
      </w:r>
      <w:r w:rsidRPr="00E50ED2">
        <w:rPr>
          <w:rFonts w:eastAsia="Calibri"/>
          <w:lang w:eastAsia="en-US"/>
        </w:rPr>
        <w:t xml:space="preserve"> fi 500 mm.</w:t>
      </w:r>
    </w:p>
    <w:p w:rsidR="002B428E" w:rsidRPr="00E50ED2" w:rsidRDefault="002B428E" w:rsidP="002B428E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pr</w:t>
      </w:r>
      <w:r w:rsidRPr="00E50ED2">
        <w:rPr>
          <w:rFonts w:eastAsia="Calibri"/>
          <w:lang w:eastAsia="en-US"/>
        </w:rPr>
        <w:t xml:space="preserve">zyjęta technologia </w:t>
      </w:r>
      <w:r>
        <w:rPr>
          <w:rFonts w:eastAsia="Calibri"/>
          <w:lang w:eastAsia="en-US"/>
        </w:rPr>
        <w:t>nawierzchni</w:t>
      </w:r>
      <w:r w:rsidRPr="00E50ED2">
        <w:rPr>
          <w:rFonts w:eastAsia="Calibri"/>
          <w:lang w:eastAsia="en-US"/>
        </w:rPr>
        <w:t xml:space="preserve"> z kostki brukowej (powierzchnia ok. </w:t>
      </w:r>
      <w:r>
        <w:rPr>
          <w:rFonts w:eastAsia="Calibri"/>
          <w:lang w:eastAsia="en-US"/>
        </w:rPr>
        <w:t>1 880</w:t>
      </w:r>
      <w:r w:rsidRPr="00E50ED2">
        <w:rPr>
          <w:rFonts w:eastAsia="Calibri"/>
          <w:lang w:eastAsia="en-US"/>
        </w:rPr>
        <w:t xml:space="preserve"> m</w:t>
      </w:r>
      <w:r w:rsidRPr="00E50ED2">
        <w:rPr>
          <w:rFonts w:eastAsia="Calibri"/>
          <w:vertAlign w:val="superscript"/>
          <w:lang w:eastAsia="en-US"/>
        </w:rPr>
        <w:t>2</w:t>
      </w:r>
      <w:r w:rsidRPr="00E50ED2">
        <w:rPr>
          <w:rFonts w:eastAsia="Calibri"/>
          <w:lang w:eastAsia="en-US"/>
        </w:rPr>
        <w:t>): kostka betonowa  gr. 8 cm na podsyp</w:t>
      </w:r>
      <w:r w:rsidR="00EB2107">
        <w:rPr>
          <w:rFonts w:eastAsia="Calibri"/>
          <w:lang w:eastAsia="en-US"/>
        </w:rPr>
        <w:t>ce cementowo piaskowej gr. 4 cm i</w:t>
      </w:r>
      <w:r w:rsidRPr="00E50ED2">
        <w:rPr>
          <w:rFonts w:eastAsia="Calibri"/>
          <w:lang w:eastAsia="en-US"/>
        </w:rPr>
        <w:t xml:space="preserve"> pod</w:t>
      </w:r>
      <w:r w:rsidR="00EB2107">
        <w:rPr>
          <w:rFonts w:eastAsia="Calibri"/>
          <w:lang w:eastAsia="en-US"/>
        </w:rPr>
        <w:t>budowie</w:t>
      </w:r>
      <w:r w:rsidRPr="00E50ED2">
        <w:rPr>
          <w:rFonts w:eastAsia="Calibri"/>
          <w:lang w:eastAsia="en-US"/>
        </w:rPr>
        <w:t xml:space="preserve"> z kru</w:t>
      </w:r>
      <w:r>
        <w:rPr>
          <w:rFonts w:eastAsia="Calibri"/>
          <w:lang w:eastAsia="en-US"/>
        </w:rPr>
        <w:t>szywa łamanego – o grub. 20 cm.</w:t>
      </w:r>
    </w:p>
    <w:p w:rsidR="000C34D7" w:rsidRPr="00515760" w:rsidRDefault="002B428E" w:rsidP="002B428E">
      <w:pPr>
        <w:jc w:val="both"/>
      </w:pPr>
      <w:r>
        <w:t>- r</w:t>
      </w:r>
      <w:r w:rsidR="000C34D7" w:rsidRPr="0022749D">
        <w:t>urociąg</w:t>
      </w:r>
      <w:r>
        <w:t xml:space="preserve"> kanalizacji deszczowej</w:t>
      </w:r>
      <w:r w:rsidR="000C34D7" w:rsidRPr="0022749D">
        <w:t xml:space="preserve"> grawitacyjny z </w:t>
      </w:r>
      <w:r>
        <w:t>PP</w:t>
      </w:r>
      <w:r w:rsidR="000C34D7" w:rsidRPr="0022749D">
        <w:t xml:space="preserve"> SN8 </w:t>
      </w:r>
      <w:r w:rsidR="000C34D7" w:rsidRPr="0022749D">
        <w:sym w:font="Symbol" w:char="F0C6"/>
      </w:r>
      <w:r w:rsidR="000C34D7" w:rsidRPr="0022749D">
        <w:t xml:space="preserve"> </w:t>
      </w:r>
      <w:r>
        <w:t>300 i 2</w:t>
      </w:r>
      <w:r w:rsidR="000C34D7" w:rsidRPr="0022749D">
        <w:t xml:space="preserve">00 – </w:t>
      </w:r>
      <w:r>
        <w:t>145</w:t>
      </w:r>
      <w:r w:rsidR="000C34D7" w:rsidRPr="0022749D">
        <w:t xml:space="preserve"> </w:t>
      </w:r>
      <w:proofErr w:type="spellStart"/>
      <w:r w:rsidR="000C34D7" w:rsidRPr="0022749D">
        <w:t>mb</w:t>
      </w:r>
      <w:proofErr w:type="spellEnd"/>
      <w:r w:rsidR="000C34D7" w:rsidRPr="0022749D">
        <w:t>,</w:t>
      </w:r>
      <w:r w:rsidR="00EB2107">
        <w:t xml:space="preserve"> o podwójnej ściance i połączeniach kielichowych</w:t>
      </w:r>
      <w:r w:rsidR="000C34D7" w:rsidRPr="00515760">
        <w:t>.</w:t>
      </w:r>
    </w:p>
    <w:p w:rsidR="000C34D7" w:rsidRPr="00515760" w:rsidRDefault="002B428E" w:rsidP="002B428E">
      <w:pPr>
        <w:jc w:val="both"/>
      </w:pPr>
      <w:r>
        <w:t>- s</w:t>
      </w:r>
      <w:r w:rsidR="000C34D7" w:rsidRPr="00515760">
        <w:t xml:space="preserve">tudzienki rewizyjne </w:t>
      </w:r>
      <w:r>
        <w:t xml:space="preserve">z kręgów betonowych z włazem żeliwnym typu ciężkiego </w:t>
      </w:r>
      <w:r w:rsidR="000C34D7" w:rsidRPr="00515760">
        <w:sym w:font="Symbol" w:char="F0C6"/>
      </w:r>
      <w:r w:rsidR="00E07418">
        <w:t xml:space="preserve"> 1000 - szt.4</w:t>
      </w:r>
      <w:r w:rsidR="000C34D7" w:rsidRPr="00515760">
        <w:t xml:space="preserve">; </w:t>
      </w:r>
      <w:bookmarkStart w:id="0" w:name="_GoBack"/>
      <w:bookmarkEnd w:id="0"/>
      <w:r w:rsidRPr="00E50ED2">
        <w:rPr>
          <w:rFonts w:eastAsia="Calibri"/>
          <w:lang w:eastAsia="en-US"/>
        </w:rPr>
        <w:t>studzienki ściekowe</w:t>
      </w:r>
      <w:r>
        <w:rPr>
          <w:rFonts w:eastAsia="Calibri"/>
          <w:lang w:eastAsia="en-US"/>
        </w:rPr>
        <w:t xml:space="preserve"> (wpusty uliczne)</w:t>
      </w:r>
      <w:r w:rsidRPr="00E50ED2">
        <w:rPr>
          <w:rFonts w:eastAsia="Calibri"/>
          <w:lang w:eastAsia="en-US"/>
        </w:rPr>
        <w:t xml:space="preserve"> fi 500 mm</w:t>
      </w:r>
      <w:r w:rsidR="00FB2A1D">
        <w:rPr>
          <w:rFonts w:eastAsia="Calibri"/>
          <w:lang w:eastAsia="en-US"/>
        </w:rPr>
        <w:t xml:space="preserve"> – 4 szt</w:t>
      </w:r>
      <w:r w:rsidRPr="00E50ED2">
        <w:rPr>
          <w:rFonts w:eastAsia="Calibri"/>
          <w:lang w:eastAsia="en-US"/>
        </w:rPr>
        <w:t>.</w:t>
      </w:r>
    </w:p>
    <w:p w:rsidR="002B428E" w:rsidRDefault="002B428E" w:rsidP="000C34D7">
      <w:pPr>
        <w:suppressAutoHyphens w:val="0"/>
        <w:jc w:val="both"/>
      </w:pPr>
    </w:p>
    <w:p w:rsidR="000C34D7" w:rsidRPr="0007220C" w:rsidRDefault="000C34D7" w:rsidP="000C34D7">
      <w:pPr>
        <w:suppressAutoHyphens w:val="0"/>
        <w:jc w:val="both"/>
        <w:rPr>
          <w:color w:val="FF0000"/>
          <w:sz w:val="16"/>
          <w:szCs w:val="16"/>
        </w:rPr>
      </w:pPr>
      <w:r>
        <w:t>3.4</w:t>
      </w:r>
      <w:r w:rsidRPr="001276A4">
        <w:t xml:space="preserve"> Szczegółowy zakres </w:t>
      </w:r>
      <w:r>
        <w:t xml:space="preserve">oraz warunki wykonania </w:t>
      </w:r>
      <w:r w:rsidRPr="001276A4">
        <w:t>robót określa dokumentacja projektowa</w:t>
      </w:r>
      <w:r>
        <w:t xml:space="preserve"> zawierająca p</w:t>
      </w:r>
      <w:r w:rsidRPr="00CB613F">
        <w:t>rojekt budowlany z oznaczeniem zakresu rzeczowego przetargu</w:t>
      </w:r>
      <w:r w:rsidRPr="001276A4">
        <w:t>, specyfikacje techniczne wykonania i odbioru robót budowlanych (</w:t>
      </w:r>
      <w:proofErr w:type="spellStart"/>
      <w:r w:rsidRPr="001276A4">
        <w:t>STWiORB</w:t>
      </w:r>
      <w:proofErr w:type="spellEnd"/>
      <w:r w:rsidRPr="001276A4">
        <w:t xml:space="preserve">) </w:t>
      </w:r>
      <w:r w:rsidR="0007220C">
        <w:t>oraz wymieniona</w:t>
      </w:r>
      <w:r w:rsidRPr="0022749D">
        <w:t xml:space="preserve"> w ust. 2 </w:t>
      </w:r>
      <w:r w:rsidR="0007220C">
        <w:rPr>
          <w:color w:val="FF0000"/>
        </w:rPr>
        <w:t>decyzja</w:t>
      </w:r>
      <w:r w:rsidRPr="0007220C">
        <w:rPr>
          <w:color w:val="FF0000"/>
        </w:rPr>
        <w:t xml:space="preserve"> –</w:t>
      </w:r>
      <w:r w:rsidR="0007220C">
        <w:rPr>
          <w:color w:val="FF0000"/>
        </w:rPr>
        <w:t xml:space="preserve"> stanowiąca</w:t>
      </w:r>
      <w:r w:rsidRPr="0007220C">
        <w:rPr>
          <w:color w:val="FF0000"/>
        </w:rPr>
        <w:t xml:space="preserve"> </w:t>
      </w:r>
      <w:r w:rsidRPr="0007220C">
        <w:rPr>
          <w:b/>
          <w:color w:val="FF0000"/>
        </w:rPr>
        <w:t xml:space="preserve">załącznik nr </w:t>
      </w:r>
      <w:r w:rsidR="0007220C" w:rsidRPr="0007220C">
        <w:rPr>
          <w:b/>
          <w:color w:val="FF0000"/>
        </w:rPr>
        <w:t xml:space="preserve"> </w:t>
      </w:r>
      <w:r w:rsidRPr="0007220C">
        <w:rPr>
          <w:color w:val="FF0000"/>
        </w:rPr>
        <w:t xml:space="preserve"> do SIWZ, a także formularz cenowy zawierający przedmiar robót, stanowiący </w:t>
      </w:r>
      <w:r w:rsidR="0007220C" w:rsidRPr="0007220C">
        <w:rPr>
          <w:b/>
          <w:color w:val="FF0000"/>
        </w:rPr>
        <w:t xml:space="preserve">załącznik nr  </w:t>
      </w:r>
      <w:r w:rsidRPr="0007220C">
        <w:rPr>
          <w:b/>
          <w:color w:val="FF0000"/>
        </w:rPr>
        <w:t xml:space="preserve"> </w:t>
      </w:r>
      <w:r w:rsidRPr="0007220C">
        <w:rPr>
          <w:color w:val="FF0000"/>
        </w:rPr>
        <w:t xml:space="preserve">do SIWZ. </w:t>
      </w:r>
    </w:p>
    <w:p w:rsidR="00EB7CDE" w:rsidRPr="00DD5E15" w:rsidRDefault="00EB7CDE" w:rsidP="003049CA">
      <w:pPr>
        <w:ind w:left="426" w:right="-144"/>
        <w:jc w:val="both"/>
        <w:rPr>
          <w:sz w:val="16"/>
          <w:szCs w:val="16"/>
        </w:rPr>
      </w:pPr>
    </w:p>
    <w:p w:rsidR="0016222F" w:rsidRPr="00DD5E15" w:rsidRDefault="00D12310" w:rsidP="0016222F">
      <w:pPr>
        <w:pStyle w:val="Akapitzlist"/>
        <w:numPr>
          <w:ilvl w:val="0"/>
          <w:numId w:val="2"/>
        </w:numPr>
        <w:suppressAutoHyphens w:val="0"/>
        <w:jc w:val="both"/>
      </w:pPr>
      <w:r w:rsidRPr="00DD5E15">
        <w:rPr>
          <w:sz w:val="22"/>
        </w:rPr>
        <w:t>Podstawa prawna</w:t>
      </w:r>
      <w:r w:rsidR="00787D78" w:rsidRPr="00DD5E15">
        <w:rPr>
          <w:sz w:val="22"/>
        </w:rPr>
        <w:t xml:space="preserve">: </w:t>
      </w:r>
      <w:r w:rsidR="0016222F" w:rsidRPr="00DD5E15">
        <w:t xml:space="preserve">( wymagane posiadane decyzje, pozwolenia) </w:t>
      </w:r>
    </w:p>
    <w:p w:rsidR="00B32428" w:rsidRPr="00DD5E15" w:rsidRDefault="00B32428" w:rsidP="00B32428">
      <w:pPr>
        <w:pStyle w:val="Akapitzlist"/>
        <w:suppressAutoHyphens w:val="0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DD5E15">
        <w:rPr>
          <w:rFonts w:eastAsia="Calibri"/>
          <w:bCs/>
          <w:lang w:eastAsia="en-US"/>
        </w:rPr>
        <w:lastRenderedPageBreak/>
        <w:t xml:space="preserve">- decyzja Starosty Leżajskiego nr </w:t>
      </w:r>
      <w:r w:rsidR="0007220C">
        <w:rPr>
          <w:rFonts w:eastAsia="Calibri"/>
          <w:bCs/>
          <w:lang w:eastAsia="en-US"/>
        </w:rPr>
        <w:t>130/</w:t>
      </w:r>
      <w:r w:rsidRPr="00DD5E15">
        <w:rPr>
          <w:rFonts w:eastAsia="Calibri"/>
          <w:bCs/>
          <w:lang w:eastAsia="en-US"/>
        </w:rPr>
        <w:t>201</w:t>
      </w:r>
      <w:r w:rsidR="0007220C">
        <w:rPr>
          <w:rFonts w:eastAsia="Calibri"/>
          <w:bCs/>
          <w:lang w:eastAsia="en-US"/>
        </w:rPr>
        <w:t>2</w:t>
      </w:r>
      <w:r w:rsidRPr="00DD5E15">
        <w:rPr>
          <w:rFonts w:eastAsia="Calibri"/>
          <w:bCs/>
          <w:lang w:eastAsia="en-US"/>
        </w:rPr>
        <w:t xml:space="preserve"> z dnia </w:t>
      </w:r>
      <w:r w:rsidR="0007220C">
        <w:rPr>
          <w:rFonts w:eastAsia="Calibri"/>
          <w:bCs/>
          <w:lang w:eastAsia="en-US"/>
        </w:rPr>
        <w:t>04.04.</w:t>
      </w:r>
      <w:r w:rsidRPr="00DD5E15">
        <w:rPr>
          <w:rFonts w:eastAsia="Calibri"/>
          <w:bCs/>
          <w:lang w:eastAsia="en-US"/>
        </w:rPr>
        <w:t>201</w:t>
      </w:r>
      <w:r w:rsidR="0007220C">
        <w:rPr>
          <w:rFonts w:eastAsia="Calibri"/>
          <w:bCs/>
          <w:lang w:eastAsia="en-US"/>
        </w:rPr>
        <w:t>2</w:t>
      </w:r>
      <w:r w:rsidRPr="00DD5E15">
        <w:rPr>
          <w:rFonts w:eastAsia="Calibri"/>
          <w:bCs/>
          <w:lang w:eastAsia="en-US"/>
        </w:rPr>
        <w:t xml:space="preserve"> r. zatwierdzająca projekt budowlany i udzielająca pozwolenia na budowę </w:t>
      </w:r>
      <w:r w:rsidR="0007220C">
        <w:rPr>
          <w:rFonts w:eastAsia="Calibri"/>
          <w:bCs/>
          <w:lang w:eastAsia="en-US"/>
        </w:rPr>
        <w:t>parkingu przy ul. Warszawskiej wraz z budową odwodnienia i oświetlenia</w:t>
      </w:r>
      <w:r w:rsidRPr="00DD5E15">
        <w:rPr>
          <w:sz w:val="22"/>
          <w:szCs w:val="22"/>
        </w:rPr>
        <w:t xml:space="preserve"> </w:t>
      </w:r>
      <w:r w:rsidRPr="00DD5E15">
        <w:rPr>
          <w:rFonts w:eastAsia="Calibri"/>
          <w:bCs/>
          <w:lang w:eastAsia="en-US"/>
        </w:rPr>
        <w:t>w Leżajsku,</w:t>
      </w:r>
    </w:p>
    <w:p w:rsidR="00D12310" w:rsidRPr="00DD5E15" w:rsidRDefault="00D12310" w:rsidP="00D12310">
      <w:pPr>
        <w:ind w:left="360"/>
        <w:jc w:val="both"/>
        <w:rPr>
          <w:sz w:val="16"/>
          <w:szCs w:val="16"/>
        </w:rPr>
      </w:pPr>
      <w:r w:rsidRPr="00DD5E15">
        <w:rPr>
          <w:sz w:val="16"/>
          <w:szCs w:val="16"/>
        </w:rPr>
        <w:t xml:space="preserve">                          ( wymagane posiadane decyzje, pozwolenia)</w:t>
      </w:r>
    </w:p>
    <w:p w:rsidR="00D12310" w:rsidRPr="00DD5E15" w:rsidRDefault="00D12310" w:rsidP="00D12310">
      <w:pPr>
        <w:jc w:val="both"/>
        <w:rPr>
          <w:sz w:val="16"/>
          <w:szCs w:val="16"/>
        </w:rPr>
      </w:pPr>
    </w:p>
    <w:p w:rsidR="0016222F" w:rsidRPr="00DD5E15" w:rsidRDefault="00D12310" w:rsidP="0016222F">
      <w:pPr>
        <w:pStyle w:val="Akapitzlist"/>
        <w:numPr>
          <w:ilvl w:val="0"/>
          <w:numId w:val="2"/>
        </w:numPr>
        <w:tabs>
          <w:tab w:val="num" w:pos="567"/>
        </w:tabs>
        <w:suppressAutoHyphens w:val="0"/>
        <w:jc w:val="both"/>
        <w:rPr>
          <w:sz w:val="22"/>
        </w:rPr>
      </w:pPr>
      <w:r w:rsidRPr="00DD5E15">
        <w:rPr>
          <w:sz w:val="22"/>
        </w:rPr>
        <w:t xml:space="preserve">Wartość </w:t>
      </w:r>
      <w:r w:rsidR="0016222F" w:rsidRPr="00DD5E15">
        <w:rPr>
          <w:sz w:val="22"/>
        </w:rPr>
        <w:t>zamówienia wg a</w:t>
      </w:r>
      <w:r w:rsidR="00F520DD" w:rsidRPr="00DD5E15">
        <w:rPr>
          <w:sz w:val="22"/>
        </w:rPr>
        <w:t>ktualnej kalkulacji (kosztorysu</w:t>
      </w:r>
      <w:r w:rsidR="0016222F" w:rsidRPr="00DD5E15">
        <w:rPr>
          <w:sz w:val="22"/>
        </w:rPr>
        <w:t xml:space="preserve"> inwestorski</w:t>
      </w:r>
      <w:r w:rsidR="00F520DD" w:rsidRPr="00DD5E15">
        <w:rPr>
          <w:sz w:val="22"/>
        </w:rPr>
        <w:t>ego</w:t>
      </w:r>
      <w:r w:rsidR="0016222F" w:rsidRPr="00DD5E15">
        <w:rPr>
          <w:sz w:val="22"/>
        </w:rPr>
        <w:t xml:space="preserve"> z dnia </w:t>
      </w:r>
      <w:r w:rsidR="0007220C">
        <w:rPr>
          <w:sz w:val="22"/>
        </w:rPr>
        <w:t>16.05</w:t>
      </w:r>
      <w:r w:rsidR="0016222F" w:rsidRPr="00DD5E15">
        <w:rPr>
          <w:sz w:val="22"/>
        </w:rPr>
        <w:t>.201</w:t>
      </w:r>
      <w:r w:rsidR="00B32428" w:rsidRPr="00DD5E15">
        <w:rPr>
          <w:sz w:val="22"/>
        </w:rPr>
        <w:t>8</w:t>
      </w:r>
      <w:r w:rsidR="0016222F" w:rsidRPr="00DD5E15">
        <w:rPr>
          <w:sz w:val="22"/>
        </w:rPr>
        <w:t xml:space="preserve"> r.)  </w:t>
      </w:r>
    </w:p>
    <w:p w:rsidR="00787D78" w:rsidRPr="00A70A6C" w:rsidRDefault="0016222F" w:rsidP="00DF5413">
      <w:pPr>
        <w:ind w:left="360"/>
        <w:jc w:val="both"/>
        <w:rPr>
          <w:sz w:val="20"/>
        </w:rPr>
      </w:pPr>
      <w:r w:rsidRPr="00A70A6C">
        <w:t xml:space="preserve">wynosi </w:t>
      </w:r>
      <w:r w:rsidR="00FB2A1D" w:rsidRPr="00A70A6C">
        <w:t>299 097,43</w:t>
      </w:r>
      <w:r w:rsidRPr="00A70A6C">
        <w:t xml:space="preserve"> zł netto </w:t>
      </w:r>
      <w:proofErr w:type="spellStart"/>
      <w:r w:rsidRPr="00A70A6C">
        <w:t>tj</w:t>
      </w:r>
      <w:proofErr w:type="spellEnd"/>
      <w:r w:rsidRPr="00A70A6C">
        <w:t xml:space="preserve">:  łącznie </w:t>
      </w:r>
      <w:r w:rsidR="00355B43" w:rsidRPr="00A70A6C">
        <w:t xml:space="preserve">69 368,79 </w:t>
      </w:r>
      <w:r w:rsidRPr="00A70A6C">
        <w:t>euro.</w:t>
      </w:r>
      <w:r w:rsidRPr="00A70A6C">
        <w:rPr>
          <w:sz w:val="20"/>
        </w:rPr>
        <w:t xml:space="preserve"> </w:t>
      </w:r>
    </w:p>
    <w:p w:rsidR="00DF5413" w:rsidRPr="00DD5E15" w:rsidRDefault="00DF5413" w:rsidP="00DF5413">
      <w:pPr>
        <w:ind w:left="360"/>
        <w:jc w:val="both"/>
      </w:pPr>
    </w:p>
    <w:p w:rsidR="00D12310" w:rsidRPr="00DD5E15" w:rsidRDefault="00D12310" w:rsidP="00787D78">
      <w:pPr>
        <w:pStyle w:val="Tekstpodstawowy31"/>
        <w:spacing w:after="0"/>
        <w:ind w:left="360"/>
        <w:jc w:val="both"/>
        <w:rPr>
          <w:b/>
          <w:bCs/>
          <w:sz w:val="22"/>
          <w:szCs w:val="22"/>
        </w:rPr>
      </w:pPr>
      <w:r w:rsidRPr="00DD5E15">
        <w:rPr>
          <w:b/>
          <w:bCs/>
          <w:sz w:val="22"/>
          <w:szCs w:val="22"/>
        </w:rPr>
        <w:t xml:space="preserve">(Aktualny kurs euro zgodnie z rozporządzeniem Prezesa Rady Ministrów </w:t>
      </w:r>
      <w:r w:rsidR="00332050" w:rsidRPr="00DD5E15">
        <w:rPr>
          <w:b/>
          <w:bCs/>
          <w:sz w:val="22"/>
          <w:szCs w:val="22"/>
        </w:rPr>
        <w:t>z dnia 28 grudnia 201</w:t>
      </w:r>
      <w:r w:rsidR="00F520DD" w:rsidRPr="00DD5E15">
        <w:rPr>
          <w:b/>
          <w:bCs/>
          <w:sz w:val="22"/>
          <w:szCs w:val="22"/>
        </w:rPr>
        <w:t>7</w:t>
      </w:r>
      <w:r w:rsidR="00332050" w:rsidRPr="00DD5E15">
        <w:rPr>
          <w:b/>
          <w:bCs/>
          <w:sz w:val="22"/>
          <w:szCs w:val="22"/>
        </w:rPr>
        <w:t xml:space="preserve"> r. (</w:t>
      </w:r>
      <w:r w:rsidR="00F520DD" w:rsidRPr="00DD5E15">
        <w:rPr>
          <w:sz w:val="22"/>
          <w:szCs w:val="22"/>
        </w:rPr>
        <w:t>Dz. U. z 2017, poz. 2477</w:t>
      </w:r>
      <w:r w:rsidR="00332050" w:rsidRPr="00DD5E15">
        <w:rPr>
          <w:b/>
          <w:bCs/>
          <w:sz w:val="22"/>
          <w:szCs w:val="22"/>
        </w:rPr>
        <w:t xml:space="preserve">) </w:t>
      </w:r>
      <w:r w:rsidRPr="00DD5E15">
        <w:rPr>
          <w:b/>
          <w:bCs/>
          <w:sz w:val="22"/>
          <w:szCs w:val="22"/>
        </w:rPr>
        <w:t>do przeliczania wartości zamówień publicznych)</w:t>
      </w:r>
      <w:r w:rsidR="00F520DD" w:rsidRPr="00DD5E15">
        <w:rPr>
          <w:b/>
          <w:bCs/>
          <w:sz w:val="22"/>
          <w:szCs w:val="22"/>
        </w:rPr>
        <w:t xml:space="preserve"> – 4,3117</w:t>
      </w:r>
      <w:r w:rsidR="00FD580E" w:rsidRPr="00DD5E15">
        <w:rPr>
          <w:b/>
          <w:bCs/>
          <w:sz w:val="22"/>
          <w:szCs w:val="22"/>
        </w:rPr>
        <w:t xml:space="preserve"> zł </w:t>
      </w:r>
    </w:p>
    <w:p w:rsidR="00D12310" w:rsidRPr="00DD5E15" w:rsidRDefault="00D12310" w:rsidP="00D12310">
      <w:pPr>
        <w:rPr>
          <w:sz w:val="16"/>
          <w:szCs w:val="16"/>
        </w:rPr>
      </w:pPr>
    </w:p>
    <w:p w:rsidR="00BD2DC4" w:rsidRPr="00DD5E15" w:rsidRDefault="00D12310" w:rsidP="00BD2DC4">
      <w:pPr>
        <w:numPr>
          <w:ilvl w:val="0"/>
          <w:numId w:val="2"/>
        </w:numPr>
        <w:rPr>
          <w:sz w:val="16"/>
          <w:szCs w:val="16"/>
        </w:rPr>
      </w:pPr>
      <w:r w:rsidRPr="00DD5E15">
        <w:rPr>
          <w:sz w:val="22"/>
        </w:rPr>
        <w:t>Źródło finansowania</w:t>
      </w:r>
      <w:r w:rsidRPr="00DD5E15">
        <w:t>:</w:t>
      </w:r>
      <w:r w:rsidR="00BD2DC4" w:rsidRPr="00DD5E15">
        <w:t xml:space="preserve"> budżet miasta </w:t>
      </w:r>
    </w:p>
    <w:p w:rsidR="00BD2DC4" w:rsidRPr="00DD5E15" w:rsidRDefault="00BD2DC4" w:rsidP="00BD2DC4">
      <w:pPr>
        <w:ind w:left="720"/>
        <w:rPr>
          <w:sz w:val="16"/>
          <w:szCs w:val="16"/>
        </w:rPr>
      </w:pPr>
      <w:r w:rsidRPr="00DD5E15">
        <w:t xml:space="preserve"> – </w:t>
      </w:r>
      <w:r w:rsidR="003F2EBA" w:rsidRPr="00DD5E15">
        <w:t>wg</w:t>
      </w:r>
      <w:r w:rsidRPr="00DD5E15">
        <w:t xml:space="preserve"> planu</w:t>
      </w:r>
      <w:r w:rsidR="00B32428" w:rsidRPr="00DD5E15">
        <w:t xml:space="preserve"> wydatków majątkowych na rok 2018 </w:t>
      </w:r>
      <w:r w:rsidRPr="00DD5E15">
        <w:t xml:space="preserve">– </w:t>
      </w:r>
      <w:r w:rsidR="0007220C">
        <w:t>30</w:t>
      </w:r>
      <w:r w:rsidRPr="00DD5E15">
        <w:t xml:space="preserve">0 000,00 zł (Uchwała Rady Miejskiej </w:t>
      </w:r>
      <w:r w:rsidR="00B32428" w:rsidRPr="00DD5E15">
        <w:t>w Leżajsku</w:t>
      </w:r>
      <w:r w:rsidR="00DD5E15" w:rsidRPr="00DD5E15">
        <w:t xml:space="preserve"> nr</w:t>
      </w:r>
      <w:r w:rsidR="00B32428" w:rsidRPr="00DD5E15">
        <w:t xml:space="preserve"> </w:t>
      </w:r>
      <w:r w:rsidR="00DD5E15" w:rsidRPr="00DD5E15">
        <w:t xml:space="preserve">XLI/255/17 </w:t>
      </w:r>
      <w:r w:rsidR="00B32428" w:rsidRPr="00DD5E15">
        <w:t xml:space="preserve">z dnia </w:t>
      </w:r>
      <w:r w:rsidR="00D37852">
        <w:t>18</w:t>
      </w:r>
      <w:r w:rsidRPr="00DD5E15">
        <w:t>.12.</w:t>
      </w:r>
      <w:r w:rsidR="00B32428" w:rsidRPr="00DD5E15">
        <w:t>2017</w:t>
      </w:r>
      <w:r w:rsidR="00040F9C" w:rsidRPr="00DD5E15">
        <w:t xml:space="preserve"> r.</w:t>
      </w:r>
      <w:r w:rsidR="00A50C28">
        <w:t xml:space="preserve">, </w:t>
      </w:r>
    </w:p>
    <w:p w:rsidR="00D12310" w:rsidRPr="00DD5E15" w:rsidRDefault="00040F9C" w:rsidP="00040F9C">
      <w:pPr>
        <w:rPr>
          <w:sz w:val="16"/>
          <w:szCs w:val="16"/>
        </w:rPr>
      </w:pPr>
      <w:r w:rsidRPr="00DD5E15">
        <w:rPr>
          <w:sz w:val="16"/>
          <w:szCs w:val="16"/>
        </w:rPr>
        <w:t xml:space="preserve">                 </w:t>
      </w:r>
      <w:r w:rsidR="00D12310" w:rsidRPr="00DD5E15">
        <w:rPr>
          <w:sz w:val="16"/>
          <w:szCs w:val="16"/>
        </w:rPr>
        <w:t xml:space="preserve"> (podać nazwę i pozycję  właściwego dokumentu  budżetowego) (wartość w budżecie) ( wartość na zadaniu) </w:t>
      </w:r>
    </w:p>
    <w:p w:rsidR="00D12310" w:rsidRPr="00DD5E15" w:rsidRDefault="00D12310" w:rsidP="00D12310">
      <w:pPr>
        <w:jc w:val="both"/>
        <w:rPr>
          <w:sz w:val="16"/>
          <w:szCs w:val="16"/>
        </w:rPr>
      </w:pPr>
    </w:p>
    <w:p w:rsidR="00D12310" w:rsidRPr="00DD5E15" w:rsidRDefault="00D12310" w:rsidP="003049CA">
      <w:pPr>
        <w:numPr>
          <w:ilvl w:val="0"/>
          <w:numId w:val="2"/>
        </w:numPr>
        <w:jc w:val="both"/>
        <w:rPr>
          <w:sz w:val="22"/>
        </w:rPr>
      </w:pPr>
      <w:r w:rsidRPr="00DD5E15">
        <w:rPr>
          <w:sz w:val="22"/>
        </w:rPr>
        <w:t xml:space="preserve">Termin wykonania zamówienia: </w:t>
      </w:r>
      <w:r w:rsidR="00040F9C" w:rsidRPr="00DD5E15">
        <w:rPr>
          <w:b/>
          <w:sz w:val="22"/>
        </w:rPr>
        <w:t xml:space="preserve">od podpisania umowy do </w:t>
      </w:r>
      <w:r w:rsidR="0007220C">
        <w:rPr>
          <w:b/>
          <w:sz w:val="22"/>
        </w:rPr>
        <w:t>31</w:t>
      </w:r>
      <w:r w:rsidR="004E0E75" w:rsidRPr="00DD5E15">
        <w:rPr>
          <w:b/>
          <w:sz w:val="22"/>
        </w:rPr>
        <w:t>.</w:t>
      </w:r>
      <w:r w:rsidR="0007220C">
        <w:rPr>
          <w:b/>
          <w:sz w:val="22"/>
        </w:rPr>
        <w:t>10</w:t>
      </w:r>
      <w:r w:rsidR="00B32428" w:rsidRPr="00DD5E15">
        <w:rPr>
          <w:b/>
          <w:sz w:val="22"/>
        </w:rPr>
        <w:t>.2018</w:t>
      </w:r>
      <w:r w:rsidR="009B420E" w:rsidRPr="00DD5E15">
        <w:rPr>
          <w:b/>
          <w:sz w:val="22"/>
        </w:rPr>
        <w:t xml:space="preserve"> r. </w:t>
      </w:r>
    </w:p>
    <w:p w:rsidR="00D12310" w:rsidRPr="00DD5E15" w:rsidRDefault="00D12310" w:rsidP="00D12310">
      <w:pPr>
        <w:jc w:val="both"/>
        <w:rPr>
          <w:sz w:val="16"/>
          <w:szCs w:val="16"/>
        </w:rPr>
      </w:pPr>
    </w:p>
    <w:p w:rsidR="00D12310" w:rsidRPr="00DD5E15" w:rsidRDefault="00D12310" w:rsidP="005361FF">
      <w:pPr>
        <w:pStyle w:val="Tekstpodstawowy"/>
        <w:numPr>
          <w:ilvl w:val="0"/>
          <w:numId w:val="2"/>
        </w:numPr>
        <w:spacing w:after="0" w:line="240" w:lineRule="auto"/>
        <w:jc w:val="left"/>
        <w:rPr>
          <w:b w:val="0"/>
        </w:rPr>
      </w:pPr>
      <w:r w:rsidRPr="00DD5E15">
        <w:rPr>
          <w:b w:val="0"/>
          <w:sz w:val="22"/>
        </w:rPr>
        <w:t>Proponowany tryb udzielenia zamówienia</w:t>
      </w:r>
      <w:r w:rsidRPr="00DD5E15">
        <w:rPr>
          <w:b w:val="0"/>
        </w:rPr>
        <w:t xml:space="preserve">: </w:t>
      </w:r>
      <w:r w:rsidR="009B420E" w:rsidRPr="00DD5E15">
        <w:t>przetarg nieograniczony</w:t>
      </w:r>
    </w:p>
    <w:p w:rsidR="00D12310" w:rsidRPr="00DD5E15" w:rsidRDefault="00D12310" w:rsidP="00D12310">
      <w:pPr>
        <w:rPr>
          <w:sz w:val="16"/>
          <w:szCs w:val="16"/>
        </w:rPr>
      </w:pPr>
    </w:p>
    <w:p w:rsidR="00D12310" w:rsidRPr="00DD5E15" w:rsidRDefault="00D12310" w:rsidP="003049CA">
      <w:pPr>
        <w:numPr>
          <w:ilvl w:val="0"/>
          <w:numId w:val="2"/>
        </w:numPr>
        <w:tabs>
          <w:tab w:val="left" w:pos="1080"/>
        </w:tabs>
        <w:jc w:val="both"/>
        <w:rPr>
          <w:sz w:val="22"/>
        </w:rPr>
      </w:pPr>
      <w:r w:rsidRPr="00DD5E15">
        <w:rPr>
          <w:sz w:val="22"/>
        </w:rPr>
        <w:t>Uzasadnienie wyboru trybu innego niż przetarg nieograniczony lub przetarg ograniczony</w:t>
      </w:r>
      <w:r w:rsidR="00787D78" w:rsidRPr="00DD5E15">
        <w:rPr>
          <w:sz w:val="22"/>
        </w:rPr>
        <w:t>:</w:t>
      </w:r>
    </w:p>
    <w:p w:rsidR="00D12310" w:rsidRPr="00DD5E15" w:rsidRDefault="00787D78" w:rsidP="00040F9C">
      <w:pPr>
        <w:ind w:left="720"/>
        <w:jc w:val="center"/>
        <w:rPr>
          <w:b/>
          <w:sz w:val="22"/>
        </w:rPr>
      </w:pPr>
      <w:r w:rsidRPr="00DD5E15">
        <w:rPr>
          <w:b/>
          <w:sz w:val="22"/>
        </w:rPr>
        <w:t>nie dotyczy</w:t>
      </w:r>
    </w:p>
    <w:p w:rsidR="00787D78" w:rsidRPr="00DD5E15" w:rsidRDefault="00787D78" w:rsidP="00D12310">
      <w:pPr>
        <w:ind w:left="720"/>
        <w:jc w:val="both"/>
        <w:rPr>
          <w:sz w:val="16"/>
          <w:szCs w:val="16"/>
        </w:rPr>
      </w:pPr>
    </w:p>
    <w:p w:rsidR="00D12310" w:rsidRPr="00DD5E15" w:rsidRDefault="00D12310" w:rsidP="003049CA">
      <w:pPr>
        <w:numPr>
          <w:ilvl w:val="0"/>
          <w:numId w:val="2"/>
        </w:numPr>
        <w:tabs>
          <w:tab w:val="left" w:pos="0"/>
        </w:tabs>
        <w:rPr>
          <w:sz w:val="22"/>
        </w:rPr>
      </w:pPr>
      <w:r w:rsidRPr="00DD5E15">
        <w:rPr>
          <w:sz w:val="22"/>
        </w:rPr>
        <w:t xml:space="preserve">Proponowane kryteria oceny ofert wraz z podaniem ich znaczenia: </w:t>
      </w:r>
    </w:p>
    <w:p w:rsidR="00D12310" w:rsidRPr="00DD5E15" w:rsidRDefault="00D12310" w:rsidP="00D12310">
      <w:pPr>
        <w:tabs>
          <w:tab w:val="left" w:pos="0"/>
        </w:tabs>
        <w:rPr>
          <w:sz w:val="22"/>
        </w:rPr>
      </w:pPr>
    </w:p>
    <w:p w:rsidR="00D12310" w:rsidRPr="00DD5E15" w:rsidRDefault="009B420E" w:rsidP="00D12310">
      <w:pPr>
        <w:tabs>
          <w:tab w:val="left" w:pos="0"/>
        </w:tabs>
        <w:ind w:left="360"/>
        <w:rPr>
          <w:b/>
          <w:sz w:val="22"/>
          <w:szCs w:val="22"/>
        </w:rPr>
      </w:pPr>
      <w:r w:rsidRPr="00DD5E15">
        <w:rPr>
          <w:b/>
          <w:sz w:val="22"/>
          <w:szCs w:val="22"/>
        </w:rPr>
        <w:t xml:space="preserve">Cena oferty – waga </w:t>
      </w:r>
      <w:r w:rsidR="005D2E8C" w:rsidRPr="00DD5E15">
        <w:rPr>
          <w:b/>
          <w:sz w:val="22"/>
          <w:szCs w:val="22"/>
        </w:rPr>
        <w:t>60</w:t>
      </w:r>
      <w:r w:rsidRPr="00DD5E15">
        <w:rPr>
          <w:b/>
          <w:sz w:val="22"/>
          <w:szCs w:val="22"/>
        </w:rPr>
        <w:t xml:space="preserve"> %</w:t>
      </w:r>
    </w:p>
    <w:p w:rsidR="00D12310" w:rsidRPr="00DD5E15" w:rsidRDefault="00D12310" w:rsidP="00D12310">
      <w:pPr>
        <w:tabs>
          <w:tab w:val="left" w:pos="0"/>
        </w:tabs>
        <w:rPr>
          <w:b/>
          <w:sz w:val="22"/>
          <w:szCs w:val="22"/>
        </w:rPr>
      </w:pPr>
    </w:p>
    <w:p w:rsidR="00D12310" w:rsidRPr="00DD5E15" w:rsidRDefault="00DD5E15" w:rsidP="00D12310">
      <w:pPr>
        <w:tabs>
          <w:tab w:val="left" w:pos="0"/>
        </w:tabs>
        <w:ind w:left="360"/>
        <w:rPr>
          <w:b/>
          <w:sz w:val="22"/>
          <w:szCs w:val="22"/>
        </w:rPr>
      </w:pPr>
      <w:r w:rsidRPr="00DD5E15">
        <w:rPr>
          <w:b/>
          <w:sz w:val="22"/>
          <w:szCs w:val="22"/>
        </w:rPr>
        <w:t>Okres</w:t>
      </w:r>
      <w:r w:rsidR="005D2E8C" w:rsidRPr="00DD5E15">
        <w:rPr>
          <w:b/>
          <w:sz w:val="22"/>
          <w:szCs w:val="22"/>
        </w:rPr>
        <w:t xml:space="preserve"> gwarancji</w:t>
      </w:r>
      <w:r w:rsidRPr="00DD5E15">
        <w:rPr>
          <w:b/>
          <w:sz w:val="22"/>
          <w:szCs w:val="22"/>
        </w:rPr>
        <w:t xml:space="preserve"> i rękojmi</w:t>
      </w:r>
      <w:r w:rsidR="005D2E8C" w:rsidRPr="00DD5E15">
        <w:rPr>
          <w:b/>
          <w:sz w:val="22"/>
          <w:szCs w:val="22"/>
        </w:rPr>
        <w:t xml:space="preserve"> </w:t>
      </w:r>
      <w:r w:rsidR="009B420E" w:rsidRPr="00DD5E15">
        <w:rPr>
          <w:b/>
          <w:sz w:val="22"/>
          <w:szCs w:val="22"/>
        </w:rPr>
        <w:t xml:space="preserve">– waga </w:t>
      </w:r>
      <w:r w:rsidR="005D2E8C" w:rsidRPr="00DD5E15">
        <w:rPr>
          <w:b/>
          <w:sz w:val="22"/>
          <w:szCs w:val="22"/>
        </w:rPr>
        <w:t>40</w:t>
      </w:r>
      <w:r w:rsidR="009B420E" w:rsidRPr="00DD5E15">
        <w:rPr>
          <w:b/>
          <w:sz w:val="22"/>
          <w:szCs w:val="22"/>
        </w:rPr>
        <w:t xml:space="preserve"> %</w:t>
      </w:r>
    </w:p>
    <w:p w:rsidR="00D12310" w:rsidRPr="00DD5E15" w:rsidRDefault="00D12310" w:rsidP="00D12310">
      <w:pPr>
        <w:tabs>
          <w:tab w:val="left" w:pos="426"/>
        </w:tabs>
        <w:rPr>
          <w:sz w:val="20"/>
        </w:rPr>
      </w:pPr>
    </w:p>
    <w:p w:rsidR="00D12310" w:rsidRPr="00DD5E15" w:rsidRDefault="00D12310" w:rsidP="003049CA">
      <w:pPr>
        <w:numPr>
          <w:ilvl w:val="0"/>
          <w:numId w:val="2"/>
        </w:numPr>
        <w:jc w:val="both"/>
        <w:rPr>
          <w:sz w:val="22"/>
        </w:rPr>
      </w:pPr>
      <w:r w:rsidRPr="00DD5E15">
        <w:rPr>
          <w:sz w:val="22"/>
        </w:rPr>
        <w:t>Istotne postanowienia umowy:  (np. sposób odbioru, warunki płatności, określenie gwarancji, występowanie zabezpieczenia należytego wykonania umowy)</w:t>
      </w:r>
    </w:p>
    <w:p w:rsidR="00D12310" w:rsidRPr="00DD5E15" w:rsidRDefault="00D12310" w:rsidP="00D12310">
      <w:pPr>
        <w:ind w:left="360" w:hanging="720"/>
        <w:jc w:val="both"/>
        <w:rPr>
          <w:sz w:val="16"/>
          <w:szCs w:val="16"/>
        </w:rPr>
      </w:pPr>
    </w:p>
    <w:p w:rsidR="00D12310" w:rsidRPr="00DD5E15" w:rsidRDefault="009B420E" w:rsidP="00D12310">
      <w:pPr>
        <w:tabs>
          <w:tab w:val="left" w:pos="426"/>
        </w:tabs>
        <w:ind w:left="360"/>
        <w:rPr>
          <w:b/>
          <w:sz w:val="22"/>
          <w:szCs w:val="22"/>
        </w:rPr>
      </w:pPr>
      <w:r w:rsidRPr="00DD5E15">
        <w:rPr>
          <w:b/>
          <w:sz w:val="22"/>
          <w:szCs w:val="22"/>
        </w:rPr>
        <w:t xml:space="preserve">Zgodnie z projektem umowy, który stanowi załącznik </w:t>
      </w:r>
      <w:r w:rsidRPr="00A70A6C">
        <w:rPr>
          <w:b/>
          <w:color w:val="FF0000"/>
          <w:sz w:val="22"/>
          <w:szCs w:val="22"/>
        </w:rPr>
        <w:t xml:space="preserve">nr 4 </w:t>
      </w:r>
      <w:r w:rsidR="00787D78" w:rsidRPr="00DD5E15">
        <w:rPr>
          <w:b/>
          <w:sz w:val="22"/>
          <w:szCs w:val="22"/>
        </w:rPr>
        <w:t xml:space="preserve">do </w:t>
      </w:r>
      <w:proofErr w:type="spellStart"/>
      <w:r w:rsidR="00787D78" w:rsidRPr="00DD5E15">
        <w:rPr>
          <w:b/>
          <w:sz w:val="22"/>
          <w:szCs w:val="22"/>
        </w:rPr>
        <w:t>siwz</w:t>
      </w:r>
      <w:proofErr w:type="spellEnd"/>
    </w:p>
    <w:p w:rsidR="00787D78" w:rsidRPr="00DD5E15" w:rsidRDefault="00787D78" w:rsidP="00D12310">
      <w:pPr>
        <w:tabs>
          <w:tab w:val="left" w:pos="540"/>
        </w:tabs>
        <w:ind w:hanging="540"/>
        <w:jc w:val="both"/>
        <w:rPr>
          <w:sz w:val="22"/>
          <w:szCs w:val="22"/>
        </w:rPr>
      </w:pPr>
    </w:p>
    <w:p w:rsidR="00D12310" w:rsidRPr="00DD5E15" w:rsidRDefault="00787D78" w:rsidP="00D12310">
      <w:pPr>
        <w:tabs>
          <w:tab w:val="left" w:pos="540"/>
        </w:tabs>
        <w:ind w:hanging="540"/>
        <w:jc w:val="both"/>
        <w:rPr>
          <w:sz w:val="22"/>
        </w:rPr>
      </w:pPr>
      <w:r w:rsidRPr="00DD5E15">
        <w:rPr>
          <w:sz w:val="22"/>
        </w:rPr>
        <w:tab/>
        <w:t xml:space="preserve">      </w:t>
      </w:r>
      <w:r w:rsidR="00D12310" w:rsidRPr="00DD5E15">
        <w:rPr>
          <w:sz w:val="22"/>
        </w:rPr>
        <w:t xml:space="preserve">12. Propozycja udziału stałej komisji przetargowej:  </w:t>
      </w:r>
      <w:r w:rsidR="00D12310" w:rsidRPr="00DD5E15">
        <w:rPr>
          <w:b/>
          <w:sz w:val="22"/>
        </w:rPr>
        <w:t xml:space="preserve">     tak/nie   </w:t>
      </w:r>
      <w:r w:rsidR="00D12310" w:rsidRPr="00DD5E15">
        <w:rPr>
          <w:sz w:val="22"/>
        </w:rPr>
        <w:t>*</w:t>
      </w:r>
    </w:p>
    <w:p w:rsidR="00D12310" w:rsidRPr="00DD5E15" w:rsidRDefault="00D12310" w:rsidP="00D12310">
      <w:pPr>
        <w:jc w:val="right"/>
      </w:pPr>
    </w:p>
    <w:p w:rsidR="00D12310" w:rsidRPr="00DD5E15" w:rsidRDefault="00D12310" w:rsidP="00D12310">
      <w:pPr>
        <w:jc w:val="right"/>
      </w:pPr>
    </w:p>
    <w:p w:rsidR="00A929E5" w:rsidRPr="00DD5E15" w:rsidRDefault="00D12310" w:rsidP="00D12310">
      <w:pPr>
        <w:jc w:val="right"/>
      </w:pPr>
      <w:r w:rsidRPr="00DD5E15">
        <w:tab/>
      </w:r>
      <w:r w:rsidRPr="00DD5E15">
        <w:tab/>
      </w:r>
      <w:r w:rsidRPr="00DD5E15">
        <w:tab/>
        <w:t xml:space="preserve">          </w:t>
      </w:r>
    </w:p>
    <w:p w:rsidR="00D12310" w:rsidRPr="00DD5E15" w:rsidRDefault="00D12310" w:rsidP="00D12310">
      <w:pPr>
        <w:jc w:val="right"/>
      </w:pPr>
      <w:r w:rsidRPr="00DD5E15">
        <w:t xml:space="preserve">         ........................................................</w:t>
      </w:r>
    </w:p>
    <w:p w:rsidR="00D12310" w:rsidRPr="00DD5E15" w:rsidRDefault="00D12310" w:rsidP="00D12310">
      <w:pPr>
        <w:ind w:firstLine="708"/>
        <w:jc w:val="both"/>
        <w:rPr>
          <w:sz w:val="20"/>
        </w:rPr>
      </w:pPr>
      <w:r w:rsidRPr="00DD5E15">
        <w:tab/>
      </w:r>
      <w:r w:rsidRPr="00DD5E15">
        <w:tab/>
      </w:r>
      <w:r w:rsidRPr="00DD5E15">
        <w:tab/>
      </w:r>
      <w:r w:rsidRPr="00DD5E15">
        <w:tab/>
      </w:r>
      <w:r w:rsidRPr="00DD5E15">
        <w:tab/>
      </w:r>
      <w:r w:rsidRPr="00DD5E15">
        <w:tab/>
      </w:r>
      <w:r w:rsidRPr="00DD5E15">
        <w:tab/>
        <w:t xml:space="preserve">     </w:t>
      </w:r>
      <w:r w:rsidRPr="00DD5E15">
        <w:rPr>
          <w:sz w:val="20"/>
        </w:rPr>
        <w:tab/>
        <w:t xml:space="preserve">     (podpis wnioskodawcy)</w:t>
      </w:r>
    </w:p>
    <w:p w:rsidR="00D12310" w:rsidRPr="00DD5E15" w:rsidRDefault="00D12310" w:rsidP="00D12310">
      <w:pPr>
        <w:jc w:val="both"/>
      </w:pPr>
      <w:r w:rsidRPr="00DD5E15">
        <w:t xml:space="preserve"> </w:t>
      </w:r>
    </w:p>
    <w:p w:rsidR="00D12310" w:rsidRPr="00DD5E15" w:rsidRDefault="00D12310" w:rsidP="00D12310">
      <w:pPr>
        <w:jc w:val="both"/>
      </w:pPr>
      <w:r w:rsidRPr="00DD5E15">
        <w:t xml:space="preserve">                </w:t>
      </w:r>
    </w:p>
    <w:p w:rsidR="00D12310" w:rsidRPr="00DD5E15" w:rsidRDefault="00D12310" w:rsidP="00D12310">
      <w:pPr>
        <w:jc w:val="both"/>
      </w:pPr>
    </w:p>
    <w:p w:rsidR="00D12310" w:rsidRPr="00DD5E15" w:rsidRDefault="00D12310" w:rsidP="00D12310">
      <w:pPr>
        <w:jc w:val="both"/>
      </w:pPr>
      <w:r w:rsidRPr="00DD5E15">
        <w:t xml:space="preserve">                ZATWIERDZAM:</w:t>
      </w:r>
    </w:p>
    <w:p w:rsidR="00D12310" w:rsidRPr="00DD5E15" w:rsidRDefault="00D12310" w:rsidP="00D12310">
      <w:pPr>
        <w:jc w:val="both"/>
      </w:pPr>
      <w:r w:rsidRPr="00DD5E15">
        <w:t xml:space="preserve">a) z udziałem stałej komisji przetargowej </w:t>
      </w:r>
      <w:r w:rsidRPr="00DD5E15">
        <w:rPr>
          <w:sz w:val="16"/>
          <w:szCs w:val="16"/>
        </w:rPr>
        <w:t xml:space="preserve"> </w:t>
      </w:r>
      <w:r w:rsidRPr="00DD5E15">
        <w:t>*</w:t>
      </w:r>
    </w:p>
    <w:p w:rsidR="00D12310" w:rsidRPr="00DD5E15" w:rsidRDefault="00D12310" w:rsidP="00D12310">
      <w:pPr>
        <w:jc w:val="both"/>
      </w:pPr>
      <w:r w:rsidRPr="00DD5E15">
        <w:t>b) bez udziału stałej komisji przetargowej *</w:t>
      </w:r>
    </w:p>
    <w:p w:rsidR="00D12310" w:rsidRPr="00DD5E15" w:rsidRDefault="00D12310" w:rsidP="00D12310">
      <w:pPr>
        <w:jc w:val="both"/>
      </w:pPr>
    </w:p>
    <w:p w:rsidR="00D12310" w:rsidRPr="00DD5E15" w:rsidRDefault="00D12310" w:rsidP="00D12310">
      <w:pPr>
        <w:jc w:val="both"/>
        <w:rPr>
          <w:sz w:val="22"/>
          <w:szCs w:val="22"/>
        </w:rPr>
      </w:pPr>
      <w:r w:rsidRPr="00DD5E15">
        <w:t xml:space="preserve">* </w:t>
      </w:r>
      <w:r w:rsidRPr="00DD5E15">
        <w:rPr>
          <w:sz w:val="22"/>
          <w:szCs w:val="22"/>
        </w:rPr>
        <w:t>- niepotrzebne skreślić</w:t>
      </w:r>
    </w:p>
    <w:p w:rsidR="00D12310" w:rsidRPr="00DD5E15" w:rsidRDefault="00D12310" w:rsidP="00D12310">
      <w:pPr>
        <w:jc w:val="both"/>
      </w:pPr>
    </w:p>
    <w:p w:rsidR="00D12310" w:rsidRPr="00DD5E15" w:rsidRDefault="00D12310" w:rsidP="00D12310">
      <w:pPr>
        <w:jc w:val="both"/>
      </w:pPr>
    </w:p>
    <w:p w:rsidR="00D12310" w:rsidRPr="00DD5E15" w:rsidRDefault="00D12310" w:rsidP="00D12310">
      <w:pPr>
        <w:jc w:val="both"/>
      </w:pPr>
      <w:r w:rsidRPr="00DD5E15">
        <w:t xml:space="preserve">     ........................................................</w:t>
      </w:r>
      <w:r w:rsidRPr="00DD5E15">
        <w:tab/>
      </w:r>
      <w:r w:rsidRPr="00DD5E15">
        <w:tab/>
      </w:r>
      <w:r w:rsidRPr="00DD5E15">
        <w:tab/>
      </w:r>
      <w:r w:rsidRPr="00DD5E15">
        <w:tab/>
      </w:r>
      <w:r w:rsidRPr="00DD5E15">
        <w:tab/>
      </w:r>
    </w:p>
    <w:p w:rsidR="00D12310" w:rsidRPr="00DD5E15" w:rsidRDefault="00D12310" w:rsidP="00D12310">
      <w:pPr>
        <w:jc w:val="both"/>
        <w:rPr>
          <w:sz w:val="18"/>
          <w:szCs w:val="18"/>
        </w:rPr>
      </w:pPr>
      <w:r w:rsidRPr="00DD5E15">
        <w:rPr>
          <w:sz w:val="18"/>
          <w:szCs w:val="18"/>
        </w:rPr>
        <w:t xml:space="preserve">           (data i podpis kierownika zamawiającego)</w:t>
      </w:r>
    </w:p>
    <w:p w:rsidR="00D12310" w:rsidRPr="00DD5E15" w:rsidRDefault="00D12310" w:rsidP="00D12310"/>
    <w:p w:rsidR="00D12310" w:rsidRPr="00DD5E15" w:rsidRDefault="00D12310" w:rsidP="00D12310">
      <w:r w:rsidRPr="00DD5E15">
        <w:t xml:space="preserve">    ..................................................................</w:t>
      </w:r>
    </w:p>
    <w:p w:rsidR="00D12310" w:rsidRPr="00DD5E15" w:rsidRDefault="00D12310" w:rsidP="00D12310">
      <w:pPr>
        <w:rPr>
          <w:sz w:val="18"/>
          <w:szCs w:val="18"/>
        </w:rPr>
      </w:pPr>
      <w:r w:rsidRPr="00DD5E15">
        <w:rPr>
          <w:sz w:val="18"/>
          <w:szCs w:val="18"/>
        </w:rPr>
        <w:t xml:space="preserve">     (data i podpis osoby przyjmującej wniosek w </w:t>
      </w:r>
      <w:r w:rsidR="009B420E" w:rsidRPr="00DD5E15">
        <w:rPr>
          <w:sz w:val="18"/>
          <w:szCs w:val="18"/>
        </w:rPr>
        <w:t>RM</w:t>
      </w:r>
      <w:r w:rsidRPr="00DD5E15">
        <w:rPr>
          <w:sz w:val="18"/>
          <w:szCs w:val="18"/>
        </w:rPr>
        <w:t>)</w:t>
      </w:r>
    </w:p>
    <w:p w:rsidR="009B420E" w:rsidRPr="00DD5E15" w:rsidRDefault="009B420E"/>
    <w:p w:rsidR="009B420E" w:rsidRPr="00DD5E15" w:rsidRDefault="009B420E" w:rsidP="0007220C">
      <w:pPr>
        <w:spacing w:before="240"/>
        <w:ind w:left="360"/>
      </w:pPr>
      <w:r w:rsidRPr="00DD5E15">
        <w:rPr>
          <w:sz w:val="20"/>
          <w:szCs w:val="20"/>
          <w:vertAlign w:val="superscript"/>
        </w:rPr>
        <w:t>1</w:t>
      </w:r>
      <w:r w:rsidRPr="00DD5E15">
        <w:rPr>
          <w:sz w:val="16"/>
          <w:szCs w:val="16"/>
          <w:vertAlign w:val="superscript"/>
        </w:rPr>
        <w:t xml:space="preserve">) </w:t>
      </w:r>
      <w:r w:rsidRPr="00DD5E15">
        <w:rPr>
          <w:sz w:val="20"/>
          <w:szCs w:val="20"/>
        </w:rPr>
        <w:t>– zaznaczyć krzyżykiem</w:t>
      </w:r>
      <w:r w:rsidRPr="00DD5E15">
        <w:t xml:space="preserve">  </w:t>
      </w:r>
    </w:p>
    <w:sectPr w:rsidR="009B420E" w:rsidRPr="00DD5E15" w:rsidSect="00A929E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00000007"/>
    <w:multiLevelType w:val="multilevel"/>
    <w:tmpl w:val="242C2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CA11E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AD1D79"/>
    <w:multiLevelType w:val="hybridMultilevel"/>
    <w:tmpl w:val="9F1A1F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C3E02F2"/>
    <w:multiLevelType w:val="hybridMultilevel"/>
    <w:tmpl w:val="34700F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47352"/>
    <w:multiLevelType w:val="hybridMultilevel"/>
    <w:tmpl w:val="45D6A7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9AD4203"/>
    <w:multiLevelType w:val="hybridMultilevel"/>
    <w:tmpl w:val="42EE2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BE3645"/>
    <w:multiLevelType w:val="hybridMultilevel"/>
    <w:tmpl w:val="180E3F88"/>
    <w:lvl w:ilvl="0" w:tplc="921A6EB8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10"/>
    <w:rsid w:val="00040F9C"/>
    <w:rsid w:val="000541E8"/>
    <w:rsid w:val="0007220C"/>
    <w:rsid w:val="000C34D7"/>
    <w:rsid w:val="00161B1E"/>
    <w:rsid w:val="0016222F"/>
    <w:rsid w:val="001A3E02"/>
    <w:rsid w:val="001E55CB"/>
    <w:rsid w:val="002248EC"/>
    <w:rsid w:val="002B428E"/>
    <w:rsid w:val="002F10A4"/>
    <w:rsid w:val="003049CA"/>
    <w:rsid w:val="00332050"/>
    <w:rsid w:val="003431CF"/>
    <w:rsid w:val="00355B43"/>
    <w:rsid w:val="00370D64"/>
    <w:rsid w:val="00382988"/>
    <w:rsid w:val="00390684"/>
    <w:rsid w:val="003F2EBA"/>
    <w:rsid w:val="004C501A"/>
    <w:rsid w:val="004E0E75"/>
    <w:rsid w:val="0058058C"/>
    <w:rsid w:val="005B2A13"/>
    <w:rsid w:val="005D2E8C"/>
    <w:rsid w:val="00690239"/>
    <w:rsid w:val="006C519F"/>
    <w:rsid w:val="00707157"/>
    <w:rsid w:val="00783A26"/>
    <w:rsid w:val="00787D78"/>
    <w:rsid w:val="007A0D17"/>
    <w:rsid w:val="00802510"/>
    <w:rsid w:val="00815F8A"/>
    <w:rsid w:val="00853771"/>
    <w:rsid w:val="008E3B34"/>
    <w:rsid w:val="00942D31"/>
    <w:rsid w:val="009B2AAD"/>
    <w:rsid w:val="009B420E"/>
    <w:rsid w:val="00A50C28"/>
    <w:rsid w:val="00A70A6C"/>
    <w:rsid w:val="00A73901"/>
    <w:rsid w:val="00A929E5"/>
    <w:rsid w:val="00AA60C0"/>
    <w:rsid w:val="00AE1E44"/>
    <w:rsid w:val="00B32428"/>
    <w:rsid w:val="00B675A1"/>
    <w:rsid w:val="00BD2DC4"/>
    <w:rsid w:val="00BD6390"/>
    <w:rsid w:val="00C229CD"/>
    <w:rsid w:val="00C24430"/>
    <w:rsid w:val="00CE04B7"/>
    <w:rsid w:val="00D12310"/>
    <w:rsid w:val="00D37852"/>
    <w:rsid w:val="00DA06D8"/>
    <w:rsid w:val="00DD5E15"/>
    <w:rsid w:val="00DD6DDF"/>
    <w:rsid w:val="00DF5413"/>
    <w:rsid w:val="00E07418"/>
    <w:rsid w:val="00E50ED2"/>
    <w:rsid w:val="00E8709C"/>
    <w:rsid w:val="00E907F5"/>
    <w:rsid w:val="00EB2107"/>
    <w:rsid w:val="00EB7CDE"/>
    <w:rsid w:val="00F34CE9"/>
    <w:rsid w:val="00F520DD"/>
    <w:rsid w:val="00FB2A1D"/>
    <w:rsid w:val="00FC63D7"/>
    <w:rsid w:val="00FD580E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BE9B20-8989-41D6-BB0A-1EF8B691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3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1231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4">
    <w:name w:val="heading 4"/>
    <w:basedOn w:val="Normalny"/>
    <w:next w:val="Tekstpodstawowy"/>
    <w:link w:val="Nagwek4Znak"/>
    <w:qFormat/>
    <w:rsid w:val="00D12310"/>
    <w:pPr>
      <w:keepNext/>
      <w:numPr>
        <w:ilvl w:val="3"/>
        <w:numId w:val="1"/>
      </w:numPr>
      <w:spacing w:before="240" w:after="120"/>
      <w:outlineLvl w:val="3"/>
    </w:pPr>
    <w:rPr>
      <w:rFonts w:ascii="Arial" w:eastAsia="Lucida Sans Unicode" w:hAnsi="Arial" w:cs="Mangal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12310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Nagwek4Znak">
    <w:name w:val="Nagłówek 4 Znak"/>
    <w:basedOn w:val="Domylnaczcionkaakapitu"/>
    <w:link w:val="Nagwek4"/>
    <w:rsid w:val="00D12310"/>
    <w:rPr>
      <w:rFonts w:ascii="Arial" w:eastAsia="Lucida Sans Unicode" w:hAnsi="Arial" w:cs="Mangal"/>
      <w:b/>
      <w:bCs/>
      <w:i/>
      <w:iCs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D12310"/>
    <w:pPr>
      <w:spacing w:after="120" w:line="360" w:lineRule="auto"/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D1231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D12310"/>
    <w:pPr>
      <w:spacing w:after="120"/>
    </w:pPr>
    <w:rPr>
      <w:sz w:val="16"/>
      <w:szCs w:val="16"/>
    </w:rPr>
  </w:style>
  <w:style w:type="paragraph" w:customStyle="1" w:styleId="Zwykytekst1">
    <w:name w:val="Zwykły tekst1"/>
    <w:basedOn w:val="Normalny"/>
    <w:rsid w:val="00D12310"/>
    <w:rPr>
      <w:rFonts w:ascii="Courier New" w:hAnsi="Courier New"/>
      <w:sz w:val="20"/>
      <w:szCs w:val="20"/>
    </w:rPr>
  </w:style>
  <w:style w:type="paragraph" w:customStyle="1" w:styleId="BodyText21">
    <w:name w:val="Body Text 21"/>
    <w:basedOn w:val="Normalny"/>
    <w:rsid w:val="00D12310"/>
    <w:pPr>
      <w:widowControl w:val="0"/>
      <w:tabs>
        <w:tab w:val="left" w:pos="7797"/>
      </w:tabs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1E55CB"/>
    <w:pPr>
      <w:widowControl w:val="0"/>
      <w:overflowPunct w:val="0"/>
      <w:autoSpaceDE w:val="0"/>
      <w:jc w:val="both"/>
      <w:textAlignment w:val="baseline"/>
    </w:pPr>
    <w:rPr>
      <w:szCs w:val="20"/>
    </w:rPr>
  </w:style>
  <w:style w:type="character" w:customStyle="1" w:styleId="cpvdrzewo5">
    <w:name w:val="cpv_drzewo_5"/>
    <w:rsid w:val="001E55CB"/>
  </w:style>
  <w:style w:type="character" w:styleId="Pogrubienie">
    <w:name w:val="Strong"/>
    <w:uiPriority w:val="22"/>
    <w:qFormat/>
    <w:rsid w:val="001E55CB"/>
    <w:rPr>
      <w:b/>
      <w:bCs/>
    </w:rPr>
  </w:style>
  <w:style w:type="paragraph" w:styleId="Akapitzlist">
    <w:name w:val="List Paragraph"/>
    <w:basedOn w:val="Normalny"/>
    <w:uiPriority w:val="34"/>
    <w:qFormat/>
    <w:rsid w:val="003049CA"/>
    <w:pPr>
      <w:ind w:left="720"/>
      <w:contextualSpacing/>
    </w:pPr>
  </w:style>
  <w:style w:type="character" w:styleId="Hipercze">
    <w:name w:val="Hyperlink"/>
    <w:uiPriority w:val="99"/>
    <w:rsid w:val="00B32428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F520DD"/>
    <w:pPr>
      <w:suppressAutoHyphens w:val="0"/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F520DD"/>
    <w:rPr>
      <w:rFonts w:ascii="Times New Roman" w:eastAsia="Times New Roman" w:hAnsi="Times New Roman" w:cs="Times New Roman"/>
      <w:b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A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A6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13</cp:revision>
  <cp:lastPrinted>2018-05-23T10:30:00Z</cp:lastPrinted>
  <dcterms:created xsi:type="dcterms:W3CDTF">2018-05-17T12:17:00Z</dcterms:created>
  <dcterms:modified xsi:type="dcterms:W3CDTF">2018-06-01T09:31:00Z</dcterms:modified>
</cp:coreProperties>
</file>