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873096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C90C46">
        <w:rPr>
          <w:rFonts w:asciiTheme="minorHAnsi" w:hAnsiTheme="minorHAnsi" w:cstheme="minorHAnsi"/>
          <w:sz w:val="22"/>
          <w:szCs w:val="22"/>
        </w:rPr>
        <w:t>26</w:t>
      </w:r>
      <w:r w:rsidR="006D5D96" w:rsidRPr="00873096">
        <w:rPr>
          <w:rFonts w:asciiTheme="minorHAnsi" w:hAnsiTheme="minorHAnsi" w:cstheme="minorHAnsi"/>
          <w:sz w:val="22"/>
          <w:szCs w:val="22"/>
        </w:rPr>
        <w:t>.</w:t>
      </w:r>
      <w:r w:rsidR="00C90C46">
        <w:rPr>
          <w:rFonts w:asciiTheme="minorHAnsi" w:hAnsiTheme="minorHAnsi" w:cstheme="minorHAnsi"/>
          <w:sz w:val="22"/>
          <w:szCs w:val="22"/>
        </w:rPr>
        <w:t>04</w:t>
      </w:r>
      <w:r w:rsidR="00B9122A" w:rsidRPr="00873096">
        <w:rPr>
          <w:rFonts w:asciiTheme="minorHAnsi" w:hAnsiTheme="minorHAnsi" w:cstheme="minorHAnsi"/>
          <w:sz w:val="22"/>
          <w:szCs w:val="22"/>
        </w:rPr>
        <w:t>.</w:t>
      </w:r>
      <w:r w:rsidRPr="00873096">
        <w:rPr>
          <w:rFonts w:asciiTheme="minorHAnsi" w:hAnsiTheme="minorHAnsi" w:cstheme="minorHAnsi"/>
          <w:sz w:val="22"/>
          <w:szCs w:val="22"/>
        </w:rPr>
        <w:t>20</w:t>
      </w:r>
      <w:r w:rsidR="006573FF" w:rsidRPr="00873096">
        <w:rPr>
          <w:rFonts w:asciiTheme="minorHAnsi" w:hAnsiTheme="minorHAnsi" w:cstheme="minorHAnsi"/>
          <w:sz w:val="22"/>
          <w:szCs w:val="22"/>
        </w:rPr>
        <w:t>1</w:t>
      </w:r>
      <w:r w:rsidR="00873096" w:rsidRPr="00873096">
        <w:rPr>
          <w:rFonts w:asciiTheme="minorHAnsi" w:hAnsiTheme="minorHAnsi" w:cstheme="minorHAnsi"/>
          <w:sz w:val="22"/>
          <w:szCs w:val="22"/>
        </w:rPr>
        <w:t>8</w:t>
      </w:r>
      <w:r w:rsidRPr="00873096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BF3FF7" w:rsidRDefault="00BF3FF7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94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830580" cy="9677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A7" w:rsidRPr="00C90C46" w:rsidRDefault="00C90C46" w:rsidP="000A6AF4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</w:t>
      </w:r>
      <w:r w:rsidR="0082746A" w:rsidRPr="00C90C46">
        <w:rPr>
          <w:rFonts w:asciiTheme="minorHAnsi" w:hAnsiTheme="minorHAnsi" w:cstheme="minorHAnsi"/>
          <w:sz w:val="22"/>
          <w:szCs w:val="22"/>
        </w:rPr>
        <w:t>.</w:t>
      </w:r>
      <w:r w:rsidR="008920F7" w:rsidRPr="00C90C46">
        <w:rPr>
          <w:rFonts w:asciiTheme="minorHAnsi" w:hAnsiTheme="minorHAnsi" w:cstheme="minorHAnsi"/>
          <w:sz w:val="22"/>
          <w:szCs w:val="22"/>
        </w:rPr>
        <w:t>6220.</w:t>
      </w:r>
      <w:r w:rsidR="00873096" w:rsidRPr="00C90C46">
        <w:rPr>
          <w:rFonts w:asciiTheme="minorHAnsi" w:hAnsiTheme="minorHAnsi" w:cstheme="minorHAnsi"/>
          <w:sz w:val="22"/>
          <w:szCs w:val="22"/>
        </w:rPr>
        <w:t>1</w:t>
      </w:r>
      <w:r w:rsidR="008920F7" w:rsidRPr="00C90C46">
        <w:rPr>
          <w:rFonts w:asciiTheme="minorHAnsi" w:hAnsiTheme="minorHAnsi" w:cstheme="minorHAnsi"/>
          <w:sz w:val="22"/>
          <w:szCs w:val="22"/>
        </w:rPr>
        <w:t>.201</w:t>
      </w:r>
      <w:r w:rsidR="00873096" w:rsidRPr="00C90C46">
        <w:rPr>
          <w:rFonts w:asciiTheme="minorHAnsi" w:hAnsiTheme="minorHAnsi" w:cstheme="minorHAnsi"/>
          <w:sz w:val="22"/>
          <w:szCs w:val="22"/>
        </w:rPr>
        <w:t>8</w:t>
      </w:r>
    </w:p>
    <w:p w:rsidR="003A6187" w:rsidRPr="00873096" w:rsidRDefault="003A6187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AAE" w:rsidRPr="00873096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873096">
        <w:rPr>
          <w:rFonts w:asciiTheme="minorHAnsi" w:hAnsiTheme="minorHAnsi" w:cstheme="minorHAnsi"/>
          <w:sz w:val="28"/>
          <w:szCs w:val="28"/>
        </w:rPr>
        <w:t>OBWIESZCZ</w:t>
      </w:r>
      <w:r w:rsidR="00E81AAE" w:rsidRPr="00873096">
        <w:rPr>
          <w:rFonts w:asciiTheme="minorHAnsi" w:hAnsiTheme="minorHAnsi" w:cstheme="minorHAnsi"/>
          <w:sz w:val="28"/>
          <w:szCs w:val="28"/>
        </w:rPr>
        <w:t>ENIE</w:t>
      </w:r>
    </w:p>
    <w:p w:rsidR="00FB3F6C" w:rsidRPr="00873096" w:rsidRDefault="00FB3F6C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873096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4 ustawy z dnia 14 czerwca 1960 r. Kodeks postępowania administracyjnego (Dz. </w:t>
      </w:r>
      <w:r w:rsidR="008830BA" w:rsidRPr="00873096">
        <w:rPr>
          <w:rFonts w:asciiTheme="minorHAnsi" w:hAnsiTheme="minorHAnsi" w:cstheme="minorHAnsi"/>
          <w:sz w:val="22"/>
          <w:szCs w:val="22"/>
        </w:rPr>
        <w:t>U.</w:t>
      </w:r>
      <w:r w:rsidRP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873096">
        <w:rPr>
          <w:rFonts w:asciiTheme="minorHAnsi" w:hAnsiTheme="minorHAnsi" w:cstheme="minorHAnsi"/>
          <w:sz w:val="22"/>
          <w:szCs w:val="22"/>
        </w:rPr>
        <w:t xml:space="preserve">17 poz. 1257 z </w:t>
      </w:r>
      <w:proofErr w:type="spellStart"/>
      <w:r w:rsidR="008730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73096">
        <w:rPr>
          <w:rFonts w:asciiTheme="minorHAnsi" w:hAnsiTheme="minorHAnsi" w:cstheme="minorHAnsi"/>
          <w:sz w:val="22"/>
          <w:szCs w:val="22"/>
        </w:rPr>
        <w:t xml:space="preserve">. zm.) </w:t>
      </w:r>
      <w:r w:rsidRPr="00873096">
        <w:rPr>
          <w:rFonts w:asciiTheme="minorHAnsi" w:hAnsiTheme="minorHAnsi" w:cstheme="minorHAnsi"/>
          <w:sz w:val="22"/>
          <w:szCs w:val="22"/>
        </w:rPr>
        <w:t xml:space="preserve"> w związku z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="008830BA" w:rsidRPr="00873096">
        <w:rPr>
          <w:rFonts w:asciiTheme="minorHAnsi" w:hAnsiTheme="minorHAnsi" w:cstheme="minorHAnsi"/>
          <w:sz w:val="22"/>
          <w:szCs w:val="22"/>
        </w:rPr>
        <w:t>art. 74 ust. 3 ustawy z </w:t>
      </w:r>
      <w:r w:rsidR="00227308" w:rsidRPr="00873096">
        <w:rPr>
          <w:rFonts w:asciiTheme="minorHAnsi" w:hAnsiTheme="minorHAnsi" w:cstheme="minorHAnsi"/>
          <w:sz w:val="22"/>
          <w:szCs w:val="22"/>
        </w:rPr>
        <w:t>dnia 3 </w:t>
      </w:r>
      <w:r w:rsidRPr="00873096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873096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873096">
        <w:rPr>
          <w:rFonts w:asciiTheme="minorHAnsi" w:hAnsiTheme="minorHAnsi" w:cstheme="minorHAnsi"/>
          <w:sz w:val="22"/>
          <w:szCs w:val="22"/>
        </w:rPr>
        <w:t>Dz. U.</w:t>
      </w:r>
      <w:r w:rsidR="00873096">
        <w:rPr>
          <w:rFonts w:asciiTheme="minorHAnsi" w:hAnsiTheme="minorHAnsi" w:cstheme="minorHAnsi"/>
          <w:sz w:val="22"/>
          <w:szCs w:val="22"/>
        </w:rPr>
        <w:t xml:space="preserve"> 2017</w:t>
      </w:r>
      <w:r w:rsidR="00F2346B">
        <w:rPr>
          <w:rFonts w:asciiTheme="minorHAnsi" w:hAnsiTheme="minorHAnsi" w:cstheme="minorHAnsi"/>
          <w:sz w:val="22"/>
          <w:szCs w:val="22"/>
        </w:rPr>
        <w:t>r. poz. 1405</w:t>
      </w:r>
      <w:r w:rsidR="00980EC8">
        <w:rPr>
          <w:rFonts w:asciiTheme="minorHAnsi" w:hAnsiTheme="minorHAnsi" w:cstheme="minorHAnsi"/>
          <w:sz w:val="22"/>
          <w:szCs w:val="22"/>
        </w:rPr>
        <w:t xml:space="preserve"> </w:t>
      </w:r>
      <w:r w:rsidR="00C90C46">
        <w:rPr>
          <w:rFonts w:asciiTheme="minorHAnsi" w:hAnsiTheme="minorHAnsi" w:cstheme="minorHAnsi"/>
          <w:sz w:val="22"/>
          <w:szCs w:val="22"/>
        </w:rPr>
        <w:t>ze zmian.</w:t>
      </w:r>
      <w:r w:rsidRPr="00873096">
        <w:rPr>
          <w:rFonts w:asciiTheme="minorHAnsi" w:hAnsiTheme="minorHAnsi" w:cstheme="minorHAnsi"/>
          <w:sz w:val="22"/>
          <w:szCs w:val="22"/>
        </w:rPr>
        <w:t>)</w:t>
      </w:r>
      <w:r w:rsidR="001F0B89" w:rsidRPr="00873096">
        <w:rPr>
          <w:rFonts w:asciiTheme="minorHAnsi" w:hAnsiTheme="minorHAnsi" w:cstheme="minorHAnsi"/>
          <w:sz w:val="22"/>
          <w:szCs w:val="22"/>
        </w:rPr>
        <w:t>,</w:t>
      </w:r>
    </w:p>
    <w:p w:rsidR="00873096" w:rsidRDefault="00873096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1F60" w:rsidRPr="00873096" w:rsidRDefault="003373D2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Burmistrz Leżajska</w:t>
      </w:r>
    </w:p>
    <w:p w:rsidR="0035174A" w:rsidRDefault="006E2A4C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873096">
        <w:rPr>
          <w:rFonts w:asciiTheme="minorHAnsi" w:hAnsiTheme="minorHAnsi" w:cstheme="minorHAnsi"/>
          <w:b/>
          <w:sz w:val="22"/>
          <w:szCs w:val="22"/>
        </w:rPr>
        <w:t>awiadamia</w:t>
      </w:r>
      <w:r w:rsidR="00567090" w:rsidRPr="00873096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873096">
        <w:rPr>
          <w:rFonts w:asciiTheme="minorHAnsi" w:hAnsiTheme="minorHAnsi" w:cstheme="minorHAnsi"/>
          <w:b/>
          <w:sz w:val="22"/>
          <w:szCs w:val="22"/>
        </w:rPr>
        <w:t>,</w:t>
      </w:r>
    </w:p>
    <w:p w:rsidR="00BF3FF7" w:rsidRDefault="00BF3FF7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3FF7" w:rsidRPr="00873096" w:rsidRDefault="00ED4638" w:rsidP="00BF3FF7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że</w:t>
      </w:r>
      <w:r w:rsidR="003A13E5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BF3FF7">
        <w:rPr>
          <w:rFonts w:asciiTheme="minorHAnsi" w:hAnsiTheme="minorHAnsi" w:cstheme="minorHAnsi"/>
          <w:sz w:val="22"/>
          <w:szCs w:val="22"/>
        </w:rPr>
        <w:t xml:space="preserve">w sprawie prowadzonej na </w:t>
      </w:r>
      <w:r w:rsidR="00E81AAE" w:rsidRPr="00873096">
        <w:rPr>
          <w:rFonts w:asciiTheme="minorHAnsi" w:hAnsiTheme="minorHAnsi" w:cstheme="minorHAnsi"/>
          <w:sz w:val="22"/>
          <w:szCs w:val="22"/>
        </w:rPr>
        <w:t xml:space="preserve"> wniosek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 PKN ORLEN S.A. ul. Chemików 7, 09-411 Płock </w:t>
      </w:r>
      <w:r w:rsidR="0014532A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B64E3B" w:rsidRPr="00873096">
        <w:rPr>
          <w:rFonts w:asciiTheme="minorHAnsi" w:hAnsiTheme="minorHAnsi" w:cstheme="minorHAnsi"/>
          <w:sz w:val="22"/>
          <w:szCs w:val="22"/>
        </w:rPr>
        <w:t xml:space="preserve">zostało </w:t>
      </w:r>
      <w:r w:rsidR="00BF3FF7">
        <w:rPr>
          <w:rFonts w:asciiTheme="minorHAnsi" w:hAnsiTheme="minorHAnsi" w:cstheme="minorHAnsi"/>
          <w:sz w:val="22"/>
          <w:szCs w:val="22"/>
        </w:rPr>
        <w:t xml:space="preserve"> wydane postanowienie o </w:t>
      </w:r>
      <w:r w:rsidR="00C90C46">
        <w:rPr>
          <w:rFonts w:asciiTheme="minorHAnsi" w:hAnsiTheme="minorHAnsi" w:cstheme="minorHAnsi"/>
          <w:sz w:val="22"/>
          <w:szCs w:val="22"/>
        </w:rPr>
        <w:t>podjęciu zawieszonego postepowania w sprawie decyzji o środowiskowych uwarunkowaniach dla p</w:t>
      </w:r>
      <w:r w:rsidR="00BF3FF7">
        <w:rPr>
          <w:rFonts w:asciiTheme="minorHAnsi" w:hAnsiTheme="minorHAnsi" w:cstheme="minorHAnsi"/>
          <w:sz w:val="22"/>
          <w:szCs w:val="22"/>
        </w:rPr>
        <w:t xml:space="preserve">rzedsięwzięcia polegającego na przebudowie instalacji technologicznej istniejącej stacji paliw płynnych PKN ORLEN S.A. zlokalizowanej w </w:t>
      </w:r>
      <w:proofErr w:type="spellStart"/>
      <w:r w:rsidR="00BF3FF7">
        <w:rPr>
          <w:rFonts w:asciiTheme="minorHAnsi" w:hAnsiTheme="minorHAnsi" w:cstheme="minorHAnsi"/>
          <w:sz w:val="22"/>
          <w:szCs w:val="22"/>
        </w:rPr>
        <w:t>lezajsku</w:t>
      </w:r>
      <w:proofErr w:type="spellEnd"/>
      <w:r w:rsidR="00BF3FF7">
        <w:rPr>
          <w:rFonts w:asciiTheme="minorHAnsi" w:hAnsiTheme="minorHAnsi" w:cstheme="minorHAnsi"/>
          <w:sz w:val="22"/>
          <w:szCs w:val="22"/>
        </w:rPr>
        <w:t xml:space="preserve"> przy ul. Tomasza Michałka (</w:t>
      </w:r>
      <w:proofErr w:type="spellStart"/>
      <w:r w:rsidR="00BF3FF7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BF3FF7">
        <w:rPr>
          <w:rFonts w:asciiTheme="minorHAnsi" w:hAnsiTheme="minorHAnsi" w:cstheme="minorHAnsi"/>
          <w:sz w:val="22"/>
          <w:szCs w:val="22"/>
        </w:rPr>
        <w:t xml:space="preserve"> 1276)</w:t>
      </w:r>
      <w:r w:rsidR="00C90C4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67090" w:rsidRPr="00873096" w:rsidRDefault="00567090" w:rsidP="00873096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 w:rsidR="00BF3FF7">
        <w:rPr>
          <w:rFonts w:asciiTheme="minorHAnsi" w:hAnsiTheme="minorHAnsi" w:cstheme="minorHAnsi"/>
          <w:sz w:val="22"/>
          <w:szCs w:val="22"/>
        </w:rPr>
        <w:t>D</w:t>
      </w:r>
      <w:r w:rsidRPr="00873096">
        <w:rPr>
          <w:rFonts w:asciiTheme="minorHAnsi" w:hAnsiTheme="minorHAnsi" w:cstheme="minorHAnsi"/>
          <w:sz w:val="22"/>
          <w:szCs w:val="22"/>
        </w:rPr>
        <w:t>okumentacja obejmująca</w:t>
      </w:r>
      <w:r w:rsidR="00BF3FF7">
        <w:rPr>
          <w:rFonts w:asciiTheme="minorHAnsi" w:hAnsiTheme="minorHAnsi" w:cstheme="minorHAnsi"/>
          <w:sz w:val="22"/>
          <w:szCs w:val="22"/>
        </w:rPr>
        <w:t xml:space="preserve"> </w:t>
      </w:r>
      <w:r w:rsidR="00C90C46">
        <w:rPr>
          <w:rFonts w:asciiTheme="minorHAnsi" w:hAnsiTheme="minorHAnsi" w:cstheme="minorHAnsi"/>
          <w:sz w:val="22"/>
          <w:szCs w:val="22"/>
        </w:rPr>
        <w:t>Raport o odziaływaniu na środowisko w/w przedsięwzięcia oraz pisma o uzg</w:t>
      </w:r>
      <w:r w:rsidR="00980EC8">
        <w:rPr>
          <w:rFonts w:asciiTheme="minorHAnsi" w:hAnsiTheme="minorHAnsi" w:cstheme="minorHAnsi"/>
          <w:sz w:val="22"/>
          <w:szCs w:val="22"/>
        </w:rPr>
        <w:t>o</w:t>
      </w:r>
      <w:r w:rsidR="00C90C46">
        <w:rPr>
          <w:rFonts w:asciiTheme="minorHAnsi" w:hAnsiTheme="minorHAnsi" w:cstheme="minorHAnsi"/>
          <w:sz w:val="22"/>
          <w:szCs w:val="22"/>
        </w:rPr>
        <w:t>dnienia dotyczące realizacji w/w przedsię</w:t>
      </w:r>
      <w:r w:rsidR="00237C73">
        <w:rPr>
          <w:rFonts w:asciiTheme="minorHAnsi" w:hAnsiTheme="minorHAnsi" w:cstheme="minorHAnsi"/>
          <w:sz w:val="22"/>
          <w:szCs w:val="22"/>
        </w:rPr>
        <w:t>wzięcia</w:t>
      </w:r>
      <w:r w:rsidR="00C90C46">
        <w:rPr>
          <w:rFonts w:asciiTheme="minorHAnsi" w:hAnsiTheme="minorHAnsi" w:cstheme="minorHAnsi"/>
          <w:sz w:val="22"/>
          <w:szCs w:val="22"/>
        </w:rPr>
        <w:t xml:space="preserve"> skierowane do Regionalnego Dyrektora Ochrony Środowiska w </w:t>
      </w:r>
      <w:r w:rsidR="00980EC8">
        <w:rPr>
          <w:rFonts w:asciiTheme="minorHAnsi" w:hAnsiTheme="minorHAnsi" w:cstheme="minorHAnsi"/>
          <w:sz w:val="22"/>
          <w:szCs w:val="22"/>
        </w:rPr>
        <w:t>R</w:t>
      </w:r>
      <w:r w:rsidR="00C90C46">
        <w:rPr>
          <w:rFonts w:asciiTheme="minorHAnsi" w:hAnsiTheme="minorHAnsi" w:cstheme="minorHAnsi"/>
          <w:sz w:val="22"/>
          <w:szCs w:val="22"/>
        </w:rPr>
        <w:t>zeszowie, Państwowego Gospodarstwa Wodnego Wody Polskie Zarząd Zlewni w Stalowej Woli oraz do Państwowego Powiatowego Inspektora Sanitarnego w Leżajsku</w:t>
      </w:r>
      <w:r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45728A">
        <w:rPr>
          <w:rFonts w:asciiTheme="minorHAnsi" w:hAnsiTheme="minorHAnsi" w:cstheme="minorHAnsi"/>
          <w:sz w:val="22"/>
          <w:szCs w:val="22"/>
        </w:rPr>
        <w:t xml:space="preserve">udostępnione są do wglądu </w:t>
      </w:r>
      <w:r w:rsidR="00C90C46">
        <w:rPr>
          <w:rFonts w:asciiTheme="minorHAnsi" w:hAnsiTheme="minorHAnsi" w:cstheme="minorHAnsi"/>
          <w:sz w:val="22"/>
          <w:szCs w:val="22"/>
        </w:rPr>
        <w:t xml:space="preserve"> w Urzędzie Miejskim </w:t>
      </w:r>
      <w:r w:rsidRPr="00873096">
        <w:rPr>
          <w:rFonts w:asciiTheme="minorHAnsi" w:hAnsiTheme="minorHAnsi" w:cstheme="minorHAnsi"/>
          <w:sz w:val="22"/>
          <w:szCs w:val="22"/>
        </w:rPr>
        <w:t>w</w:t>
      </w:r>
      <w:r w:rsidR="00EE3FCC" w:rsidRPr="00873096">
        <w:rPr>
          <w:rFonts w:asciiTheme="minorHAnsi" w:hAnsiTheme="minorHAnsi" w:cstheme="minorHAnsi"/>
          <w:sz w:val="22"/>
          <w:szCs w:val="22"/>
        </w:rPr>
        <w:t> </w:t>
      </w:r>
      <w:r w:rsidR="00227308" w:rsidRPr="00873096">
        <w:rPr>
          <w:rFonts w:asciiTheme="minorHAnsi" w:hAnsiTheme="minorHAnsi" w:cstheme="minorHAnsi"/>
          <w:sz w:val="22"/>
          <w:szCs w:val="22"/>
        </w:rPr>
        <w:t>Leżajsku, ul. Rynek 1, pokój nr </w:t>
      </w:r>
      <w:r w:rsidR="00B10866" w:rsidRPr="00873096">
        <w:rPr>
          <w:rFonts w:asciiTheme="minorHAnsi" w:hAnsiTheme="minorHAnsi" w:cstheme="minorHAnsi"/>
          <w:sz w:val="22"/>
          <w:szCs w:val="22"/>
        </w:rPr>
        <w:t>6</w:t>
      </w:r>
      <w:r w:rsidR="00227308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(parter), w</w:t>
      </w:r>
      <w:r w:rsidR="00EE3FCC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>godzinach pracy Urzędu</w:t>
      </w:r>
      <w:r w:rsidR="0004132B" w:rsidRPr="00873096">
        <w:rPr>
          <w:rFonts w:asciiTheme="minorHAnsi" w:hAnsiTheme="minorHAnsi" w:cstheme="minorHAnsi"/>
          <w:sz w:val="22"/>
          <w:szCs w:val="22"/>
        </w:rPr>
        <w:t xml:space="preserve"> (7.</w:t>
      </w:r>
      <w:r w:rsidR="0004132B" w:rsidRPr="00237C73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04132B" w:rsidRPr="00873096">
        <w:rPr>
          <w:rFonts w:asciiTheme="minorHAnsi" w:hAnsiTheme="minorHAnsi" w:cstheme="minorHAnsi"/>
          <w:sz w:val="22"/>
          <w:szCs w:val="22"/>
        </w:rPr>
        <w:t xml:space="preserve"> – 15.</w:t>
      </w:r>
      <w:r w:rsidR="0004132B" w:rsidRPr="00237C73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04132B" w:rsidRPr="00873096">
        <w:rPr>
          <w:rFonts w:asciiTheme="minorHAnsi" w:hAnsiTheme="minorHAnsi" w:cstheme="minorHAnsi"/>
          <w:sz w:val="22"/>
          <w:szCs w:val="22"/>
        </w:rPr>
        <w:t>)</w:t>
      </w:r>
      <w:r w:rsidRPr="0087309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3720" w:rsidRPr="00873096" w:rsidRDefault="0091372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  <w:t>Informuję osoby, którym przysługuje status strony o uprawnieniach wynikających z art.</w:t>
      </w:r>
      <w:r w:rsidR="00AC16BE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10 K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odeksu </w:t>
      </w:r>
      <w:r w:rsidRPr="00873096">
        <w:rPr>
          <w:rFonts w:asciiTheme="minorHAnsi" w:hAnsiTheme="minorHAnsi" w:cstheme="minorHAnsi"/>
          <w:sz w:val="22"/>
          <w:szCs w:val="22"/>
        </w:rPr>
        <w:t>p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ostepowania </w:t>
      </w:r>
      <w:r w:rsidRPr="00873096">
        <w:rPr>
          <w:rFonts w:asciiTheme="minorHAnsi" w:hAnsiTheme="minorHAnsi" w:cstheme="minorHAnsi"/>
          <w:sz w:val="22"/>
          <w:szCs w:val="22"/>
        </w:rPr>
        <w:t>a</w:t>
      </w:r>
      <w:r w:rsidR="00856E9B" w:rsidRPr="00873096">
        <w:rPr>
          <w:rFonts w:asciiTheme="minorHAnsi" w:hAnsiTheme="minorHAnsi" w:cstheme="minorHAnsi"/>
          <w:sz w:val="22"/>
          <w:szCs w:val="22"/>
        </w:rPr>
        <w:t>dministracyjnego</w:t>
      </w:r>
      <w:r w:rsidR="009F481A" w:rsidRPr="00873096">
        <w:rPr>
          <w:rFonts w:asciiTheme="minorHAnsi" w:hAnsiTheme="minorHAnsi" w:cstheme="minorHAnsi"/>
          <w:sz w:val="22"/>
          <w:szCs w:val="22"/>
        </w:rPr>
        <w:t>, o</w:t>
      </w:r>
      <w:r w:rsidRPr="00873096">
        <w:rPr>
          <w:rFonts w:asciiTheme="minorHAnsi" w:hAnsiTheme="minorHAnsi" w:cstheme="minorHAnsi"/>
          <w:sz w:val="22"/>
          <w:szCs w:val="22"/>
        </w:rPr>
        <w:t xml:space="preserve"> prawie do czynnego udziału w każdym stadium </w:t>
      </w:r>
      <w:bookmarkStart w:id="0" w:name="_GoBack"/>
      <w:bookmarkEnd w:id="0"/>
      <w:r w:rsidRPr="00873096">
        <w:rPr>
          <w:rFonts w:asciiTheme="minorHAnsi" w:hAnsiTheme="minorHAnsi" w:cstheme="minorHAnsi"/>
          <w:sz w:val="22"/>
          <w:szCs w:val="22"/>
        </w:rPr>
        <w:t xml:space="preserve">postępowania, w tym do składania wniosków dowodowych w postępowaniu wyjaśniającym. </w:t>
      </w:r>
    </w:p>
    <w:p w:rsidR="00567090" w:rsidRPr="00873096" w:rsidRDefault="0056709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Zgodnie z art. 49 </w:t>
      </w:r>
      <w:r w:rsidR="00D06ECD" w:rsidRPr="00873096">
        <w:rPr>
          <w:rFonts w:asciiTheme="minorHAnsi" w:hAnsiTheme="minorHAnsi" w:cstheme="minorHAnsi"/>
          <w:sz w:val="22"/>
          <w:szCs w:val="22"/>
        </w:rPr>
        <w:t xml:space="preserve">Kodeksu postepowania administracyjnego </w:t>
      </w:r>
      <w:r w:rsidRPr="00873096">
        <w:rPr>
          <w:rFonts w:asciiTheme="minorHAnsi" w:hAnsiTheme="minorHAnsi" w:cstheme="minorHAnsi"/>
          <w:sz w:val="22"/>
          <w:szCs w:val="22"/>
        </w:rPr>
        <w:t>zawiadomienie uważane będzie za dokonane po upływie</w:t>
      </w:r>
      <w:r w:rsidR="005A6FFF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14-dniowego ustawowego terminu, liczonego od dnia publicznego ogłoszenia. </w:t>
      </w:r>
    </w:p>
    <w:p w:rsidR="00BF3FF7" w:rsidRDefault="00095ACC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Z uwagi na to, że liczba stron niniejszego postępowania przekracza 20, na podstawie art. 74 ust. 3 ustawy o udostępnianiu informacji o środowisku i jego ochronie, udziale społeczeństwa w ochronie środowiska oraz o ocenach oddziaływania na środowisko,</w:t>
      </w:r>
      <w:r w:rsidR="00031CA8" w:rsidRPr="00873096">
        <w:rPr>
          <w:rFonts w:asciiTheme="minorHAnsi" w:hAnsiTheme="minorHAnsi" w:cstheme="minorHAnsi"/>
          <w:sz w:val="22"/>
          <w:szCs w:val="22"/>
        </w:rPr>
        <w:t xml:space="preserve"> stosuje się przepis art. 49 Kodeksu postepowania administracyjnego</w:t>
      </w:r>
      <w:r w:rsidRPr="00873096">
        <w:rPr>
          <w:rFonts w:asciiTheme="minorHAnsi" w:hAnsiTheme="minorHAnsi" w:cstheme="minorHAnsi"/>
          <w:sz w:val="22"/>
          <w:szCs w:val="22"/>
        </w:rPr>
        <w:t>, przewidujący powiadomienie stron o czynnościach postępowania przez obwieszczenie l</w:t>
      </w:r>
      <w:r w:rsidR="00694E14" w:rsidRPr="00873096">
        <w:rPr>
          <w:rFonts w:asciiTheme="minorHAnsi" w:hAnsiTheme="minorHAnsi" w:cstheme="minorHAnsi"/>
          <w:sz w:val="22"/>
          <w:szCs w:val="22"/>
        </w:rPr>
        <w:t>ub w inny zwyczajowo przyjęty w </w:t>
      </w:r>
      <w:r w:rsidRPr="00873096">
        <w:rPr>
          <w:rFonts w:asciiTheme="minorHAnsi" w:hAnsiTheme="minorHAnsi" w:cstheme="minorHAnsi"/>
          <w:sz w:val="22"/>
          <w:szCs w:val="22"/>
        </w:rPr>
        <w:t>danej miejscowości sposób publicznego ogłaszania.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E50A9B" w:rsidRPr="00873096">
        <w:rPr>
          <w:rFonts w:asciiTheme="minorHAnsi" w:hAnsiTheme="minorHAnsi" w:cstheme="minorHAnsi"/>
          <w:sz w:val="22"/>
          <w:szCs w:val="22"/>
        </w:rPr>
        <w:tab/>
      </w:r>
    </w:p>
    <w:p w:rsidR="006215D2" w:rsidRPr="00873096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873096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873096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873096">
        <w:rPr>
          <w:rFonts w:asciiTheme="minorHAnsi" w:hAnsiTheme="minorHAnsi" w:cstheme="minorHAnsi"/>
          <w:sz w:val="22"/>
          <w:szCs w:val="22"/>
        </w:rPr>
        <w:t>zędu Miejskiego w Leżajsku, ul. </w:t>
      </w:r>
      <w:r w:rsidRPr="00873096">
        <w:rPr>
          <w:rFonts w:asciiTheme="minorHAnsi" w:hAnsiTheme="minorHAnsi" w:cstheme="minorHAnsi"/>
          <w:sz w:val="22"/>
          <w:szCs w:val="22"/>
        </w:rPr>
        <w:t>Rynek 1 oraz przez obwieszczenie w sposób zwyczajowo przyjęty w miejscu planowanego przedsięwzięcia.</w:t>
      </w:r>
    </w:p>
    <w:p w:rsidR="00873096" w:rsidRDefault="006215D2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873096" w:rsidRDefault="00873096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BF3FF7" w:rsidRDefault="00BF3FF7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F3FF7" w:rsidRDefault="00BF3FF7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   </w:t>
      </w:r>
      <w:r w:rsidRPr="00873096">
        <w:rPr>
          <w:rFonts w:asciiTheme="minorHAnsi" w:hAnsiTheme="minorHAnsi" w:cstheme="minorHAnsi"/>
          <w:sz w:val="22"/>
          <w:szCs w:val="22"/>
        </w:rPr>
        <w:t>(-)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  </w:t>
      </w:r>
      <w:r w:rsidR="00980EC8">
        <w:rPr>
          <w:rFonts w:asciiTheme="minorHAnsi" w:hAnsiTheme="minorHAnsi" w:cstheme="minorHAnsi"/>
          <w:sz w:val="22"/>
          <w:szCs w:val="22"/>
        </w:rPr>
        <w:t xml:space="preserve">BURMISTRZ </w:t>
      </w: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980EC8">
        <w:rPr>
          <w:rFonts w:asciiTheme="minorHAnsi" w:hAnsiTheme="minorHAnsi" w:cstheme="minorHAnsi"/>
          <w:sz w:val="22"/>
          <w:szCs w:val="22"/>
        </w:rPr>
        <w:t>Ireneusz Stefański</w:t>
      </w:r>
      <w:r w:rsidRPr="0087309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sectPr w:rsidR="006215D2" w:rsidRPr="00873096" w:rsidSect="0013553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749F"/>
    <w:rsid w:val="00180414"/>
    <w:rsid w:val="00185506"/>
    <w:rsid w:val="001911CF"/>
    <w:rsid w:val="00194DEF"/>
    <w:rsid w:val="001A05B2"/>
    <w:rsid w:val="001A4F40"/>
    <w:rsid w:val="001C4164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37C73"/>
    <w:rsid w:val="00257674"/>
    <w:rsid w:val="00267195"/>
    <w:rsid w:val="00267CD6"/>
    <w:rsid w:val="0027143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9751F"/>
    <w:rsid w:val="003A13E5"/>
    <w:rsid w:val="003A5F7E"/>
    <w:rsid w:val="003A6187"/>
    <w:rsid w:val="003C12B7"/>
    <w:rsid w:val="003E00BD"/>
    <w:rsid w:val="003E7A94"/>
    <w:rsid w:val="003F181C"/>
    <w:rsid w:val="00403029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5728A"/>
    <w:rsid w:val="00461E4A"/>
    <w:rsid w:val="00464FD2"/>
    <w:rsid w:val="00467E28"/>
    <w:rsid w:val="00476622"/>
    <w:rsid w:val="00483A88"/>
    <w:rsid w:val="00483DCF"/>
    <w:rsid w:val="0048459A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6059B"/>
    <w:rsid w:val="00761E54"/>
    <w:rsid w:val="00775AE6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54632"/>
    <w:rsid w:val="00966337"/>
    <w:rsid w:val="00977966"/>
    <w:rsid w:val="00980EC8"/>
    <w:rsid w:val="009B6999"/>
    <w:rsid w:val="009B797A"/>
    <w:rsid w:val="009C2266"/>
    <w:rsid w:val="009C6EB7"/>
    <w:rsid w:val="009E1C19"/>
    <w:rsid w:val="009E7B1D"/>
    <w:rsid w:val="009F3A85"/>
    <w:rsid w:val="009F481A"/>
    <w:rsid w:val="00A11FA8"/>
    <w:rsid w:val="00A21789"/>
    <w:rsid w:val="00A32F8E"/>
    <w:rsid w:val="00A4279E"/>
    <w:rsid w:val="00A52F02"/>
    <w:rsid w:val="00A649FD"/>
    <w:rsid w:val="00A676B4"/>
    <w:rsid w:val="00A702E7"/>
    <w:rsid w:val="00A7468E"/>
    <w:rsid w:val="00A8365B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B0307E"/>
    <w:rsid w:val="00B03B36"/>
    <w:rsid w:val="00B05F20"/>
    <w:rsid w:val="00B102CC"/>
    <w:rsid w:val="00B10866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BF3FF7"/>
    <w:rsid w:val="00C0075D"/>
    <w:rsid w:val="00C135A7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90C46"/>
    <w:rsid w:val="00C951FE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2855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4</cp:revision>
  <cp:lastPrinted>2018-04-26T08:06:00Z</cp:lastPrinted>
  <dcterms:created xsi:type="dcterms:W3CDTF">2018-04-26T07:49:00Z</dcterms:created>
  <dcterms:modified xsi:type="dcterms:W3CDTF">2018-04-26T08:07:00Z</dcterms:modified>
</cp:coreProperties>
</file>