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C32" w:rsidRPr="006F4F44" w:rsidRDefault="003C4C32" w:rsidP="00084EFD">
      <w:pPr>
        <w:pStyle w:val="Nagwek"/>
        <w:jc w:val="center"/>
      </w:pPr>
    </w:p>
    <w:p w:rsidR="003C4C32" w:rsidRPr="000474B7" w:rsidRDefault="003C4C32" w:rsidP="00084EFD">
      <w:pPr>
        <w:pStyle w:val="Nagwek"/>
        <w:jc w:val="right"/>
        <w:rPr>
          <w:b/>
          <w:sz w:val="22"/>
          <w:szCs w:val="22"/>
        </w:rPr>
      </w:pPr>
      <w:r w:rsidRPr="000474B7">
        <w:rPr>
          <w:b/>
          <w:sz w:val="22"/>
          <w:szCs w:val="22"/>
        </w:rPr>
        <w:t>Zał. Nr 10 do SIWZ</w:t>
      </w:r>
    </w:p>
    <w:p w:rsidR="003C4C32" w:rsidRPr="006F4F44" w:rsidRDefault="003C4C32" w:rsidP="00084EFD">
      <w:pPr>
        <w:pStyle w:val="Nagwek"/>
        <w:jc w:val="right"/>
        <w:rPr>
          <w:sz w:val="8"/>
          <w:szCs w:val="8"/>
        </w:rPr>
      </w:pPr>
    </w:p>
    <w:p w:rsidR="003A45E8" w:rsidRDefault="003A45E8" w:rsidP="00FA783F">
      <w:pPr>
        <w:jc w:val="right"/>
        <w:rPr>
          <w:u w:val="single"/>
        </w:rPr>
      </w:pPr>
    </w:p>
    <w:p w:rsidR="003C4C32" w:rsidRPr="006F4F44" w:rsidRDefault="003C4C32" w:rsidP="00FA783F">
      <w:pPr>
        <w:jc w:val="right"/>
        <w:rPr>
          <w:u w:val="single"/>
        </w:rPr>
      </w:pPr>
      <w:r w:rsidRPr="006F4F44">
        <w:rPr>
          <w:u w:val="single"/>
        </w:rPr>
        <w:t>Wzór</w:t>
      </w:r>
    </w:p>
    <w:p w:rsidR="003C4C32" w:rsidRPr="006F4F44" w:rsidRDefault="003C4C32" w:rsidP="00871062">
      <w:pPr>
        <w:pStyle w:val="Nagwek1"/>
        <w:numPr>
          <w:ilvl w:val="0"/>
          <w:numId w:val="0"/>
        </w:numPr>
        <w:rPr>
          <w:b w:val="0"/>
        </w:rPr>
      </w:pPr>
      <w:r w:rsidRPr="006F4F44">
        <w:rPr>
          <w:b w:val="0"/>
        </w:rPr>
        <w:t>...............................................</w:t>
      </w:r>
      <w:r w:rsidRPr="006F4F44">
        <w:rPr>
          <w:b w:val="0"/>
        </w:rPr>
        <w:tab/>
      </w:r>
      <w:r w:rsidRPr="006F4F44">
        <w:rPr>
          <w:b w:val="0"/>
        </w:rPr>
        <w:tab/>
      </w:r>
      <w:r w:rsidRPr="006F4F44">
        <w:rPr>
          <w:b w:val="0"/>
        </w:rPr>
        <w:tab/>
      </w:r>
      <w:r w:rsidRPr="006F4F44">
        <w:rPr>
          <w:b w:val="0"/>
        </w:rPr>
        <w:tab/>
        <w:t xml:space="preserve">  Data, .........................................................</w:t>
      </w:r>
    </w:p>
    <w:p w:rsidR="003C4C32" w:rsidRDefault="003C4C32" w:rsidP="00AC5FE4">
      <w:pPr>
        <w:spacing w:after="0" w:line="240" w:lineRule="auto"/>
      </w:pPr>
      <w:r w:rsidRPr="006F4F44">
        <w:t xml:space="preserve">       pieczątka Wykonawcy</w:t>
      </w:r>
    </w:p>
    <w:p w:rsidR="00AC5FE4" w:rsidRPr="006F4F44" w:rsidRDefault="00AC5FE4" w:rsidP="00AC5FE4">
      <w:pPr>
        <w:spacing w:after="0" w:line="240" w:lineRule="auto"/>
      </w:pPr>
    </w:p>
    <w:p w:rsidR="002C7EB7" w:rsidRPr="00980F6B" w:rsidRDefault="003C4C32" w:rsidP="002C7EB7">
      <w:pPr>
        <w:spacing w:line="240" w:lineRule="auto"/>
        <w:ind w:right="-142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  <w:r w:rsidRPr="006F4F44">
        <w:rPr>
          <w:rFonts w:ascii="Times New Roman" w:hAnsi="Times New Roman"/>
          <w:i/>
          <w:sz w:val="20"/>
          <w:szCs w:val="20"/>
          <w:u w:val="single"/>
        </w:rPr>
        <w:t xml:space="preserve">dotyczy  postępowania prowadzonego </w:t>
      </w:r>
      <w:r w:rsidR="002C7EB7" w:rsidRPr="00980F6B">
        <w:rPr>
          <w:rFonts w:ascii="Times New Roman" w:hAnsi="Times New Roman"/>
          <w:i/>
          <w:color w:val="000000"/>
          <w:sz w:val="20"/>
          <w:szCs w:val="20"/>
          <w:u w:val="single"/>
        </w:rPr>
        <w:t xml:space="preserve">przez </w:t>
      </w:r>
      <w:r w:rsidR="002C7EB7" w:rsidRPr="00980F6B">
        <w:rPr>
          <w:rFonts w:ascii="Times New Roman" w:hAnsi="Times New Roman"/>
          <w:b/>
          <w:i/>
          <w:color w:val="000000"/>
          <w:sz w:val="20"/>
          <w:szCs w:val="20"/>
          <w:u w:val="single"/>
        </w:rPr>
        <w:t>Miasto Leżajsk</w:t>
      </w:r>
      <w:r w:rsidR="002C7EB7" w:rsidRPr="00980F6B">
        <w:rPr>
          <w:rFonts w:ascii="Times New Roman" w:hAnsi="Times New Roman"/>
          <w:i/>
          <w:color w:val="000000"/>
          <w:sz w:val="20"/>
          <w:szCs w:val="20"/>
          <w:u w:val="single"/>
        </w:rPr>
        <w:t xml:space="preserve"> o udzielenie zamówienia publicznego na wykonanie </w:t>
      </w:r>
      <w:r w:rsidR="002C7EB7" w:rsidRPr="00980F6B">
        <w:rPr>
          <w:rFonts w:ascii="Times New Roman" w:hAnsi="Times New Roman"/>
          <w:i/>
          <w:sz w:val="20"/>
          <w:szCs w:val="20"/>
          <w:u w:val="single"/>
        </w:rPr>
        <w:t>robót</w:t>
      </w:r>
      <w:r w:rsidR="002C7EB7" w:rsidRPr="00980F6B">
        <w:rPr>
          <w:rFonts w:ascii="Times New Roman" w:hAnsi="Times New Roman"/>
          <w:b/>
          <w:i/>
          <w:sz w:val="20"/>
          <w:szCs w:val="20"/>
          <w:u w:val="single"/>
        </w:rPr>
        <w:t xml:space="preserve"> </w:t>
      </w:r>
      <w:r w:rsidR="002C7EB7" w:rsidRPr="00980F6B">
        <w:rPr>
          <w:rFonts w:ascii="Times New Roman" w:hAnsi="Times New Roman"/>
          <w:bCs/>
          <w:i/>
          <w:sz w:val="20"/>
          <w:szCs w:val="20"/>
          <w:u w:val="single"/>
        </w:rPr>
        <w:t xml:space="preserve">budowlanych </w:t>
      </w:r>
      <w:r w:rsidR="002C7EB7" w:rsidRPr="00980F6B">
        <w:rPr>
          <w:rFonts w:ascii="Times New Roman" w:hAnsi="Times New Roman"/>
          <w:i/>
          <w:sz w:val="20"/>
          <w:szCs w:val="20"/>
          <w:u w:val="single"/>
        </w:rPr>
        <w:t xml:space="preserve"> p.n.:</w:t>
      </w:r>
      <w:r w:rsidR="002C7EB7" w:rsidRPr="00980F6B">
        <w:rPr>
          <w:rFonts w:ascii="Times New Roman" w:hAnsi="Times New Roman"/>
          <w:b/>
          <w:i/>
          <w:sz w:val="20"/>
          <w:szCs w:val="20"/>
          <w:u w:val="single"/>
        </w:rPr>
        <w:t xml:space="preserve"> </w:t>
      </w:r>
      <w:r w:rsidR="002C7EB7" w:rsidRPr="00642DC6">
        <w:rPr>
          <w:rFonts w:ascii="Times New Roman" w:hAnsi="Times New Roman"/>
          <w:b/>
          <w:i/>
          <w:sz w:val="20"/>
          <w:szCs w:val="20"/>
          <w:u w:val="single"/>
        </w:rPr>
        <w:t>„Budowa ul. Słoneczna i Zielona</w:t>
      </w:r>
      <w:r w:rsidR="00144371">
        <w:rPr>
          <w:rFonts w:ascii="Times New Roman" w:hAnsi="Times New Roman"/>
          <w:b/>
          <w:i/>
          <w:sz w:val="20"/>
          <w:szCs w:val="20"/>
          <w:u w:val="single"/>
        </w:rPr>
        <w:t xml:space="preserve"> </w:t>
      </w:r>
      <w:r w:rsidR="002C7EB7" w:rsidRPr="00642DC6">
        <w:rPr>
          <w:rFonts w:ascii="Times New Roman" w:hAnsi="Times New Roman"/>
          <w:b/>
          <w:i/>
          <w:sz w:val="20"/>
          <w:szCs w:val="20"/>
          <w:u w:val="single"/>
        </w:rPr>
        <w:t>w</w:t>
      </w:r>
      <w:r w:rsidR="002C7EB7">
        <w:rPr>
          <w:rFonts w:ascii="Times New Roman" w:hAnsi="Times New Roman"/>
          <w:b/>
          <w:i/>
          <w:sz w:val="20"/>
          <w:szCs w:val="20"/>
          <w:u w:val="single"/>
        </w:rPr>
        <w:t> </w:t>
      </w:r>
      <w:r w:rsidR="002C7EB7" w:rsidRPr="00642DC6">
        <w:rPr>
          <w:rFonts w:ascii="Times New Roman" w:hAnsi="Times New Roman"/>
          <w:b/>
          <w:i/>
          <w:sz w:val="20"/>
          <w:szCs w:val="20"/>
          <w:u w:val="single"/>
        </w:rPr>
        <w:t>Leżajsku”</w:t>
      </w:r>
      <w:r w:rsidR="002C7EB7" w:rsidRPr="00980F6B">
        <w:rPr>
          <w:rFonts w:ascii="Times New Roman" w:hAnsi="Times New Roman"/>
          <w:b/>
          <w:i/>
          <w:sz w:val="20"/>
          <w:szCs w:val="20"/>
          <w:u w:val="single"/>
        </w:rPr>
        <w:t xml:space="preserve"> </w:t>
      </w:r>
    </w:p>
    <w:p w:rsidR="003C4C32" w:rsidRDefault="003C4C32" w:rsidP="002C7EB7">
      <w:pPr>
        <w:spacing w:after="0" w:line="240" w:lineRule="auto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F57407" w:rsidRDefault="00F57407" w:rsidP="00871062">
      <w:pPr>
        <w:spacing w:line="240" w:lineRule="auto"/>
        <w:ind w:right="-142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F57407" w:rsidRPr="006F4F44" w:rsidRDefault="00F57407" w:rsidP="00871062">
      <w:pPr>
        <w:spacing w:line="240" w:lineRule="auto"/>
        <w:ind w:right="-142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E65849" w:rsidRPr="006F4F44" w:rsidRDefault="003C4C32" w:rsidP="00871062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F4F44">
        <w:rPr>
          <w:rFonts w:ascii="Times New Roman" w:hAnsi="Times New Roman"/>
          <w:b/>
          <w:bCs/>
        </w:rPr>
        <w:t xml:space="preserve">WYKAZ MATERIAŁÓW I  </w:t>
      </w:r>
      <w:r w:rsidR="000E368D">
        <w:rPr>
          <w:rFonts w:ascii="Times New Roman" w:hAnsi="Times New Roman"/>
          <w:b/>
          <w:bCs/>
        </w:rPr>
        <w:t>ELEMENTÓW</w:t>
      </w:r>
      <w:r w:rsidRPr="006F4F44">
        <w:rPr>
          <w:rFonts w:ascii="Times New Roman" w:hAnsi="Times New Roman"/>
          <w:b/>
          <w:bCs/>
        </w:rPr>
        <w:t xml:space="preserve">  RÓWNOWAŻNYCH*</w:t>
      </w:r>
    </w:p>
    <w:p w:rsidR="003C4C32" w:rsidRPr="006F4F44" w:rsidRDefault="003C4C32" w:rsidP="00871062">
      <w:pPr>
        <w:spacing w:after="0" w:line="240" w:lineRule="auto"/>
        <w:jc w:val="center"/>
        <w:rPr>
          <w:rFonts w:ascii="Times New Roman" w:hAnsi="Times New Roman"/>
          <w:b/>
          <w:bCs/>
          <w:position w:val="12"/>
        </w:rPr>
      </w:pPr>
      <w:r w:rsidRPr="006F4F44">
        <w:rPr>
          <w:rFonts w:ascii="Times New Roman" w:hAnsi="Times New Roman"/>
          <w:b/>
          <w:bCs/>
          <w:position w:val="12"/>
        </w:rPr>
        <w:t>OŚWIADCZENIE</w:t>
      </w:r>
    </w:p>
    <w:p w:rsidR="003C4C32" w:rsidRDefault="003C4C32" w:rsidP="00AC5FE4">
      <w:pPr>
        <w:spacing w:after="0" w:line="240" w:lineRule="auto"/>
        <w:jc w:val="center"/>
        <w:rPr>
          <w:rFonts w:ascii="Times New Roman" w:hAnsi="Times New Roman"/>
          <w:position w:val="12"/>
        </w:rPr>
      </w:pPr>
      <w:r w:rsidRPr="006F4F44">
        <w:rPr>
          <w:rFonts w:ascii="Times New Roman" w:hAnsi="Times New Roman"/>
          <w:position w:val="12"/>
        </w:rPr>
        <w:t>Oświadczam, że podane w poniższej tabeli rozwiązania równoważne:</w:t>
      </w:r>
    </w:p>
    <w:p w:rsidR="00AC5FE4" w:rsidRDefault="00AC5FE4" w:rsidP="00AC5FE4">
      <w:pPr>
        <w:spacing w:after="0" w:line="240" w:lineRule="auto"/>
        <w:jc w:val="center"/>
        <w:rPr>
          <w:rFonts w:ascii="Times New Roman" w:hAnsi="Times New Roman"/>
          <w:position w:val="12"/>
          <w:sz w:val="6"/>
          <w:szCs w:val="6"/>
        </w:rPr>
      </w:pPr>
    </w:p>
    <w:p w:rsidR="001E4079" w:rsidRPr="00AC5FE4" w:rsidRDefault="001E4079" w:rsidP="00AC5FE4">
      <w:pPr>
        <w:spacing w:after="0" w:line="240" w:lineRule="auto"/>
        <w:jc w:val="center"/>
        <w:rPr>
          <w:rFonts w:ascii="Times New Roman" w:hAnsi="Times New Roman"/>
          <w:position w:val="12"/>
          <w:sz w:val="6"/>
          <w:szCs w:val="6"/>
        </w:rPr>
      </w:pPr>
    </w:p>
    <w:p w:rsidR="003C4C32" w:rsidRPr="006F4F44" w:rsidRDefault="003C4C32" w:rsidP="00AC5FE4">
      <w:pPr>
        <w:widowControl w:val="0"/>
        <w:numPr>
          <w:ilvl w:val="0"/>
          <w:numId w:val="1"/>
        </w:numPr>
        <w:tabs>
          <w:tab w:val="clear" w:pos="720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position w:val="12"/>
          <w:sz w:val="24"/>
          <w:szCs w:val="24"/>
        </w:rPr>
      </w:pPr>
      <w:r w:rsidRPr="006F4F44">
        <w:rPr>
          <w:rFonts w:ascii="Times New Roman" w:hAnsi="Times New Roman"/>
          <w:position w:val="12"/>
          <w:sz w:val="24"/>
          <w:szCs w:val="24"/>
        </w:rPr>
        <w:t xml:space="preserve">Posiadają atesty, certyfikaty, aprobaty techniczne określone przez Zamawiającego </w:t>
      </w:r>
      <w:r w:rsidRPr="006F4F44">
        <w:rPr>
          <w:rFonts w:ascii="Times New Roman" w:hAnsi="Times New Roman"/>
          <w:position w:val="12"/>
          <w:sz w:val="24"/>
          <w:szCs w:val="24"/>
        </w:rPr>
        <w:br/>
        <w:t>w treści specyfikacji istotnych warunków niniejszego zamówienia lub równoważne zaświadczenia i dokumenty wystawione przez podmioty mające siedzibę w innym państwie.</w:t>
      </w:r>
    </w:p>
    <w:p w:rsidR="00364CDA" w:rsidRDefault="00373EC3" w:rsidP="00364CDA">
      <w:pPr>
        <w:widowControl w:val="0"/>
        <w:numPr>
          <w:ilvl w:val="0"/>
          <w:numId w:val="1"/>
        </w:numPr>
        <w:tabs>
          <w:tab w:val="clear" w:pos="720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position w:val="12"/>
          <w:sz w:val="24"/>
          <w:szCs w:val="24"/>
        </w:rPr>
      </w:pPr>
      <w:r>
        <w:rPr>
          <w:rFonts w:ascii="Times New Roman" w:hAnsi="Times New Roman"/>
          <w:position w:val="12"/>
          <w:sz w:val="24"/>
          <w:szCs w:val="24"/>
        </w:rPr>
        <w:t xml:space="preserve">Posiadają parametry </w:t>
      </w:r>
      <w:r w:rsidR="003C4C32" w:rsidRPr="006F4F44">
        <w:rPr>
          <w:rFonts w:ascii="Times New Roman" w:hAnsi="Times New Roman"/>
          <w:position w:val="12"/>
          <w:sz w:val="24"/>
          <w:szCs w:val="24"/>
        </w:rPr>
        <w:t>techniczne i jakościowe nie gorsze od założeń projektowych, umożliwiające uzyskanie efektu założonego przez Zamawiającego.</w:t>
      </w:r>
    </w:p>
    <w:p w:rsidR="00F57407" w:rsidRPr="00AC5FE4" w:rsidRDefault="00F57407" w:rsidP="00364CDA">
      <w:pPr>
        <w:widowControl w:val="0"/>
        <w:numPr>
          <w:ilvl w:val="0"/>
          <w:numId w:val="1"/>
        </w:numPr>
        <w:tabs>
          <w:tab w:val="clear" w:pos="720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position w:val="12"/>
          <w:sz w:val="24"/>
          <w:szCs w:val="24"/>
        </w:rPr>
      </w:pPr>
    </w:p>
    <w:tbl>
      <w:tblPr>
        <w:tblW w:w="935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0"/>
        <w:gridCol w:w="1788"/>
        <w:gridCol w:w="1701"/>
        <w:gridCol w:w="2694"/>
        <w:gridCol w:w="2694"/>
      </w:tblGrid>
      <w:tr w:rsidR="006F4F44" w:rsidRPr="006F4F44" w:rsidTr="00945E47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</w:rPr>
            </w:pPr>
            <w:r w:rsidRPr="006F4F44">
              <w:rPr>
                <w:rFonts w:cs="Times New Roman"/>
                <w:b/>
                <w:bCs/>
              </w:rPr>
              <w:t>l.p.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AC5FE4" w:rsidRDefault="003C4C32" w:rsidP="00945E47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</w:rPr>
            </w:pPr>
            <w:r w:rsidRPr="00AC5FE4">
              <w:rPr>
                <w:rFonts w:cs="Times New Roman"/>
                <w:b/>
                <w:bCs/>
              </w:rPr>
              <w:t xml:space="preserve">Pozycja z tabeli równoważności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AC5FE4" w:rsidRDefault="003C4C32" w:rsidP="00945E47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</w:rPr>
            </w:pPr>
            <w:r w:rsidRPr="00AC5FE4">
              <w:rPr>
                <w:rFonts w:cs="Times New Roman"/>
                <w:b/>
                <w:bCs/>
              </w:rPr>
              <w:t>Określenie rozwiązania równoważnego</w:t>
            </w:r>
          </w:p>
          <w:p w:rsidR="003C4C32" w:rsidRPr="00AC5FE4" w:rsidRDefault="003C4C32" w:rsidP="00945E47">
            <w:pPr>
              <w:pStyle w:val="Zawartotabeli"/>
              <w:jc w:val="center"/>
              <w:rPr>
                <w:rFonts w:cs="Times New Roman"/>
              </w:rPr>
            </w:pPr>
            <w:r w:rsidRPr="00AC5FE4">
              <w:rPr>
                <w:rFonts w:cs="Times New Roman"/>
              </w:rPr>
              <w:t xml:space="preserve">(np. producent, nazwa, typ, </w:t>
            </w:r>
            <w:r w:rsidR="00294AF2" w:rsidRPr="00AC5FE4">
              <w:rPr>
                <w:rFonts w:cs="Times New Roman"/>
              </w:rPr>
              <w:t>norma</w:t>
            </w:r>
            <w:r w:rsidRPr="00AC5FE4">
              <w:rPr>
                <w:rFonts w:cs="Times New Roman"/>
              </w:rPr>
              <w:t xml:space="preserve"> itp)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</w:rPr>
            </w:pPr>
            <w:r w:rsidRPr="006F4F44">
              <w:rPr>
                <w:rFonts w:cs="Times New Roman"/>
                <w:b/>
                <w:bCs/>
              </w:rPr>
              <w:t>Opis parametrów technicznych dokumentujących równoważność z wymaganiami SIWZ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</w:rPr>
            </w:pPr>
            <w:r w:rsidRPr="006F4F44">
              <w:rPr>
                <w:rFonts w:cs="Times New Roman"/>
                <w:b/>
                <w:bCs/>
              </w:rPr>
              <w:t>Spełnienie warunku równoważności</w:t>
            </w:r>
          </w:p>
          <w:p w:rsidR="003C4C32" w:rsidRPr="006F4F44" w:rsidRDefault="003C4C32" w:rsidP="00945E47">
            <w:pPr>
              <w:pStyle w:val="Zawartotabeli"/>
              <w:jc w:val="center"/>
              <w:rPr>
                <w:rFonts w:cs="Times New Roman"/>
                <w:b/>
              </w:rPr>
            </w:pPr>
            <w:r w:rsidRPr="006F4F44">
              <w:rPr>
                <w:rFonts w:cs="Times New Roman"/>
                <w:b/>
              </w:rPr>
              <w:t>(należy wpisać odpowiednio:</w:t>
            </w:r>
          </w:p>
          <w:p w:rsidR="003C4C32" w:rsidRPr="006F4F44" w:rsidRDefault="003C4C32" w:rsidP="00945E47">
            <w:pPr>
              <w:pStyle w:val="Zawartotabeli"/>
              <w:jc w:val="center"/>
              <w:rPr>
                <w:rFonts w:cs="Times New Roman"/>
              </w:rPr>
            </w:pPr>
            <w:r w:rsidRPr="006F4F44">
              <w:rPr>
                <w:rFonts w:cs="Times New Roman"/>
                <w:b/>
              </w:rPr>
              <w:t>spełnia/nie spełnia)</w:t>
            </w:r>
          </w:p>
        </w:tc>
      </w:tr>
      <w:tr w:rsidR="006F4F44" w:rsidRPr="006F4F44" w:rsidTr="00945E47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F57407" w:rsidRDefault="00F57407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F57407" w:rsidRPr="006F4F44" w:rsidRDefault="00F57407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3C4C32" w:rsidRPr="006F4F44" w:rsidRDefault="003C4C32" w:rsidP="00945E47">
            <w:pPr>
              <w:pStyle w:val="Zawartotabeli"/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6F4F44" w:rsidRPr="006F4F44" w:rsidTr="00945E47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F57407" w:rsidRDefault="00F57407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F57407" w:rsidRPr="006F4F44" w:rsidRDefault="00F57407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3C4C32" w:rsidRPr="006F4F44" w:rsidRDefault="003C4C32" w:rsidP="00945E47">
            <w:pPr>
              <w:pStyle w:val="Zawartotabeli"/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6F4F44" w:rsidRPr="006F4F44" w:rsidTr="00945E47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F57407" w:rsidRDefault="00F57407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F57407" w:rsidRPr="006F4F44" w:rsidRDefault="00F57407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3C4C32" w:rsidRPr="006F4F44" w:rsidRDefault="003C4C32" w:rsidP="00945E47">
            <w:pPr>
              <w:pStyle w:val="Zawartotabeli"/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6F4F44" w:rsidRPr="006F4F44" w:rsidTr="00945E47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F57407" w:rsidRDefault="00F57407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F57407" w:rsidRPr="006F4F44" w:rsidRDefault="00F57407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3C4C32" w:rsidRPr="006F4F44" w:rsidRDefault="003C4C32" w:rsidP="00945E47">
            <w:pPr>
              <w:pStyle w:val="Zawartotabeli"/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</w:tr>
    </w:tbl>
    <w:p w:rsidR="001E4079" w:rsidRDefault="001E4079" w:rsidP="00FA783F">
      <w:pPr>
        <w:spacing w:line="240" w:lineRule="auto"/>
        <w:rPr>
          <w:rFonts w:ascii="Times New Roman" w:hAnsi="Times New Roman"/>
          <w:position w:val="12"/>
          <w:sz w:val="20"/>
          <w:szCs w:val="20"/>
        </w:rPr>
      </w:pPr>
    </w:p>
    <w:p w:rsidR="003C4C32" w:rsidRPr="006F4F44" w:rsidRDefault="003C4C32" w:rsidP="00FA783F">
      <w:pPr>
        <w:spacing w:line="240" w:lineRule="auto"/>
        <w:rPr>
          <w:rFonts w:ascii="Times New Roman" w:hAnsi="Times New Roman"/>
          <w:position w:val="12"/>
          <w:sz w:val="20"/>
          <w:szCs w:val="20"/>
        </w:rPr>
      </w:pPr>
      <w:r w:rsidRPr="006F4F44">
        <w:rPr>
          <w:rFonts w:ascii="Times New Roman" w:hAnsi="Times New Roman"/>
          <w:position w:val="12"/>
          <w:sz w:val="20"/>
          <w:szCs w:val="20"/>
        </w:rPr>
        <w:t>(w razie potrzeby kolumny tabeli można poszerzyć – np.  przez jej przedstawienie w układzie poziomym)</w:t>
      </w:r>
    </w:p>
    <w:p w:rsidR="003C4C32" w:rsidRPr="006F4F44" w:rsidRDefault="00144371" w:rsidP="00FA783F">
      <w:pPr>
        <w:spacing w:line="240" w:lineRule="auto"/>
        <w:rPr>
          <w:rFonts w:ascii="Times New Roman" w:hAnsi="Times New Roman"/>
          <w:position w:val="12"/>
          <w:sz w:val="24"/>
          <w:szCs w:val="24"/>
        </w:rPr>
      </w:pPr>
      <w:r>
        <w:rPr>
          <w:rFonts w:ascii="Times New Roman" w:hAnsi="Times New Roman"/>
          <w:position w:val="12"/>
          <w:sz w:val="24"/>
          <w:szCs w:val="24"/>
        </w:rPr>
        <w:t xml:space="preserve">*- </w:t>
      </w:r>
      <w:r w:rsidRPr="00144371">
        <w:rPr>
          <w:rFonts w:ascii="Times New Roman" w:hAnsi="Times New Roman"/>
          <w:i/>
          <w:position w:val="12"/>
          <w:sz w:val="20"/>
          <w:szCs w:val="20"/>
        </w:rPr>
        <w:t xml:space="preserve">jeżeli </w:t>
      </w:r>
      <w:r>
        <w:rPr>
          <w:rFonts w:ascii="Times New Roman" w:hAnsi="Times New Roman"/>
          <w:i/>
          <w:position w:val="12"/>
          <w:sz w:val="20"/>
          <w:szCs w:val="20"/>
        </w:rPr>
        <w:t>Wykonawca zastosował w ofercie elementy równoważne</w:t>
      </w:r>
      <w:bookmarkStart w:id="0" w:name="_GoBack"/>
      <w:bookmarkEnd w:id="0"/>
    </w:p>
    <w:p w:rsidR="003C4C32" w:rsidRPr="006F4F44" w:rsidRDefault="003C4C32" w:rsidP="00FA78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F4F44">
        <w:rPr>
          <w:rFonts w:ascii="Times New Roman" w:hAnsi="Times New Roman"/>
          <w:b/>
          <w:sz w:val="24"/>
          <w:szCs w:val="24"/>
        </w:rPr>
        <w:lastRenderedPageBreak/>
        <w:t>Wykonawca oświadcza, że:</w:t>
      </w:r>
      <w:r w:rsidRPr="006F4F44">
        <w:rPr>
          <w:rFonts w:ascii="Times New Roman" w:hAnsi="Times New Roman"/>
          <w:sz w:val="24"/>
          <w:szCs w:val="24"/>
        </w:rPr>
        <w:t xml:space="preserve"> zapoznał się z dokumentacją projektową i wypełnił niniejszy wykaz zgodnie z jej wymaganiami. Wykonawca jest odpowiedzialny za ja</w:t>
      </w:r>
      <w:r w:rsidR="000E368D">
        <w:rPr>
          <w:rFonts w:ascii="Times New Roman" w:hAnsi="Times New Roman"/>
          <w:sz w:val="24"/>
          <w:szCs w:val="24"/>
        </w:rPr>
        <w:t>kość zastosowanych materiałów, elementów</w:t>
      </w:r>
      <w:r w:rsidRPr="006F4F44">
        <w:rPr>
          <w:rFonts w:ascii="Times New Roman" w:hAnsi="Times New Roman"/>
          <w:sz w:val="24"/>
          <w:szCs w:val="24"/>
        </w:rPr>
        <w:t xml:space="preserve">, za montaż i </w:t>
      </w:r>
      <w:r w:rsidR="004F34F5">
        <w:rPr>
          <w:rFonts w:ascii="Times New Roman" w:hAnsi="Times New Roman"/>
          <w:sz w:val="24"/>
          <w:szCs w:val="24"/>
        </w:rPr>
        <w:t>funkcjonowanie</w:t>
      </w:r>
      <w:r w:rsidRPr="006F4F44">
        <w:rPr>
          <w:rFonts w:ascii="Times New Roman" w:hAnsi="Times New Roman"/>
          <w:sz w:val="24"/>
          <w:szCs w:val="24"/>
        </w:rPr>
        <w:t>, za ich zgodność z dokumentacją projektową, wymaganiami specyfikacji technicznych, z zapewnieniem wymaganych cech i</w:t>
      </w:r>
      <w:r w:rsidR="000E368D">
        <w:rPr>
          <w:rFonts w:ascii="Times New Roman" w:hAnsi="Times New Roman"/>
          <w:sz w:val="24"/>
          <w:szCs w:val="24"/>
        </w:rPr>
        <w:t> </w:t>
      </w:r>
      <w:r w:rsidRPr="006F4F44">
        <w:rPr>
          <w:rFonts w:ascii="Times New Roman" w:hAnsi="Times New Roman"/>
          <w:sz w:val="24"/>
          <w:szCs w:val="24"/>
        </w:rPr>
        <w:t xml:space="preserve">jakości. Wszystkie wykazane </w:t>
      </w:r>
      <w:r w:rsidR="004F34F5">
        <w:rPr>
          <w:rFonts w:ascii="Times New Roman" w:hAnsi="Times New Roman"/>
          <w:sz w:val="24"/>
          <w:szCs w:val="24"/>
        </w:rPr>
        <w:t>elementy</w:t>
      </w:r>
      <w:r w:rsidRPr="006F4F44">
        <w:rPr>
          <w:rFonts w:ascii="Times New Roman" w:hAnsi="Times New Roman"/>
          <w:sz w:val="24"/>
          <w:szCs w:val="24"/>
        </w:rPr>
        <w:t xml:space="preserve"> muszą być fabrycznie nowe. Zastosowane materiały, urządzenia, czy aparatura lub wyposażenie muszą posiadać stosowne atesty, aprobaty, znaki bezpieczeństwa.</w:t>
      </w:r>
    </w:p>
    <w:p w:rsidR="003C4C32" w:rsidRPr="006F4F44" w:rsidRDefault="003C4C32" w:rsidP="00D211EB">
      <w:pPr>
        <w:spacing w:after="0" w:line="240" w:lineRule="auto"/>
        <w:jc w:val="both"/>
        <w:rPr>
          <w:rFonts w:ascii="Times New Roman" w:hAnsi="Times New Roman"/>
          <w:b/>
          <w:bCs/>
          <w:position w:val="12"/>
          <w:sz w:val="24"/>
          <w:szCs w:val="24"/>
        </w:rPr>
      </w:pPr>
    </w:p>
    <w:p w:rsidR="003C4C32" w:rsidRPr="006F4F44" w:rsidRDefault="003C4C32" w:rsidP="00D211EB">
      <w:pPr>
        <w:spacing w:after="0" w:line="240" w:lineRule="auto"/>
        <w:jc w:val="both"/>
        <w:rPr>
          <w:rFonts w:ascii="Times New Roman" w:hAnsi="Times New Roman"/>
          <w:b/>
          <w:bCs/>
          <w:position w:val="12"/>
          <w:sz w:val="24"/>
          <w:szCs w:val="24"/>
        </w:rPr>
      </w:pPr>
    </w:p>
    <w:p w:rsidR="003C4C32" w:rsidRPr="006F4F44" w:rsidRDefault="003C4C32" w:rsidP="00D211EB">
      <w:pPr>
        <w:spacing w:after="0" w:line="240" w:lineRule="auto"/>
        <w:jc w:val="right"/>
        <w:rPr>
          <w:rFonts w:ascii="Times New Roman" w:hAnsi="Times New Roman"/>
          <w:b/>
          <w:bCs/>
          <w:position w:val="12"/>
          <w:sz w:val="18"/>
          <w:szCs w:val="18"/>
        </w:rPr>
      </w:pPr>
      <w:r w:rsidRPr="006F4F44">
        <w:rPr>
          <w:rFonts w:ascii="Times New Roman" w:hAnsi="Times New Roman"/>
          <w:b/>
          <w:bCs/>
          <w:position w:val="12"/>
          <w:sz w:val="18"/>
          <w:szCs w:val="18"/>
        </w:rPr>
        <w:t>..…………….……………………………….............................</w:t>
      </w:r>
    </w:p>
    <w:p w:rsidR="003C4C32" w:rsidRPr="006F4F44" w:rsidRDefault="003C4C32" w:rsidP="00D211EB">
      <w:pPr>
        <w:spacing w:after="0" w:line="240" w:lineRule="auto"/>
        <w:ind w:right="-142"/>
        <w:jc w:val="right"/>
        <w:rPr>
          <w:bCs/>
          <w:sz w:val="20"/>
          <w:szCs w:val="20"/>
        </w:rPr>
      </w:pPr>
      <w:r w:rsidRPr="006F4F44">
        <w:rPr>
          <w:rFonts w:ascii="Times New Roman" w:hAnsi="Times New Roman"/>
          <w:position w:val="12"/>
          <w:sz w:val="18"/>
          <w:szCs w:val="18"/>
        </w:rPr>
        <w:t xml:space="preserve"> </w:t>
      </w:r>
      <w:r w:rsidRPr="006F4F44">
        <w:rPr>
          <w:bCs/>
          <w:sz w:val="20"/>
          <w:szCs w:val="20"/>
        </w:rPr>
        <w:t>Podpis/y upoważnionego/ych przedstawiciela/li Wykonawcy</w:t>
      </w:r>
    </w:p>
    <w:p w:rsidR="003C4C32" w:rsidRPr="006F4F44" w:rsidRDefault="003C4C32" w:rsidP="00D211EB">
      <w:pPr>
        <w:spacing w:after="0" w:line="240" w:lineRule="auto"/>
        <w:jc w:val="right"/>
        <w:rPr>
          <w:rFonts w:ascii="Times New Roman" w:hAnsi="Times New Roman"/>
          <w:b/>
          <w:bCs/>
          <w:position w:val="12"/>
          <w:sz w:val="24"/>
          <w:szCs w:val="24"/>
        </w:rPr>
      </w:pPr>
    </w:p>
    <w:p w:rsidR="003C4C32" w:rsidRPr="006F4F44" w:rsidRDefault="003C4C32" w:rsidP="00D211EB">
      <w:pPr>
        <w:spacing w:after="0" w:line="240" w:lineRule="auto"/>
        <w:jc w:val="both"/>
        <w:rPr>
          <w:rFonts w:ascii="Times New Roman" w:hAnsi="Times New Roman"/>
          <w:b/>
          <w:bCs/>
          <w:position w:val="12"/>
          <w:sz w:val="24"/>
          <w:szCs w:val="24"/>
        </w:rPr>
      </w:pPr>
    </w:p>
    <w:p w:rsidR="003C4C32" w:rsidRPr="006F4F44" w:rsidRDefault="003C4C32" w:rsidP="00D211EB">
      <w:pPr>
        <w:spacing w:after="0" w:line="240" w:lineRule="auto"/>
        <w:jc w:val="both"/>
        <w:rPr>
          <w:rFonts w:ascii="Times New Roman" w:hAnsi="Times New Roman"/>
          <w:b/>
          <w:bCs/>
          <w:position w:val="12"/>
          <w:sz w:val="24"/>
          <w:szCs w:val="24"/>
        </w:rPr>
      </w:pPr>
      <w:r w:rsidRPr="006F4F44">
        <w:rPr>
          <w:rFonts w:ascii="Times New Roman" w:hAnsi="Times New Roman"/>
          <w:b/>
          <w:bCs/>
          <w:position w:val="12"/>
          <w:sz w:val="24"/>
          <w:szCs w:val="24"/>
        </w:rPr>
        <w:t>Do niniejszego wykazu bezwzględnie należy dołączyć dokumenty potwierdzające, że</w:t>
      </w:r>
      <w:r w:rsidR="001E4079">
        <w:rPr>
          <w:rFonts w:ascii="Times New Roman" w:hAnsi="Times New Roman"/>
          <w:b/>
          <w:bCs/>
          <w:position w:val="12"/>
          <w:sz w:val="24"/>
          <w:szCs w:val="24"/>
        </w:rPr>
        <w:t> </w:t>
      </w:r>
      <w:r w:rsidRPr="006F4F44">
        <w:rPr>
          <w:rFonts w:ascii="Times New Roman" w:hAnsi="Times New Roman"/>
          <w:b/>
          <w:bCs/>
          <w:position w:val="12"/>
          <w:sz w:val="24"/>
          <w:szCs w:val="24"/>
        </w:rPr>
        <w:t xml:space="preserve">oferowane roboty budowlane odpowiadają wymaganiom. </w:t>
      </w:r>
    </w:p>
    <w:p w:rsidR="003C4C32" w:rsidRPr="006F4F44" w:rsidRDefault="003C4C32" w:rsidP="00D211EB">
      <w:pPr>
        <w:spacing w:line="240" w:lineRule="auto"/>
        <w:jc w:val="both"/>
        <w:rPr>
          <w:rFonts w:ascii="Times New Roman" w:hAnsi="Times New Roman"/>
          <w:b/>
          <w:bCs/>
          <w:position w:val="12"/>
          <w:sz w:val="24"/>
          <w:szCs w:val="24"/>
        </w:rPr>
      </w:pPr>
      <w:r w:rsidRPr="006F4F44">
        <w:rPr>
          <w:rFonts w:ascii="Times New Roman" w:hAnsi="Times New Roman"/>
          <w:b/>
          <w:bCs/>
          <w:position w:val="12"/>
          <w:sz w:val="24"/>
          <w:szCs w:val="24"/>
        </w:rPr>
        <w:t>Zamawiający żąda:</w:t>
      </w:r>
    </w:p>
    <w:p w:rsidR="003C4C32" w:rsidRPr="006F4F44" w:rsidRDefault="003C4C32" w:rsidP="00D211EB">
      <w:pPr>
        <w:pStyle w:val="Stopka"/>
        <w:tabs>
          <w:tab w:val="num" w:pos="2340"/>
        </w:tabs>
        <w:ind w:left="180"/>
        <w:jc w:val="both"/>
        <w:rPr>
          <w:rFonts w:cs="Times New Roman"/>
          <w:szCs w:val="24"/>
        </w:rPr>
      </w:pPr>
      <w:r w:rsidRPr="006F4F44">
        <w:rPr>
          <w:rFonts w:cs="Times New Roman"/>
          <w:szCs w:val="24"/>
        </w:rPr>
        <w:t xml:space="preserve">- instrukcji obsługi, kart katalogowych, certyfikatów, atestów, aprobat technicznych lub innych dokumentów potwierdzających, że oferowane rozwiązania odpowiadają wymaganiom  określonym przez Zamawiającego w SIWZ. Zamawiający uzna za wystarczające załączenie jednego z w/w dokumentów potwierdzającego, że oferowane rozwiązania odpowiadają wymaganiom określonym przez Zamawiającego. </w:t>
      </w:r>
    </w:p>
    <w:p w:rsidR="003320B3" w:rsidRPr="006F4F44" w:rsidRDefault="003320B3" w:rsidP="00FA78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C4C32" w:rsidRPr="006F4F44" w:rsidRDefault="003C4C32" w:rsidP="00FA78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F4F44">
        <w:rPr>
          <w:rFonts w:ascii="Times New Roman" w:hAnsi="Times New Roman"/>
          <w:sz w:val="24"/>
          <w:szCs w:val="24"/>
        </w:rPr>
        <w:t xml:space="preserve">Powyższy wykaz stanowi element oferty służący do oceny równoważności w stosunku do rozwiązań opisanych w dokumentacji projektowej w ramach tej przedmiotu zamówienia. </w:t>
      </w:r>
    </w:p>
    <w:p w:rsidR="003C4C32" w:rsidRPr="006F4F44" w:rsidRDefault="000E368D" w:rsidP="00FA78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Elementy równoważne</w:t>
      </w:r>
      <w:r w:rsidR="003C4C32" w:rsidRPr="006F4F44">
        <w:rPr>
          <w:rFonts w:ascii="Times New Roman" w:hAnsi="Times New Roman"/>
          <w:sz w:val="24"/>
          <w:szCs w:val="24"/>
        </w:rPr>
        <w:t xml:space="preserve"> muszą posiadać dokumentacje i instrukcje napisane w języku polskim.</w:t>
      </w:r>
    </w:p>
    <w:p w:rsidR="003C4C32" w:rsidRPr="006F4F44" w:rsidRDefault="003C4C32" w:rsidP="00FA78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F4F44">
        <w:rPr>
          <w:rFonts w:ascii="Times New Roman" w:hAnsi="Times New Roman"/>
          <w:sz w:val="24"/>
          <w:szCs w:val="24"/>
        </w:rPr>
        <w:t xml:space="preserve">Wykonawca zobowiązany jest załączyć karty katalogowe, instrukcje obsługi, certyfikaty, </w:t>
      </w:r>
      <w:r w:rsidR="000E368D">
        <w:rPr>
          <w:rFonts w:ascii="Times New Roman" w:hAnsi="Times New Roman"/>
          <w:sz w:val="24"/>
          <w:szCs w:val="24"/>
        </w:rPr>
        <w:t xml:space="preserve">atesty, aprobaty techniczne dotyczące </w:t>
      </w:r>
      <w:r w:rsidR="004F34F5">
        <w:rPr>
          <w:rFonts w:ascii="Times New Roman" w:hAnsi="Times New Roman"/>
          <w:sz w:val="24"/>
          <w:szCs w:val="24"/>
        </w:rPr>
        <w:t xml:space="preserve">elementów </w:t>
      </w:r>
      <w:r w:rsidR="000E368D">
        <w:rPr>
          <w:rFonts w:ascii="Times New Roman" w:hAnsi="Times New Roman"/>
          <w:sz w:val="24"/>
          <w:szCs w:val="24"/>
        </w:rPr>
        <w:t>wykazanych w</w:t>
      </w:r>
      <w:r w:rsidRPr="006F4F44">
        <w:rPr>
          <w:rFonts w:ascii="Times New Roman" w:hAnsi="Times New Roman"/>
          <w:sz w:val="24"/>
          <w:szCs w:val="24"/>
        </w:rPr>
        <w:t xml:space="preserve"> Wykaz</w:t>
      </w:r>
      <w:r w:rsidR="000E368D">
        <w:rPr>
          <w:rFonts w:ascii="Times New Roman" w:hAnsi="Times New Roman"/>
          <w:sz w:val="24"/>
          <w:szCs w:val="24"/>
        </w:rPr>
        <w:t>ie</w:t>
      </w:r>
      <w:r w:rsidRPr="006F4F44">
        <w:rPr>
          <w:rFonts w:ascii="Times New Roman" w:hAnsi="Times New Roman"/>
          <w:sz w:val="24"/>
          <w:szCs w:val="24"/>
        </w:rPr>
        <w:t xml:space="preserve"> i/lub inne dokumenty potwierdzające równoważność.</w:t>
      </w:r>
    </w:p>
    <w:p w:rsidR="003C4C32" w:rsidRPr="006F4F44" w:rsidRDefault="003C4C32" w:rsidP="00FA78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F4F44">
        <w:rPr>
          <w:rFonts w:ascii="Times New Roman" w:hAnsi="Times New Roman"/>
          <w:sz w:val="24"/>
          <w:szCs w:val="24"/>
        </w:rPr>
        <w:t>Za równoważne  mogą być uznane zastosowane  materiały czy elementy spełniające warunki techniczne i jakościowe występujące w dokumentacji projektowej lub specyfikacji technicznej.</w:t>
      </w:r>
    </w:p>
    <w:p w:rsidR="003C4C32" w:rsidRPr="006F4F44" w:rsidRDefault="003C4C32" w:rsidP="00FA78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F4F44">
        <w:rPr>
          <w:rFonts w:ascii="Times New Roman" w:hAnsi="Times New Roman"/>
          <w:sz w:val="24"/>
          <w:szCs w:val="24"/>
        </w:rPr>
        <w:t>Wykonawca powiadomi Zamawiającego o zamiarze użycia rozwiązania równoważnego na</w:t>
      </w:r>
      <w:r w:rsidR="00FC095F" w:rsidRPr="006F4F44">
        <w:rPr>
          <w:rFonts w:ascii="Times New Roman" w:hAnsi="Times New Roman"/>
          <w:sz w:val="24"/>
          <w:szCs w:val="24"/>
        </w:rPr>
        <w:t> </w:t>
      </w:r>
      <w:r w:rsidRPr="006F4F44">
        <w:rPr>
          <w:rFonts w:ascii="Times New Roman" w:hAnsi="Times New Roman"/>
          <w:sz w:val="24"/>
          <w:szCs w:val="24"/>
        </w:rPr>
        <w:t>14</w:t>
      </w:r>
      <w:r w:rsidR="00FC095F" w:rsidRPr="006F4F44">
        <w:rPr>
          <w:rFonts w:ascii="Times New Roman" w:hAnsi="Times New Roman"/>
          <w:sz w:val="24"/>
          <w:szCs w:val="24"/>
        </w:rPr>
        <w:t> </w:t>
      </w:r>
      <w:r w:rsidRPr="006F4F44">
        <w:rPr>
          <w:rFonts w:ascii="Times New Roman" w:hAnsi="Times New Roman"/>
          <w:sz w:val="24"/>
          <w:szCs w:val="24"/>
        </w:rPr>
        <w:t>dni przed jego wprowadzeniem/wbudowaniem albo w okresie dłuższym jeśli będzie to wymagane przez Zamawiającego.</w:t>
      </w:r>
    </w:p>
    <w:p w:rsidR="003C4C32" w:rsidRPr="006F4F44" w:rsidRDefault="003C4C32" w:rsidP="00FA78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F4F44">
        <w:rPr>
          <w:rFonts w:ascii="Times New Roman" w:hAnsi="Times New Roman"/>
          <w:sz w:val="24"/>
          <w:szCs w:val="24"/>
        </w:rPr>
        <w:t>Wykonawca zobowiązany jest wziąć pod uwagę, że zastosowana równoważność nie może prowadzić do zmiany projektów budowalnych</w:t>
      </w:r>
      <w:r w:rsidR="00FC095F" w:rsidRPr="006F4F44">
        <w:rPr>
          <w:rFonts w:ascii="Times New Roman" w:hAnsi="Times New Roman"/>
          <w:sz w:val="24"/>
          <w:szCs w:val="24"/>
        </w:rPr>
        <w:t>, powodującej zmianę pozwolenia, czy zgłoszenia robót</w:t>
      </w:r>
      <w:r w:rsidR="00C45E25" w:rsidRPr="00C45E25">
        <w:rPr>
          <w:rFonts w:ascii="Times New Roman" w:hAnsi="Times New Roman"/>
          <w:sz w:val="20"/>
          <w:szCs w:val="20"/>
        </w:rPr>
        <w:t>*</w:t>
      </w:r>
      <w:r w:rsidRPr="006F4F44">
        <w:rPr>
          <w:rFonts w:ascii="Times New Roman" w:hAnsi="Times New Roman"/>
          <w:sz w:val="24"/>
          <w:szCs w:val="24"/>
        </w:rPr>
        <w:t>.</w:t>
      </w:r>
    </w:p>
    <w:p w:rsidR="003C4C32" w:rsidRPr="006F4F44" w:rsidRDefault="003C4C32" w:rsidP="00FA783F">
      <w:pPr>
        <w:spacing w:line="360" w:lineRule="auto"/>
        <w:rPr>
          <w:b/>
          <w:bCs/>
          <w:position w:val="12"/>
        </w:rPr>
      </w:pPr>
    </w:p>
    <w:p w:rsidR="00C45E25" w:rsidRDefault="00C45E25" w:rsidP="00D211EB">
      <w:pPr>
        <w:spacing w:after="0" w:line="240" w:lineRule="auto"/>
        <w:jc w:val="right"/>
        <w:rPr>
          <w:b/>
          <w:bCs/>
          <w:position w:val="12"/>
        </w:rPr>
      </w:pPr>
    </w:p>
    <w:p w:rsidR="00C45E25" w:rsidRDefault="00C45E25" w:rsidP="00D211EB">
      <w:pPr>
        <w:spacing w:after="0" w:line="240" w:lineRule="auto"/>
        <w:jc w:val="right"/>
        <w:rPr>
          <w:b/>
          <w:bCs/>
          <w:position w:val="12"/>
        </w:rPr>
      </w:pPr>
    </w:p>
    <w:p w:rsidR="00C45E25" w:rsidRDefault="00C45E25" w:rsidP="00D211EB">
      <w:pPr>
        <w:spacing w:after="0" w:line="240" w:lineRule="auto"/>
        <w:jc w:val="right"/>
        <w:rPr>
          <w:b/>
          <w:bCs/>
          <w:position w:val="12"/>
        </w:rPr>
      </w:pPr>
    </w:p>
    <w:p w:rsidR="00C45E25" w:rsidRDefault="00C45E25" w:rsidP="00C45E25">
      <w:pPr>
        <w:spacing w:after="0" w:line="240" w:lineRule="auto"/>
        <w:rPr>
          <w:b/>
          <w:bCs/>
          <w:position w:val="12"/>
        </w:rPr>
      </w:pPr>
    </w:p>
    <w:p w:rsidR="003C4C32" w:rsidRPr="006F4F44" w:rsidRDefault="003C4C32" w:rsidP="00D211EB">
      <w:pPr>
        <w:spacing w:after="0" w:line="240" w:lineRule="auto"/>
        <w:jc w:val="right"/>
        <w:rPr>
          <w:rFonts w:ascii="Times New Roman" w:hAnsi="Times New Roman"/>
          <w:position w:val="12"/>
          <w:sz w:val="18"/>
          <w:szCs w:val="18"/>
        </w:rPr>
      </w:pPr>
      <w:r w:rsidRPr="006F4F44">
        <w:rPr>
          <w:b/>
          <w:bCs/>
          <w:position w:val="12"/>
        </w:rPr>
        <w:tab/>
      </w:r>
      <w:r w:rsidRPr="006F4F44">
        <w:rPr>
          <w:b/>
          <w:bCs/>
          <w:position w:val="12"/>
        </w:rPr>
        <w:tab/>
      </w:r>
      <w:r w:rsidRPr="006F4F44">
        <w:rPr>
          <w:b/>
          <w:bCs/>
          <w:position w:val="12"/>
        </w:rPr>
        <w:tab/>
      </w:r>
      <w:r w:rsidRPr="006F4F44">
        <w:rPr>
          <w:b/>
          <w:bCs/>
          <w:position w:val="12"/>
        </w:rPr>
        <w:tab/>
        <w:t xml:space="preserve">        </w:t>
      </w:r>
      <w:r w:rsidRPr="006F4F44">
        <w:rPr>
          <w:b/>
          <w:bCs/>
          <w:position w:val="12"/>
        </w:rPr>
        <w:tab/>
      </w:r>
      <w:r w:rsidRPr="006F4F44">
        <w:rPr>
          <w:b/>
          <w:bCs/>
          <w:position w:val="12"/>
        </w:rPr>
        <w:tab/>
      </w:r>
      <w:r w:rsidRPr="006F4F44">
        <w:rPr>
          <w:b/>
          <w:bCs/>
          <w:position w:val="12"/>
        </w:rPr>
        <w:tab/>
      </w:r>
      <w:r w:rsidRPr="006F4F44">
        <w:rPr>
          <w:b/>
          <w:bCs/>
          <w:position w:val="12"/>
        </w:rPr>
        <w:tab/>
      </w:r>
      <w:r w:rsidRPr="006F4F44">
        <w:rPr>
          <w:rFonts w:ascii="Times New Roman" w:hAnsi="Times New Roman"/>
          <w:b/>
          <w:bCs/>
          <w:position w:val="12"/>
          <w:sz w:val="18"/>
          <w:szCs w:val="18"/>
        </w:rPr>
        <w:t xml:space="preserve"> </w:t>
      </w:r>
    </w:p>
    <w:sectPr w:rsidR="003C4C32" w:rsidRPr="006F4F44" w:rsidSect="001E4079">
      <w:footerReference w:type="default" r:id="rId7"/>
      <w:pgSz w:w="11906" w:h="16838"/>
      <w:pgMar w:top="85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63C" w:rsidRDefault="00F0363C" w:rsidP="00084EFD">
      <w:pPr>
        <w:spacing w:after="0" w:line="240" w:lineRule="auto"/>
      </w:pPr>
      <w:r>
        <w:separator/>
      </w:r>
    </w:p>
  </w:endnote>
  <w:endnote w:type="continuationSeparator" w:id="0">
    <w:p w:rsidR="00F0363C" w:rsidRDefault="00F0363C" w:rsidP="00084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C32" w:rsidRDefault="00813DB5">
    <w:pPr>
      <w:pStyle w:val="Stopka"/>
      <w:jc w:val="right"/>
    </w:pPr>
    <w:r>
      <w:fldChar w:fldCharType="begin"/>
    </w:r>
    <w:r w:rsidR="00C658DB">
      <w:instrText>PAGE   \* MERGEFORMAT</w:instrText>
    </w:r>
    <w:r>
      <w:fldChar w:fldCharType="separate"/>
    </w:r>
    <w:r w:rsidR="00144371">
      <w:rPr>
        <w:noProof/>
      </w:rPr>
      <w:t>1</w:t>
    </w:r>
    <w:r>
      <w:rPr>
        <w:noProof/>
      </w:rPr>
      <w:fldChar w:fldCharType="end"/>
    </w:r>
  </w:p>
  <w:p w:rsidR="003C4C32" w:rsidRDefault="003C4C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63C" w:rsidRDefault="00F0363C" w:rsidP="00084EFD">
      <w:pPr>
        <w:spacing w:after="0" w:line="240" w:lineRule="auto"/>
      </w:pPr>
      <w:r>
        <w:separator/>
      </w:r>
    </w:p>
  </w:footnote>
  <w:footnote w:type="continuationSeparator" w:id="0">
    <w:p w:rsidR="00F0363C" w:rsidRDefault="00F0363C" w:rsidP="00084E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3678FD84"/>
    <w:name w:val="WW8Num1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</w:pPr>
      <w:rPr>
        <w:rFonts w:ascii="Tahoma" w:eastAsia="Times New Roman" w:hAnsi="Tahoma" w:cs="Tahom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1" w15:restartNumberingAfterBreak="0">
    <w:nsid w:val="7CC606C0"/>
    <w:multiLevelType w:val="hybridMultilevel"/>
    <w:tmpl w:val="8A88ED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7B86"/>
    <w:rsid w:val="000474B7"/>
    <w:rsid w:val="00084EFD"/>
    <w:rsid w:val="000D2006"/>
    <w:rsid w:val="000E368D"/>
    <w:rsid w:val="00102767"/>
    <w:rsid w:val="001377FC"/>
    <w:rsid w:val="00144371"/>
    <w:rsid w:val="00156841"/>
    <w:rsid w:val="0019352C"/>
    <w:rsid w:val="001A4BC1"/>
    <w:rsid w:val="001C0BA6"/>
    <w:rsid w:val="001E4079"/>
    <w:rsid w:val="00214648"/>
    <w:rsid w:val="0027374C"/>
    <w:rsid w:val="00280D48"/>
    <w:rsid w:val="00286043"/>
    <w:rsid w:val="00294AF2"/>
    <w:rsid w:val="002A27B0"/>
    <w:rsid w:val="002C7EB7"/>
    <w:rsid w:val="002D7C2F"/>
    <w:rsid w:val="002E206F"/>
    <w:rsid w:val="002E7C1D"/>
    <w:rsid w:val="00330EA0"/>
    <w:rsid w:val="003320B3"/>
    <w:rsid w:val="00353E49"/>
    <w:rsid w:val="00364CDA"/>
    <w:rsid w:val="00373EC3"/>
    <w:rsid w:val="00393323"/>
    <w:rsid w:val="00394489"/>
    <w:rsid w:val="003A45E8"/>
    <w:rsid w:val="003C4C32"/>
    <w:rsid w:val="0044053F"/>
    <w:rsid w:val="00447CB6"/>
    <w:rsid w:val="00467940"/>
    <w:rsid w:val="004970F3"/>
    <w:rsid w:val="004E2481"/>
    <w:rsid w:val="004F34F5"/>
    <w:rsid w:val="004F52D6"/>
    <w:rsid w:val="005014F8"/>
    <w:rsid w:val="005520E1"/>
    <w:rsid w:val="0056047E"/>
    <w:rsid w:val="005C46CC"/>
    <w:rsid w:val="005D3F2F"/>
    <w:rsid w:val="006033CA"/>
    <w:rsid w:val="00604600"/>
    <w:rsid w:val="00615D06"/>
    <w:rsid w:val="006752F5"/>
    <w:rsid w:val="00676F6A"/>
    <w:rsid w:val="006E1B6D"/>
    <w:rsid w:val="006F2502"/>
    <w:rsid w:val="006F4F44"/>
    <w:rsid w:val="007338EB"/>
    <w:rsid w:val="007345BC"/>
    <w:rsid w:val="00762997"/>
    <w:rsid w:val="00770C90"/>
    <w:rsid w:val="00813DB5"/>
    <w:rsid w:val="00826B7F"/>
    <w:rsid w:val="00827004"/>
    <w:rsid w:val="008317EC"/>
    <w:rsid w:val="00871062"/>
    <w:rsid w:val="008728E9"/>
    <w:rsid w:val="008C6623"/>
    <w:rsid w:val="008E3559"/>
    <w:rsid w:val="00913617"/>
    <w:rsid w:val="00926AE8"/>
    <w:rsid w:val="00945E47"/>
    <w:rsid w:val="00965EE9"/>
    <w:rsid w:val="00980F6B"/>
    <w:rsid w:val="00994F22"/>
    <w:rsid w:val="00A24F33"/>
    <w:rsid w:val="00A31B3A"/>
    <w:rsid w:val="00A50B40"/>
    <w:rsid w:val="00A730AA"/>
    <w:rsid w:val="00A8388D"/>
    <w:rsid w:val="00AB58DC"/>
    <w:rsid w:val="00AB5E88"/>
    <w:rsid w:val="00AC5FE4"/>
    <w:rsid w:val="00AF7AA0"/>
    <w:rsid w:val="00BD3666"/>
    <w:rsid w:val="00BE7537"/>
    <w:rsid w:val="00BF67DC"/>
    <w:rsid w:val="00C3098F"/>
    <w:rsid w:val="00C33217"/>
    <w:rsid w:val="00C36570"/>
    <w:rsid w:val="00C45E25"/>
    <w:rsid w:val="00C658DB"/>
    <w:rsid w:val="00CA624D"/>
    <w:rsid w:val="00CA7608"/>
    <w:rsid w:val="00CC66B6"/>
    <w:rsid w:val="00CD63C5"/>
    <w:rsid w:val="00CD7D57"/>
    <w:rsid w:val="00CE1B3E"/>
    <w:rsid w:val="00CF519C"/>
    <w:rsid w:val="00CF76B9"/>
    <w:rsid w:val="00D211EB"/>
    <w:rsid w:val="00DB20C7"/>
    <w:rsid w:val="00DE3E09"/>
    <w:rsid w:val="00DF6254"/>
    <w:rsid w:val="00E33169"/>
    <w:rsid w:val="00E65849"/>
    <w:rsid w:val="00E6691E"/>
    <w:rsid w:val="00E74558"/>
    <w:rsid w:val="00E87B5B"/>
    <w:rsid w:val="00EB35E8"/>
    <w:rsid w:val="00EF21F5"/>
    <w:rsid w:val="00EF4726"/>
    <w:rsid w:val="00EF4E95"/>
    <w:rsid w:val="00F01626"/>
    <w:rsid w:val="00F0363C"/>
    <w:rsid w:val="00F05080"/>
    <w:rsid w:val="00F1297D"/>
    <w:rsid w:val="00F450E0"/>
    <w:rsid w:val="00F522FD"/>
    <w:rsid w:val="00F57407"/>
    <w:rsid w:val="00FA3A0C"/>
    <w:rsid w:val="00FA783F"/>
    <w:rsid w:val="00FB7A38"/>
    <w:rsid w:val="00FB7B86"/>
    <w:rsid w:val="00FC095F"/>
    <w:rsid w:val="00FE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6EE2231-0FA1-4518-80D5-DE24DCC21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3323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84EFD"/>
    <w:pPr>
      <w:keepNext/>
      <w:numPr>
        <w:numId w:val="1"/>
      </w:numPr>
      <w:suppressAutoHyphens/>
      <w:spacing w:after="0" w:line="360" w:lineRule="auto"/>
      <w:ind w:left="4956"/>
      <w:outlineLvl w:val="0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084EFD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styleId="Stopka">
    <w:name w:val="footer"/>
    <w:basedOn w:val="Normalny"/>
    <w:link w:val="StopkaZnak"/>
    <w:uiPriority w:val="99"/>
    <w:rsid w:val="00FB7B8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Arial"/>
      <w:bCs/>
      <w:sz w:val="24"/>
      <w:szCs w:val="26"/>
      <w:lang w:eastAsia="pl-PL"/>
    </w:rPr>
  </w:style>
  <w:style w:type="character" w:customStyle="1" w:styleId="StopkaZnak">
    <w:name w:val="Stopka Znak"/>
    <w:link w:val="Stopka"/>
    <w:uiPriority w:val="99"/>
    <w:locked/>
    <w:rsid w:val="00FB7B86"/>
    <w:rPr>
      <w:rFonts w:ascii="Times New Roman" w:hAnsi="Times New Roman" w:cs="Arial"/>
      <w:bCs/>
      <w:sz w:val="26"/>
      <w:szCs w:val="26"/>
      <w:lang w:eastAsia="pl-PL"/>
    </w:rPr>
  </w:style>
  <w:style w:type="paragraph" w:styleId="Akapitzlist">
    <w:name w:val="List Paragraph"/>
    <w:basedOn w:val="Normalny"/>
    <w:uiPriority w:val="99"/>
    <w:qFormat/>
    <w:rsid w:val="00FB7B8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uiPriority w:val="99"/>
    <w:rsid w:val="00FB7B86"/>
    <w:pPr>
      <w:widowControl w:val="0"/>
      <w:suppressLineNumbers/>
      <w:suppressAutoHyphens/>
      <w:spacing w:after="0" w:line="240" w:lineRule="auto"/>
    </w:pPr>
    <w:rPr>
      <w:rFonts w:ascii="Times New Roman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rsid w:val="00084EF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Znak">
    <w:name w:val="Nagłówek Znak"/>
    <w:link w:val="Nagwek"/>
    <w:uiPriority w:val="99"/>
    <w:locked/>
    <w:rsid w:val="00084EFD"/>
    <w:rPr>
      <w:rFonts w:ascii="Times New Roman" w:hAnsi="Times New Roman" w:cs="Times New Roman"/>
      <w:sz w:val="24"/>
      <w:szCs w:val="24"/>
      <w:lang w:eastAsia="ar-SA" w:bidi="ar-SA"/>
    </w:rPr>
  </w:style>
  <w:style w:type="paragraph" w:styleId="NormalnyWeb">
    <w:name w:val="Normal (Web)"/>
    <w:basedOn w:val="Normalny"/>
    <w:uiPriority w:val="99"/>
    <w:unhideWhenUsed/>
    <w:rsid w:val="001935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B6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507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39</cp:revision>
  <dcterms:created xsi:type="dcterms:W3CDTF">2016-10-25T13:17:00Z</dcterms:created>
  <dcterms:modified xsi:type="dcterms:W3CDTF">2017-06-26T09:39:00Z</dcterms:modified>
</cp:coreProperties>
</file>