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FAF6" w14:textId="77D556FB" w:rsidR="009D13CA" w:rsidRPr="00665F76" w:rsidRDefault="009D13CA" w:rsidP="009D13CA">
      <w:pPr>
        <w:pStyle w:val="Tytu"/>
        <w:rPr>
          <w:rFonts w:ascii="Times New Roman" w:hAnsi="Times New Roman"/>
          <w:szCs w:val="24"/>
          <w:u w:val="none"/>
        </w:rPr>
      </w:pPr>
      <w:r w:rsidRPr="00665F76">
        <w:rPr>
          <w:rFonts w:ascii="Times New Roman" w:hAnsi="Times New Roman"/>
          <w:szCs w:val="24"/>
          <w:u w:val="none"/>
        </w:rPr>
        <w:t xml:space="preserve">ZARZĄDZENIE  NR </w:t>
      </w:r>
      <w:r w:rsidR="00665F76" w:rsidRPr="00665F76">
        <w:rPr>
          <w:rFonts w:ascii="Times New Roman" w:hAnsi="Times New Roman"/>
          <w:szCs w:val="24"/>
          <w:u w:val="none"/>
        </w:rPr>
        <w:t>35</w:t>
      </w:r>
      <w:r w:rsidRPr="00665F76">
        <w:rPr>
          <w:rFonts w:ascii="Times New Roman" w:hAnsi="Times New Roman"/>
          <w:szCs w:val="24"/>
          <w:u w:val="none"/>
        </w:rPr>
        <w:t>/2021</w:t>
      </w:r>
    </w:p>
    <w:p w14:paraId="6BCFAAB2" w14:textId="0B936AF9" w:rsidR="009D13CA" w:rsidRPr="00665F76" w:rsidRDefault="009D13CA" w:rsidP="009D13CA">
      <w:pPr>
        <w:jc w:val="center"/>
        <w:rPr>
          <w:b/>
          <w:sz w:val="24"/>
          <w:szCs w:val="24"/>
        </w:rPr>
      </w:pPr>
      <w:r w:rsidRPr="00665F76">
        <w:rPr>
          <w:b/>
          <w:sz w:val="24"/>
          <w:szCs w:val="24"/>
        </w:rPr>
        <w:t>WÓJTA GMINY KUŚLIN</w:t>
      </w:r>
    </w:p>
    <w:p w14:paraId="18D46E45" w14:textId="4FCB22BD" w:rsidR="009D13CA" w:rsidRPr="00665F76" w:rsidRDefault="009D13CA" w:rsidP="009D13CA">
      <w:pPr>
        <w:jc w:val="center"/>
        <w:rPr>
          <w:b/>
          <w:sz w:val="24"/>
          <w:szCs w:val="24"/>
        </w:rPr>
      </w:pPr>
      <w:r w:rsidRPr="00665F76">
        <w:rPr>
          <w:b/>
          <w:sz w:val="24"/>
          <w:szCs w:val="24"/>
        </w:rPr>
        <w:t xml:space="preserve">z dnia </w:t>
      </w:r>
      <w:r w:rsidR="00665F76" w:rsidRPr="00665F76">
        <w:rPr>
          <w:b/>
          <w:sz w:val="24"/>
          <w:szCs w:val="24"/>
        </w:rPr>
        <w:t xml:space="preserve">13 sierpnia </w:t>
      </w:r>
      <w:r w:rsidRPr="00665F76">
        <w:rPr>
          <w:b/>
          <w:sz w:val="24"/>
          <w:szCs w:val="24"/>
        </w:rPr>
        <w:t>2021 roku</w:t>
      </w:r>
    </w:p>
    <w:p w14:paraId="28970D6E" w14:textId="77777777" w:rsidR="009D13CA" w:rsidRPr="00665F76" w:rsidRDefault="009D13CA" w:rsidP="009D13CA">
      <w:pPr>
        <w:jc w:val="center"/>
        <w:rPr>
          <w:b/>
          <w:sz w:val="24"/>
          <w:szCs w:val="24"/>
        </w:rPr>
      </w:pPr>
    </w:p>
    <w:p w14:paraId="45EB0FED" w14:textId="77777777" w:rsidR="009D13CA" w:rsidRDefault="009D13CA" w:rsidP="009D13CA">
      <w:pPr>
        <w:pStyle w:val="Tekstpodstawowy3"/>
        <w:jc w:val="both"/>
        <w:rPr>
          <w:sz w:val="24"/>
          <w:szCs w:val="24"/>
        </w:rPr>
      </w:pPr>
    </w:p>
    <w:p w14:paraId="65CEBE34" w14:textId="76E667A2" w:rsidR="009D13CA" w:rsidRDefault="009D13CA" w:rsidP="009D13CA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wyznaczenia na terenie Gminy Kuślin miejsc przeznaczonych na bezpłatne umieszczanie urzędowych </w:t>
      </w:r>
      <w:proofErr w:type="spellStart"/>
      <w:r>
        <w:rPr>
          <w:sz w:val="24"/>
          <w:szCs w:val="24"/>
        </w:rPr>
        <w:t>obwieszczeń</w:t>
      </w:r>
      <w:proofErr w:type="spellEnd"/>
      <w:r>
        <w:rPr>
          <w:sz w:val="24"/>
          <w:szCs w:val="24"/>
        </w:rPr>
        <w:t xml:space="preserve"> wyborczych i plakatów komitetów wyborczych podczas kampanii wyborczej odbywającej się przed wyborami </w:t>
      </w:r>
      <w:bookmarkStart w:id="0" w:name="_Hlk522691847"/>
      <w:bookmarkStart w:id="1" w:name="_Hlk522694347"/>
      <w:r>
        <w:rPr>
          <w:sz w:val="24"/>
          <w:szCs w:val="24"/>
        </w:rPr>
        <w:t xml:space="preserve">uzupełniającymi do Rady Gminy Kuślin </w:t>
      </w:r>
      <w:r w:rsidR="00665F76">
        <w:rPr>
          <w:sz w:val="24"/>
          <w:szCs w:val="24"/>
        </w:rPr>
        <w:t xml:space="preserve">(okręg 13) </w:t>
      </w:r>
      <w:r>
        <w:rPr>
          <w:sz w:val="24"/>
          <w:szCs w:val="24"/>
        </w:rPr>
        <w:t xml:space="preserve">zarządzonymi na dzień </w:t>
      </w:r>
      <w:r w:rsidR="00665F76">
        <w:rPr>
          <w:sz w:val="24"/>
          <w:szCs w:val="24"/>
        </w:rPr>
        <w:t>10 października</w:t>
      </w:r>
      <w:r>
        <w:rPr>
          <w:sz w:val="24"/>
          <w:szCs w:val="24"/>
        </w:rPr>
        <w:t xml:space="preserve"> 2021 r</w:t>
      </w:r>
      <w:bookmarkEnd w:id="0"/>
      <w:r>
        <w:rPr>
          <w:sz w:val="24"/>
          <w:szCs w:val="24"/>
        </w:rPr>
        <w:t xml:space="preserve">. </w:t>
      </w:r>
      <w:bookmarkEnd w:id="1"/>
      <w:r>
        <w:rPr>
          <w:sz w:val="24"/>
          <w:szCs w:val="24"/>
        </w:rPr>
        <w:t>oraz podania wykazu tych miejsc do wiadomości publicznej.</w:t>
      </w:r>
    </w:p>
    <w:p w14:paraId="4763B931" w14:textId="77777777" w:rsidR="009D13CA" w:rsidRDefault="009D13CA" w:rsidP="009D13CA">
      <w:pPr>
        <w:pStyle w:val="Tekstpodstawowy"/>
        <w:rPr>
          <w:b/>
          <w:sz w:val="24"/>
          <w:szCs w:val="24"/>
        </w:rPr>
      </w:pPr>
    </w:p>
    <w:p w14:paraId="57C460A5" w14:textId="1F550E53" w:rsidR="009D13CA" w:rsidRPr="00665F76" w:rsidRDefault="009D13CA" w:rsidP="00665F76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665F76">
        <w:rPr>
          <w:rFonts w:ascii="Times New Roman" w:hAnsi="Times New Roman"/>
          <w:sz w:val="24"/>
          <w:szCs w:val="24"/>
        </w:rPr>
        <w:t xml:space="preserve">Na podstawie art. 114 ustawy z dnia 5 stycznia 2011 r.- Kodeks wyborczy </w:t>
      </w:r>
      <w:r w:rsidR="00665F76" w:rsidRPr="00665F76">
        <w:rPr>
          <w:rFonts w:ascii="Times New Roman" w:hAnsi="Times New Roman"/>
          <w:sz w:val="24"/>
          <w:szCs w:val="24"/>
        </w:rPr>
        <w:t>(</w:t>
      </w:r>
      <w:proofErr w:type="spellStart"/>
      <w:r w:rsidR="00665F76" w:rsidRPr="00665F76">
        <w:rPr>
          <w:rFonts w:ascii="Times New Roman" w:hAnsi="Times New Roman"/>
          <w:sz w:val="24"/>
          <w:szCs w:val="24"/>
        </w:rPr>
        <w:t>t.j</w:t>
      </w:r>
      <w:proofErr w:type="spellEnd"/>
      <w:r w:rsidR="00665F76" w:rsidRPr="00665F76">
        <w:rPr>
          <w:rFonts w:ascii="Times New Roman" w:hAnsi="Times New Roman"/>
          <w:sz w:val="24"/>
          <w:szCs w:val="24"/>
        </w:rPr>
        <w:t>. Dz. U. z 2020 r. poz. 1319)</w:t>
      </w:r>
      <w:r w:rsidRPr="00665F76">
        <w:rPr>
          <w:rFonts w:ascii="Times New Roman" w:hAnsi="Times New Roman"/>
          <w:sz w:val="24"/>
          <w:szCs w:val="24"/>
        </w:rPr>
        <w:t xml:space="preserve"> i art. 30 ust. 1 ustawy z dnia 8 marca 1990 r. o samorządzie gminnym (</w:t>
      </w:r>
      <w:r w:rsidR="00665F76" w:rsidRPr="00665F76">
        <w:rPr>
          <w:rFonts w:ascii="Times New Roman" w:hAnsi="Times New Roman"/>
          <w:sz w:val="24"/>
          <w:szCs w:val="24"/>
        </w:rPr>
        <w:t>(</w:t>
      </w:r>
      <w:proofErr w:type="spellStart"/>
      <w:r w:rsidR="00665F76" w:rsidRPr="00665F76">
        <w:rPr>
          <w:rFonts w:ascii="Times New Roman" w:hAnsi="Times New Roman"/>
          <w:sz w:val="24"/>
          <w:szCs w:val="24"/>
        </w:rPr>
        <w:t>t.j</w:t>
      </w:r>
      <w:proofErr w:type="spellEnd"/>
      <w:r w:rsidR="00665F76" w:rsidRPr="00665F76">
        <w:rPr>
          <w:rFonts w:ascii="Times New Roman" w:hAnsi="Times New Roman"/>
          <w:sz w:val="24"/>
          <w:szCs w:val="24"/>
        </w:rPr>
        <w:t>. Dz. U. z 2021 r. poz. 1372)</w:t>
      </w:r>
      <w:r w:rsidRPr="00665F76">
        <w:rPr>
          <w:rFonts w:ascii="Times New Roman" w:hAnsi="Times New Roman"/>
          <w:sz w:val="24"/>
          <w:szCs w:val="24"/>
        </w:rPr>
        <w:t xml:space="preserve"> zarządzam, co następuje:</w:t>
      </w:r>
    </w:p>
    <w:p w14:paraId="23BC7D99" w14:textId="77777777" w:rsidR="009D13CA" w:rsidRPr="00665F76" w:rsidRDefault="009D13CA" w:rsidP="009D13CA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14:paraId="112B2064" w14:textId="77777777" w:rsidR="009D13CA" w:rsidRDefault="009D13CA" w:rsidP="009D13CA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3E864C95" w14:textId="303C250E" w:rsidR="009D13CA" w:rsidRDefault="009D13CA" w:rsidP="009D13CA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Wyznaczam na terenie Gminy Kuślin tablice informacyjne sołectw jako miejsca przeznaczone na bezpłatne umieszczanie urzędowych </w:t>
      </w:r>
      <w:proofErr w:type="spellStart"/>
      <w:r>
        <w:rPr>
          <w:sz w:val="24"/>
          <w:szCs w:val="24"/>
        </w:rPr>
        <w:t>obwieszczeń</w:t>
      </w:r>
      <w:proofErr w:type="spellEnd"/>
      <w:r>
        <w:rPr>
          <w:sz w:val="24"/>
          <w:szCs w:val="24"/>
        </w:rPr>
        <w:t xml:space="preserve"> wyborczych i plakatów komitetów wyborczych podczas kampanii wyborczej odbywającej się przed wyborami uzupełniającymi do Rady Gminy Kuślin zarządzonymi na dzień </w:t>
      </w:r>
      <w:r w:rsidR="009B01E7">
        <w:rPr>
          <w:sz w:val="24"/>
          <w:szCs w:val="24"/>
        </w:rPr>
        <w:t xml:space="preserve">10 października </w:t>
      </w:r>
      <w:r>
        <w:rPr>
          <w:sz w:val="24"/>
          <w:szCs w:val="24"/>
        </w:rPr>
        <w:t>2021 r.</w:t>
      </w:r>
    </w:p>
    <w:p w14:paraId="4134C912" w14:textId="77777777" w:rsidR="009D13CA" w:rsidRDefault="009D13CA" w:rsidP="009D13CA">
      <w:pPr>
        <w:jc w:val="both"/>
        <w:rPr>
          <w:sz w:val="24"/>
          <w:szCs w:val="24"/>
        </w:rPr>
      </w:pPr>
    </w:p>
    <w:p w14:paraId="4525E1BD" w14:textId="5DAB1A5E" w:rsidR="009D13CA" w:rsidRDefault="009D13CA" w:rsidP="009D13CA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5951ECB8" w14:textId="77777777" w:rsidR="009D13CA" w:rsidRDefault="009D13CA" w:rsidP="009D13C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Umieszczających urzędowe obwieszczenia wyborcze i plakaty komitetów wyborczych zobowiązuję do takiego ich przytwierdzania, aby dostosowane było do podłoża, nie niszczyło go oraz umożliwiało szybkie usunięcie </w:t>
      </w:r>
      <w:proofErr w:type="spellStart"/>
      <w:r>
        <w:rPr>
          <w:sz w:val="24"/>
          <w:szCs w:val="24"/>
        </w:rPr>
        <w:t>obwieszczeń</w:t>
      </w:r>
      <w:proofErr w:type="spellEnd"/>
      <w:r>
        <w:rPr>
          <w:sz w:val="24"/>
          <w:szCs w:val="24"/>
        </w:rPr>
        <w:t xml:space="preserve"> i plakatów. </w:t>
      </w:r>
    </w:p>
    <w:p w14:paraId="36F33F9D" w14:textId="77777777" w:rsidR="009D13CA" w:rsidRDefault="009D13CA" w:rsidP="009D13C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Plakaty komitetów wyborczych nieusunięte przez zobowiązanych do tego pełnomocników wyborczych w terminie 30 dni po dniu wyborów zostaną usunięte na koszt obowiązanych.</w:t>
      </w:r>
    </w:p>
    <w:p w14:paraId="2CDC2BAD" w14:textId="77777777" w:rsidR="009D13CA" w:rsidRDefault="009D13CA" w:rsidP="009D13CA">
      <w:pPr>
        <w:ind w:firstLine="708"/>
        <w:jc w:val="both"/>
        <w:rPr>
          <w:sz w:val="24"/>
          <w:szCs w:val="24"/>
        </w:rPr>
      </w:pPr>
    </w:p>
    <w:p w14:paraId="158443D2" w14:textId="77777777" w:rsidR="009D13CA" w:rsidRDefault="009D13CA" w:rsidP="009D13CA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0E2A9D11" w14:textId="27A2B34E" w:rsidR="009D13CA" w:rsidRDefault="009D13CA" w:rsidP="009D13CA">
      <w:pPr>
        <w:jc w:val="both"/>
        <w:rPr>
          <w:sz w:val="24"/>
          <w:szCs w:val="24"/>
        </w:rPr>
      </w:pPr>
      <w:r>
        <w:rPr>
          <w:sz w:val="24"/>
          <w:szCs w:val="24"/>
        </w:rPr>
        <w:t>Wykaz miejsc, o których mowa w § 1 podaje się do wiadomości publicznej poprzez stronę internetową: www.kuslin.pl , Biuletyn Informacji Publicznej oraz wywieszenie niniejszego Zarządzenia na tablicach ogłoszeń Urzędu Gminy w Kuślinie.</w:t>
      </w:r>
    </w:p>
    <w:p w14:paraId="13D85D7C" w14:textId="77777777" w:rsidR="009D13CA" w:rsidRDefault="009D13CA" w:rsidP="009D13CA">
      <w:pPr>
        <w:jc w:val="center"/>
        <w:rPr>
          <w:sz w:val="24"/>
          <w:szCs w:val="24"/>
        </w:rPr>
      </w:pPr>
    </w:p>
    <w:p w14:paraId="6E871C62" w14:textId="77777777" w:rsidR="009D13CA" w:rsidRDefault="009D13CA" w:rsidP="009D13CA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5058E099" w14:textId="44CE4B13" w:rsidR="009D13CA" w:rsidRDefault="009D13CA" w:rsidP="009D13CA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Sekretarzowi Gminy Kuślin.</w:t>
      </w:r>
    </w:p>
    <w:p w14:paraId="7CAD374D" w14:textId="77777777" w:rsidR="009D13CA" w:rsidRDefault="009D13CA" w:rsidP="009D13CA">
      <w:pPr>
        <w:rPr>
          <w:sz w:val="24"/>
          <w:szCs w:val="24"/>
        </w:rPr>
      </w:pPr>
    </w:p>
    <w:p w14:paraId="1C2F907E" w14:textId="77777777" w:rsidR="009D13CA" w:rsidRDefault="009D13CA" w:rsidP="009D13CA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67C6EDA4" w14:textId="77777777" w:rsidR="009D13CA" w:rsidRDefault="009D13CA" w:rsidP="009D13CA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14:paraId="55978B70" w14:textId="77777777" w:rsidR="009D13CA" w:rsidRDefault="009D13CA" w:rsidP="009D13CA">
      <w:pPr>
        <w:spacing w:after="200" w:line="276" w:lineRule="auto"/>
        <w:rPr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14:paraId="31CD1FE1" w14:textId="77777777" w:rsidR="009D13CA" w:rsidRDefault="009D13CA" w:rsidP="009D13CA">
      <w:pPr>
        <w:pStyle w:val="Nagwek1"/>
        <w:jc w:val="center"/>
        <w:rPr>
          <w:rFonts w:ascii="Times New Roman" w:hAnsi="Times New Roman"/>
          <w:b w:val="0"/>
          <w:bCs/>
          <w:szCs w:val="24"/>
        </w:rPr>
      </w:pPr>
    </w:p>
    <w:p w14:paraId="254CCC90" w14:textId="77777777" w:rsidR="009D13CA" w:rsidRPr="00665F76" w:rsidRDefault="009D13CA" w:rsidP="009D13CA">
      <w:pPr>
        <w:pStyle w:val="Nagwek1"/>
        <w:jc w:val="center"/>
        <w:rPr>
          <w:rFonts w:ascii="Times New Roman" w:hAnsi="Times New Roman"/>
          <w:szCs w:val="24"/>
        </w:rPr>
      </w:pPr>
      <w:r w:rsidRPr="00665F76">
        <w:rPr>
          <w:rFonts w:ascii="Times New Roman" w:hAnsi="Times New Roman"/>
          <w:szCs w:val="24"/>
        </w:rPr>
        <w:t>U Z A S A D N I E N I E</w:t>
      </w:r>
    </w:p>
    <w:p w14:paraId="0E507147" w14:textId="77777777" w:rsidR="009D13CA" w:rsidRPr="00665F76" w:rsidRDefault="009D13CA" w:rsidP="009D13CA">
      <w:pPr>
        <w:pStyle w:val="Tytu"/>
        <w:rPr>
          <w:rFonts w:ascii="Times New Roman" w:hAnsi="Times New Roman"/>
          <w:szCs w:val="24"/>
        </w:rPr>
      </w:pPr>
    </w:p>
    <w:p w14:paraId="3F1676C7" w14:textId="377A91AE" w:rsidR="009D13CA" w:rsidRPr="00665F76" w:rsidRDefault="009D13CA" w:rsidP="009D13CA">
      <w:pPr>
        <w:pStyle w:val="Tytu"/>
        <w:rPr>
          <w:rFonts w:ascii="Times New Roman" w:hAnsi="Times New Roman"/>
          <w:szCs w:val="24"/>
          <w:u w:val="none"/>
        </w:rPr>
      </w:pPr>
      <w:r w:rsidRPr="00665F76">
        <w:rPr>
          <w:rFonts w:ascii="Times New Roman" w:hAnsi="Times New Roman"/>
          <w:szCs w:val="24"/>
          <w:u w:val="none"/>
        </w:rPr>
        <w:t xml:space="preserve">ZARZĄDZENIA  NR </w:t>
      </w:r>
      <w:r w:rsidR="00665F76" w:rsidRPr="00665F76">
        <w:rPr>
          <w:rFonts w:ascii="Times New Roman" w:hAnsi="Times New Roman"/>
          <w:szCs w:val="24"/>
          <w:u w:val="none"/>
        </w:rPr>
        <w:t>35</w:t>
      </w:r>
      <w:r w:rsidRPr="00665F76">
        <w:rPr>
          <w:rFonts w:ascii="Times New Roman" w:hAnsi="Times New Roman"/>
          <w:szCs w:val="24"/>
          <w:u w:val="none"/>
        </w:rPr>
        <w:t>/2021</w:t>
      </w:r>
    </w:p>
    <w:p w14:paraId="0C24D74D" w14:textId="77777777" w:rsidR="009D13CA" w:rsidRPr="00665F76" w:rsidRDefault="009D13CA" w:rsidP="009D13CA">
      <w:pPr>
        <w:jc w:val="center"/>
        <w:rPr>
          <w:b/>
          <w:sz w:val="24"/>
          <w:szCs w:val="24"/>
        </w:rPr>
      </w:pPr>
      <w:r w:rsidRPr="00665F76">
        <w:rPr>
          <w:b/>
          <w:sz w:val="24"/>
          <w:szCs w:val="24"/>
        </w:rPr>
        <w:t>WÓJTA GMINY KUŚLIN</w:t>
      </w:r>
    </w:p>
    <w:p w14:paraId="7C64590B" w14:textId="5C74DA68" w:rsidR="009D13CA" w:rsidRPr="00665F76" w:rsidRDefault="009D13CA" w:rsidP="009D13CA">
      <w:pPr>
        <w:jc w:val="center"/>
        <w:rPr>
          <w:b/>
          <w:sz w:val="24"/>
          <w:szCs w:val="24"/>
        </w:rPr>
      </w:pPr>
      <w:r w:rsidRPr="00665F76">
        <w:rPr>
          <w:b/>
          <w:sz w:val="24"/>
          <w:szCs w:val="24"/>
        </w:rPr>
        <w:t>z dnia</w:t>
      </w:r>
      <w:r w:rsidR="00665F76" w:rsidRPr="00665F76">
        <w:rPr>
          <w:b/>
          <w:sz w:val="24"/>
          <w:szCs w:val="24"/>
        </w:rPr>
        <w:t xml:space="preserve"> 13 sierpnia </w:t>
      </w:r>
      <w:r w:rsidRPr="00665F76">
        <w:rPr>
          <w:b/>
          <w:sz w:val="24"/>
          <w:szCs w:val="24"/>
        </w:rPr>
        <w:t>2021 roku</w:t>
      </w:r>
    </w:p>
    <w:p w14:paraId="1F737B09" w14:textId="77777777" w:rsidR="009D13CA" w:rsidRPr="00665F76" w:rsidRDefault="009D13CA" w:rsidP="009D13CA">
      <w:pPr>
        <w:jc w:val="center"/>
        <w:rPr>
          <w:b/>
          <w:sz w:val="24"/>
          <w:szCs w:val="24"/>
        </w:rPr>
      </w:pPr>
    </w:p>
    <w:p w14:paraId="46B75173" w14:textId="7DEDB7A8" w:rsidR="009D13CA" w:rsidRDefault="009D13CA" w:rsidP="009D13CA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wyznaczenia na terenie Gminy Kuślin miejsc przeznaczonych na bezpłatne umieszczanie urzędowych </w:t>
      </w:r>
      <w:proofErr w:type="spellStart"/>
      <w:r>
        <w:rPr>
          <w:sz w:val="24"/>
          <w:szCs w:val="24"/>
        </w:rPr>
        <w:t>obwieszczeń</w:t>
      </w:r>
      <w:proofErr w:type="spellEnd"/>
      <w:r>
        <w:rPr>
          <w:sz w:val="24"/>
          <w:szCs w:val="24"/>
        </w:rPr>
        <w:t xml:space="preserve"> wyborczych i plakatów komitetów wyborczych podczas kampanii wyborczej odbywającej się przed wyborami uzupełniającymi do Rady Gminy Kuślin </w:t>
      </w:r>
      <w:r w:rsidR="00665F76">
        <w:rPr>
          <w:sz w:val="24"/>
          <w:szCs w:val="24"/>
        </w:rPr>
        <w:t xml:space="preserve">(okręg 13) </w:t>
      </w:r>
      <w:r>
        <w:rPr>
          <w:sz w:val="24"/>
          <w:szCs w:val="24"/>
        </w:rPr>
        <w:t xml:space="preserve">zarządzonymi na dzień </w:t>
      </w:r>
      <w:r w:rsidR="009B01E7">
        <w:rPr>
          <w:sz w:val="24"/>
          <w:szCs w:val="24"/>
        </w:rPr>
        <w:t xml:space="preserve">10 października </w:t>
      </w:r>
      <w:r>
        <w:rPr>
          <w:sz w:val="24"/>
          <w:szCs w:val="24"/>
        </w:rPr>
        <w:t>2021 r. oraz podania wykazu tych miejsc do wiadomości publicznej.</w:t>
      </w:r>
    </w:p>
    <w:p w14:paraId="3D4CE2A5" w14:textId="77777777" w:rsidR="009D13CA" w:rsidRDefault="009D13CA" w:rsidP="009D13CA">
      <w:pPr>
        <w:jc w:val="center"/>
        <w:rPr>
          <w:sz w:val="24"/>
          <w:szCs w:val="24"/>
        </w:rPr>
      </w:pPr>
    </w:p>
    <w:p w14:paraId="499FB306" w14:textId="77777777" w:rsidR="009D13CA" w:rsidRDefault="009D13CA" w:rsidP="009D13CA">
      <w:pPr>
        <w:rPr>
          <w:sz w:val="24"/>
          <w:szCs w:val="24"/>
        </w:rPr>
      </w:pPr>
    </w:p>
    <w:p w14:paraId="0EA3DA47" w14:textId="63E07DD4" w:rsidR="009D13CA" w:rsidRDefault="009D13CA" w:rsidP="009D13CA">
      <w:pPr>
        <w:pStyle w:val="Tekstpodstawowy3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Art. 114 ustawy z dnia 5 stycznia 2011 r. Kodeks wyborczy nakazuje Wójtowi niezwłocznie po rozpoczęciu kampanii wyborczej zapewnić na obszarze gminy odpowiedniej ilości miejsc przeznaczonych na bezpłatne umieszczanie urzędowych </w:t>
      </w:r>
      <w:proofErr w:type="spellStart"/>
      <w:r>
        <w:rPr>
          <w:sz w:val="24"/>
          <w:szCs w:val="24"/>
        </w:rPr>
        <w:t>obwieszczeń</w:t>
      </w:r>
      <w:proofErr w:type="spellEnd"/>
      <w:r>
        <w:rPr>
          <w:sz w:val="24"/>
          <w:szCs w:val="24"/>
        </w:rPr>
        <w:t xml:space="preserve"> wyborczych i plakatów komitetów wyborczych oraz podać wykaz tych miejsc do publicznej wiadomości w sposób zwyczajowo przyjęty oraz w Biuletynie Informacji Publicznej.</w:t>
      </w:r>
    </w:p>
    <w:p w14:paraId="3EF99B40" w14:textId="77777777" w:rsidR="009D13CA" w:rsidRDefault="009D13CA" w:rsidP="009D13CA">
      <w:pPr>
        <w:ind w:firstLine="708"/>
        <w:rPr>
          <w:sz w:val="24"/>
          <w:szCs w:val="24"/>
        </w:rPr>
      </w:pPr>
    </w:p>
    <w:p w14:paraId="08C5CEB4" w14:textId="77777777" w:rsidR="009D13CA" w:rsidRDefault="009D13CA" w:rsidP="009D13CA">
      <w:pPr>
        <w:ind w:firstLine="426"/>
        <w:rPr>
          <w:sz w:val="24"/>
          <w:szCs w:val="24"/>
        </w:rPr>
      </w:pPr>
      <w:r>
        <w:rPr>
          <w:sz w:val="24"/>
          <w:szCs w:val="24"/>
        </w:rPr>
        <w:t>Dlatego podjęcie wyżej wymienionego Zarządzenia jest niezbędne i uzasadnione.</w:t>
      </w:r>
    </w:p>
    <w:p w14:paraId="27978AD0" w14:textId="77777777" w:rsidR="009D13CA" w:rsidRDefault="009D13CA" w:rsidP="009D13CA">
      <w:pPr>
        <w:rPr>
          <w:sz w:val="24"/>
          <w:szCs w:val="24"/>
        </w:rPr>
      </w:pPr>
    </w:p>
    <w:p w14:paraId="7BB5029C" w14:textId="77777777" w:rsidR="009D13CA" w:rsidRDefault="009D13CA" w:rsidP="009D13C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A320B96" w14:textId="77777777" w:rsidR="009D13CA" w:rsidRDefault="009D13CA" w:rsidP="009D13CA">
      <w:pPr>
        <w:rPr>
          <w:sz w:val="24"/>
          <w:szCs w:val="24"/>
        </w:rPr>
      </w:pPr>
    </w:p>
    <w:p w14:paraId="1CF36F82" w14:textId="77777777" w:rsidR="009D13CA" w:rsidRDefault="009D13CA" w:rsidP="009D13CA">
      <w:pPr>
        <w:rPr>
          <w:sz w:val="24"/>
          <w:szCs w:val="24"/>
        </w:rPr>
      </w:pPr>
    </w:p>
    <w:p w14:paraId="420984ED" w14:textId="77777777" w:rsidR="009D13CA" w:rsidRDefault="009D13CA" w:rsidP="009D13CA">
      <w:pPr>
        <w:rPr>
          <w:sz w:val="24"/>
          <w:szCs w:val="24"/>
        </w:rPr>
      </w:pPr>
    </w:p>
    <w:p w14:paraId="023D4281" w14:textId="77777777" w:rsidR="009D13CA" w:rsidRDefault="009D13CA" w:rsidP="009D13CA">
      <w:pPr>
        <w:rPr>
          <w:sz w:val="24"/>
          <w:szCs w:val="24"/>
        </w:rPr>
      </w:pPr>
    </w:p>
    <w:p w14:paraId="032D1081" w14:textId="77777777" w:rsidR="009D13CA" w:rsidRDefault="009D13CA" w:rsidP="009D13CA">
      <w:pPr>
        <w:rPr>
          <w:sz w:val="24"/>
          <w:szCs w:val="24"/>
        </w:rPr>
      </w:pPr>
    </w:p>
    <w:p w14:paraId="72DEDCD6" w14:textId="77777777" w:rsidR="009D13CA" w:rsidRDefault="009D13CA" w:rsidP="009D13CA">
      <w:pPr>
        <w:rPr>
          <w:sz w:val="24"/>
          <w:szCs w:val="24"/>
        </w:rPr>
      </w:pPr>
    </w:p>
    <w:p w14:paraId="6ACAE284" w14:textId="77777777" w:rsidR="009D13CA" w:rsidRDefault="009D13CA" w:rsidP="009D13CA">
      <w:pPr>
        <w:rPr>
          <w:sz w:val="24"/>
          <w:szCs w:val="24"/>
        </w:rPr>
      </w:pPr>
    </w:p>
    <w:p w14:paraId="0460BFFE" w14:textId="77777777" w:rsidR="009D13CA" w:rsidRDefault="009D13CA" w:rsidP="009D13CA">
      <w:pPr>
        <w:rPr>
          <w:sz w:val="24"/>
          <w:szCs w:val="24"/>
        </w:rPr>
      </w:pPr>
    </w:p>
    <w:p w14:paraId="0EB22541" w14:textId="77777777" w:rsidR="009D13CA" w:rsidRDefault="009D13CA" w:rsidP="009D13CA">
      <w:pPr>
        <w:rPr>
          <w:sz w:val="24"/>
          <w:szCs w:val="24"/>
        </w:rPr>
      </w:pPr>
    </w:p>
    <w:p w14:paraId="634BE802" w14:textId="77777777" w:rsidR="009D13CA" w:rsidRDefault="009D13CA" w:rsidP="009D13CA">
      <w:pPr>
        <w:rPr>
          <w:sz w:val="24"/>
          <w:szCs w:val="24"/>
        </w:rPr>
      </w:pPr>
    </w:p>
    <w:p w14:paraId="721073CF" w14:textId="77777777" w:rsidR="009D13CA" w:rsidRDefault="009D13CA" w:rsidP="009D13CA">
      <w:pPr>
        <w:rPr>
          <w:sz w:val="24"/>
          <w:szCs w:val="24"/>
        </w:rPr>
      </w:pPr>
    </w:p>
    <w:p w14:paraId="7C37B94B" w14:textId="77777777" w:rsidR="009D13CA" w:rsidRDefault="009D13CA" w:rsidP="009D13CA">
      <w:pPr>
        <w:rPr>
          <w:sz w:val="24"/>
          <w:szCs w:val="24"/>
        </w:rPr>
      </w:pPr>
    </w:p>
    <w:p w14:paraId="00CC5E12" w14:textId="77777777" w:rsidR="009D13CA" w:rsidRDefault="009D13CA" w:rsidP="009D13CA">
      <w:pPr>
        <w:rPr>
          <w:sz w:val="24"/>
          <w:szCs w:val="24"/>
        </w:rPr>
      </w:pPr>
    </w:p>
    <w:p w14:paraId="3B419AB4" w14:textId="77777777" w:rsidR="009D13CA" w:rsidRDefault="009D13CA" w:rsidP="009D13CA">
      <w:pPr>
        <w:rPr>
          <w:sz w:val="24"/>
          <w:szCs w:val="24"/>
        </w:rPr>
      </w:pPr>
    </w:p>
    <w:p w14:paraId="5ED8ADC7" w14:textId="77777777" w:rsidR="009D13CA" w:rsidRDefault="009D13CA" w:rsidP="009D13CA">
      <w:pPr>
        <w:rPr>
          <w:sz w:val="24"/>
          <w:szCs w:val="24"/>
        </w:rPr>
      </w:pPr>
    </w:p>
    <w:p w14:paraId="398F8E0D" w14:textId="77777777" w:rsidR="009D13CA" w:rsidRDefault="009D13CA" w:rsidP="009D13CA">
      <w:pPr>
        <w:rPr>
          <w:sz w:val="24"/>
          <w:szCs w:val="24"/>
        </w:rPr>
      </w:pPr>
    </w:p>
    <w:sectPr w:rsidR="009D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9E"/>
    <w:rsid w:val="00015B2E"/>
    <w:rsid w:val="00564E31"/>
    <w:rsid w:val="00624C9E"/>
    <w:rsid w:val="00665F76"/>
    <w:rsid w:val="009B01E7"/>
    <w:rsid w:val="009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F0C7"/>
  <w15:chartTrackingRefBased/>
  <w15:docId w15:val="{E6A32CF3-C36C-462F-A8BC-B8C7FEB3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13CA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13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D13CA"/>
    <w:pPr>
      <w:jc w:val="center"/>
    </w:pPr>
    <w:rPr>
      <w:rFonts w:ascii="Arial" w:hAnsi="Arial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D13C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13CA"/>
    <w:rPr>
      <w:rFonts w:ascii="Arial" w:hAnsi="Arial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13CA"/>
    <w:rPr>
      <w:rFonts w:ascii="Arial" w:eastAsia="Times New Roman" w:hAnsi="Arial" w:cs="Times New Roman"/>
      <w:bCs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D13CA"/>
    <w:pPr>
      <w:jc w:val="center"/>
    </w:pPr>
    <w:rPr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13CA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9</cp:revision>
  <cp:lastPrinted>2021-08-13T06:57:00Z</cp:lastPrinted>
  <dcterms:created xsi:type="dcterms:W3CDTF">2021-07-05T13:11:00Z</dcterms:created>
  <dcterms:modified xsi:type="dcterms:W3CDTF">2021-08-13T06:57:00Z</dcterms:modified>
</cp:coreProperties>
</file>