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1D" w:rsidRDefault="00DB011D" w:rsidP="00DB011D">
      <w:pPr>
        <w:pStyle w:val="Nagwek1"/>
        <w:rPr>
          <w:bCs w:val="0"/>
          <w:sz w:val="40"/>
          <w:szCs w:val="40"/>
        </w:rPr>
      </w:pPr>
    </w:p>
    <w:p w:rsidR="00DB011D" w:rsidRDefault="00DB011D" w:rsidP="00DB011D">
      <w:pPr>
        <w:pStyle w:val="Nagwek1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UCHWAŁA NR XXIV/134/2012</w:t>
      </w:r>
    </w:p>
    <w:p w:rsidR="00DB011D" w:rsidRDefault="00DB011D" w:rsidP="00DB011D">
      <w:pPr>
        <w:spacing w:line="240" w:lineRule="auto"/>
        <w:jc w:val="center"/>
        <w:rPr>
          <w:b/>
          <w:bCs/>
          <w:sz w:val="28"/>
          <w:szCs w:val="24"/>
        </w:rPr>
      </w:pPr>
    </w:p>
    <w:p w:rsidR="00DB011D" w:rsidRPr="005829A2" w:rsidRDefault="00DB011D" w:rsidP="00DB01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A2">
        <w:rPr>
          <w:rFonts w:ascii="Times New Roman" w:hAnsi="Times New Roman" w:cs="Times New Roman"/>
          <w:b/>
          <w:bCs/>
          <w:sz w:val="28"/>
          <w:szCs w:val="28"/>
        </w:rPr>
        <w:t>RADY GMINY W KUŚLINIE Z DNIA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829A2">
        <w:rPr>
          <w:rFonts w:ascii="Times New Roman" w:hAnsi="Times New Roman" w:cs="Times New Roman"/>
          <w:b/>
          <w:bCs/>
          <w:sz w:val="28"/>
          <w:szCs w:val="28"/>
        </w:rPr>
        <w:t xml:space="preserve"> GRUDNIA 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829A2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:rsidR="00DB011D" w:rsidRPr="005829A2" w:rsidRDefault="00DB011D" w:rsidP="00DB011D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DB011D" w:rsidRPr="005829A2" w:rsidRDefault="00DB011D" w:rsidP="00DB011D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5829A2">
        <w:rPr>
          <w:rFonts w:ascii="Times New Roman" w:hAnsi="Times New Roman" w:cs="Times New Roman"/>
          <w:b/>
          <w:bCs/>
        </w:rPr>
        <w:t>w sprawie</w:t>
      </w:r>
      <w:r w:rsidRPr="005829A2">
        <w:rPr>
          <w:rFonts w:ascii="Times New Roman" w:hAnsi="Times New Roman" w:cs="Times New Roman"/>
        </w:rPr>
        <w:t>:  przyjęcia Gminnego Programu Przeciwdziałania Narkomanii na  rok 201</w:t>
      </w:r>
      <w:r>
        <w:rPr>
          <w:rFonts w:ascii="Times New Roman" w:hAnsi="Times New Roman" w:cs="Times New Roman"/>
        </w:rPr>
        <w:t>3</w:t>
      </w:r>
      <w:r w:rsidR="002A3823">
        <w:rPr>
          <w:rFonts w:ascii="Times New Roman" w:hAnsi="Times New Roman" w:cs="Times New Roman"/>
        </w:rPr>
        <w:t>.</w:t>
      </w:r>
    </w:p>
    <w:p w:rsidR="00DB011D" w:rsidRPr="005829A2" w:rsidRDefault="00DB011D" w:rsidP="00DB011D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5829A2">
        <w:rPr>
          <w:rFonts w:ascii="Times New Roman" w:hAnsi="Times New Roman" w:cs="Times New Roman"/>
        </w:rPr>
        <w:tab/>
      </w:r>
    </w:p>
    <w:p w:rsidR="00DB011D" w:rsidRPr="005829A2" w:rsidRDefault="00DB011D" w:rsidP="00DB011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829A2">
        <w:rPr>
          <w:rFonts w:ascii="Times New Roman" w:hAnsi="Times New Roman" w:cs="Times New Roman"/>
        </w:rPr>
        <w:t xml:space="preserve">Na podstawie  art.18 ust.2 pkt.15 ustawy z dnia 8 marca 1990r. o samorządzie gminnym (tekst jednolity Dz.U. z  2001r.  Nr 142, poz.1591 ze zm.) oraz  art.10 ust.3 ustawy z dnia 29 lipca 2005r. </w:t>
      </w:r>
      <w:r w:rsidR="002A3823">
        <w:rPr>
          <w:rFonts w:ascii="Times New Roman" w:hAnsi="Times New Roman" w:cs="Times New Roman"/>
        </w:rPr>
        <w:t xml:space="preserve">                  </w:t>
      </w:r>
      <w:r w:rsidRPr="005829A2">
        <w:rPr>
          <w:rFonts w:ascii="Times New Roman" w:hAnsi="Times New Roman" w:cs="Times New Roman"/>
        </w:rPr>
        <w:t>o przeciwdziałaniu narkomanii (Dz.U. Nr 179, poz.1485 ze zm.)</w:t>
      </w:r>
    </w:p>
    <w:p w:rsidR="00DB011D" w:rsidRPr="005829A2" w:rsidRDefault="00DB011D" w:rsidP="00DB011D">
      <w:pPr>
        <w:spacing w:line="240" w:lineRule="auto"/>
        <w:ind w:left="708"/>
        <w:jc w:val="both"/>
        <w:rPr>
          <w:rFonts w:ascii="Times New Roman" w:hAnsi="Times New Roman" w:cs="Times New Roman"/>
        </w:rPr>
      </w:pPr>
    </w:p>
    <w:p w:rsidR="00DB011D" w:rsidRPr="005829A2" w:rsidRDefault="00DB011D" w:rsidP="00DB01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A2">
        <w:rPr>
          <w:rFonts w:ascii="Times New Roman" w:hAnsi="Times New Roman" w:cs="Times New Roman"/>
          <w:b/>
          <w:sz w:val="28"/>
          <w:szCs w:val="28"/>
        </w:rPr>
        <w:t>Rada Gminy w Kuślinie</w:t>
      </w:r>
    </w:p>
    <w:p w:rsidR="00DB011D" w:rsidRPr="005829A2" w:rsidRDefault="00DB011D" w:rsidP="00DB01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A2">
        <w:rPr>
          <w:rFonts w:ascii="Times New Roman" w:hAnsi="Times New Roman" w:cs="Times New Roman"/>
          <w:b/>
        </w:rPr>
        <w:t>uchwala, co następuje:</w:t>
      </w:r>
    </w:p>
    <w:p w:rsidR="00DB011D" w:rsidRPr="005829A2" w:rsidRDefault="00DB011D" w:rsidP="00DB011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829A2">
        <w:rPr>
          <w:rFonts w:ascii="Times New Roman" w:hAnsi="Times New Roman" w:cs="Times New Roman"/>
          <w:b/>
          <w:bCs/>
        </w:rPr>
        <w:t>§ 1</w:t>
      </w:r>
    </w:p>
    <w:p w:rsidR="00DB011D" w:rsidRPr="005829A2" w:rsidRDefault="00DB011D" w:rsidP="00DB011D">
      <w:pPr>
        <w:spacing w:line="240" w:lineRule="auto"/>
        <w:rPr>
          <w:rFonts w:ascii="Times New Roman" w:hAnsi="Times New Roman" w:cs="Times New Roman"/>
        </w:rPr>
      </w:pPr>
      <w:r w:rsidRPr="005829A2">
        <w:rPr>
          <w:rFonts w:ascii="Times New Roman" w:hAnsi="Times New Roman" w:cs="Times New Roman"/>
        </w:rPr>
        <w:t>Przyjmuje się Gminny Program  Przeciwdziałania Narkomanii  na rok 201</w:t>
      </w:r>
      <w:r>
        <w:rPr>
          <w:rFonts w:ascii="Times New Roman" w:hAnsi="Times New Roman" w:cs="Times New Roman"/>
        </w:rPr>
        <w:t>3</w:t>
      </w:r>
      <w:r w:rsidRPr="005829A2">
        <w:rPr>
          <w:rFonts w:ascii="Times New Roman" w:hAnsi="Times New Roman" w:cs="Times New Roman"/>
        </w:rPr>
        <w:t xml:space="preserve"> stanowiący załącznik do niniejszej uchwały.</w:t>
      </w:r>
    </w:p>
    <w:p w:rsidR="00DB011D" w:rsidRPr="005829A2" w:rsidRDefault="00DB011D" w:rsidP="00DB011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829A2">
        <w:rPr>
          <w:rFonts w:ascii="Times New Roman" w:hAnsi="Times New Roman" w:cs="Times New Roman"/>
          <w:b/>
          <w:bCs/>
        </w:rPr>
        <w:t>§  2</w:t>
      </w:r>
    </w:p>
    <w:p w:rsidR="00DB011D" w:rsidRPr="005829A2" w:rsidRDefault="00DB011D" w:rsidP="00DB011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DB011D" w:rsidRPr="005829A2" w:rsidRDefault="00DB011D" w:rsidP="00DB011D">
      <w:pPr>
        <w:spacing w:line="240" w:lineRule="auto"/>
        <w:rPr>
          <w:rFonts w:ascii="Times New Roman" w:hAnsi="Times New Roman" w:cs="Times New Roman"/>
        </w:rPr>
      </w:pPr>
      <w:r w:rsidRPr="005829A2">
        <w:rPr>
          <w:rFonts w:ascii="Times New Roman" w:hAnsi="Times New Roman" w:cs="Times New Roman"/>
        </w:rPr>
        <w:t xml:space="preserve">Traci moc uchwała nr  </w:t>
      </w:r>
      <w:r>
        <w:rPr>
          <w:rFonts w:ascii="Times New Roman" w:hAnsi="Times New Roman" w:cs="Times New Roman"/>
        </w:rPr>
        <w:t>X</w:t>
      </w:r>
      <w:r w:rsidRPr="005829A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  <w:r w:rsidRPr="005829A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7</w:t>
      </w:r>
      <w:r w:rsidRPr="005829A2">
        <w:rPr>
          <w:rFonts w:ascii="Times New Roman" w:hAnsi="Times New Roman" w:cs="Times New Roman"/>
        </w:rPr>
        <w:t>9/201</w:t>
      </w:r>
      <w:r>
        <w:rPr>
          <w:rFonts w:ascii="Times New Roman" w:hAnsi="Times New Roman" w:cs="Times New Roman"/>
        </w:rPr>
        <w:t>1</w:t>
      </w:r>
      <w:r w:rsidRPr="005829A2">
        <w:rPr>
          <w:rFonts w:ascii="Times New Roman" w:hAnsi="Times New Roman" w:cs="Times New Roman"/>
        </w:rPr>
        <w:t xml:space="preserve">  Rady Gminy w Kuślinie z dnia  </w:t>
      </w:r>
      <w:r w:rsidR="002A3823">
        <w:rPr>
          <w:rFonts w:ascii="Times New Roman" w:hAnsi="Times New Roman" w:cs="Times New Roman"/>
        </w:rPr>
        <w:t>29</w:t>
      </w:r>
      <w:r w:rsidRPr="005829A2">
        <w:rPr>
          <w:rFonts w:ascii="Times New Roman" w:hAnsi="Times New Roman" w:cs="Times New Roman"/>
        </w:rPr>
        <w:t xml:space="preserve">  grudnia  2011r. w sprawie przyjęcia Gminnego Programu Przeciwdziałania Narkomanii na rok 201</w:t>
      </w:r>
      <w:r w:rsidR="002A3823">
        <w:rPr>
          <w:rFonts w:ascii="Times New Roman" w:hAnsi="Times New Roman" w:cs="Times New Roman"/>
        </w:rPr>
        <w:t>2</w:t>
      </w:r>
      <w:r w:rsidRPr="005829A2">
        <w:rPr>
          <w:rFonts w:ascii="Times New Roman" w:hAnsi="Times New Roman" w:cs="Times New Roman"/>
        </w:rPr>
        <w:t>.</w:t>
      </w:r>
    </w:p>
    <w:p w:rsidR="00DB011D" w:rsidRPr="005829A2" w:rsidRDefault="00DB011D" w:rsidP="00DB011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829A2">
        <w:rPr>
          <w:rFonts w:ascii="Times New Roman" w:hAnsi="Times New Roman" w:cs="Times New Roman"/>
          <w:b/>
          <w:bCs/>
        </w:rPr>
        <w:t>§  3</w:t>
      </w:r>
    </w:p>
    <w:p w:rsidR="00DB011D" w:rsidRPr="005829A2" w:rsidRDefault="00DB011D" w:rsidP="00DB011D">
      <w:pPr>
        <w:spacing w:line="240" w:lineRule="auto"/>
        <w:rPr>
          <w:rFonts w:ascii="Times New Roman" w:hAnsi="Times New Roman" w:cs="Times New Roman"/>
          <w:bCs/>
        </w:rPr>
      </w:pPr>
      <w:r w:rsidRPr="005829A2">
        <w:rPr>
          <w:rFonts w:ascii="Times New Roman" w:hAnsi="Times New Roman" w:cs="Times New Roman"/>
          <w:bCs/>
        </w:rPr>
        <w:t>Wykonanie uchwały powierza się Wójtowi Gminy.</w:t>
      </w:r>
    </w:p>
    <w:p w:rsidR="00DB011D" w:rsidRPr="005829A2" w:rsidRDefault="00DB011D" w:rsidP="00DB011D">
      <w:pPr>
        <w:spacing w:line="240" w:lineRule="auto"/>
        <w:jc w:val="center"/>
        <w:rPr>
          <w:rFonts w:ascii="Times New Roman" w:hAnsi="Times New Roman" w:cs="Times New Roman"/>
        </w:rPr>
      </w:pPr>
      <w:r w:rsidRPr="005829A2">
        <w:rPr>
          <w:rFonts w:ascii="Times New Roman" w:hAnsi="Times New Roman" w:cs="Times New Roman"/>
          <w:b/>
          <w:bCs/>
        </w:rPr>
        <w:t>§  4</w:t>
      </w:r>
    </w:p>
    <w:p w:rsidR="00DB011D" w:rsidRPr="005829A2" w:rsidRDefault="002A3823" w:rsidP="00DB011D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166370</wp:posOffset>
            </wp:positionV>
            <wp:extent cx="895350" cy="922020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11D" w:rsidRPr="005829A2">
        <w:rPr>
          <w:rFonts w:ascii="Times New Roman" w:hAnsi="Times New Roman" w:cs="Times New Roman"/>
        </w:rPr>
        <w:t>Uchwała wchodzi w życie z dniem  1 stycznia 201</w:t>
      </w:r>
      <w:r>
        <w:rPr>
          <w:rFonts w:ascii="Times New Roman" w:hAnsi="Times New Roman" w:cs="Times New Roman"/>
        </w:rPr>
        <w:t>3</w:t>
      </w:r>
      <w:r w:rsidR="00DB011D" w:rsidRPr="005829A2">
        <w:rPr>
          <w:rFonts w:ascii="Times New Roman" w:hAnsi="Times New Roman" w:cs="Times New Roman"/>
        </w:rPr>
        <w:t>r.</w:t>
      </w:r>
    </w:p>
    <w:p w:rsidR="00DB011D" w:rsidRPr="005829A2" w:rsidRDefault="00DB011D" w:rsidP="00DB011D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DB011D" w:rsidRPr="005829A2" w:rsidRDefault="00DB011D" w:rsidP="00DB011D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DB011D" w:rsidRDefault="00DB011D">
      <w:pPr>
        <w:rPr>
          <w:sz w:val="18"/>
          <w:szCs w:val="18"/>
        </w:rPr>
      </w:pPr>
    </w:p>
    <w:p w:rsidR="00DB011D" w:rsidRDefault="00DB011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B011D" w:rsidRPr="00B72794" w:rsidRDefault="00DB011D" w:rsidP="00DB011D">
      <w:pPr>
        <w:spacing w:after="0" w:line="240" w:lineRule="auto"/>
        <w:jc w:val="right"/>
        <w:rPr>
          <w:sz w:val="18"/>
          <w:szCs w:val="18"/>
        </w:rPr>
      </w:pPr>
      <w:r w:rsidRPr="00B72794">
        <w:rPr>
          <w:sz w:val="18"/>
          <w:szCs w:val="18"/>
        </w:rPr>
        <w:lastRenderedPageBreak/>
        <w:t>Załącznik do uchwały nr</w:t>
      </w:r>
      <w:r w:rsidR="002A3823">
        <w:rPr>
          <w:sz w:val="18"/>
          <w:szCs w:val="18"/>
        </w:rPr>
        <w:t xml:space="preserve"> XXIV/134</w:t>
      </w:r>
      <w:r>
        <w:rPr>
          <w:sz w:val="18"/>
          <w:szCs w:val="18"/>
        </w:rPr>
        <w:t>/2012</w:t>
      </w:r>
    </w:p>
    <w:p w:rsidR="00DB011D" w:rsidRPr="00B72794" w:rsidRDefault="00DB011D" w:rsidP="00DB011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Rady Gminy w Kuślinie z dnia 27 g</w:t>
      </w:r>
      <w:r w:rsidRPr="00B72794">
        <w:rPr>
          <w:sz w:val="18"/>
          <w:szCs w:val="18"/>
        </w:rPr>
        <w:t>rudnia 20</w:t>
      </w:r>
      <w:r>
        <w:rPr>
          <w:sz w:val="18"/>
          <w:szCs w:val="18"/>
        </w:rPr>
        <w:t>12</w:t>
      </w:r>
      <w:r w:rsidRPr="00B72794">
        <w:rPr>
          <w:sz w:val="18"/>
          <w:szCs w:val="18"/>
        </w:rPr>
        <w:t>r.</w:t>
      </w:r>
    </w:p>
    <w:p w:rsidR="00DB011D" w:rsidRPr="00B72794" w:rsidRDefault="00DB011D" w:rsidP="00DB011D">
      <w:pPr>
        <w:spacing w:line="240" w:lineRule="auto"/>
        <w:jc w:val="right"/>
        <w:rPr>
          <w:sz w:val="18"/>
          <w:szCs w:val="18"/>
        </w:rPr>
      </w:pPr>
    </w:p>
    <w:p w:rsidR="00DB011D" w:rsidRDefault="00DB011D" w:rsidP="00DB011D">
      <w:pPr>
        <w:spacing w:line="240" w:lineRule="auto"/>
        <w:jc w:val="center"/>
        <w:rPr>
          <w:b/>
          <w:sz w:val="28"/>
          <w:szCs w:val="28"/>
        </w:rPr>
      </w:pPr>
    </w:p>
    <w:p w:rsidR="00DB011D" w:rsidRPr="004B1569" w:rsidRDefault="00DB011D" w:rsidP="00DB01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Gminny    Program Przeciwdziałania Narkomanii na  2013 rok</w:t>
      </w:r>
    </w:p>
    <w:p w:rsidR="00DB011D" w:rsidRDefault="00DB011D" w:rsidP="00DB011D">
      <w:pPr>
        <w:spacing w:line="240" w:lineRule="auto"/>
        <w:jc w:val="both"/>
      </w:pPr>
      <w:r>
        <w:t>Gminny Program Przeciwdziałania Narkomanii został opracowany  w oparciu o ustawę z dnia 29 lipca 2005r. o przeciwdziałaniu narkomanii (Dz.U. Nr 179, poz.1485 ze zm.), z której między innymi wynika, ze przeciwdziałanie narkomanii realizuje się przez odpowiednie kształtowanie polityki społecznej, gospodarczej, oświatowo-wychowawczej i zdrowotnej , a w szczególności:</w:t>
      </w:r>
    </w:p>
    <w:p w:rsidR="00DB011D" w:rsidRDefault="00DB011D" w:rsidP="00DB011D">
      <w:pPr>
        <w:numPr>
          <w:ilvl w:val="0"/>
          <w:numId w:val="1"/>
        </w:numPr>
        <w:spacing w:after="0" w:line="240" w:lineRule="auto"/>
        <w:jc w:val="both"/>
      </w:pPr>
      <w:r>
        <w:t>działalność wychowawczą, edukacyjna, informacyjna i zapobiegawczą,</w:t>
      </w:r>
    </w:p>
    <w:p w:rsidR="00DB011D" w:rsidRDefault="00DB011D" w:rsidP="00DB011D">
      <w:pPr>
        <w:numPr>
          <w:ilvl w:val="0"/>
          <w:numId w:val="1"/>
        </w:numPr>
        <w:spacing w:after="0" w:line="240" w:lineRule="auto"/>
        <w:jc w:val="both"/>
      </w:pPr>
      <w:r>
        <w:t>leczenie, rehabilitację i reintegrację  osób uzależnionych,</w:t>
      </w:r>
    </w:p>
    <w:p w:rsidR="00DB011D" w:rsidRDefault="00DB011D" w:rsidP="00DB011D">
      <w:pPr>
        <w:numPr>
          <w:ilvl w:val="0"/>
          <w:numId w:val="1"/>
        </w:numPr>
        <w:spacing w:after="0" w:line="240" w:lineRule="auto"/>
        <w:jc w:val="both"/>
      </w:pPr>
      <w:r>
        <w:t>ograniczenie szkód zdrowotnych,</w:t>
      </w:r>
    </w:p>
    <w:p w:rsidR="00DB011D" w:rsidRDefault="00DB011D" w:rsidP="00DB011D">
      <w:pPr>
        <w:spacing w:line="240" w:lineRule="auto"/>
        <w:jc w:val="both"/>
      </w:pPr>
    </w:p>
    <w:p w:rsidR="00DB011D" w:rsidRDefault="00DB011D" w:rsidP="00DB011D">
      <w:pPr>
        <w:spacing w:line="240" w:lineRule="auto"/>
        <w:jc w:val="both"/>
      </w:pPr>
      <w:r>
        <w:t>Program określa zadania związane z prowadzeniem profilaktyki i rozwiązywania problemów narkotykowych wyznaczone ustawą o przeciwdziałaniu narkomanii.</w:t>
      </w:r>
    </w:p>
    <w:p w:rsidR="00DB011D" w:rsidRDefault="00DB011D" w:rsidP="00DB011D">
      <w:pPr>
        <w:spacing w:line="240" w:lineRule="auto"/>
        <w:jc w:val="both"/>
      </w:pPr>
      <w:r>
        <w:t>Zgodnie z art. 10.1 wyżej cytowanej ustawy przeciwdziałanie narkomanii należy do zadań własnych gminy , obejmujących:</w:t>
      </w:r>
    </w:p>
    <w:p w:rsidR="00DB011D" w:rsidRPr="00B07A2F" w:rsidRDefault="00DB011D" w:rsidP="00DB011D">
      <w:pPr>
        <w:spacing w:line="240" w:lineRule="auto"/>
        <w:textAlignment w:val="top"/>
        <w:rPr>
          <w:color w:val="000000"/>
        </w:rPr>
      </w:pPr>
      <w:r w:rsidRPr="00B07A2F">
        <w:rPr>
          <w:color w:val="000000"/>
        </w:rPr>
        <w:t>  1)   zwiększanie dostępności pomocy terapeutycznej i rehabilitacyjnej dla osób uzależnionych i osób zagrożonych uzależnieniem;</w:t>
      </w:r>
    </w:p>
    <w:p w:rsidR="00DB011D" w:rsidRPr="00B07A2F" w:rsidRDefault="00DB011D" w:rsidP="00DB011D">
      <w:pPr>
        <w:spacing w:line="240" w:lineRule="auto"/>
        <w:textAlignment w:val="top"/>
        <w:rPr>
          <w:color w:val="000000"/>
        </w:rPr>
      </w:pPr>
      <w:r w:rsidRPr="00B07A2F">
        <w:rPr>
          <w:color w:val="000000"/>
        </w:rPr>
        <w:t>  2)   udzielanie rodzinom, w których występują problemy narkomanii, pomocy psychospołecznej i prawnej;</w:t>
      </w:r>
    </w:p>
    <w:p w:rsidR="00DB011D" w:rsidRPr="00B07A2F" w:rsidRDefault="00DB011D" w:rsidP="00DB011D">
      <w:pPr>
        <w:spacing w:line="240" w:lineRule="auto"/>
        <w:textAlignment w:val="top"/>
        <w:rPr>
          <w:color w:val="000000"/>
        </w:rPr>
      </w:pPr>
      <w:r w:rsidRPr="00B07A2F">
        <w:rPr>
          <w:color w:val="000000"/>
        </w:rPr>
        <w:t>  3)   prowadzenie profilaktycznej działalności informacyjnej, edukacyjnej oraz szkoleniowej w zakresie rozwiązywania problemów narkomanii, w szczególności dla dzieci i młodzieży, w tym prowadzenie zajęć sportowo-rekreacyjnych dla uczniów, a także działań na rzecz dożywiania dzieci uczestniczących w pozalekcyjnych programach opiekuńczo-wychowawczych i socjoterapeutycznych;</w:t>
      </w:r>
    </w:p>
    <w:p w:rsidR="00DB011D" w:rsidRPr="00B07A2F" w:rsidRDefault="00DB011D" w:rsidP="00DB011D">
      <w:pPr>
        <w:spacing w:line="240" w:lineRule="auto"/>
        <w:textAlignment w:val="top"/>
        <w:rPr>
          <w:color w:val="000000"/>
        </w:rPr>
      </w:pPr>
      <w:r w:rsidRPr="00B07A2F">
        <w:rPr>
          <w:color w:val="000000"/>
        </w:rPr>
        <w:t>  4)   wspomaganie działań instytucji, organizacji pozarządowych i osób fizycznych, służących rozwiązywaniu problemów narkomanii;</w:t>
      </w:r>
    </w:p>
    <w:p w:rsidR="00DB011D" w:rsidRPr="00B07A2F" w:rsidRDefault="00DB011D" w:rsidP="00DB011D">
      <w:pPr>
        <w:spacing w:line="240" w:lineRule="auto"/>
        <w:textAlignment w:val="top"/>
        <w:rPr>
          <w:color w:val="000000"/>
        </w:rPr>
      </w:pPr>
      <w:r w:rsidRPr="00B07A2F">
        <w:rPr>
          <w:color w:val="000000"/>
        </w:rPr>
        <w:t>  5)   pomoc społeczną osobom uzależnionym i rodzinom osób uzależnionych dotkniętym ubóstwem i wykluczeniem społecznym i integrowanie ze środowiskiem lokalnym tych osób z wykorzystaniem pracy socjalnej i kontraktu socjalnego.</w:t>
      </w:r>
    </w:p>
    <w:p w:rsidR="00DB011D" w:rsidRPr="004B1569" w:rsidRDefault="00DB011D" w:rsidP="00DB011D">
      <w:pPr>
        <w:spacing w:line="240" w:lineRule="auto"/>
        <w:jc w:val="both"/>
        <w:rPr>
          <w:b/>
          <w:u w:val="single"/>
        </w:rPr>
      </w:pPr>
      <w:r w:rsidRPr="004B1569">
        <w:rPr>
          <w:b/>
          <w:u w:val="single"/>
        </w:rPr>
        <w:t>Zwiększanie dostępności pomocy terapeutycznej i rehabilitacyjnej dla osób uzależnionych i osób zagrożonych uzależnieniem od narkotyków.</w:t>
      </w:r>
    </w:p>
    <w:p w:rsidR="00DB011D" w:rsidRPr="004B1569" w:rsidRDefault="00DB011D" w:rsidP="00DB011D">
      <w:pPr>
        <w:spacing w:line="240" w:lineRule="auto"/>
        <w:jc w:val="both"/>
        <w:rPr>
          <w:b/>
          <w:u w:val="single"/>
        </w:rPr>
      </w:pPr>
      <w:r w:rsidRPr="004B1569">
        <w:rPr>
          <w:b/>
          <w:u w:val="single"/>
        </w:rPr>
        <w:t xml:space="preserve">Udzielanie rodzinom, w których występuje problem narkotyczny, pomocy psychospołecznej i prawnej.           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upowszechnianie informacji dotyczącej adresów instytucji i miejsc, gdzie można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skorzystać z bezpłatnej pomocy psychologicznej  (informator, ulotki itp.)</w:t>
      </w:r>
    </w:p>
    <w:p w:rsidR="00DB011D" w:rsidRDefault="00DB011D" w:rsidP="00DB011D">
      <w:pPr>
        <w:spacing w:after="0" w:line="240" w:lineRule="auto"/>
        <w:ind w:left="720"/>
        <w:jc w:val="both"/>
      </w:pPr>
      <w:r>
        <w:t xml:space="preserve">- opłacenie kosztów pobytu w placówkach prowadzących działalność terapeutyczną, </w:t>
      </w:r>
    </w:p>
    <w:p w:rsidR="00DB011D" w:rsidRDefault="00DB011D" w:rsidP="00DB011D">
      <w:pPr>
        <w:spacing w:after="0" w:line="240" w:lineRule="auto"/>
        <w:ind w:left="720"/>
        <w:jc w:val="both"/>
      </w:pPr>
      <w:r>
        <w:t xml:space="preserve">   leczniczą itp.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prowadzenie poradnictwa indywidualnego w zakresie pomocy udzielanej osobom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od narkotyków  oraz osobom „eksperymentującym”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zwiększanie wiedzy społeczeństwa w zakresie problemów z używaniem środków</w:t>
      </w:r>
    </w:p>
    <w:p w:rsidR="00DB011D" w:rsidRDefault="00DB011D" w:rsidP="00DB011D">
      <w:pPr>
        <w:spacing w:after="0" w:line="240" w:lineRule="auto"/>
        <w:jc w:val="both"/>
      </w:pPr>
      <w:r>
        <w:lastRenderedPageBreak/>
        <w:t xml:space="preserve">              psychoaktywnych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szkolenie grup zawodowych  ( policja, pomoc społeczna, służba zdrowia, oświata) w zakresie   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 postępowania  z osobami uzależnionymi od narkotyków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finansowanie szkoleń , kursów specjalistycznych w zakresie pracy z dziećmi i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młodzieżą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współpraca z policją, sądem, kuratorami sądowymi w zakresie resocjalizacji osób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z objawami demoralizacji i niedostosowania społecznego</w:t>
      </w:r>
    </w:p>
    <w:p w:rsidR="00DB011D" w:rsidRDefault="00DB011D" w:rsidP="00DB011D">
      <w:pPr>
        <w:spacing w:line="240" w:lineRule="auto"/>
        <w:jc w:val="both"/>
      </w:pPr>
    </w:p>
    <w:p w:rsidR="00DB011D" w:rsidRPr="004B1569" w:rsidRDefault="00DB011D" w:rsidP="00DB011D">
      <w:pPr>
        <w:spacing w:line="240" w:lineRule="auto"/>
        <w:jc w:val="both"/>
        <w:rPr>
          <w:b/>
          <w:u w:val="single"/>
        </w:rPr>
      </w:pPr>
      <w:r w:rsidRPr="004B1569">
        <w:rPr>
          <w:b/>
          <w:u w:val="single"/>
        </w:rPr>
        <w:t>Prowadzenie  profilaktycznej działalności informacyjnej i edukacyjnej w zakresie rozwiązywania problemów narkomanii ze szczególnym uwzględnieniem dzieci i młodzieży.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realizowanie na terenie  szkół i innych placówek programów profilaktycznych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zakup materiałów edukacyjnych, uzupełnianie księgozbioru bibliotecznego w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w literaturę z zakresu problematyki uzależnień, w szczególności narkomanii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dofinansowanie  obozów i wyjazdów dla dzieci i młodzieży zawierających treści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 profilaktyczne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 finansowanie programów edukacyjnych , spektakli, koncertów o tematyce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profilaktycznej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- wspieranie programów i przedsięwzięć zawierających treści profilaktyczne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realizowanych w szkołach przez młodzież  , skierowanych do grup rówieśniczych</w:t>
      </w:r>
    </w:p>
    <w:p w:rsidR="00DB011D" w:rsidRDefault="00DB011D" w:rsidP="00DB011D">
      <w:pPr>
        <w:spacing w:line="240" w:lineRule="auto"/>
        <w:jc w:val="both"/>
      </w:pPr>
    </w:p>
    <w:p w:rsidR="00DB011D" w:rsidRPr="004B1569" w:rsidRDefault="00DB011D" w:rsidP="00DB011D">
      <w:pPr>
        <w:spacing w:line="240" w:lineRule="auto"/>
        <w:jc w:val="both"/>
        <w:rPr>
          <w:b/>
          <w:u w:val="single"/>
        </w:rPr>
      </w:pPr>
      <w:r w:rsidRPr="004B1569">
        <w:rPr>
          <w:b/>
          <w:u w:val="single"/>
        </w:rPr>
        <w:t>Pomoc społeczna skierowana do osób uzależnionych i ich rodzin , dotkniętych ubóstwem.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- udzielanie wsparcia finansowego i rzeczowego przez Gminny Ośrodek Pomocy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 Społecznej w Kuślinie, zgodnie z ustawą o pomocy społecznej, mająca na celu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 wspomaganie rodziny w sprawnym funkcjonowaniu w środowisku</w:t>
      </w:r>
    </w:p>
    <w:p w:rsidR="00DB011D" w:rsidRDefault="00DB011D" w:rsidP="00DB011D">
      <w:pPr>
        <w:spacing w:line="240" w:lineRule="auto"/>
        <w:jc w:val="both"/>
      </w:pPr>
    </w:p>
    <w:p w:rsidR="00DB011D" w:rsidRPr="004B1569" w:rsidRDefault="00DB011D" w:rsidP="00DB011D">
      <w:pPr>
        <w:spacing w:line="240" w:lineRule="auto"/>
        <w:jc w:val="both"/>
        <w:rPr>
          <w:b/>
          <w:u w:val="single"/>
        </w:rPr>
      </w:pPr>
      <w:r w:rsidRPr="004B1569">
        <w:rPr>
          <w:b/>
          <w:u w:val="single"/>
        </w:rPr>
        <w:t>Wspomaganie  działalności instytucji, stowarzyszeń, organizacji pozarządowych, jednostek organizacyjnych urzędu gminy mających na celu rozwiązywanie problemów narkomanii.</w:t>
      </w:r>
    </w:p>
    <w:p w:rsidR="00DB011D" w:rsidRDefault="00DB011D" w:rsidP="00DB011D">
      <w:pPr>
        <w:numPr>
          <w:ilvl w:val="0"/>
          <w:numId w:val="2"/>
        </w:numPr>
        <w:spacing w:after="0" w:line="240" w:lineRule="auto"/>
        <w:jc w:val="both"/>
      </w:pPr>
      <w:r>
        <w:t>kreowanie i</w:t>
      </w:r>
      <w:r>
        <w:rPr>
          <w:b/>
        </w:rPr>
        <w:t xml:space="preserve"> </w:t>
      </w:r>
      <w:r>
        <w:t xml:space="preserve">propagowanie zdrowego stylu życia </w:t>
      </w:r>
    </w:p>
    <w:p w:rsidR="00DB011D" w:rsidRDefault="00DB011D" w:rsidP="00DB011D">
      <w:pPr>
        <w:numPr>
          <w:ilvl w:val="0"/>
          <w:numId w:val="2"/>
        </w:numPr>
        <w:spacing w:after="0" w:line="240" w:lineRule="auto"/>
        <w:jc w:val="both"/>
      </w:pPr>
      <w:r>
        <w:t xml:space="preserve"> właściwe zagospodarowanie czasu wolnego dzieciom i młodzieży</w:t>
      </w:r>
    </w:p>
    <w:p w:rsidR="00DB011D" w:rsidRDefault="00DB011D" w:rsidP="00DB011D">
      <w:pPr>
        <w:numPr>
          <w:ilvl w:val="0"/>
          <w:numId w:val="2"/>
        </w:numPr>
        <w:spacing w:after="0" w:line="240" w:lineRule="auto"/>
        <w:jc w:val="both"/>
      </w:pPr>
      <w:r>
        <w:t xml:space="preserve"> wspieranie działalności społecznej różnych podmiotów służących rozwiązywaniu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       problemów   narkomanii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     -      zakup    testów , narkotestów  na użytek policji </w:t>
      </w:r>
    </w:p>
    <w:p w:rsidR="00DB011D" w:rsidRDefault="00DB011D" w:rsidP="00DB011D">
      <w:pPr>
        <w:spacing w:after="0" w:line="240" w:lineRule="auto"/>
        <w:jc w:val="both"/>
      </w:pPr>
      <w:r>
        <w:t xml:space="preserve">        </w:t>
      </w:r>
    </w:p>
    <w:p w:rsidR="00DB011D" w:rsidRDefault="00DB011D" w:rsidP="00DB011D">
      <w:pPr>
        <w:spacing w:line="240" w:lineRule="auto"/>
        <w:jc w:val="both"/>
      </w:pPr>
      <w:r>
        <w:t>Koordynatorem Programu jest Wójt Gminy Kuślin, który realizuje zadania wraz z Gminną Komisją Rozwiązywania Problemów Alkoholowych i innymi podmiotami, instytucjami, organizacjami pozarządowymi współpracującymi z samorządem takimi jak : szkoły, policja, pomoc społeczna, sądy i inne.</w:t>
      </w:r>
    </w:p>
    <w:p w:rsidR="00DB011D" w:rsidRDefault="00DB011D" w:rsidP="00DB011D">
      <w:pPr>
        <w:spacing w:line="240" w:lineRule="auto"/>
        <w:jc w:val="both"/>
      </w:pPr>
      <w:r>
        <w:t>Większość zadań w zakresie przeciwdziałania narkomanii realizowana będzie łącznie z zadaniami  zawartymi w Gminnym Programie Rozwiązywania Problemów Alkoholowych na 2013 rok.</w:t>
      </w:r>
    </w:p>
    <w:p w:rsidR="00DB011D" w:rsidRPr="004B1569" w:rsidRDefault="00DB011D" w:rsidP="00DB011D">
      <w:pPr>
        <w:spacing w:line="240" w:lineRule="auto"/>
        <w:jc w:val="both"/>
        <w:rPr>
          <w:b/>
          <w:u w:val="single"/>
        </w:rPr>
      </w:pPr>
      <w:r w:rsidRPr="004B1569">
        <w:rPr>
          <w:b/>
          <w:u w:val="single"/>
        </w:rPr>
        <w:t>Źródła finansowania.</w:t>
      </w:r>
    </w:p>
    <w:p w:rsidR="00DB011D" w:rsidRDefault="002A3823" w:rsidP="00DB011D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335280</wp:posOffset>
            </wp:positionV>
            <wp:extent cx="895350" cy="922020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11D">
        <w:t>Zadania Gminnego Programu Przeciwdziałania Narkomanii finansowane są ze środków pochodzących z opłat za korzystanie z zezwoleń na sprzedaż napojów alkoholowych.</w:t>
      </w:r>
    </w:p>
    <w:p w:rsidR="00DB011D" w:rsidRDefault="00DB011D" w:rsidP="00DB011D"/>
    <w:p w:rsidR="00DB011D" w:rsidRPr="005829A2" w:rsidRDefault="00DB011D" w:rsidP="00DB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A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B011D" w:rsidRPr="005829A2" w:rsidRDefault="00DB011D" w:rsidP="00DB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A2"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2A3823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XIV/</w:t>
      </w:r>
      <w:r w:rsidR="002A3823">
        <w:rPr>
          <w:rFonts w:ascii="Times New Roman" w:hAnsi="Times New Roman" w:cs="Times New Roman"/>
          <w:b/>
          <w:sz w:val="24"/>
          <w:szCs w:val="24"/>
        </w:rPr>
        <w:t>134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2A3823">
        <w:rPr>
          <w:rFonts w:ascii="Times New Roman" w:hAnsi="Times New Roman" w:cs="Times New Roman"/>
          <w:b/>
          <w:sz w:val="24"/>
          <w:szCs w:val="24"/>
        </w:rPr>
        <w:t>2</w:t>
      </w:r>
    </w:p>
    <w:p w:rsidR="00DB011D" w:rsidRPr="005829A2" w:rsidRDefault="00DB011D" w:rsidP="00DB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A2">
        <w:rPr>
          <w:rFonts w:ascii="Times New Roman" w:hAnsi="Times New Roman" w:cs="Times New Roman"/>
          <w:b/>
          <w:sz w:val="24"/>
          <w:szCs w:val="24"/>
        </w:rPr>
        <w:t xml:space="preserve">RADY GMINY W KUŚLINIE  Z DNIA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3823">
        <w:rPr>
          <w:rFonts w:ascii="Times New Roman" w:hAnsi="Times New Roman" w:cs="Times New Roman"/>
          <w:b/>
          <w:sz w:val="24"/>
          <w:szCs w:val="24"/>
        </w:rPr>
        <w:t>7</w:t>
      </w:r>
      <w:r w:rsidRPr="005829A2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2A3823">
        <w:rPr>
          <w:rFonts w:ascii="Times New Roman" w:hAnsi="Times New Roman" w:cs="Times New Roman"/>
          <w:b/>
          <w:sz w:val="24"/>
          <w:szCs w:val="24"/>
        </w:rPr>
        <w:t>2</w:t>
      </w:r>
      <w:r w:rsidRPr="005829A2">
        <w:rPr>
          <w:rFonts w:ascii="Times New Roman" w:hAnsi="Times New Roman" w:cs="Times New Roman"/>
          <w:b/>
          <w:sz w:val="24"/>
          <w:szCs w:val="24"/>
        </w:rPr>
        <w:t>R.</w:t>
      </w:r>
    </w:p>
    <w:p w:rsidR="00DB011D" w:rsidRDefault="00DB011D" w:rsidP="00DB011D">
      <w:pPr>
        <w:spacing w:line="240" w:lineRule="auto"/>
        <w:jc w:val="center"/>
        <w:rPr>
          <w:b/>
        </w:rPr>
      </w:pPr>
    </w:p>
    <w:p w:rsidR="00DB011D" w:rsidRDefault="00DB011D" w:rsidP="00DB011D">
      <w:pPr>
        <w:spacing w:line="240" w:lineRule="auto"/>
        <w:jc w:val="center"/>
        <w:rPr>
          <w:b/>
        </w:rPr>
      </w:pPr>
    </w:p>
    <w:p w:rsidR="00DB011D" w:rsidRPr="005829A2" w:rsidRDefault="00DB011D" w:rsidP="00DB01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A2">
        <w:rPr>
          <w:rFonts w:ascii="Times New Roman" w:hAnsi="Times New Roman" w:cs="Times New Roman"/>
          <w:sz w:val="24"/>
          <w:szCs w:val="24"/>
        </w:rPr>
        <w:t>Konieczność uchwalenia przez Radę Gminy Gminnego Programu Przeciwdziałania Narkomanii wynika z przepisów ustawy z dnia 29 lipca 2005r. o przeciwdziałaniu narkomanii ( Dz.U. Nr 179, poz. 1485 ze zm.). Zgodnie z ustawą przeciwdziałanie narkomanii należy do zadań własnych gminy. W związku z powyższym przyjęcie uchwały jest zasadne.</w:t>
      </w:r>
    </w:p>
    <w:p w:rsidR="00DB011D" w:rsidRDefault="00DB011D" w:rsidP="00DB011D">
      <w:pPr>
        <w:spacing w:line="240" w:lineRule="auto"/>
      </w:pPr>
      <w:r w:rsidRPr="00C24AF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66040</wp:posOffset>
            </wp:positionV>
            <wp:extent cx="895350" cy="923925"/>
            <wp:effectExtent l="1905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359" w:rsidRDefault="005C3359"/>
    <w:sectPr w:rsidR="005C3359" w:rsidSect="008526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23" w:rsidRDefault="002A3823" w:rsidP="002A3823">
      <w:pPr>
        <w:spacing w:after="0" w:line="240" w:lineRule="auto"/>
      </w:pPr>
      <w:r>
        <w:separator/>
      </w:r>
    </w:p>
  </w:endnote>
  <w:endnote w:type="continuationSeparator" w:id="0">
    <w:p w:rsidR="002A3823" w:rsidRDefault="002A3823" w:rsidP="002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691"/>
      <w:docPartObj>
        <w:docPartGallery w:val="Page Numbers (Bottom of Page)"/>
        <w:docPartUnique/>
      </w:docPartObj>
    </w:sdtPr>
    <w:sdtContent>
      <w:p w:rsidR="002A3823" w:rsidRDefault="002A3823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A3823" w:rsidRDefault="002A38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23" w:rsidRDefault="002A3823" w:rsidP="002A3823">
      <w:pPr>
        <w:spacing w:after="0" w:line="240" w:lineRule="auto"/>
      </w:pPr>
      <w:r>
        <w:separator/>
      </w:r>
    </w:p>
  </w:footnote>
  <w:footnote w:type="continuationSeparator" w:id="0">
    <w:p w:rsidR="002A3823" w:rsidRDefault="002A3823" w:rsidP="002A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23" w:rsidRDefault="002A3823">
    <w:pPr>
      <w:pStyle w:val="Nagwek"/>
      <w:jc w:val="right"/>
    </w:pPr>
  </w:p>
  <w:p w:rsidR="002A3823" w:rsidRDefault="002A38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97702"/>
    <w:multiLevelType w:val="hybridMultilevel"/>
    <w:tmpl w:val="A07C4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FD68F7"/>
    <w:multiLevelType w:val="hybridMultilevel"/>
    <w:tmpl w:val="457401D6"/>
    <w:lvl w:ilvl="0" w:tplc="41C244D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11D"/>
    <w:rsid w:val="00083564"/>
    <w:rsid w:val="001924F9"/>
    <w:rsid w:val="002A3823"/>
    <w:rsid w:val="005C3359"/>
    <w:rsid w:val="00622481"/>
    <w:rsid w:val="007004C0"/>
    <w:rsid w:val="00882F1C"/>
    <w:rsid w:val="00A117D9"/>
    <w:rsid w:val="00B023E8"/>
    <w:rsid w:val="00BA2E8F"/>
    <w:rsid w:val="00D368A2"/>
    <w:rsid w:val="00D83864"/>
    <w:rsid w:val="00DB011D"/>
    <w:rsid w:val="00F1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11D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11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11D"/>
    <w:rPr>
      <w:rFonts w:eastAsia="Arial Unicode MS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823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823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2012-12-18T08:33:00Z</dcterms:created>
  <dcterms:modified xsi:type="dcterms:W3CDTF">2012-12-18T08:55:00Z</dcterms:modified>
</cp:coreProperties>
</file>