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b/>
          <w:bCs/>
          <w:i/>
          <w:iCs/>
          <w:lang w:eastAsia="pl-PL"/>
        </w:rPr>
      </w:pPr>
      <w:r>
        <w:rPr>
          <w:rStyle w:val="PageNumber"/>
          <w:rFonts w:ascii="Arial" w:hAnsi="Arial" w:cs="Arial Unicode MS"/>
          <w:i/>
          <w:iCs/>
          <w:lang w:eastAsia="pl-PL"/>
        </w:rPr>
        <w:t>Załącznik nr 2 do zapytania ofertowego zam</w:t>
      </w:r>
      <w:r>
        <w:rPr>
          <w:rStyle w:val="PageNumber"/>
          <w:rFonts w:ascii="Arial" w:hAnsi="Arial" w:cs="Arial Unicode MS"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i/>
          <w:iCs/>
          <w:lang w:eastAsia="pl-PL"/>
        </w:rPr>
        <w:t>wienia obejmującego „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Wyłapywanie bezdomnych ps</w:t>
      </w:r>
      <w:r>
        <w:rPr>
          <w:rStyle w:val="PageNumber"/>
          <w:rFonts w:ascii="Arial" w:hAnsi="Arial" w:cs="Arial Unicode MS"/>
          <w:b/>
          <w:bCs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 z terenu gminy Kowale Oleckie oraz ich utrzymanie, sterylizację i kastrację”</w:t>
      </w: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</w:rPr>
      </w:pPr>
    </w:p>
    <w:p w:rsidR="003A0314" w:rsidRDefault="003A0314" w:rsidP="00950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Style w:val="PageNumber"/>
          <w:rFonts w:ascii="Arial" w:eastAsia="Times New Roman" w:hAnsi="Arial" w:cs="Arial"/>
          <w:i/>
          <w:iCs/>
          <w:lang w:eastAsia="pl-PL"/>
        </w:rPr>
      </w:pPr>
      <w:r>
        <w:rPr>
          <w:rStyle w:val="PageNumber"/>
          <w:rFonts w:cs="Arial Unicode MS"/>
          <w:b/>
          <w:bCs/>
          <w:lang w:eastAsia="pl-PL"/>
        </w:rPr>
        <w:t>IGKm.271.1.2.2017.asz</w:t>
      </w: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i/>
          <w:iCs/>
          <w:sz w:val="22"/>
          <w:szCs w:val="22"/>
        </w:rPr>
      </w:pP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</w:rPr>
      </w:pPr>
    </w:p>
    <w:p w:rsidR="003A0314" w:rsidRDefault="003A0314" w:rsidP="00950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Style w:val="PageNumber"/>
          <w:rFonts w:ascii="Arial" w:eastAsia="Times New Roman" w:hAnsi="Arial" w:cs="Arial"/>
          <w:b/>
          <w:bCs/>
          <w:lang w:eastAsia="pl-PL"/>
        </w:rPr>
      </w:pPr>
      <w:r>
        <w:rPr>
          <w:rStyle w:val="PageNumber"/>
          <w:rFonts w:ascii="Arial" w:hAnsi="Arial" w:cs="Arial Unicode MS"/>
          <w:b/>
          <w:bCs/>
          <w:lang w:eastAsia="pl-PL"/>
        </w:rPr>
        <w:t>FORMULARZ OFERTOWY</w:t>
      </w:r>
    </w:p>
    <w:p w:rsidR="003A0314" w:rsidRDefault="003A0314" w:rsidP="00D160F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Style w:val="PageNumber"/>
          <w:rFonts w:ascii="Arial" w:hAnsi="Arial" w:cs="Arial Unicode MS"/>
          <w:i/>
          <w:iCs/>
          <w:sz w:val="24"/>
          <w:szCs w:val="24"/>
          <w:lang w:eastAsia="pl-PL"/>
        </w:rPr>
        <w:t>GMINA Kowale Oleckie</w:t>
      </w:r>
    </w:p>
    <w:p w:rsidR="003A0314" w:rsidRDefault="003A0314" w:rsidP="00D160F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Style w:val="PageNumber"/>
          <w:rFonts w:ascii="Arial" w:hAnsi="Arial" w:cs="Arial Unicode MS"/>
          <w:i/>
          <w:iCs/>
          <w:sz w:val="24"/>
          <w:szCs w:val="24"/>
          <w:lang w:val="en-US" w:eastAsia="pl-PL"/>
        </w:rPr>
        <w:t>UL. Ko</w:t>
      </w:r>
      <w:r>
        <w:rPr>
          <w:rStyle w:val="PageNumber"/>
          <w:rFonts w:ascii="Arial" w:hAnsi="Arial" w:cs="Arial Unicode MS"/>
          <w:i/>
          <w:iCs/>
          <w:sz w:val="24"/>
          <w:szCs w:val="24"/>
          <w:lang w:eastAsia="pl-PL"/>
        </w:rPr>
        <w:t>ściuszki 44, 19-420 Kowale Oleckie</w:t>
      </w: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Przedmiot zam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wienia: „Wyłapywanie bezdomnych ps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w z terenu gminy Kowale Oleckie oraz ich utrzymanie, sterylizacja i kastracja”</w:t>
      </w:r>
    </w:p>
    <w:p w:rsidR="003A0314" w:rsidRDefault="003A0314" w:rsidP="00D160FE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00" w:after="120"/>
        <w:jc w:val="both"/>
        <w:rPr>
          <w:rStyle w:val="PageNumber"/>
          <w:rFonts w:ascii="Arial" w:eastAsia="Times New Roman" w:hAnsi="Arial" w:cs="Arial"/>
          <w:sz w:val="22"/>
          <w:szCs w:val="22"/>
          <w:u w:val="single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u w:val="single"/>
          <w:lang w:eastAsia="pl-PL"/>
        </w:rPr>
        <w:t>Dane dotyczące Wykonawcy:</w:t>
      </w: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Nazwa ........................................................................................................................</w:t>
      </w:r>
    </w:p>
    <w:p w:rsidR="003A0314" w:rsidRDefault="003A0314" w:rsidP="00D160FE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left" w:pos="708"/>
          <w:tab w:val="right" w:pos="9046"/>
        </w:tabs>
        <w:spacing w:after="0" w:line="240" w:lineRule="auto"/>
        <w:rPr>
          <w:rStyle w:val="PageNumber"/>
          <w:rFonts w:cs="Arial Unicode MS"/>
          <w:sz w:val="22"/>
          <w:szCs w:val="22"/>
          <w:lang w:eastAsia="pl-PL"/>
        </w:rPr>
      </w:pPr>
      <w:r>
        <w:rPr>
          <w:rStyle w:val="PageNumber"/>
          <w:rFonts w:cs="Arial Unicode MS"/>
          <w:sz w:val="22"/>
          <w:szCs w:val="22"/>
          <w:lang w:eastAsia="pl-PL"/>
        </w:rPr>
        <w:t xml:space="preserve"> </w:t>
      </w:r>
    </w:p>
    <w:p w:rsidR="003A0314" w:rsidRDefault="003A0314" w:rsidP="00950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Siedziba/adres ...........................................................................................................</w:t>
      </w: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3A0314" w:rsidRDefault="003A0314" w:rsidP="00950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Wojew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dztwo ..........................................................................................................</w:t>
      </w:r>
    </w:p>
    <w:p w:rsidR="003A0314" w:rsidRDefault="003A0314" w:rsidP="00D160FE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left" w:pos="708"/>
          <w:tab w:val="right" w:pos="9046"/>
        </w:tabs>
        <w:spacing w:after="0" w:line="240" w:lineRule="auto"/>
        <w:rPr>
          <w:sz w:val="22"/>
          <w:szCs w:val="22"/>
        </w:rPr>
      </w:pPr>
    </w:p>
    <w:p w:rsidR="003A0314" w:rsidRDefault="003A0314" w:rsidP="00950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Nr  telefonu/faksu.....................................................................................................</w:t>
      </w: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3A0314" w:rsidRDefault="003A0314" w:rsidP="00950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Nr  NIP.....................................................................................................................</w:t>
      </w: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3A0314" w:rsidRDefault="003A0314" w:rsidP="00950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Nr REGON...............................................................................................................</w:t>
      </w: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 xml:space="preserve">Osoba do kontaktu:  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Imię i nazwisko ....................................................................</w:t>
      </w:r>
    </w:p>
    <w:p w:rsidR="003A0314" w:rsidRDefault="003A0314" w:rsidP="00D160FE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00" w:after="120"/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u w:val="single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u w:val="single"/>
          <w:lang w:eastAsia="pl-PL"/>
        </w:rPr>
        <w:t>Dane dotyczące Zamawiającego:</w:t>
      </w: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Gmina Kowale Oleckie, ul. Kościuszki 44, 19-420 Kowale Oleckie, NIP 847-161-21-61</w:t>
      </w: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tel./fax. (87) 523 82 79 </w:t>
      </w:r>
    </w:p>
    <w:p w:rsidR="003A0314" w:rsidRDefault="003A0314" w:rsidP="00D160FE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00" w:after="120"/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u w:val="single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u w:val="single"/>
          <w:lang w:eastAsia="pl-PL"/>
        </w:rPr>
        <w:t xml:space="preserve">Zobowiązania wykonawcy:          </w:t>
      </w: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a)Oferuję wykonanie przedmiotu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wienia zgodnie z opisem przedmiotu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wienia i wymaganiami zamawiającego 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za następującą cenę (</w:t>
      </w:r>
      <w:r>
        <w:rPr>
          <w:rStyle w:val="PageNumber"/>
          <w:rFonts w:ascii="Arial" w:hAnsi="Arial" w:cs="Arial Unicode MS"/>
          <w:i/>
          <w:iCs/>
          <w:sz w:val="22"/>
          <w:szCs w:val="22"/>
          <w:lang w:eastAsia="pl-PL"/>
        </w:rPr>
        <w:t>Wykonawca wypełnia pola wolne tabeli):</w:t>
      </w:r>
    </w:p>
    <w:tbl>
      <w:tblPr>
        <w:tblW w:w="962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22"/>
        <w:gridCol w:w="15"/>
        <w:gridCol w:w="2977"/>
        <w:gridCol w:w="142"/>
        <w:gridCol w:w="1701"/>
        <w:gridCol w:w="142"/>
        <w:gridCol w:w="1275"/>
        <w:gridCol w:w="284"/>
        <w:gridCol w:w="1276"/>
        <w:gridCol w:w="61"/>
        <w:gridCol w:w="1227"/>
      </w:tblGrid>
      <w:tr w:rsidR="003A0314" w:rsidTr="00AB3DBD">
        <w:trPr>
          <w:trHeight w:val="100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Lp.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AB3DBD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val="it-IT" w:eastAsia="pl-PL"/>
              </w:rPr>
              <w:t>Cena netto z</w:t>
            </w: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stawka podatku VAT</w:t>
            </w: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 xml:space="preserve">% 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Wartość</w:t>
            </w:r>
          </w:p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VAT zł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3A0314" w:rsidTr="00AB3DBD">
        <w:trPr>
          <w:trHeight w:val="204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</w:rPr>
            </w:pPr>
          </w:p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</w:rPr>
            </w:pP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1.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Cena jednostkowa za każdą rozpoczętą dobę pobytu dorosłego psa  w schronisku licząc od dnia przyjęcia psa do schroniska (w przypadku szczeniąt licząc od dnia osią</w:t>
            </w:r>
            <w:r w:rsidRPr="00AB3DBD">
              <w:rPr>
                <w:rStyle w:val="PageNumber"/>
                <w:rFonts w:ascii="Arial" w:hAnsi="Arial" w:cs="Arial Unicode MS"/>
                <w:lang w:val="it-IT" w:eastAsia="pl-PL"/>
              </w:rPr>
              <w:t>gni</w:t>
            </w: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ęcia wieku 3 miesięcy) do dnia zdjęcia go z ewidencji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A0314" w:rsidTr="00AB3DBD">
        <w:trPr>
          <w:trHeight w:val="493"/>
        </w:trPr>
        <w:tc>
          <w:tcPr>
            <w:tcW w:w="9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</w:tc>
      </w:tr>
      <w:tr w:rsidR="003A0314" w:rsidTr="00AB3DBD">
        <w:trPr>
          <w:trHeight w:val="97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Lp.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AB3DBD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val="it-IT" w:eastAsia="pl-PL"/>
              </w:rPr>
              <w:t>Cena netto z</w:t>
            </w: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stawka</w:t>
            </w:r>
          </w:p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podatku</w:t>
            </w:r>
          </w:p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val="en-US" w:eastAsia="pl-PL"/>
              </w:rPr>
              <w:t>VAT</w:t>
            </w: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%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Wartość</w:t>
            </w: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VAT zł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3A0314" w:rsidTr="00AB3DBD">
        <w:trPr>
          <w:trHeight w:val="122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2.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Cena jednostkowa za każdą rozpoczętą dobę pobytu młodego psa w wieku do 3 miesięcy w schronisku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3A0314" w:rsidTr="00AB3DBD">
        <w:trPr>
          <w:trHeight w:val="493"/>
        </w:trPr>
        <w:tc>
          <w:tcPr>
            <w:tcW w:w="9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</w:tc>
      </w:tr>
      <w:tr w:rsidR="003A0314" w:rsidTr="00AB3DBD">
        <w:trPr>
          <w:trHeight w:val="73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Lp.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AB3DBD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val="it-IT" w:eastAsia="pl-PL"/>
              </w:rPr>
              <w:t>Cena netto z</w:t>
            </w: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Stawka podatku VAT</w:t>
            </w: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%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Wartość</w:t>
            </w: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VAT zł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3A0314" w:rsidTr="00AB3DBD">
        <w:trPr>
          <w:trHeight w:val="394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</w:rPr>
            </w:pPr>
          </w:p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</w:rPr>
            </w:pP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3.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0F5F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AB3DBD">
              <w:rPr>
                <w:rFonts w:ascii="Arial" w:hAnsi="Arial" w:cs="Arial"/>
              </w:rPr>
              <w:t>Cena jednostkowa za każdorazowe odłowienie zgłoszonego psa  i przewiezienie go do schroniska oraz przygotowanie psa do wejścia do schroniska (czipowanie i obsługa weterynaryjna) lub za dostarczenie psa, który pogryzł człowieka do lekarza weterynarii w celu poddania obserwacji lub za transport bezdomnych i pozbawionych opieki psów poszkodowanych w wypadkach drogowych do wskazanej przez Zamawiającego lecznicy oraz ich odbiór i transport do schroniska.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3A0314" w:rsidTr="00AB3DBD">
        <w:trPr>
          <w:trHeight w:val="493"/>
        </w:trPr>
        <w:tc>
          <w:tcPr>
            <w:tcW w:w="9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</w:tc>
      </w:tr>
      <w:tr w:rsidR="003A0314" w:rsidTr="00AB3DBD">
        <w:trPr>
          <w:trHeight w:val="108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Lp.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AB3DBD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val="it-IT" w:eastAsia="pl-PL"/>
              </w:rPr>
              <w:t>Cena netto z</w:t>
            </w: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stawka</w:t>
            </w:r>
          </w:p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podatku</w:t>
            </w:r>
          </w:p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val="en-US" w:eastAsia="pl-PL"/>
              </w:rPr>
              <w:t>VAT</w:t>
            </w: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%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Wartość</w:t>
            </w: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VAT zł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3A0314" w:rsidTr="00AB3DBD">
        <w:trPr>
          <w:trHeight w:val="145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4.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Cena jednostkowa za każdorazowe wykonanie zabiegu sterylizacji suki przyjętej do schroniska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3A0314" w:rsidTr="00AB3DBD">
        <w:trPr>
          <w:trHeight w:val="733"/>
        </w:trPr>
        <w:tc>
          <w:tcPr>
            <w:tcW w:w="9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Pr="00AB3DBD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</w:rPr>
            </w:pPr>
          </w:p>
          <w:p w:rsidR="003A0314" w:rsidRPr="00AB3DBD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</w:rPr>
            </w:pPr>
          </w:p>
          <w:p w:rsidR="003A0314" w:rsidRPr="00AB3DBD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PageNumber"/>
                <w:rFonts w:ascii="Arial" w:hAnsi="Arial" w:cs="Arial Unicode MS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  <w:p w:rsidR="003A0314" w:rsidRPr="00AB3DBD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PageNumber"/>
                <w:rFonts w:ascii="Arial" w:hAnsi="Arial" w:cs="Arial Unicode MS"/>
                <w:lang w:eastAsia="pl-PL"/>
              </w:rPr>
            </w:pPr>
          </w:p>
          <w:p w:rsidR="003A0314" w:rsidRPr="00AB3DBD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PageNumber"/>
                <w:rFonts w:ascii="Arial" w:hAnsi="Arial" w:cs="Arial Unicode MS"/>
                <w:lang w:eastAsia="pl-PL"/>
              </w:rPr>
            </w:pPr>
          </w:p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A0314" w:rsidTr="00AB3DBD">
        <w:trPr>
          <w:trHeight w:val="973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Lp.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AB3DBD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val="it-IT" w:eastAsia="pl-PL"/>
              </w:rPr>
              <w:t>Cena netto z</w:t>
            </w: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stawka</w:t>
            </w:r>
          </w:p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podatku</w:t>
            </w:r>
          </w:p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val="en-US" w:eastAsia="pl-PL"/>
              </w:rPr>
              <w:t>VAT</w:t>
            </w: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Wartość</w:t>
            </w: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VAT zł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314" w:rsidRPr="00AB3DBD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AB3DBD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3A0314" w:rsidTr="00AB3DBD">
        <w:trPr>
          <w:trHeight w:val="973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14" w:rsidRPr="00AB3DBD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</w:rPr>
            </w:pPr>
          </w:p>
          <w:p w:rsidR="003A0314" w:rsidRDefault="003A0314" w:rsidP="00AB3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5.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 xml:space="preserve">Cena jednostkowa za każdorazowe wykonanie zabiegu kastracji psa przyjętego do schroniska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A0314" w:rsidTr="00AB3DBD">
        <w:trPr>
          <w:trHeight w:val="493"/>
        </w:trPr>
        <w:tc>
          <w:tcPr>
            <w:tcW w:w="9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0314" w:rsidRDefault="003A0314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AB3DBD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</w:tc>
      </w:tr>
    </w:tbl>
    <w:p w:rsidR="003A0314" w:rsidRDefault="003A0314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" w:hanging="2"/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3A0314" w:rsidRPr="00DA345C" w:rsidRDefault="003A0314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2"/>
          <w:szCs w:val="22"/>
        </w:rPr>
      </w:pPr>
    </w:p>
    <w:p w:rsidR="003A0314" w:rsidRPr="00DA345C" w:rsidRDefault="003A0314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</w:pPr>
      <w:r w:rsidRPr="00DA345C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  b) Oświadczam, że zapoznałem sie z opisem przedmiotu zamówienia oraz projektem umowy i nie wnoszę do nich żadnych zastrzeżeń;</w:t>
      </w:r>
    </w:p>
    <w:p w:rsidR="003A0314" w:rsidRPr="00DA345C" w:rsidRDefault="003A0314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</w:pPr>
    </w:p>
    <w:p w:rsidR="003A0314" w:rsidRPr="00DA345C" w:rsidRDefault="003A0314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</w:pPr>
    </w:p>
    <w:p w:rsidR="003A0314" w:rsidRPr="00DA345C" w:rsidRDefault="003A0314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</w:pPr>
      <w:r w:rsidRPr="00DA345C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Załączniki:</w:t>
      </w:r>
    </w:p>
    <w:p w:rsidR="003A0314" w:rsidRPr="00DA345C" w:rsidRDefault="003A0314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</w:pPr>
      <w:r w:rsidRPr="00DA345C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1…………………………………………………………………………………………………………</w:t>
      </w:r>
    </w:p>
    <w:p w:rsidR="003A0314" w:rsidRPr="00DA345C" w:rsidRDefault="003A0314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</w:pPr>
      <w:r w:rsidRPr="00DA345C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2………………………………………………………………………………………………………..</w:t>
      </w:r>
    </w:p>
    <w:p w:rsidR="003A0314" w:rsidRDefault="003A0314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 w:rsidRPr="00DA345C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3………………………………………………………………………………………………………..  </w:t>
      </w:r>
      <w:r w:rsidRPr="006B4EBC">
        <w:rPr>
          <w:rStyle w:val="PageNumber"/>
          <w:rFonts w:ascii="Arial" w:hAnsi="Arial" w:cs="Arial Unicode MS"/>
          <w:color w:val="0070C0"/>
          <w:sz w:val="22"/>
          <w:szCs w:val="22"/>
          <w:lang w:eastAsia="pl-PL"/>
        </w:rPr>
        <w:t xml:space="preserve">                         </w:t>
      </w:r>
    </w:p>
    <w:p w:rsidR="003A0314" w:rsidRDefault="003A0314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hAnsi="Arial" w:cs="Arial Unicode MS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</w:t>
      </w:r>
    </w:p>
    <w:p w:rsidR="003A0314" w:rsidRDefault="003A0314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hAnsi="Arial" w:cs="Arial Unicode MS"/>
          <w:sz w:val="22"/>
          <w:szCs w:val="22"/>
          <w:lang w:eastAsia="pl-PL"/>
        </w:rPr>
      </w:pPr>
    </w:p>
    <w:p w:rsidR="003A0314" w:rsidRDefault="003A0314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hAnsi="Arial" w:cs="Arial Unicode MS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      </w:t>
      </w:r>
    </w:p>
    <w:p w:rsidR="003A0314" w:rsidRDefault="003A0314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hAnsi="Arial" w:cs="Arial Unicode MS"/>
          <w:sz w:val="22"/>
          <w:szCs w:val="22"/>
          <w:lang w:eastAsia="pl-PL"/>
        </w:rPr>
      </w:pPr>
    </w:p>
    <w:p w:rsidR="003A0314" w:rsidRDefault="003A0314" w:rsidP="00ED7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...................................                                      ...........................................................       </w:t>
      </w: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 </w:t>
      </w: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                (data)        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ab/>
        <w:t xml:space="preserve">        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ab/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ab/>
        <w:t xml:space="preserve">            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ab/>
        <w:t xml:space="preserve">   (podpis i pieczęć Wykonawcy</w:t>
      </w:r>
      <w:bookmarkStart w:id="0" w:name="_GoBack"/>
      <w:bookmarkEnd w:id="0"/>
      <w:r>
        <w:rPr>
          <w:rStyle w:val="PageNumber"/>
          <w:rFonts w:ascii="Arial" w:hAnsi="Arial" w:cs="Arial Unicode MS"/>
          <w:sz w:val="22"/>
          <w:szCs w:val="22"/>
          <w:lang w:eastAsia="pl-PL"/>
        </w:rPr>
        <w:t>)</w:t>
      </w:r>
    </w:p>
    <w:p w:rsidR="003A0314" w:rsidRDefault="003A0314" w:rsidP="00D160FE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sz w:val="22"/>
          <w:szCs w:val="22"/>
          <w:u w:color="2B2A2A"/>
          <w:lang w:eastAsia="pl-PL"/>
        </w:rPr>
      </w:pPr>
    </w:p>
    <w:p w:rsidR="003A0314" w:rsidRDefault="003A0314" w:rsidP="00D160FE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sz w:val="22"/>
          <w:szCs w:val="22"/>
          <w:u w:color="2B2A2A"/>
          <w:lang w:eastAsia="pl-PL"/>
        </w:rPr>
      </w:pP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4"/>
          <w:szCs w:val="24"/>
        </w:rPr>
      </w:pPr>
    </w:p>
    <w:p w:rsidR="003A0314" w:rsidRDefault="003A0314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4"/>
          <w:szCs w:val="24"/>
        </w:rPr>
      </w:pPr>
    </w:p>
    <w:p w:rsidR="003A0314" w:rsidRDefault="003A0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3A0314" w:rsidSect="008A021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314" w:rsidRDefault="003A0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3A0314" w:rsidRDefault="003A0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314" w:rsidRDefault="003A0314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314" w:rsidRDefault="003A0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3A0314" w:rsidRDefault="003A0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314" w:rsidRDefault="003A0314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47C9"/>
    <w:multiLevelType w:val="hybridMultilevel"/>
    <w:tmpl w:val="FEE66A88"/>
    <w:numStyleLink w:val="List6"/>
  </w:abstractNum>
  <w:abstractNum w:abstractNumId="1">
    <w:nsid w:val="2CD533BB"/>
    <w:multiLevelType w:val="hybridMultilevel"/>
    <w:tmpl w:val="9BCA2A04"/>
    <w:styleLink w:val="List7"/>
    <w:lvl w:ilvl="0" w:tplc="58D8AC48">
      <w:start w:val="1"/>
      <w:numFmt w:val="decimal"/>
      <w:lvlText w:val="%1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7B6FFF8">
      <w:start w:val="1"/>
      <w:numFmt w:val="decimal"/>
      <w:lvlText w:val="%2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6AAED5E">
      <w:start w:val="1"/>
      <w:numFmt w:val="decimal"/>
      <w:lvlText w:val="%3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BCA3DB8">
      <w:start w:val="1"/>
      <w:numFmt w:val="decimal"/>
      <w:lvlText w:val="%4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31AF25C">
      <w:start w:val="1"/>
      <w:numFmt w:val="decimal"/>
      <w:lvlText w:val="%5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DF0C7DC">
      <w:start w:val="1"/>
      <w:numFmt w:val="decimal"/>
      <w:lvlText w:val="%6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D3CD79E">
      <w:start w:val="1"/>
      <w:numFmt w:val="decimal"/>
      <w:lvlText w:val="%7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98E0F72">
      <w:start w:val="1"/>
      <w:numFmt w:val="decimal"/>
      <w:lvlText w:val="%8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34C938A">
      <w:start w:val="1"/>
      <w:numFmt w:val="decimal"/>
      <w:lvlText w:val="%9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37557AD6"/>
    <w:multiLevelType w:val="hybridMultilevel"/>
    <w:tmpl w:val="9BCA2A04"/>
    <w:numStyleLink w:val="List7"/>
  </w:abstractNum>
  <w:abstractNum w:abstractNumId="3">
    <w:nsid w:val="63AC0BEC"/>
    <w:multiLevelType w:val="hybridMultilevel"/>
    <w:tmpl w:val="FEE66A88"/>
    <w:styleLink w:val="List6"/>
    <w:lvl w:ilvl="0" w:tplc="5F62A5CE">
      <w:start w:val="1"/>
      <w:numFmt w:val="decimal"/>
      <w:lvlText w:val="%1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DC27096">
      <w:start w:val="1"/>
      <w:numFmt w:val="decimal"/>
      <w:lvlText w:val="%2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EFA29E4">
      <w:start w:val="1"/>
      <w:numFmt w:val="decimal"/>
      <w:lvlText w:val="%3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AA46FB6">
      <w:start w:val="1"/>
      <w:numFmt w:val="decimal"/>
      <w:lvlText w:val="%4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38C6EB4">
      <w:start w:val="1"/>
      <w:numFmt w:val="decimal"/>
      <w:lvlText w:val="%5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4185364">
      <w:start w:val="1"/>
      <w:numFmt w:val="decimal"/>
      <w:lvlText w:val="%6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952214E">
      <w:start w:val="1"/>
      <w:numFmt w:val="decimal"/>
      <w:lvlText w:val="%7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4B23212">
      <w:start w:val="1"/>
      <w:numFmt w:val="decimal"/>
      <w:lvlText w:val="%8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27877CC">
      <w:start w:val="1"/>
      <w:numFmt w:val="decimal"/>
      <w:lvlText w:val="%9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58B"/>
    <w:rsid w:val="000975F6"/>
    <w:rsid w:val="000F5FB8"/>
    <w:rsid w:val="0015057C"/>
    <w:rsid w:val="00173174"/>
    <w:rsid w:val="00197EC7"/>
    <w:rsid w:val="001C3948"/>
    <w:rsid w:val="00274E51"/>
    <w:rsid w:val="002A3C60"/>
    <w:rsid w:val="002A595B"/>
    <w:rsid w:val="002B795F"/>
    <w:rsid w:val="002F7365"/>
    <w:rsid w:val="00311541"/>
    <w:rsid w:val="003A0314"/>
    <w:rsid w:val="004170A2"/>
    <w:rsid w:val="004D7316"/>
    <w:rsid w:val="005B150A"/>
    <w:rsid w:val="005F37C5"/>
    <w:rsid w:val="00605B4B"/>
    <w:rsid w:val="00631B0A"/>
    <w:rsid w:val="00635CAA"/>
    <w:rsid w:val="006661BF"/>
    <w:rsid w:val="0068250E"/>
    <w:rsid w:val="006B4EBC"/>
    <w:rsid w:val="00726E0B"/>
    <w:rsid w:val="00752EF7"/>
    <w:rsid w:val="007D1131"/>
    <w:rsid w:val="008A021F"/>
    <w:rsid w:val="00941D3E"/>
    <w:rsid w:val="009503D8"/>
    <w:rsid w:val="0096358B"/>
    <w:rsid w:val="009E18FF"/>
    <w:rsid w:val="00AB3DBD"/>
    <w:rsid w:val="00AF117C"/>
    <w:rsid w:val="00B357C9"/>
    <w:rsid w:val="00BB15D1"/>
    <w:rsid w:val="00C113E8"/>
    <w:rsid w:val="00CB4546"/>
    <w:rsid w:val="00CC0066"/>
    <w:rsid w:val="00D01D63"/>
    <w:rsid w:val="00D160FE"/>
    <w:rsid w:val="00D55C36"/>
    <w:rsid w:val="00DA345C"/>
    <w:rsid w:val="00DC237B"/>
    <w:rsid w:val="00E15236"/>
    <w:rsid w:val="00EB45A9"/>
    <w:rsid w:val="00ED3AC4"/>
    <w:rsid w:val="00ED7C6A"/>
    <w:rsid w:val="00F23BB2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0F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rsid w:val="00D160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D160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D160FE"/>
    <w:rPr>
      <w:rFonts w:cs="Times New Roman"/>
      <w:lang w:val="de-DE"/>
    </w:rPr>
  </w:style>
  <w:style w:type="paragraph" w:styleId="NormalWeb">
    <w:name w:val="Normal (Web)"/>
    <w:basedOn w:val="Normal"/>
    <w:uiPriority w:val="99"/>
    <w:rsid w:val="00D160FE"/>
    <w:pPr>
      <w:spacing w:before="100" w:after="100"/>
    </w:pPr>
    <w:rPr>
      <w:rFonts w:ascii="Arial Unicode MS" w:hAnsi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160FE"/>
    <w:pPr>
      <w:widowControl/>
      <w:jc w:val="center"/>
    </w:pPr>
    <w:rPr>
      <w:rFonts w:ascii="Arial Narrow" w:hAnsi="Arial Narrow"/>
      <w:b/>
      <w:bCs/>
      <w: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D160FE"/>
    <w:rPr>
      <w:rFonts w:ascii="Arial Narrow" w:eastAsia="Arial Unicode MS" w:hAnsi="Arial Narrow" w:cs="Arial Unicode MS"/>
      <w:b/>
      <w:bCs/>
      <w:caps/>
      <w:color w:val="000000"/>
      <w:sz w:val="48"/>
      <w:szCs w:val="48"/>
      <w:u w:color="000000"/>
      <w:lang w:val="pl-PL" w:eastAsia="pl-PL" w:bidi="ar-SA"/>
    </w:rPr>
  </w:style>
  <w:style w:type="paragraph" w:styleId="Header">
    <w:name w:val="header"/>
    <w:basedOn w:val="Normal"/>
    <w:link w:val="HeaderChar"/>
    <w:uiPriority w:val="99"/>
    <w:rsid w:val="00D160FE"/>
    <w:pPr>
      <w:widowControl/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60FE"/>
    <w:rPr>
      <w:rFonts w:ascii="Arial" w:eastAsia="Arial Unicode MS" w:hAnsi="Arial" w:cs="Arial Unicode MS"/>
      <w:color w:val="000000"/>
      <w:sz w:val="24"/>
      <w:szCs w:val="24"/>
      <w:u w:color="000000"/>
      <w:lang w:val="pl-PL" w:eastAsia="pl-PL" w:bidi="ar-SA"/>
    </w:rPr>
  </w:style>
  <w:style w:type="paragraph" w:styleId="BodyTextIndent">
    <w:name w:val="Body Text Indent"/>
    <w:basedOn w:val="Normal"/>
    <w:link w:val="BodyTextIndentChar"/>
    <w:uiPriority w:val="99"/>
    <w:rsid w:val="00D160FE"/>
    <w:pPr>
      <w:widowControl/>
      <w:jc w:val="both"/>
    </w:pPr>
    <w:rPr>
      <w:rFonts w:eastAsia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160FE"/>
    <w:rPr>
      <w:rFonts w:ascii="Times New Roman" w:hAnsi="Times New Roman" w:cs="Times New Roman"/>
      <w:color w:val="000000"/>
      <w:sz w:val="24"/>
      <w:szCs w:val="24"/>
      <w:u w:color="000000"/>
      <w:lang w:val="pl-PL" w:eastAsia="pl-PL" w:bidi="ar-SA"/>
    </w:rPr>
  </w:style>
  <w:style w:type="paragraph" w:styleId="DocumentMap">
    <w:name w:val="Document Map"/>
    <w:basedOn w:val="Normal"/>
    <w:link w:val="DocumentMapChar"/>
    <w:uiPriority w:val="99"/>
    <w:semiHidden/>
    <w:rsid w:val="009503D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D20"/>
    <w:rPr>
      <w:rFonts w:ascii="Times New Roman" w:eastAsia="Arial Unicode MS" w:hAnsi="Times New Roman" w:cs="Arial Unicode MS"/>
      <w:color w:val="000000"/>
      <w:sz w:val="0"/>
      <w:szCs w:val="0"/>
      <w:u w:color="000000"/>
    </w:rPr>
  </w:style>
  <w:style w:type="numbering" w:customStyle="1" w:styleId="List7">
    <w:name w:val="List 7"/>
    <w:rsid w:val="00B53D20"/>
    <w:pPr>
      <w:numPr>
        <w:numId w:val="3"/>
      </w:numPr>
    </w:pPr>
  </w:style>
  <w:style w:type="numbering" w:customStyle="1" w:styleId="List6">
    <w:name w:val="List 6"/>
    <w:rsid w:val="00B53D2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636</Words>
  <Characters>3818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zamówienia obejmującego „Wyłapywanie bezdomnych psów z terenu gminy Kowale Oleckie oraz ich utrzymanie, sterylizację i kastrację”</dc:title>
  <dc:subject/>
  <dc:creator>urzad</dc:creator>
  <cp:keywords/>
  <dc:description/>
  <cp:lastModifiedBy>Urzad</cp:lastModifiedBy>
  <cp:revision>2</cp:revision>
  <dcterms:created xsi:type="dcterms:W3CDTF">2017-11-27T11:37:00Z</dcterms:created>
  <dcterms:modified xsi:type="dcterms:W3CDTF">2017-11-27T11:37:00Z</dcterms:modified>
</cp:coreProperties>
</file>