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18" w:rsidRDefault="00CC3B18" w:rsidP="00CC3B18">
      <w:pPr>
        <w:jc w:val="both"/>
        <w:rPr>
          <w:rStyle w:val="Numerstrony"/>
          <w:rFonts w:ascii="Arial" w:eastAsia="Arial" w:hAnsi="Arial" w:cs="Arial"/>
          <w:i/>
          <w:iCs/>
        </w:rPr>
      </w:pPr>
      <w:r>
        <w:rPr>
          <w:rStyle w:val="Numerstrony"/>
          <w:rFonts w:ascii="Arial" w:hAnsi="Arial"/>
          <w:i/>
          <w:iCs/>
        </w:rPr>
        <w:t>Załącznik nr 3 do zapytania cenowego zam</w:t>
      </w:r>
      <w:r>
        <w:rPr>
          <w:rStyle w:val="Numerstrony"/>
          <w:rFonts w:ascii="Arial" w:hAnsi="Arial"/>
          <w:i/>
          <w:iCs/>
          <w:lang w:val="es-ES_tradnl"/>
        </w:rPr>
        <w:t>ó</w:t>
      </w:r>
      <w:r>
        <w:rPr>
          <w:rStyle w:val="Numerstrony"/>
          <w:rFonts w:ascii="Arial" w:hAnsi="Arial"/>
          <w:i/>
          <w:iCs/>
        </w:rPr>
        <w:t>wienia obejmującego „</w:t>
      </w:r>
      <w:r>
        <w:rPr>
          <w:rStyle w:val="Numerstrony"/>
          <w:rFonts w:ascii="Arial" w:hAnsi="Arial"/>
          <w:b/>
          <w:bCs/>
          <w:i/>
          <w:iCs/>
        </w:rPr>
        <w:t>Wyłapywanie bezdomnych ps</w:t>
      </w:r>
      <w:r>
        <w:rPr>
          <w:rStyle w:val="Numerstrony"/>
          <w:rFonts w:ascii="Arial" w:hAnsi="Arial"/>
          <w:b/>
          <w:bCs/>
          <w:i/>
          <w:iCs/>
          <w:lang w:val="es-ES_tradnl"/>
        </w:rPr>
        <w:t>ó</w:t>
      </w:r>
      <w:r>
        <w:rPr>
          <w:rStyle w:val="Numerstrony"/>
          <w:rFonts w:ascii="Arial" w:hAnsi="Arial"/>
          <w:b/>
          <w:bCs/>
          <w:i/>
          <w:iCs/>
        </w:rPr>
        <w:t>w z terenu gminy Kowale Oleckie oraz ich utrzymanie, sterylizację i kastrację”</w:t>
      </w:r>
    </w:p>
    <w:p w:rsidR="00CC3B18" w:rsidRDefault="00CC3B18" w:rsidP="00CC3B18">
      <w:pPr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  <w:b/>
          <w:bCs/>
        </w:rPr>
      </w:pPr>
      <w:r>
        <w:rPr>
          <w:rStyle w:val="Numerstrony"/>
          <w:rFonts w:ascii="Arial" w:hAnsi="Arial"/>
          <w:b/>
          <w:bCs/>
        </w:rPr>
        <w:t>Projekt umowy</w:t>
      </w:r>
    </w:p>
    <w:p w:rsidR="00CC3B18" w:rsidRDefault="00CC3B18" w:rsidP="00CC3B18">
      <w:pPr>
        <w:rPr>
          <w:rStyle w:val="Numerstrony"/>
          <w:rFonts w:ascii="Arial" w:eastAsia="Arial" w:hAnsi="Arial" w:cs="Arial"/>
          <w:b/>
          <w:bCs/>
          <w:i/>
          <w:iCs/>
        </w:rPr>
      </w:pPr>
      <w:r>
        <w:rPr>
          <w:rStyle w:val="Numerstrony"/>
          <w:b/>
          <w:bCs/>
        </w:rPr>
        <w:t>IGKm.271.9.5.2015.asz</w:t>
      </w:r>
      <w:r>
        <w:rPr>
          <w:rStyle w:val="Numerstrony"/>
          <w:b/>
          <w:bCs/>
        </w:rPr>
        <w:tab/>
      </w:r>
    </w:p>
    <w:p w:rsidR="00CC3B18" w:rsidRDefault="00CC3B18" w:rsidP="00CC3B18">
      <w:pPr>
        <w:jc w:val="center"/>
        <w:rPr>
          <w:rFonts w:ascii="Arial" w:eastAsia="Arial" w:hAnsi="Arial" w:cs="Arial"/>
          <w:b/>
          <w:bCs/>
        </w:rPr>
      </w:pPr>
    </w:p>
    <w:p w:rsidR="00CC3B18" w:rsidRDefault="00CC3B18" w:rsidP="00CC3B18">
      <w:pPr>
        <w:jc w:val="center"/>
        <w:rPr>
          <w:rFonts w:ascii="Arial" w:eastAsia="Arial" w:hAnsi="Arial" w:cs="Arial"/>
          <w:b/>
          <w:bCs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UMOWA NR IGKm………………….</w:t>
      </w:r>
    </w:p>
    <w:p w:rsidR="00CC3B18" w:rsidRDefault="00CC3B18" w:rsidP="00CC3B18">
      <w:pPr>
        <w:spacing w:line="360" w:lineRule="auto"/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</w:rPr>
        <w:t>zawarta w Kowalach Oleckich w dniu..............</w:t>
      </w:r>
    </w:p>
    <w:p w:rsidR="00CC3B18" w:rsidRDefault="00CC3B18" w:rsidP="00CC3B18">
      <w:pPr>
        <w:spacing w:line="360" w:lineRule="auto"/>
        <w:jc w:val="both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</w:rPr>
        <w:t>pomiędzy:</w:t>
      </w:r>
    </w:p>
    <w:p w:rsidR="00CC3B18" w:rsidRDefault="00CC3B18" w:rsidP="00CC3B18">
      <w:pPr>
        <w:spacing w:line="360" w:lineRule="auto"/>
        <w:jc w:val="both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Gminą  Kowale Oleckie</w:t>
      </w:r>
      <w:r>
        <w:rPr>
          <w:rStyle w:val="Numerstrony"/>
          <w:rFonts w:ascii="Arial" w:hAnsi="Arial"/>
        </w:rPr>
        <w:t xml:space="preserve"> z siedzibą w Kowalach Oleckich przy ul. Kościuszki 44, 19-420 Kowale Oleckie, NIP 847-161-21-61 zwaną dalej „Zamawiającym”</w:t>
      </w:r>
    </w:p>
    <w:p w:rsidR="00CC3B18" w:rsidRDefault="00CC3B18" w:rsidP="00CC3B18">
      <w:pPr>
        <w:spacing w:line="360" w:lineRule="auto"/>
        <w:jc w:val="both"/>
        <w:rPr>
          <w:rStyle w:val="Numerstrony"/>
          <w:rFonts w:ascii="Arial" w:eastAsia="Arial" w:hAnsi="Arial" w:cs="Arial"/>
          <w:b/>
          <w:bCs/>
        </w:rPr>
      </w:pPr>
      <w:r>
        <w:rPr>
          <w:rStyle w:val="Numerstrony"/>
          <w:rFonts w:ascii="Arial" w:hAnsi="Arial"/>
        </w:rPr>
        <w:t>reprezentowaną przez:</w:t>
      </w:r>
    </w:p>
    <w:p w:rsidR="00CC3B18" w:rsidRDefault="00CC3B18" w:rsidP="00CC3B18">
      <w:pPr>
        <w:spacing w:line="360" w:lineRule="auto"/>
        <w:jc w:val="both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 xml:space="preserve">Krzysztofa Locmana </w:t>
      </w:r>
      <w:r>
        <w:rPr>
          <w:rStyle w:val="Numerstrony"/>
          <w:rFonts w:ascii="Arial" w:hAnsi="Arial"/>
        </w:rPr>
        <w:t xml:space="preserve"> – </w:t>
      </w:r>
      <w:r>
        <w:rPr>
          <w:rStyle w:val="Numerstrony"/>
          <w:rFonts w:ascii="Arial" w:hAnsi="Arial"/>
          <w:lang w:val="en-US"/>
        </w:rPr>
        <w:t>W</w:t>
      </w:r>
      <w:r>
        <w:rPr>
          <w:rStyle w:val="Numerstrony"/>
          <w:rFonts w:ascii="Arial" w:hAnsi="Arial"/>
          <w:lang w:val="es-ES_tradnl"/>
        </w:rPr>
        <w:t>ó</w:t>
      </w:r>
      <w:r>
        <w:rPr>
          <w:rStyle w:val="Numerstrony"/>
          <w:rFonts w:ascii="Arial" w:hAnsi="Arial"/>
        </w:rPr>
        <w:t>jta Gminy</w:t>
      </w:r>
    </w:p>
    <w:p w:rsidR="00CC3B18" w:rsidRDefault="00CC3B18" w:rsidP="00CC3B18">
      <w:pPr>
        <w:spacing w:line="360" w:lineRule="auto"/>
        <w:jc w:val="both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</w:rPr>
        <w:t xml:space="preserve">przy kontrasygnacie </w:t>
      </w:r>
      <w:r>
        <w:rPr>
          <w:rStyle w:val="Numerstrony"/>
          <w:rFonts w:ascii="Arial" w:hAnsi="Arial"/>
          <w:b/>
          <w:bCs/>
        </w:rPr>
        <w:t xml:space="preserve">Janiny Kozłowskiej </w:t>
      </w:r>
      <w:r>
        <w:rPr>
          <w:rStyle w:val="Numerstrony"/>
          <w:rFonts w:ascii="Arial" w:hAnsi="Arial"/>
        </w:rPr>
        <w:t xml:space="preserve">- Skarbnika   </w:t>
      </w:r>
    </w:p>
    <w:p w:rsidR="00CC3B18" w:rsidRDefault="00CC3B18" w:rsidP="00CC3B18">
      <w:pPr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</w:rPr>
        <w:t xml:space="preserve">zwanym w dalszej części umowy </w:t>
      </w:r>
      <w:r>
        <w:rPr>
          <w:rStyle w:val="Numerstrony"/>
          <w:rFonts w:ascii="Arial" w:hAnsi="Arial"/>
          <w:b/>
          <w:bCs/>
        </w:rPr>
        <w:t>"Zamawiającym"</w:t>
      </w:r>
      <w:r>
        <w:rPr>
          <w:rStyle w:val="Numerstrony"/>
          <w:rFonts w:ascii="Arial" w:hAnsi="Arial"/>
        </w:rPr>
        <w:t>,</w:t>
      </w:r>
    </w:p>
    <w:p w:rsidR="00CC3B18" w:rsidRDefault="00CC3B18" w:rsidP="00CC3B18">
      <w:pPr>
        <w:spacing w:line="360" w:lineRule="auto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lang w:val="it-IT"/>
        </w:rPr>
        <w:t>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3B18" w:rsidRDefault="00CC3B18" w:rsidP="00CC3B18">
      <w:pPr>
        <w:spacing w:line="360" w:lineRule="auto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</w:rPr>
        <w:t>..................................................................................................................................................................</w:t>
      </w:r>
    </w:p>
    <w:p w:rsidR="00CC3B18" w:rsidRDefault="00CC3B18" w:rsidP="00CC3B18">
      <w:pPr>
        <w:spacing w:line="360" w:lineRule="auto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</w:rPr>
        <w:t>reprezentowanym przez :</w:t>
      </w:r>
    </w:p>
    <w:p w:rsidR="00CC3B18" w:rsidRDefault="00CC3B18" w:rsidP="00CC3B18">
      <w:pPr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</w:rPr>
        <w:t>.................................................................................................................................................................</w:t>
      </w:r>
    </w:p>
    <w:p w:rsidR="00CC3B18" w:rsidRDefault="00CC3B18" w:rsidP="00CC3B18">
      <w:pPr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</w:rPr>
        <w:t xml:space="preserve">zwanym w dalszej treści umowy </w:t>
      </w:r>
      <w:r>
        <w:rPr>
          <w:rStyle w:val="Numerstrony"/>
          <w:rFonts w:ascii="Arial" w:hAnsi="Arial"/>
          <w:b/>
          <w:bCs/>
        </w:rPr>
        <w:t>"Wykonawcą</w:t>
      </w:r>
      <w:r>
        <w:rPr>
          <w:rStyle w:val="Numerstrony"/>
          <w:rFonts w:ascii="Arial" w:hAnsi="Arial"/>
          <w:b/>
          <w:bCs/>
          <w:lang w:val="ru-RU"/>
        </w:rPr>
        <w:t>"</w:t>
      </w:r>
      <w:r>
        <w:rPr>
          <w:rStyle w:val="Numerstrony"/>
          <w:rFonts w:ascii="Arial" w:hAnsi="Arial"/>
        </w:rPr>
        <w:t>.</w:t>
      </w:r>
    </w:p>
    <w:p w:rsidR="00CC3B18" w:rsidRDefault="00CC3B18" w:rsidP="00CC3B18">
      <w:pPr>
        <w:rPr>
          <w:rFonts w:ascii="Arial" w:eastAsia="Arial" w:hAnsi="Arial" w:cs="Arial"/>
        </w:rPr>
      </w:pP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W wyniku dokonania przez Zamawiającego wyboru oferty Wykonawcy na podstawie przeprowadzonego zapytania ofertowego  w oparciu art. 4 pkt 8 Ustawy z dnia 29 stycznia 2004  roku Prawo Zam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wień Publicznych (tekst jedn. Dz. U. z 2013 r. poz. 907 ze zm.) 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o wartości nie przekraczającej r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wnowartości kwoty 30.000 euro została zawarta umowa następującej treś</w:t>
      </w:r>
      <w:r>
        <w:rPr>
          <w:rStyle w:val="Numerstrony"/>
          <w:rFonts w:ascii="Arial" w:hAnsi="Arial"/>
          <w:sz w:val="22"/>
          <w:szCs w:val="22"/>
          <w:lang w:val="it-IT"/>
        </w:rPr>
        <w:t>ci:</w:t>
      </w:r>
    </w:p>
    <w:p w:rsidR="00CC3B18" w:rsidRDefault="00CC3B18" w:rsidP="00CC3B18">
      <w:pPr>
        <w:jc w:val="center"/>
        <w:rPr>
          <w:rFonts w:ascii="Arial" w:eastAsia="Arial" w:hAnsi="Arial" w:cs="Arial"/>
          <w:b/>
          <w:bCs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1.</w:t>
      </w:r>
    </w:p>
    <w:p w:rsidR="00CC3B18" w:rsidRDefault="00CC3B18" w:rsidP="00CC3B18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</w:rPr>
        <w:t xml:space="preserve">1. </w:t>
      </w:r>
      <w:r>
        <w:rPr>
          <w:rStyle w:val="Numerstrony"/>
          <w:rFonts w:ascii="Arial" w:hAnsi="Arial"/>
          <w:sz w:val="22"/>
          <w:szCs w:val="22"/>
        </w:rPr>
        <w:t>Przedmiotem umowy jest usługa „Wyłapywanie bezdomnych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z terenu gminy Kowale</w:t>
      </w:r>
    </w:p>
    <w:p w:rsidR="00CC3B18" w:rsidRDefault="00CC3B18" w:rsidP="00CC3B18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Oleckie oraz ich utrzymanie, sterylizacja i kastracja”  </w:t>
      </w:r>
    </w:p>
    <w:p w:rsidR="00CC3B18" w:rsidRDefault="00CC3B18" w:rsidP="00CC3B18">
      <w:pPr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2. Umowę zawarto na czas określony, tj. od dnia 01.01.2016 do 31.12.2016.</w:t>
      </w:r>
    </w:p>
    <w:p w:rsidR="00CC3B18" w:rsidRDefault="00CC3B18" w:rsidP="00CC3B18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2.</w:t>
      </w:r>
      <w:r>
        <w:rPr>
          <w:rStyle w:val="Numerstrony"/>
          <w:rFonts w:ascii="Arial" w:hAnsi="Arial"/>
        </w:rPr>
        <w:t xml:space="preserve"> </w:t>
      </w:r>
    </w:p>
    <w:p w:rsidR="00CC3B18" w:rsidRDefault="00CC3B18" w:rsidP="00CC3B18">
      <w:pPr>
        <w:jc w:val="both"/>
        <w:rPr>
          <w:rFonts w:ascii="Arial" w:eastAsia="Arial" w:hAnsi="Arial" w:cs="Arial"/>
        </w:rPr>
      </w:pP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Do obowiązk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Wykonawcy należy:</w:t>
      </w:r>
    </w:p>
    <w:p w:rsidR="00CC3B18" w:rsidRDefault="00CC3B18" w:rsidP="00CC3B18">
      <w:pPr>
        <w:pStyle w:val="Akapitzlist"/>
        <w:numPr>
          <w:ilvl w:val="0"/>
          <w:numId w:val="2"/>
        </w:numPr>
        <w:jc w:val="both"/>
        <w:rPr>
          <w:rStyle w:val="Numerstrony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Numerstrony"/>
          <w:rFonts w:ascii="Arial" w:hAnsi="Arial"/>
          <w:sz w:val="22"/>
          <w:szCs w:val="22"/>
        </w:rPr>
        <w:t>Przetransportowanie i przyjęcie do schroniska na własny koszt  na podstawie protokołu przekazania,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 wyłapanych z terenu gminy Kowale Oleckie, przebywających w 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 Przedsiębiorstwie Prowadzenia Schronisk dla Bezdomnych Zwierząt Anna Maria Krajewska-Kuncewicz, Bystry 26, 11-500 Giżycko, w ilości około 48 sztuk.</w:t>
      </w:r>
    </w:p>
    <w:p w:rsidR="00CC3B18" w:rsidRDefault="00CC3B18" w:rsidP="00CC3B18">
      <w:pPr>
        <w:ind w:left="180"/>
        <w:jc w:val="both"/>
        <w:rPr>
          <w:rStyle w:val="Numerstrony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2) Wyłapywanie w spos</w:t>
      </w:r>
      <w:r>
        <w:rPr>
          <w:rStyle w:val="Numerstrony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b humanitarny bezdomnych ps</w:t>
      </w:r>
      <w:r>
        <w:rPr>
          <w:rStyle w:val="Numerstrony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w z terenu gminy Kowale Oleckie i przewożenie ich do schroniska a w przypadkach koniecznych do zakładu weterynaryjnego zgodnie z rozporządzeniem Ministra Sprawa Wewnętrznych i Administracji z dnia 26.08.1998 r. w sprawie zasad i warunk</w:t>
      </w:r>
      <w:r>
        <w:rPr>
          <w:rStyle w:val="Numerstrony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w wyłapywania bezdomnych zwierząt (Dz.U. Nr 116, poz. 753) po wcześniejszym uzgodnieniu z Zamawiającym; 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3) Odławianie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w terminie do 48 godzin od przyjęcia zgłoszenia (telefonicznego)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 złożonego przez Zamawiającego;</w:t>
      </w:r>
      <w:r>
        <w:rPr>
          <w:rStyle w:val="Numerstrony"/>
          <w:rFonts w:ascii="Arial" w:hAnsi="Arial"/>
          <w:sz w:val="22"/>
          <w:szCs w:val="22"/>
          <w:u w:color="FF0000"/>
        </w:rPr>
        <w:t xml:space="preserve"> 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4) W wypadkach szczeg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lnych (pogryzienie, podejrzenie o wściekliznę, zagrożenie 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 bezpieczeństwa mieszkańc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 gminy Kowale Oleckie) odławianie w trybie natychmiastowym i dostarczenie takiego psa do lekarza weterynarii w celu poddania </w:t>
      </w:r>
      <w:r>
        <w:rPr>
          <w:rStyle w:val="Numerstrony"/>
          <w:rFonts w:ascii="Arial" w:hAnsi="Arial"/>
          <w:sz w:val="22"/>
          <w:szCs w:val="22"/>
        </w:rPr>
        <w:lastRenderedPageBreak/>
        <w:t>obserwacji w czasie maksymalnie 24 godzin od otrzymania zawiadomienia;</w:t>
      </w:r>
    </w:p>
    <w:p w:rsidR="00CC3B18" w:rsidRDefault="00CC3B18" w:rsidP="00CC3B18">
      <w:pPr>
        <w:pStyle w:val="Bezodstpw"/>
        <w:ind w:left="284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5)Transport bezdomnych i pozbawionych opieki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lang w:val="en-US"/>
        </w:rPr>
        <w:t>w</w:t>
      </w:r>
      <w:r>
        <w:rPr>
          <w:rStyle w:val="Numerstrony"/>
          <w:rFonts w:ascii="Arial" w:hAnsi="Arial"/>
          <w:color w:val="99403D"/>
          <w:sz w:val="22"/>
          <w:szCs w:val="22"/>
          <w:u w:color="99403D"/>
        </w:rPr>
        <w:t xml:space="preserve"> </w:t>
      </w:r>
      <w:r>
        <w:rPr>
          <w:rStyle w:val="Numerstrony"/>
          <w:rFonts w:ascii="Arial" w:hAnsi="Arial"/>
          <w:sz w:val="22"/>
          <w:szCs w:val="22"/>
        </w:rPr>
        <w:t>poszkodowanych w wypadkach drogowych do wskazanej przez Zamawiającego lecznicy oraz ich odbi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 i transport do schroniska. Dalsze leczenie w schronisku obciąża Wykonawcę;</w:t>
      </w:r>
    </w:p>
    <w:p w:rsidR="00CC3B18" w:rsidRDefault="00CC3B18" w:rsidP="00CC3B18">
      <w:pPr>
        <w:pStyle w:val="Akapitzlist"/>
        <w:suppressAutoHyphens/>
        <w:ind w:left="0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6) Wyłapywanie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za pomocą urządzeń i środk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w,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re nie stwarzają zagrożenia dla</w:t>
      </w:r>
    </w:p>
    <w:p w:rsidR="00CC3B18" w:rsidRDefault="00CC3B18" w:rsidP="00CC3B18">
      <w:pPr>
        <w:pStyle w:val="Akapitzlist"/>
        <w:suppressAutoHyphens/>
        <w:ind w:left="0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ich życia i zdrowia ani nie zadają im cierpienia. </w:t>
      </w:r>
    </w:p>
    <w:p w:rsidR="00CC3B18" w:rsidRDefault="00CC3B18" w:rsidP="00CC3B18">
      <w:pPr>
        <w:pStyle w:val="Akapitzlist"/>
        <w:suppressAutoHyphens/>
        <w:ind w:left="0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7) Przewożenie odłowionych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 do schroniska środkiem transportu przystosowanym do  </w:t>
      </w:r>
    </w:p>
    <w:p w:rsidR="00CC3B18" w:rsidRDefault="00CC3B18" w:rsidP="00CC3B18">
      <w:pPr>
        <w:pStyle w:val="Akapitzlist"/>
        <w:suppressAutoHyphens/>
        <w:ind w:left="0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  tego celu, a w szczeg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lnoś</w:t>
      </w:r>
      <w:r>
        <w:rPr>
          <w:rStyle w:val="Numerstrony"/>
          <w:rFonts w:ascii="Arial" w:hAnsi="Arial"/>
          <w:sz w:val="22"/>
          <w:szCs w:val="22"/>
          <w:lang w:val="it-IT"/>
        </w:rPr>
        <w:t>ci:</w:t>
      </w:r>
    </w:p>
    <w:p w:rsidR="00CC3B18" w:rsidRDefault="00CC3B18" w:rsidP="00CC3B18">
      <w:pPr>
        <w:widowControl/>
        <w:numPr>
          <w:ilvl w:val="0"/>
          <w:numId w:val="4"/>
        </w:num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podłogi pojazd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 używanych do transportu powinny mieć odpowiednią nawierzchnię zapewniającą przyczepność kończyn oraz umożliwiającą utrzymanie higieny, </w:t>
      </w:r>
    </w:p>
    <w:p w:rsidR="00CC3B18" w:rsidRDefault="00CC3B18" w:rsidP="00CC3B18">
      <w:pPr>
        <w:widowControl/>
        <w:numPr>
          <w:ilvl w:val="0"/>
          <w:numId w:val="4"/>
        </w:num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środki transportu powinny spełniać warunki utrzymania odpowiedniej temperatury,</w:t>
      </w:r>
    </w:p>
    <w:p w:rsidR="00CC3B18" w:rsidRDefault="00CC3B18" w:rsidP="00CC3B18">
      <w:pPr>
        <w:ind w:left="284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  wentylacji przestrzeni oraz naturalnej pozycji, </w:t>
      </w:r>
    </w:p>
    <w:p w:rsidR="00CC3B18" w:rsidRPr="00F85054" w:rsidRDefault="00CC3B18" w:rsidP="00CC3B18">
      <w:pPr>
        <w:pStyle w:val="Akapitzlist"/>
        <w:widowControl/>
        <w:numPr>
          <w:ilvl w:val="0"/>
          <w:numId w:val="4"/>
        </w:num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zwierzęta muszą być prawidłowo ulokowane, a używane uwięzi nie mogą im krępować </w:t>
      </w:r>
      <w:r w:rsidRPr="00F85054">
        <w:rPr>
          <w:rStyle w:val="Numerstrony"/>
          <w:rFonts w:ascii="Arial" w:hAnsi="Arial"/>
          <w:sz w:val="22"/>
          <w:szCs w:val="22"/>
          <w:lang w:val="fr-FR"/>
        </w:rPr>
        <w:t>le</w:t>
      </w:r>
      <w:r w:rsidRPr="00F85054">
        <w:rPr>
          <w:rStyle w:val="Numerstrony"/>
          <w:rFonts w:ascii="Arial" w:hAnsi="Arial"/>
          <w:sz w:val="22"/>
          <w:szCs w:val="22"/>
        </w:rPr>
        <w:t>żenia i wstawania w czasie transportu.</w:t>
      </w:r>
    </w:p>
    <w:p w:rsidR="00CC3B18" w:rsidRPr="00CC3B18" w:rsidRDefault="00CC3B18" w:rsidP="00CC3B18">
      <w:pPr>
        <w:pStyle w:val="Akapitzlist"/>
        <w:numPr>
          <w:ilvl w:val="0"/>
          <w:numId w:val="7"/>
        </w:numPr>
        <w:jc w:val="both"/>
        <w:rPr>
          <w:rStyle w:val="Numerstrony"/>
          <w:rFonts w:ascii="Arial" w:eastAsia="Arial" w:hAnsi="Arial" w:cs="Arial"/>
          <w:color w:val="FF0000"/>
          <w:sz w:val="22"/>
          <w:szCs w:val="22"/>
          <w:u w:color="FF0000"/>
          <w:shd w:val="clear" w:color="auto" w:fill="FFFFFF"/>
        </w:rPr>
      </w:pPr>
      <w:bookmarkStart w:id="0" w:name="_GoBack"/>
      <w:bookmarkEnd w:id="0"/>
      <w:r w:rsidRPr="00CC3B18">
        <w:rPr>
          <w:rStyle w:val="Numerstrony"/>
          <w:rFonts w:ascii="Arial" w:hAnsi="Arial"/>
          <w:sz w:val="22"/>
          <w:szCs w:val="22"/>
          <w:shd w:val="clear" w:color="auto" w:fill="FFFFFF"/>
        </w:rPr>
        <w:t>Przyjmowanie  bezdomnych ps</w:t>
      </w:r>
      <w:r w:rsidRPr="00CC3B18">
        <w:rPr>
          <w:rStyle w:val="Numerstrony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 w:rsidRPr="00CC3B18">
        <w:rPr>
          <w:rStyle w:val="Numerstrony"/>
          <w:rFonts w:ascii="Arial" w:hAnsi="Arial"/>
          <w:sz w:val="22"/>
          <w:szCs w:val="22"/>
          <w:shd w:val="clear" w:color="auto" w:fill="FFFFFF"/>
        </w:rPr>
        <w:t>w do schroniska z terenu gminy Kowale Oleckie;</w:t>
      </w:r>
    </w:p>
    <w:p w:rsidR="00CC3B18" w:rsidRDefault="00CC3B18" w:rsidP="00CC3B18">
      <w:pPr>
        <w:ind w:left="180"/>
        <w:jc w:val="both"/>
        <w:rPr>
          <w:rStyle w:val="Numerstrony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9) Prowadzenie obserwacji przyjętych ps</w:t>
      </w:r>
      <w:r>
        <w:rPr>
          <w:rStyle w:val="Numerstrony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w w okresie kwarantanny;</w:t>
      </w:r>
    </w:p>
    <w:p w:rsidR="00CC3B18" w:rsidRDefault="00CC3B18" w:rsidP="00CC3B18">
      <w:pPr>
        <w:pStyle w:val="Akapitzlist"/>
        <w:tabs>
          <w:tab w:val="left" w:pos="5292"/>
        </w:tabs>
        <w:suppressAutoHyphens/>
        <w:ind w:left="0"/>
        <w:jc w:val="both"/>
        <w:rPr>
          <w:rStyle w:val="Numerstrony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   10) Doz</w:t>
      </w:r>
      <w:r>
        <w:rPr>
          <w:rStyle w:val="Numerstrony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r i utrzymanie wyłapanych ps</w:t>
      </w:r>
      <w:r>
        <w:rPr>
          <w:rStyle w:val="Numerstrony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w z terenu gminy Kowale Oleckie; zapewnienie</w:t>
      </w:r>
    </w:p>
    <w:p w:rsidR="00CC3B18" w:rsidRDefault="00CC3B18" w:rsidP="00CC3B18">
      <w:pPr>
        <w:pStyle w:val="Akapitzlist"/>
        <w:tabs>
          <w:tab w:val="left" w:pos="5292"/>
        </w:tabs>
        <w:suppressAutoHyphens/>
        <w:ind w:left="0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       </w:t>
      </w:r>
      <w:r>
        <w:rPr>
          <w:rStyle w:val="Numerstrony"/>
          <w:rFonts w:ascii="Arial" w:hAnsi="Arial"/>
          <w:sz w:val="22"/>
          <w:szCs w:val="22"/>
        </w:rPr>
        <w:t>karmienia, stałego dostępu do wody, pomieszczeń chroniących przed zimnem, upałem i</w:t>
      </w:r>
    </w:p>
    <w:p w:rsidR="00CC3B18" w:rsidRDefault="00CC3B18" w:rsidP="00CC3B18">
      <w:pPr>
        <w:pStyle w:val="Akapitzlist"/>
        <w:tabs>
          <w:tab w:val="left" w:pos="5292"/>
        </w:tabs>
        <w:suppressAutoHyphens/>
        <w:ind w:left="0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   opadami atmosferycznymi. </w:t>
      </w:r>
    </w:p>
    <w:p w:rsidR="00CC3B18" w:rsidRDefault="00CC3B18" w:rsidP="00CC3B18">
      <w:pPr>
        <w:ind w:left="180"/>
        <w:jc w:val="both"/>
        <w:rPr>
          <w:rStyle w:val="Numerstrony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11) Kompleksowa opieka weterynaryjna ;</w:t>
      </w:r>
    </w:p>
    <w:p w:rsidR="00CC3B18" w:rsidRDefault="00CC3B18" w:rsidP="00CC3B18">
      <w:pPr>
        <w:ind w:left="180"/>
        <w:jc w:val="both"/>
        <w:rPr>
          <w:rStyle w:val="Numerstrony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12) Prowadzenie elektronicznej identyfikacji ps</w:t>
      </w:r>
      <w:r>
        <w:rPr>
          <w:rStyle w:val="Numerstrony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w przyjmowanych do schroniska; </w:t>
      </w:r>
    </w:p>
    <w:p w:rsidR="00CC3B18" w:rsidRDefault="00CC3B18" w:rsidP="00CC3B18">
      <w:pPr>
        <w:ind w:left="180"/>
        <w:jc w:val="both"/>
        <w:rPr>
          <w:rStyle w:val="Numerstrony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13) Prowadzenie ewidencji przyjmowanych i wydawanych ps</w:t>
      </w:r>
      <w:r>
        <w:rPr>
          <w:rStyle w:val="Numerstrony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shd w:val="clear" w:color="auto" w:fill="FFFFFF"/>
          <w:lang w:val="en-US"/>
        </w:rPr>
        <w:t>w;</w:t>
      </w:r>
    </w:p>
    <w:p w:rsidR="00CC3B18" w:rsidRDefault="00CC3B18" w:rsidP="00CC3B18">
      <w:pPr>
        <w:ind w:left="180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14) Prowadzenie działań, zmierzających do czynnej adopcji ps</w:t>
      </w:r>
      <w:r>
        <w:rPr>
          <w:rStyle w:val="Numerstrony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 xml:space="preserve">w oraz przekazywania ich  nowym opiekunom;  </w:t>
      </w:r>
    </w:p>
    <w:p w:rsidR="00CC3B18" w:rsidRDefault="00CC3B18" w:rsidP="00CC3B18">
      <w:pPr>
        <w:ind w:left="180"/>
        <w:jc w:val="both"/>
        <w:rPr>
          <w:rStyle w:val="Numerstrony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Numerstrony"/>
          <w:rFonts w:ascii="Arial" w:hAnsi="Arial"/>
          <w:sz w:val="22"/>
          <w:szCs w:val="22"/>
        </w:rPr>
        <w:t>15) Wykonywanie zabieg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sterylizacji i kastracji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przyjętych do schroniska po okresie kwarantanny i nie wcześniej niż po ukończeniu 6 miesięcy życia;</w:t>
      </w:r>
    </w:p>
    <w:p w:rsidR="00CC3B18" w:rsidRDefault="00CC3B18" w:rsidP="00CC3B18">
      <w:pPr>
        <w:ind w:left="180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  <w:shd w:val="clear" w:color="auto" w:fill="FFFFFF"/>
        </w:rPr>
        <w:t>16) Zapewnienie rotacji 100% w skali roku</w:t>
      </w:r>
      <w:r>
        <w:rPr>
          <w:rStyle w:val="Numerstrony"/>
          <w:rFonts w:ascii="Arial" w:hAnsi="Arial"/>
          <w:sz w:val="22"/>
          <w:szCs w:val="22"/>
        </w:rPr>
        <w:t xml:space="preserve"> poprzez adopcję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w, skutkującej tym, że:</w:t>
      </w:r>
    </w:p>
    <w:p w:rsidR="00CC3B18" w:rsidRDefault="00CC3B18" w:rsidP="00CC3B18">
      <w:pPr>
        <w:ind w:left="180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- 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w, za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re Zamawiający będzie ponosić miesięczne opłaty nie może być większa niż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przejętych przez Wykonawcę ze schroniska w m. Bystre powiększona o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przyjętych na zlecenie Gminy Kowale Oleckie w kolejnych miesiącach i pomniejszona w ramach rotacji o 4 psy za każdy miesiąc, z zastrzeżeniem że łączna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 zrotowanych w </w:t>
      </w:r>
      <w:r w:rsidRPr="00AC5B53">
        <w:rPr>
          <w:rStyle w:val="Numerstrony"/>
          <w:rFonts w:ascii="Arial" w:hAnsi="Arial"/>
          <w:color w:val="auto"/>
          <w:sz w:val="22"/>
          <w:szCs w:val="22"/>
          <w:u w:color="FF0000"/>
        </w:rPr>
        <w:t>trakcie obowiązywania umowy</w:t>
      </w:r>
      <w:r>
        <w:rPr>
          <w:rStyle w:val="Numerstrony"/>
          <w:rFonts w:ascii="Arial" w:hAnsi="Arial"/>
          <w:color w:val="FF0000"/>
          <w:sz w:val="22"/>
          <w:szCs w:val="22"/>
          <w:u w:color="FF0000"/>
        </w:rPr>
        <w:t xml:space="preserve"> </w:t>
      </w:r>
      <w:r>
        <w:rPr>
          <w:rStyle w:val="Numerstrony"/>
          <w:rFonts w:ascii="Arial" w:hAnsi="Arial"/>
          <w:sz w:val="22"/>
          <w:szCs w:val="22"/>
        </w:rPr>
        <w:t>będzie r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wna liczbie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przejętych ze schroniska w m. Bystre.</w:t>
      </w:r>
    </w:p>
    <w:p w:rsidR="00CC3B18" w:rsidRDefault="00CC3B18" w:rsidP="00CC3B18">
      <w:pPr>
        <w:ind w:left="180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-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w, za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re ponoszone będą opłaty miesięczne nie może być jednak wyższa niż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w faktycznie przebywających na terenie schroniska w danym miesiącu wyłapanych </w:t>
      </w:r>
      <w:r>
        <w:rPr>
          <w:rStyle w:val="Numerstrony"/>
          <w:rFonts w:ascii="Arial" w:hAnsi="Arial"/>
          <w:color w:val="3F6797"/>
          <w:sz w:val="22"/>
          <w:szCs w:val="22"/>
          <w:u w:color="3F6797"/>
        </w:rPr>
        <w:t xml:space="preserve">i </w:t>
      </w:r>
      <w:r>
        <w:rPr>
          <w:rStyle w:val="Numerstrony"/>
          <w:rFonts w:ascii="Arial" w:hAnsi="Arial"/>
          <w:sz w:val="22"/>
          <w:szCs w:val="22"/>
        </w:rPr>
        <w:t>przyjętych na zlecenie Gminy Kowale Oleckie,</w:t>
      </w:r>
    </w:p>
    <w:p w:rsidR="00CC3B18" w:rsidRDefault="00CC3B18" w:rsidP="00CC3B18">
      <w:pPr>
        <w:rPr>
          <w:rFonts w:ascii="Arial" w:eastAsia="Arial" w:hAnsi="Arial" w:cs="Arial"/>
          <w:b/>
          <w:bCs/>
        </w:rPr>
      </w:pPr>
    </w:p>
    <w:p w:rsidR="00CC3B18" w:rsidRDefault="00CC3B18" w:rsidP="00CC3B18">
      <w:pPr>
        <w:jc w:val="center"/>
        <w:rPr>
          <w:rFonts w:ascii="Arial" w:eastAsia="Arial" w:hAnsi="Arial" w:cs="Arial"/>
          <w:b/>
          <w:bCs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3.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1. Usługa wyłapywania bezdomnych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wykonywana będzie zgodnie z przepisami rozporządzenia Ministra Spraw Wewnętrznych i Administracji z dnia 26 sierpnia 1998 r.  w sprawie zasad i warunk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wyłapywania bezdomnych zwierząt (Dz. U. Nr 116 , poz. 753).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2. Z chwilą odłowienia psa Wykonawca przejmuje obowiązek zapewnienia mu opieki wynikającej z art. 11 ust. 1 ustawy z dnia 21 sierpnia 1997 r. o ochronie zwierząt (Dz. U. z 2013 r. poz. 856 z późn.zm.), w szczeg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lności przetrzymywania go w schronisku spełniającym wymagania Rozporządzeniem Ministra Rolnictwa i Rozwoju Wsi z dnia 23 czerwca 2004 r. w sprawie szczegółowych wymagań weterynaryjnych dla prowadzenia schronisk dla zwierząt (Dz. U. z 2004r. Nr 158, poz. 1657 z późn. zm.).</w:t>
      </w:r>
    </w:p>
    <w:p w:rsidR="00CC3B18" w:rsidRDefault="00CC3B18" w:rsidP="00CC3B18">
      <w:pPr>
        <w:jc w:val="both"/>
        <w:rPr>
          <w:rFonts w:ascii="Arial" w:eastAsia="Arial" w:hAnsi="Arial" w:cs="Arial"/>
        </w:rPr>
      </w:pPr>
    </w:p>
    <w:p w:rsidR="00CC3B18" w:rsidRDefault="00CC3B18" w:rsidP="00CC3B18">
      <w:pPr>
        <w:rPr>
          <w:rFonts w:ascii="Arial" w:eastAsia="Arial" w:hAnsi="Arial" w:cs="Arial"/>
          <w:b/>
          <w:bCs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4.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1. Strony ustalają, że wyłapywanie bezdomnych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będzie następowało w terminie określonym w § 2 pkt 3</w:t>
      </w:r>
      <w:r>
        <w:rPr>
          <w:rStyle w:val="Numerstrony"/>
          <w:rFonts w:ascii="Arial" w:hAnsi="Arial"/>
          <w:color w:val="FF0000"/>
          <w:sz w:val="22"/>
          <w:szCs w:val="22"/>
          <w:u w:color="FF0000"/>
        </w:rPr>
        <w:t xml:space="preserve"> </w:t>
      </w:r>
      <w:r w:rsidRPr="005D7AD0">
        <w:rPr>
          <w:rStyle w:val="Numerstrony"/>
          <w:rFonts w:ascii="Arial" w:hAnsi="Arial"/>
          <w:color w:val="auto"/>
          <w:sz w:val="22"/>
          <w:szCs w:val="22"/>
          <w:u w:color="FF0000"/>
        </w:rPr>
        <w:t>i 4</w:t>
      </w:r>
      <w:r w:rsidRPr="005D7AD0">
        <w:rPr>
          <w:rStyle w:val="Numerstrony"/>
          <w:rFonts w:ascii="Arial" w:hAnsi="Arial"/>
          <w:color w:val="auto"/>
          <w:sz w:val="22"/>
          <w:szCs w:val="22"/>
        </w:rPr>
        <w:t xml:space="preserve"> </w:t>
      </w:r>
      <w:r>
        <w:rPr>
          <w:rStyle w:val="Numerstrony"/>
          <w:rFonts w:ascii="Arial" w:hAnsi="Arial"/>
          <w:sz w:val="22"/>
          <w:szCs w:val="22"/>
        </w:rPr>
        <w:t>niniejszej umowy, po telefonicznym zgłoszeniu przez upoważnionego pracownika Urzędu Gminy w Kowalach Oleckich,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ry wskaże Wykonawcy lokalizację bezdomnego psa. Z ramienia Zamawiającego pracownikiem upoważnionym jest </w:t>
      </w:r>
      <w:r>
        <w:rPr>
          <w:rStyle w:val="Numerstrony"/>
          <w:rFonts w:ascii="Arial" w:hAnsi="Arial"/>
          <w:sz w:val="22"/>
          <w:szCs w:val="22"/>
        </w:rPr>
        <w:lastRenderedPageBreak/>
        <w:t>Aleksandra Szymańczyk, tel. 87 523 82 79, w.33.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2. Wykonanie odłowienia psa powinno być potwierdzone protok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larnie wraz z fotografią psa przez osobę informującą lub zgłaszającą o potrzebie odłowienia oraz Wykonawcę.</w:t>
      </w:r>
    </w:p>
    <w:p w:rsidR="00CC3B18" w:rsidRDefault="00CC3B18" w:rsidP="00CC3B18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3. Wykonawca zapewnia całodobowy kontakt pod numerem telefonu ......................................</w:t>
      </w:r>
    </w:p>
    <w:p w:rsidR="00CC3B18" w:rsidRDefault="00CC3B18" w:rsidP="00CC3B18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4. Z ramienia Wykonawcy za wykonanie przedmiotu umowy odpowiedzialny</w:t>
      </w:r>
    </w:p>
    <w:p w:rsidR="00CC3B18" w:rsidRDefault="00CC3B18" w:rsidP="00CC3B18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jest .............................................................................................................................................</w:t>
      </w:r>
    </w:p>
    <w:p w:rsidR="00CC3B18" w:rsidRDefault="00CC3B18" w:rsidP="00CC3B18">
      <w:pPr>
        <w:rPr>
          <w:rFonts w:ascii="Arial" w:eastAsia="Arial" w:hAnsi="Arial" w:cs="Arial"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5.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1. Odbi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ze schroniska przez właścicieli lub przekazanie ich nowym właścicielom może nastąpić po odbyciu 14 dniowej kwarantanny.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2. Właściciele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mają prawo do odbioru swoich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w,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re znalazły się w schronisku, po opłaceniu koszt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(na rzecz schroniska) związanych z wyłapaniem i pobytem w schronisku zgodnie z obowiązującymi cenami i opłatami za usługi świadczone przez schronisko.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3. W przypadku nie ustalenia właściciela lub nie zgłoszenia się przez niego do schroniska w ciągu 14 dni od dnia umieszczenia psa, moż</w:t>
      </w:r>
      <w:r>
        <w:rPr>
          <w:rStyle w:val="Numerstrony"/>
          <w:rFonts w:ascii="Arial" w:hAnsi="Arial"/>
          <w:sz w:val="22"/>
          <w:szCs w:val="22"/>
          <w:lang w:val="en-US"/>
        </w:rPr>
        <w:t>e on by</w:t>
      </w:r>
      <w:r>
        <w:rPr>
          <w:rStyle w:val="Numerstrony"/>
          <w:rFonts w:ascii="Arial" w:hAnsi="Arial"/>
          <w:sz w:val="22"/>
          <w:szCs w:val="22"/>
        </w:rPr>
        <w:t>ć przeznaczony do adopcji.</w:t>
      </w:r>
    </w:p>
    <w:p w:rsidR="00CC3B18" w:rsidRDefault="00CC3B18" w:rsidP="00CC3B18">
      <w:pPr>
        <w:jc w:val="both"/>
        <w:rPr>
          <w:rFonts w:ascii="Arial" w:eastAsia="Arial" w:hAnsi="Arial" w:cs="Arial"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6.</w:t>
      </w:r>
    </w:p>
    <w:p w:rsidR="00CC3B18" w:rsidRDefault="00CC3B18" w:rsidP="00CC3B18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1. Elementy,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re Wykonawca będzie brał pod uwagę przy ustalaniu  miesięcznego</w:t>
      </w:r>
    </w:p>
    <w:p w:rsidR="00CC3B18" w:rsidRDefault="00CC3B18" w:rsidP="00CC3B18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wynagrodzenia :</w:t>
      </w:r>
    </w:p>
    <w:p w:rsidR="00CC3B18" w:rsidRDefault="00CC3B18" w:rsidP="00CC3B18">
      <w:pPr>
        <w:shd w:val="clear" w:color="auto" w:fill="FFFFFF"/>
        <w:tabs>
          <w:tab w:val="left" w:leader="underscore" w:pos="66"/>
        </w:tabs>
        <w:spacing w:before="298" w:line="264" w:lineRule="exact"/>
        <w:ind w:right="442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a) wynagrodzenie jednostkowe za każdą rozpoczętą dobę pobytu dorosłego psa  w schronisku licząc od dnia przyjęcia psa do schroniska (w przypadku szczeniąt licząc od dnia osią</w:t>
      </w:r>
      <w:r>
        <w:rPr>
          <w:rStyle w:val="Numerstrony"/>
          <w:rFonts w:ascii="Arial" w:hAnsi="Arial"/>
          <w:sz w:val="22"/>
          <w:szCs w:val="22"/>
          <w:lang w:val="it-IT"/>
        </w:rPr>
        <w:t>gni</w:t>
      </w:r>
      <w:r>
        <w:rPr>
          <w:rStyle w:val="Numerstrony"/>
          <w:rFonts w:ascii="Arial" w:hAnsi="Arial"/>
          <w:sz w:val="22"/>
          <w:szCs w:val="22"/>
        </w:rPr>
        <w:t xml:space="preserve">ęcia wieku 3 miesięcy) do dnia zdjęcia go z ewidencji  </w:t>
      </w: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w wysokości ............................................... zł </w:t>
      </w:r>
      <w:r>
        <w:rPr>
          <w:rStyle w:val="Numerstrony"/>
          <w:rFonts w:ascii="Arial" w:hAnsi="Arial"/>
          <w:sz w:val="22"/>
          <w:szCs w:val="22"/>
          <w:lang w:val="it-IT"/>
        </w:rPr>
        <w:t>netto (s</w:t>
      </w:r>
      <w:r>
        <w:rPr>
          <w:rStyle w:val="Numerstrony"/>
          <w:rFonts w:ascii="Arial" w:hAnsi="Arial"/>
          <w:sz w:val="22"/>
          <w:szCs w:val="22"/>
        </w:rPr>
        <w:t>łownie:................................... ............................................................................... zł) + należny podatek VAT</w:t>
      </w: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b) wynagrodzenie jednostkowe za każdą rozpoczętą dobę pobytu młodego psa w wieku do 3 miesięcy  w schronisku licząc od dnia przyjęcia psa do schroniska do dnia, w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rym osiągnie wiek  3 miesięcy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w wysokości ............................................... zł </w:t>
      </w:r>
      <w:r>
        <w:rPr>
          <w:rStyle w:val="Numerstrony"/>
          <w:rFonts w:ascii="Arial" w:hAnsi="Arial"/>
          <w:sz w:val="22"/>
          <w:szCs w:val="22"/>
          <w:lang w:val="it-IT"/>
        </w:rPr>
        <w:t>netto (s</w:t>
      </w:r>
      <w:r>
        <w:rPr>
          <w:rStyle w:val="Numerstrony"/>
          <w:rFonts w:ascii="Arial" w:hAnsi="Arial"/>
          <w:sz w:val="22"/>
          <w:szCs w:val="22"/>
        </w:rPr>
        <w:t>łownie:................................... ............................................................................... zł) + należny podatek VAT</w:t>
      </w:r>
    </w:p>
    <w:p w:rsidR="00CC3B18" w:rsidRDefault="00CC3B18" w:rsidP="00CC3B18">
      <w:pP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c) wynagrodzenie jednostkowe za każdorazowe odłowienie zgłoszonego psa  i przewiezienie go do schroniska  (</w:t>
      </w:r>
      <w:r>
        <w:rPr>
          <w:rStyle w:val="Numerstrony"/>
          <w:rFonts w:ascii="Arial" w:hAnsi="Arial"/>
          <w:i/>
          <w:iCs/>
          <w:sz w:val="22"/>
          <w:szCs w:val="22"/>
        </w:rPr>
        <w:t>w miejscowości, w kt</w:t>
      </w:r>
      <w:r>
        <w:rPr>
          <w:rStyle w:val="Numerstrony"/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i/>
          <w:iCs/>
          <w:sz w:val="22"/>
          <w:szCs w:val="22"/>
        </w:rPr>
        <w:t xml:space="preserve">rej wykonawca będzie </w:t>
      </w:r>
      <w:r>
        <w:rPr>
          <w:rStyle w:val="Numerstrony"/>
          <w:rFonts w:ascii="Arial" w:hAnsi="Arial"/>
          <w:sz w:val="22"/>
          <w:szCs w:val="22"/>
        </w:rPr>
        <w:t>sprawował opiekę nad</w:t>
      </w:r>
      <w:r>
        <w:rPr>
          <w:rStyle w:val="Numerstrony"/>
          <w:rFonts w:ascii="Arial" w:hAnsi="Arial"/>
          <w:spacing w:val="3"/>
          <w:sz w:val="22"/>
          <w:szCs w:val="22"/>
        </w:rPr>
        <w:t xml:space="preserve"> bezdomnymi psami) lub </w:t>
      </w:r>
      <w:r>
        <w:rPr>
          <w:rStyle w:val="Numerstrony"/>
          <w:rFonts w:ascii="Arial" w:hAnsi="Arial"/>
          <w:sz w:val="22"/>
          <w:szCs w:val="22"/>
        </w:rPr>
        <w:t>dostarczenie go do lekarza weterynarii w celu poddania obserwacji oraz przygotowanie psa do wejścia do schroniska (czipowanie i obsługa weterynaryjna)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w wysokości ............................................... zł </w:t>
      </w:r>
      <w:r>
        <w:rPr>
          <w:rStyle w:val="Numerstrony"/>
          <w:rFonts w:ascii="Arial" w:hAnsi="Arial"/>
          <w:sz w:val="22"/>
          <w:szCs w:val="22"/>
          <w:lang w:val="it-IT"/>
        </w:rPr>
        <w:t>netto (s</w:t>
      </w:r>
      <w:r>
        <w:rPr>
          <w:rStyle w:val="Numerstrony"/>
          <w:rFonts w:ascii="Arial" w:hAnsi="Arial"/>
          <w:sz w:val="22"/>
          <w:szCs w:val="22"/>
        </w:rPr>
        <w:t>łownie:................................... ............................................................................... zł) + należny podatek VAT</w:t>
      </w:r>
    </w:p>
    <w:p w:rsidR="00CC3B18" w:rsidRDefault="00CC3B18" w:rsidP="00CC3B18">
      <w:pPr>
        <w:spacing w:before="264" w:line="269" w:lineRule="exact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d) wynagrodzenie jednostkowe za każdorazowe wykonanie zabiegu sterylizacji suki przyjętej do schroniska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w wysokości ............................................... zł </w:t>
      </w:r>
      <w:r>
        <w:rPr>
          <w:rStyle w:val="Numerstrony"/>
          <w:rFonts w:ascii="Arial" w:hAnsi="Arial"/>
          <w:sz w:val="22"/>
          <w:szCs w:val="22"/>
          <w:lang w:val="it-IT"/>
        </w:rPr>
        <w:t>netto (s</w:t>
      </w:r>
      <w:r>
        <w:rPr>
          <w:rStyle w:val="Numerstrony"/>
          <w:rFonts w:ascii="Arial" w:hAnsi="Arial"/>
          <w:sz w:val="22"/>
          <w:szCs w:val="22"/>
        </w:rPr>
        <w:t>łownie:................................... ............................................................................... zł) + należny podatek VAT</w:t>
      </w:r>
    </w:p>
    <w:p w:rsidR="00CC3B18" w:rsidRDefault="00CC3B18" w:rsidP="00CC3B18">
      <w:pPr>
        <w:spacing w:before="264" w:line="269" w:lineRule="exact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e) wynagrodzenie jednostkowe za każdorazowe wykonanie zabiegu kastracji psa przyjętego do schroniska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w wysokości ............................................... zł </w:t>
      </w:r>
      <w:r>
        <w:rPr>
          <w:rStyle w:val="Numerstrony"/>
          <w:rFonts w:ascii="Arial" w:hAnsi="Arial"/>
          <w:sz w:val="22"/>
          <w:szCs w:val="22"/>
          <w:lang w:val="it-IT"/>
        </w:rPr>
        <w:t>netto (s</w:t>
      </w:r>
      <w:r>
        <w:rPr>
          <w:rStyle w:val="Numerstrony"/>
          <w:rFonts w:ascii="Arial" w:hAnsi="Arial"/>
          <w:sz w:val="22"/>
          <w:szCs w:val="22"/>
        </w:rPr>
        <w:t>łownie:................................... ............................................................................... zł) + należny podatek VAT.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2. Za wykonane usługi Wykonawca wystawiać będzie fakturę VAT za dany miesiąc,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ra płatna będzie w terminie 21 dni od daty jej otrzymania, na konto wskazane w fakturze. 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3. Naliczany podatek VAT ulega zmianie, w przypadku ustawowej zmiany stawek VAT za </w:t>
      </w:r>
      <w:r>
        <w:rPr>
          <w:rStyle w:val="Numerstrony"/>
          <w:rFonts w:ascii="Arial" w:hAnsi="Arial"/>
          <w:sz w:val="22"/>
          <w:szCs w:val="22"/>
        </w:rPr>
        <w:lastRenderedPageBreak/>
        <w:t xml:space="preserve">daną usługę. 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4. Faktury za usługi wykonane przez Wykonawcę będą wystawiane na koniec każdego miesiąca na adres Zamawiającego: Gmina Kowale Oleckie, ul. Kościuszki 44, 19-420 Kowale Oleckie NIP 847-161-21-61.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5. W przypadku błędnie wystawionej faktury termin płatności liczony jest od daty złożenia faktury korygującej. 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6. Wykonawca zobowiązany jest: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6.1. Załączyć do faktury następujące zestawienia: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a)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odłowionych oraz przewiezionych do schroniska lub dostarczonych do lekarza weterynarii w celu poddania obserwacji, wraz z podaniem dat i miejsc ich odłowienia oraz oznakowaniem psa zgodnie z zastosowanym rodzajem identyfikacji,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b) ilość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wykreślonych z ewidencji w związku z adopcją lub śmiercią oraz innymi przyczynami,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c) rozliczenie miesięczne pobytu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w schronisku,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d) zaświadczenie o sterylizacji/kastracji psa,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e) miesięczne zestawienie ilości sterylizacji i kastracji zwierząt,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f) zestawienie numer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wszczepionych elektronicznych identyfikator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„czip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  <w:lang w:val="en-US"/>
        </w:rPr>
        <w:t>w</w:t>
      </w:r>
      <w:r>
        <w:rPr>
          <w:rStyle w:val="Numerstrony"/>
          <w:rFonts w:ascii="Arial" w:hAnsi="Arial"/>
          <w:sz w:val="22"/>
          <w:szCs w:val="22"/>
        </w:rPr>
        <w:t>”,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6.2. Prowadzić dokumentację i elektroniczne znakowanie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umożliwiające identyfikację zwierzęcia przez cały okres pobytu psa w schronisku.</w:t>
      </w:r>
    </w:p>
    <w:p w:rsidR="00CC3B18" w:rsidRDefault="00CC3B18" w:rsidP="00CC3B18">
      <w:pPr>
        <w:pStyle w:val="Tekstpodstawowy"/>
        <w:ind w:left="360" w:hanging="360"/>
        <w:jc w:val="both"/>
        <w:rPr>
          <w:rStyle w:val="Numerstrony"/>
          <w:rFonts w:ascii="Arial" w:eastAsia="Arial" w:hAnsi="Arial" w:cs="Arial"/>
          <w:b/>
          <w:bCs/>
        </w:rPr>
      </w:pPr>
      <w:r>
        <w:rPr>
          <w:rStyle w:val="Numerstrony"/>
          <w:rFonts w:ascii="Arial" w:hAnsi="Arial"/>
        </w:rPr>
        <w:t xml:space="preserve"> </w:t>
      </w: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7.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1. Wykonawca ponosi pełną odpowiedzialność za zapewnienie należytych warunk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dla wyłapanych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w.</w:t>
      </w:r>
    </w:p>
    <w:p w:rsidR="00CC3B18" w:rsidRDefault="00CC3B18" w:rsidP="00CC3B18">
      <w:pPr>
        <w:jc w:val="both"/>
        <w:rPr>
          <w:rStyle w:val="Numerstrony"/>
          <w:rFonts w:ascii="Arial" w:hAnsi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2. Zamawiający zastrzega sobie prawo kontrolowania działalności Wykonawcy w zakresie objętym niniejszą umową.</w:t>
      </w:r>
    </w:p>
    <w:p w:rsidR="00CC3B18" w:rsidRPr="00005597" w:rsidRDefault="00CC3B18" w:rsidP="00CC3B18">
      <w:pPr>
        <w:jc w:val="both"/>
        <w:rPr>
          <w:rStyle w:val="Numerstrony"/>
          <w:rFonts w:ascii="Arial" w:hAnsi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3.  W przypadku braku wymaganej miesięcznej rotacji o której mowa w </w:t>
      </w:r>
      <w:r>
        <w:rPr>
          <w:rStyle w:val="Numerstrony"/>
          <w:rFonts w:ascii="Arial" w:hAnsi="Arial" w:cs="Arial"/>
          <w:sz w:val="22"/>
          <w:szCs w:val="22"/>
        </w:rPr>
        <w:t xml:space="preserve">§ </w:t>
      </w:r>
      <w:r>
        <w:rPr>
          <w:rStyle w:val="Numerstrony"/>
          <w:rFonts w:ascii="Arial" w:hAnsi="Arial"/>
          <w:sz w:val="22"/>
          <w:szCs w:val="22"/>
        </w:rPr>
        <w:t xml:space="preserve">2 pkt 16 niniejszej umowy, płatność za fakturę zostanie pomniejszona o miesięczny koszt pobytu nie zrotowanych dorosłych psów. </w:t>
      </w:r>
    </w:p>
    <w:p w:rsidR="00CC3B18" w:rsidRDefault="00CC3B18" w:rsidP="00CC3B18">
      <w:pPr>
        <w:tabs>
          <w:tab w:val="left" w:pos="5819"/>
        </w:tabs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4. W przypadku stwierdzenia przez Zamawiającego naruszenia warunk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 umowy, Zamawiający może rozwiązać umowę bez wypowiedzenia i obciążyć  Wykonawcę karą umowną w wysokości 10.000,00 zł, powiadamiając o tym fakcie Wykonawcę pisemnie listem poleconym.</w:t>
      </w:r>
    </w:p>
    <w:p w:rsidR="00CC3B18" w:rsidRDefault="00CC3B18" w:rsidP="00CC3B18">
      <w:pPr>
        <w:tabs>
          <w:tab w:val="left" w:pos="5819"/>
        </w:tabs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5. Zamawiający zastrzega sobie prawo dochodzenia, na zasadach og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 xml:space="preserve">lnych, odszkodowania w wysokości przewyższającej kwotę określoną w ust.  3, do wysokości rzeczywiście poniesionej szkody.  </w:t>
      </w:r>
    </w:p>
    <w:p w:rsidR="00CC3B18" w:rsidRDefault="00CC3B18" w:rsidP="00CC3B18">
      <w:pPr>
        <w:jc w:val="both"/>
        <w:rPr>
          <w:rFonts w:ascii="Arial" w:eastAsia="Arial" w:hAnsi="Arial" w:cs="Arial"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8.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W razie wystąpienia istotnych zmian w przepisach regulujących prowadzenie schroniska dla zwierząt nie znanych w dniu zawarcia umowy, Wykonawca może rozwiązać umowę z zachowaniem 6 miesięcznego okresu wypowiedzenia.</w:t>
      </w: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9.</w:t>
      </w:r>
      <w:r>
        <w:rPr>
          <w:rStyle w:val="Numerstrony"/>
          <w:rFonts w:ascii="Arial" w:hAnsi="Arial"/>
        </w:rPr>
        <w:t xml:space="preserve"> 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1. W przypadku rozwiązania lub wygaśnięcia umowy Wykonawca zobowiązuje się na koszt Zamawiającego utrzymywać zwierzęta w schronisku do czasu ich odebrania na warunkach określonych niniejszą umową.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b/>
          <w:bCs/>
        </w:rPr>
      </w:pPr>
      <w:r>
        <w:rPr>
          <w:rStyle w:val="Numerstrony"/>
          <w:rFonts w:ascii="Arial" w:hAnsi="Arial"/>
          <w:sz w:val="22"/>
          <w:szCs w:val="22"/>
        </w:rPr>
        <w:t>2. Koszty transportu ps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w, o kt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rych mowa w ust. 1 do innego schroniska pokryje Zamawiający</w:t>
      </w:r>
      <w:r>
        <w:rPr>
          <w:rStyle w:val="Numerstrony"/>
          <w:rFonts w:ascii="Arial" w:hAnsi="Arial"/>
        </w:rPr>
        <w:t>.</w:t>
      </w:r>
    </w:p>
    <w:p w:rsidR="00CC3B18" w:rsidRDefault="00CC3B18" w:rsidP="00CC3B18">
      <w:pPr>
        <w:jc w:val="center"/>
        <w:rPr>
          <w:rFonts w:ascii="Arial" w:eastAsia="Arial" w:hAnsi="Arial" w:cs="Arial"/>
          <w:b/>
          <w:bCs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10.</w:t>
      </w:r>
      <w:r>
        <w:rPr>
          <w:rStyle w:val="Numerstrony"/>
          <w:rFonts w:ascii="Arial" w:hAnsi="Arial"/>
        </w:rPr>
        <w:t xml:space="preserve"> 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Wykonawca ponosi pełną odpowiedzialność z tytułu szk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d powstałych przy wykonaniu umowy, w tym r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wnież szk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d powstałych wobec os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b trzecich. Wykonawca zobowiązany jest do naprawienia powstałych szk</w:t>
      </w:r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sz w:val="22"/>
          <w:szCs w:val="22"/>
        </w:rPr>
        <w:t>d na własny koszt.</w:t>
      </w:r>
    </w:p>
    <w:p w:rsidR="00CC3B18" w:rsidRDefault="00CC3B18" w:rsidP="00CC3B18">
      <w:pPr>
        <w:jc w:val="both"/>
        <w:rPr>
          <w:rFonts w:ascii="Arial" w:eastAsia="Arial" w:hAnsi="Arial" w:cs="Arial"/>
        </w:rPr>
      </w:pPr>
    </w:p>
    <w:p w:rsidR="00CC3B18" w:rsidRDefault="00CC3B18" w:rsidP="00CC3B18">
      <w:pPr>
        <w:jc w:val="center"/>
        <w:rPr>
          <w:rStyle w:val="Numerstrony"/>
          <w:rFonts w:ascii="Arial" w:hAnsi="Arial"/>
          <w:b/>
          <w:bCs/>
          <w:sz w:val="22"/>
          <w:szCs w:val="22"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t>§ 11.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b/>
          <w:bCs/>
        </w:rPr>
      </w:pPr>
      <w:r>
        <w:rPr>
          <w:rStyle w:val="Numerstrony"/>
          <w:rFonts w:ascii="Arial" w:hAnsi="Arial"/>
          <w:sz w:val="22"/>
          <w:szCs w:val="22"/>
        </w:rPr>
        <w:lastRenderedPageBreak/>
        <w:t>W sprawach nieunormowanych niniejszą umową stosuje się przepisy Kodeksu Cywilnego, przepisy o ochronie zwierząt oraz przepisy obligujące Wykonawcę do zabezpieczenia ludzi i zwierząt przed wścieklizną</w:t>
      </w:r>
      <w:r>
        <w:rPr>
          <w:rStyle w:val="Numerstrony"/>
          <w:rFonts w:ascii="Arial" w:hAnsi="Arial"/>
        </w:rPr>
        <w:t>.</w:t>
      </w:r>
    </w:p>
    <w:p w:rsidR="00CC3B18" w:rsidRDefault="00CC3B18" w:rsidP="00CC3B18">
      <w:pPr>
        <w:jc w:val="center"/>
        <w:rPr>
          <w:rFonts w:ascii="Arial" w:eastAsia="Arial" w:hAnsi="Arial" w:cs="Arial"/>
          <w:b/>
          <w:bCs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12.</w:t>
      </w:r>
    </w:p>
    <w:p w:rsidR="00CC3B18" w:rsidRDefault="00CC3B18" w:rsidP="00CC3B18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Wszelkie zmiany niniejszej umowy wymagają zgody obu stron i formy pisemnej pod rygorem nieważności.</w:t>
      </w:r>
    </w:p>
    <w:p w:rsidR="00CC3B18" w:rsidRDefault="00CC3B18" w:rsidP="00CC3B18">
      <w:pPr>
        <w:jc w:val="center"/>
        <w:rPr>
          <w:rFonts w:ascii="Arial" w:eastAsia="Arial" w:hAnsi="Arial" w:cs="Arial"/>
          <w:b/>
          <w:bCs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13.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Spory wynikające z realizacji niniejszej umowy rozstrzyga właściwy sąd dla siedziby Zamawiającego.</w:t>
      </w:r>
    </w:p>
    <w:p w:rsidR="00CC3B18" w:rsidRDefault="00CC3B18" w:rsidP="00CC3B18">
      <w:pPr>
        <w:jc w:val="center"/>
        <w:rPr>
          <w:rFonts w:ascii="Arial" w:eastAsia="Arial" w:hAnsi="Arial" w:cs="Arial"/>
          <w:b/>
          <w:bCs/>
        </w:rPr>
      </w:pPr>
    </w:p>
    <w:p w:rsidR="00CC3B18" w:rsidRDefault="00CC3B18" w:rsidP="00CC3B18">
      <w:pPr>
        <w:jc w:val="center"/>
        <w:rPr>
          <w:rStyle w:val="Numerstrony"/>
          <w:rFonts w:ascii="Arial" w:eastAsia="Arial" w:hAnsi="Arial" w:cs="Arial"/>
        </w:rPr>
      </w:pPr>
      <w:r>
        <w:rPr>
          <w:rStyle w:val="Numerstrony"/>
          <w:rFonts w:ascii="Arial" w:hAnsi="Arial"/>
          <w:b/>
          <w:bCs/>
        </w:rPr>
        <w:t>§ 14.</w:t>
      </w:r>
    </w:p>
    <w:p w:rsidR="00CC3B18" w:rsidRDefault="00CC3B18" w:rsidP="00CC3B18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Umowa została sporządzona w 2 jednobrzmiących egzemplarzach, po jednym egzemplarzu dla każdej ze stron.</w:t>
      </w: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</w:rPr>
      </w:pPr>
    </w:p>
    <w:p w:rsidR="00CC3B18" w:rsidRDefault="00CC3B18" w:rsidP="00CC3B18">
      <w:pPr>
        <w:jc w:val="both"/>
        <w:rPr>
          <w:rFonts w:ascii="Arial" w:eastAsia="Arial" w:hAnsi="Arial" w:cs="Arial"/>
        </w:rPr>
      </w:pPr>
    </w:p>
    <w:p w:rsidR="00CC3B18" w:rsidRDefault="00CC3B18" w:rsidP="00CC3B18">
      <w:pPr>
        <w:jc w:val="both"/>
        <w:rPr>
          <w:rFonts w:ascii="Arial" w:eastAsia="Arial" w:hAnsi="Arial" w:cs="Arial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............................................                                                   .............................................</w:t>
      </w:r>
    </w:p>
    <w:p w:rsidR="00CC3B18" w:rsidRDefault="00CC3B18" w:rsidP="00CC3B18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>Zamawiający                                                                                             Wykonawca</w:t>
      </w:r>
    </w:p>
    <w:p w:rsidR="00CC3B18" w:rsidRDefault="00CC3B18" w:rsidP="00CC3B18">
      <w:pPr>
        <w:jc w:val="right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CC3B18" w:rsidRDefault="00CC3B18" w:rsidP="00CC3B18">
      <w:pPr>
        <w:rPr>
          <w:rFonts w:ascii="Arial" w:eastAsia="Arial" w:hAnsi="Arial" w:cs="Arial"/>
          <w:sz w:val="24"/>
          <w:szCs w:val="24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CC3B18" w:rsidRDefault="00CC3B18" w:rsidP="00CC3B18">
      <w:pPr>
        <w:jc w:val="both"/>
        <w:rPr>
          <w:rFonts w:ascii="Arial" w:eastAsia="Arial" w:hAnsi="Arial" w:cs="Arial"/>
          <w:sz w:val="22"/>
          <w:szCs w:val="22"/>
        </w:rPr>
      </w:pPr>
    </w:p>
    <w:p w:rsidR="00631B0A" w:rsidRDefault="00631B0A"/>
    <w:sectPr w:rsidR="00631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FC2"/>
    <w:multiLevelType w:val="hybridMultilevel"/>
    <w:tmpl w:val="BD52732E"/>
    <w:styleLink w:val="Zaimportowanystyl4"/>
    <w:lvl w:ilvl="0" w:tplc="500C4D6C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4CCA9C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E8858C">
      <w:start w:val="1"/>
      <w:numFmt w:val="lowerRoman"/>
      <w:lvlText w:val="%3."/>
      <w:lvlJc w:val="left"/>
      <w:pPr>
        <w:ind w:left="19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F8898E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4E23D8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C8DE4E">
      <w:start w:val="1"/>
      <w:numFmt w:val="lowerRoman"/>
      <w:lvlText w:val="%6."/>
      <w:lvlJc w:val="left"/>
      <w:pPr>
        <w:ind w:left="41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76E972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4698CC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28BBF4">
      <w:start w:val="1"/>
      <w:numFmt w:val="lowerRoman"/>
      <w:lvlText w:val="%9."/>
      <w:lvlJc w:val="left"/>
      <w:pPr>
        <w:ind w:left="62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A511B4B"/>
    <w:multiLevelType w:val="hybridMultilevel"/>
    <w:tmpl w:val="84F64EF6"/>
    <w:styleLink w:val="Zaimportowanystyl5"/>
    <w:lvl w:ilvl="0" w:tplc="B0AA2098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4719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2C188">
      <w:start w:val="1"/>
      <w:numFmt w:val="lowerRoman"/>
      <w:lvlText w:val="%3."/>
      <w:lvlJc w:val="left"/>
      <w:pPr>
        <w:ind w:left="2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A77A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213C6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AFDEE">
      <w:start w:val="1"/>
      <w:numFmt w:val="lowerRoman"/>
      <w:lvlText w:val="%6."/>
      <w:lvlJc w:val="left"/>
      <w:pPr>
        <w:ind w:left="4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B47242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E1E70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8D956">
      <w:start w:val="1"/>
      <w:numFmt w:val="lowerRoman"/>
      <w:lvlText w:val="%9."/>
      <w:lvlJc w:val="left"/>
      <w:pPr>
        <w:ind w:left="63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E8D16B1"/>
    <w:multiLevelType w:val="hybridMultilevel"/>
    <w:tmpl w:val="BD52732E"/>
    <w:numStyleLink w:val="Zaimportowanystyl4"/>
  </w:abstractNum>
  <w:abstractNum w:abstractNumId="3">
    <w:nsid w:val="3D1B7B64"/>
    <w:multiLevelType w:val="hybridMultilevel"/>
    <w:tmpl w:val="F7341A14"/>
    <w:styleLink w:val="Zaimportowanystyl3"/>
    <w:lvl w:ilvl="0" w:tplc="EF24FB18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B6CC54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D2C790">
      <w:start w:val="1"/>
      <w:numFmt w:val="lowerRoman"/>
      <w:lvlText w:val="%3."/>
      <w:lvlJc w:val="left"/>
      <w:pPr>
        <w:ind w:left="19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04AB34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662F9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161D12">
      <w:start w:val="1"/>
      <w:numFmt w:val="lowerRoman"/>
      <w:lvlText w:val="%6."/>
      <w:lvlJc w:val="left"/>
      <w:pPr>
        <w:ind w:left="41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76BCE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C8A332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F62534">
      <w:start w:val="1"/>
      <w:numFmt w:val="lowerRoman"/>
      <w:lvlText w:val="%9."/>
      <w:lvlJc w:val="left"/>
      <w:pPr>
        <w:ind w:left="62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2BE0FF5"/>
    <w:multiLevelType w:val="hybridMultilevel"/>
    <w:tmpl w:val="84F64EF6"/>
    <w:numStyleLink w:val="Zaimportowanystyl5"/>
  </w:abstractNum>
  <w:abstractNum w:abstractNumId="5">
    <w:nsid w:val="53BD39E6"/>
    <w:multiLevelType w:val="hybridMultilevel"/>
    <w:tmpl w:val="C1685FFE"/>
    <w:lvl w:ilvl="0" w:tplc="B1FA3D9A">
      <w:start w:val="8"/>
      <w:numFmt w:val="decimal"/>
      <w:lvlText w:val="%1)"/>
      <w:lvlJc w:val="left"/>
      <w:pPr>
        <w:ind w:left="502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AE61F1"/>
    <w:multiLevelType w:val="hybridMultilevel"/>
    <w:tmpl w:val="F7341A14"/>
    <w:numStyleLink w:val="Zaimportowanystyl3"/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  <w:lvl w:ilvl="0" w:tplc="A148C0E4">
        <w:start w:val="1"/>
        <w:numFmt w:val="decimal"/>
        <w:lvlText w:val="%1)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D5"/>
    <w:rsid w:val="002B5ED5"/>
    <w:rsid w:val="00631B0A"/>
    <w:rsid w:val="00C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C3B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CC3B18"/>
    <w:rPr>
      <w:lang w:val="de-DE"/>
    </w:rPr>
  </w:style>
  <w:style w:type="paragraph" w:styleId="Akapitzlist">
    <w:name w:val="List Paragraph"/>
    <w:rsid w:val="00CC3B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">
    <w:name w:val="Zaimportowany styl 3"/>
    <w:rsid w:val="00CC3B18"/>
    <w:pPr>
      <w:numPr>
        <w:numId w:val="1"/>
      </w:numPr>
    </w:pPr>
  </w:style>
  <w:style w:type="paragraph" w:styleId="Bezodstpw">
    <w:name w:val="No Spacing"/>
    <w:rsid w:val="00CC3B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">
    <w:name w:val="Zaimportowany styl 5"/>
    <w:rsid w:val="00CC3B18"/>
    <w:pPr>
      <w:numPr>
        <w:numId w:val="3"/>
      </w:numPr>
    </w:pPr>
  </w:style>
  <w:style w:type="numbering" w:customStyle="1" w:styleId="Zaimportowanystyl4">
    <w:name w:val="Zaimportowany styl 4"/>
    <w:rsid w:val="00CC3B18"/>
    <w:pPr>
      <w:numPr>
        <w:numId w:val="5"/>
      </w:numPr>
    </w:pPr>
  </w:style>
  <w:style w:type="paragraph" w:styleId="Tekstpodstawowy">
    <w:name w:val="Body Text"/>
    <w:link w:val="TekstpodstawowyZnak"/>
    <w:rsid w:val="00CC3B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3B1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C3B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CC3B18"/>
    <w:rPr>
      <w:lang w:val="de-DE"/>
    </w:rPr>
  </w:style>
  <w:style w:type="paragraph" w:styleId="Akapitzlist">
    <w:name w:val="List Paragraph"/>
    <w:rsid w:val="00CC3B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">
    <w:name w:val="Zaimportowany styl 3"/>
    <w:rsid w:val="00CC3B18"/>
    <w:pPr>
      <w:numPr>
        <w:numId w:val="1"/>
      </w:numPr>
    </w:pPr>
  </w:style>
  <w:style w:type="paragraph" w:styleId="Bezodstpw">
    <w:name w:val="No Spacing"/>
    <w:rsid w:val="00CC3B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">
    <w:name w:val="Zaimportowany styl 5"/>
    <w:rsid w:val="00CC3B18"/>
    <w:pPr>
      <w:numPr>
        <w:numId w:val="3"/>
      </w:numPr>
    </w:pPr>
  </w:style>
  <w:style w:type="numbering" w:customStyle="1" w:styleId="Zaimportowanystyl4">
    <w:name w:val="Zaimportowany styl 4"/>
    <w:rsid w:val="00CC3B18"/>
    <w:pPr>
      <w:numPr>
        <w:numId w:val="5"/>
      </w:numPr>
    </w:pPr>
  </w:style>
  <w:style w:type="paragraph" w:styleId="Tekstpodstawowy">
    <w:name w:val="Body Text"/>
    <w:link w:val="TekstpodstawowyZnak"/>
    <w:rsid w:val="00CC3B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3B1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1953</Words>
  <Characters>11718</Characters>
  <Application>Microsoft Office Word</Application>
  <DocSecurity>0</DocSecurity>
  <Lines>97</Lines>
  <Paragraphs>27</Paragraphs>
  <ScaleCrop>false</ScaleCrop>
  <Company/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dcterms:created xsi:type="dcterms:W3CDTF">2015-12-09T13:33:00Z</dcterms:created>
  <dcterms:modified xsi:type="dcterms:W3CDTF">2015-12-09T13:33:00Z</dcterms:modified>
</cp:coreProperties>
</file>