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63D85" w14:textId="71EA7488" w:rsidR="00881AAA" w:rsidRDefault="00881AAA" w:rsidP="00881AAA">
      <w:pPr>
        <w:pStyle w:val="Nagwek1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Umowa   nr  IGKm.272.</w:t>
      </w:r>
      <w:r w:rsidR="000A30B7">
        <w:rPr>
          <w:sz w:val="24"/>
          <w:szCs w:val="24"/>
        </w:rPr>
        <w:t xml:space="preserve">   </w:t>
      </w:r>
      <w:r>
        <w:rPr>
          <w:sz w:val="24"/>
          <w:szCs w:val="24"/>
        </w:rPr>
        <w:t>.202</w:t>
      </w:r>
      <w:r w:rsidR="007C5E9B">
        <w:rPr>
          <w:sz w:val="24"/>
          <w:szCs w:val="24"/>
        </w:rPr>
        <w:t>5</w:t>
      </w:r>
      <w:r>
        <w:rPr>
          <w:sz w:val="24"/>
          <w:szCs w:val="24"/>
        </w:rPr>
        <w:t>.mk</w:t>
      </w:r>
    </w:p>
    <w:p w14:paraId="65775D29" w14:textId="77777777" w:rsidR="007C5E9B" w:rsidRPr="007C5E9B" w:rsidRDefault="007C5E9B" w:rsidP="007C5E9B"/>
    <w:p w14:paraId="059313A0" w14:textId="1367A350" w:rsidR="00881AAA" w:rsidRPr="00567EB3" w:rsidRDefault="00881AAA" w:rsidP="00881AAA">
      <w:pPr>
        <w:spacing w:line="360" w:lineRule="auto"/>
        <w:jc w:val="both"/>
      </w:pPr>
      <w:r>
        <w:rPr>
          <w:rFonts w:cs="Times New Roman"/>
          <w:sz w:val="24"/>
          <w:szCs w:val="24"/>
        </w:rPr>
        <w:t xml:space="preserve">zawarta w dniu   </w:t>
      </w:r>
      <w:r w:rsidR="00FC22DF"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>.0</w:t>
      </w:r>
      <w:r w:rsidR="007C5E9B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.20</w:t>
      </w:r>
      <w:r w:rsidR="00FC22DF">
        <w:rPr>
          <w:rFonts w:cs="Times New Roman"/>
          <w:sz w:val="24"/>
          <w:szCs w:val="24"/>
        </w:rPr>
        <w:t>2</w:t>
      </w:r>
      <w:r w:rsidR="007C5E9B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 xml:space="preserve">  r.  w Kowalach Oleckich  pomiędzy:</w:t>
      </w:r>
    </w:p>
    <w:p w14:paraId="7664A1C9" w14:textId="77777777" w:rsidR="00881AAA" w:rsidRDefault="00881AAA" w:rsidP="00881AAA">
      <w:pPr>
        <w:spacing w:line="360" w:lineRule="auto"/>
        <w:jc w:val="both"/>
      </w:pPr>
      <w:r>
        <w:rPr>
          <w:rFonts w:cs="Times New Roman"/>
          <w:b/>
          <w:sz w:val="24"/>
          <w:szCs w:val="24"/>
        </w:rPr>
        <w:t>Gminą  Kowale Oleckie, ul. Kościuszki 44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/>
          <w:sz w:val="24"/>
          <w:szCs w:val="24"/>
        </w:rPr>
        <w:t>19-420 Kowale Oleckie</w:t>
      </w:r>
      <w:r>
        <w:rPr>
          <w:rFonts w:cs="Times New Roman"/>
          <w:sz w:val="24"/>
          <w:szCs w:val="24"/>
        </w:rPr>
        <w:t xml:space="preserve"> reprezentowaną  przez:</w:t>
      </w:r>
    </w:p>
    <w:p w14:paraId="0D9F92DC" w14:textId="77777777" w:rsidR="00881AAA" w:rsidRDefault="00881AAA" w:rsidP="00881AAA">
      <w:pPr>
        <w:spacing w:line="360" w:lineRule="auto"/>
        <w:jc w:val="both"/>
      </w:pPr>
      <w:r>
        <w:rPr>
          <w:rFonts w:cs="Times New Roman"/>
          <w:sz w:val="24"/>
          <w:szCs w:val="24"/>
        </w:rPr>
        <w:t>Krzysztofa Locmana  - Wójta Gminy przy kontrasygnacie Doroty Zaniewskiej -  Skarbnika Gminy,</w:t>
      </w:r>
    </w:p>
    <w:p w14:paraId="3DD1B8B2" w14:textId="77777777" w:rsidR="00881AAA" w:rsidRDefault="00881AAA" w:rsidP="00881AAA">
      <w:pPr>
        <w:spacing w:line="360" w:lineRule="auto"/>
        <w:jc w:val="both"/>
      </w:pPr>
      <w:r>
        <w:rPr>
          <w:rFonts w:cs="Times New Roman"/>
          <w:sz w:val="24"/>
          <w:szCs w:val="24"/>
        </w:rPr>
        <w:t>zwaną w dalszej części Zleceniodawcą lub Zamawiającym</w:t>
      </w:r>
    </w:p>
    <w:p w14:paraId="31A7560A" w14:textId="77777777" w:rsidR="00881AAA" w:rsidRDefault="00881AAA" w:rsidP="00881AAA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  </w:t>
      </w:r>
    </w:p>
    <w:p w14:paraId="47C1C668" w14:textId="77777777" w:rsidR="00FC22DF" w:rsidRDefault="00FC22DF" w:rsidP="00881AAA">
      <w:pPr>
        <w:spacing w:line="360" w:lineRule="auto"/>
        <w:jc w:val="both"/>
        <w:rPr>
          <w:rFonts w:eastAsia="Times New Roman" w:cs="Times New Roman"/>
          <w:b/>
          <w:bCs/>
          <w:color w:val="auto"/>
          <w:sz w:val="24"/>
          <w:szCs w:val="24"/>
        </w:rPr>
      </w:pPr>
    </w:p>
    <w:p w14:paraId="7B9C7B25" w14:textId="6153982F" w:rsidR="00881AAA" w:rsidRPr="00DF45F5" w:rsidRDefault="00881AAA" w:rsidP="00881AAA">
      <w:pPr>
        <w:spacing w:line="360" w:lineRule="auto"/>
        <w:jc w:val="both"/>
        <w:rPr>
          <w:strike/>
          <w:color w:val="FF0000"/>
        </w:rPr>
      </w:pPr>
      <w:r>
        <w:rPr>
          <w:rFonts w:cs="Times New Roman"/>
          <w:sz w:val="24"/>
          <w:szCs w:val="24"/>
        </w:rPr>
        <w:t xml:space="preserve">wyłonionym na podstawie  </w:t>
      </w:r>
      <w:r w:rsidR="00FC22DF" w:rsidRPr="00FC22DF">
        <w:rPr>
          <w:rFonts w:cs="Times New Roman"/>
          <w:sz w:val="24"/>
          <w:szCs w:val="24"/>
        </w:rPr>
        <w:t xml:space="preserve">regulaminu </w:t>
      </w:r>
      <w:r w:rsidR="00FC22DF" w:rsidRPr="00FC22DF">
        <w:rPr>
          <w:rFonts w:cs="Times New Roman"/>
          <w:bCs/>
          <w:sz w:val="24"/>
          <w:szCs w:val="24"/>
        </w:rPr>
        <w:t xml:space="preserve">udzielania zamówień publicznych o wartości kwoty nieprzekraczającej 130 000 zł netto </w:t>
      </w:r>
      <w:r>
        <w:rPr>
          <w:rFonts w:cs="Times New Roman"/>
          <w:sz w:val="24"/>
          <w:szCs w:val="24"/>
        </w:rPr>
        <w:t>(Zarządzenie Nr Or.0050.</w:t>
      </w:r>
      <w:r w:rsidR="00FC22DF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.20</w:t>
      </w:r>
      <w:r w:rsidR="00FC22DF">
        <w:rPr>
          <w:rFonts w:cs="Times New Roman"/>
          <w:sz w:val="24"/>
          <w:szCs w:val="24"/>
        </w:rPr>
        <w:t>21</w:t>
      </w:r>
      <w:r>
        <w:rPr>
          <w:rFonts w:cs="Times New Roman"/>
          <w:sz w:val="24"/>
          <w:szCs w:val="24"/>
        </w:rPr>
        <w:t xml:space="preserve"> Wójta Gminy Kowale Oleckie z dnia 0</w:t>
      </w:r>
      <w:r w:rsidR="00FC22DF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.0</w:t>
      </w:r>
      <w:r w:rsidR="00FC22DF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.20</w:t>
      </w:r>
      <w:r w:rsidR="00FC22DF">
        <w:rPr>
          <w:rFonts w:cs="Times New Roman"/>
          <w:sz w:val="24"/>
          <w:szCs w:val="24"/>
        </w:rPr>
        <w:t>21</w:t>
      </w:r>
      <w:r>
        <w:rPr>
          <w:rFonts w:cs="Times New Roman"/>
          <w:sz w:val="24"/>
          <w:szCs w:val="24"/>
        </w:rPr>
        <w:t xml:space="preserve"> r.) zwanym w dalszej części Zleceniobiorcą</w:t>
      </w:r>
    </w:p>
    <w:p w14:paraId="3D2D3F84" w14:textId="77777777" w:rsidR="00881AAA" w:rsidRDefault="00881AAA" w:rsidP="00881AAA">
      <w:pPr>
        <w:spacing w:line="360" w:lineRule="auto"/>
        <w:jc w:val="center"/>
        <w:rPr>
          <w:rFonts w:cs="Times New Roman"/>
          <w:b/>
          <w:bCs/>
          <w:sz w:val="24"/>
          <w:szCs w:val="24"/>
        </w:rPr>
      </w:pPr>
    </w:p>
    <w:p w14:paraId="0BEA7536" w14:textId="77777777" w:rsidR="00881AAA" w:rsidRDefault="00881AAA" w:rsidP="00881AAA">
      <w:pPr>
        <w:spacing w:line="360" w:lineRule="auto"/>
        <w:jc w:val="center"/>
      </w:pPr>
      <w:r>
        <w:rPr>
          <w:rFonts w:cs="Times New Roman"/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1</w:t>
      </w:r>
    </w:p>
    <w:p w14:paraId="7E6493B3" w14:textId="6256BAFA" w:rsidR="007C5E9B" w:rsidRPr="007C5E9B" w:rsidRDefault="00881AAA" w:rsidP="007C5E9B">
      <w:pPr>
        <w:spacing w:line="360" w:lineRule="auto"/>
        <w:jc w:val="both"/>
        <w:rPr>
          <w:rFonts w:eastAsia="Times New Roman" w:cs="Times New Roman"/>
          <w:color w:val="auto"/>
          <w:sz w:val="24"/>
          <w:szCs w:val="22"/>
        </w:rPr>
      </w:pPr>
      <w:r w:rsidRPr="007C5E9B">
        <w:rPr>
          <w:rFonts w:cs="Times New Roman"/>
          <w:sz w:val="24"/>
          <w:szCs w:val="24"/>
        </w:rPr>
        <w:t xml:space="preserve">Zleceniobiorca zobowiązuje się na zlecenie Zleceniodawcy do pełnienia </w:t>
      </w:r>
      <w:r w:rsidR="007100D5" w:rsidRPr="007C5E9B">
        <w:rPr>
          <w:rFonts w:cs="Times New Roman"/>
          <w:sz w:val="24"/>
          <w:szCs w:val="24"/>
        </w:rPr>
        <w:t>kompleksowej</w:t>
      </w:r>
      <w:r w:rsidR="00150A57" w:rsidRPr="007C5E9B">
        <w:rPr>
          <w:rFonts w:cs="Times New Roman"/>
          <w:sz w:val="24"/>
          <w:szCs w:val="24"/>
        </w:rPr>
        <w:t xml:space="preserve"> </w:t>
      </w:r>
      <w:r w:rsidRPr="007C5E9B">
        <w:rPr>
          <w:rFonts w:cs="Times New Roman"/>
          <w:sz w:val="24"/>
          <w:szCs w:val="24"/>
        </w:rPr>
        <w:t xml:space="preserve">funkcji inspektora nadzoru </w:t>
      </w:r>
      <w:r w:rsidR="00150A57" w:rsidRPr="007C5E9B">
        <w:rPr>
          <w:rFonts w:cs="Times New Roman"/>
          <w:sz w:val="24"/>
          <w:szCs w:val="24"/>
        </w:rPr>
        <w:t xml:space="preserve">w branżach </w:t>
      </w:r>
      <w:r w:rsidR="00687D38" w:rsidRPr="007C5E9B">
        <w:rPr>
          <w:rFonts w:cs="Times New Roman"/>
          <w:sz w:val="24"/>
          <w:szCs w:val="24"/>
        </w:rPr>
        <w:t xml:space="preserve">występujących w planowym przedsięwzięciu </w:t>
      </w:r>
      <w:r w:rsidR="00150A57" w:rsidRPr="007C5E9B">
        <w:rPr>
          <w:rFonts w:cs="Times New Roman"/>
          <w:sz w:val="24"/>
          <w:szCs w:val="24"/>
        </w:rPr>
        <w:t xml:space="preserve"> </w:t>
      </w:r>
      <w:r w:rsidRPr="007C5E9B">
        <w:rPr>
          <w:rFonts w:cs="Times New Roman"/>
          <w:sz w:val="24"/>
          <w:szCs w:val="24"/>
        </w:rPr>
        <w:t>pn</w:t>
      </w:r>
      <w:r w:rsidRPr="007C5E9B">
        <w:rPr>
          <w:rFonts w:cs="Times New Roman"/>
          <w:bCs/>
          <w:sz w:val="24"/>
          <w:szCs w:val="24"/>
        </w:rPr>
        <w:t>.</w:t>
      </w:r>
      <w:r w:rsidRPr="007C5E9B">
        <w:rPr>
          <w:rFonts w:cs="Times New Roman"/>
          <w:sz w:val="24"/>
          <w:szCs w:val="24"/>
        </w:rPr>
        <w:t>:</w:t>
      </w:r>
      <w:r w:rsidRPr="007C5E9B">
        <w:rPr>
          <w:rFonts w:cs="Times New Roman"/>
          <w:b/>
          <w:sz w:val="24"/>
          <w:szCs w:val="24"/>
        </w:rPr>
        <w:t xml:space="preserve"> </w:t>
      </w:r>
      <w:r w:rsidR="007C5E9B" w:rsidRPr="007C5E9B">
        <w:rPr>
          <w:rFonts w:eastAsia="Times New Roman" w:cs="Times New Roman"/>
          <w:color w:val="auto"/>
          <w:sz w:val="24"/>
          <w:szCs w:val="22"/>
        </w:rPr>
        <w:t>Pełnienie funkcji inspektora nadzoru dla realizacji zadań:</w:t>
      </w:r>
    </w:p>
    <w:p w14:paraId="738334C2" w14:textId="77777777" w:rsidR="007C5E9B" w:rsidRPr="007C5E9B" w:rsidRDefault="007C5E9B" w:rsidP="007C5E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rFonts w:eastAsia="Times New Roman" w:cs="Times New Roman"/>
          <w:color w:val="auto"/>
          <w:sz w:val="24"/>
          <w:szCs w:val="22"/>
        </w:rPr>
      </w:pPr>
      <w:r w:rsidRPr="007C5E9B">
        <w:rPr>
          <w:rFonts w:eastAsia="Times New Roman" w:cs="Times New Roman"/>
          <w:color w:val="auto"/>
          <w:sz w:val="24"/>
          <w:szCs w:val="22"/>
        </w:rPr>
        <w:t>Cz. nr 1 – Budowa stacji uzdatniania wody w Kowalach Oleckich</w:t>
      </w:r>
    </w:p>
    <w:p w14:paraId="463FA601" w14:textId="609C21BF" w:rsidR="00881AAA" w:rsidRPr="007C5E9B" w:rsidRDefault="007C5E9B" w:rsidP="007C5E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rFonts w:eastAsia="Times New Roman" w:cs="Times New Roman"/>
          <w:color w:val="auto"/>
          <w:sz w:val="24"/>
          <w:szCs w:val="22"/>
        </w:rPr>
      </w:pPr>
      <w:r w:rsidRPr="007C5E9B">
        <w:rPr>
          <w:rFonts w:eastAsia="Times New Roman" w:cs="Times New Roman"/>
          <w:color w:val="auto"/>
          <w:sz w:val="24"/>
          <w:szCs w:val="22"/>
        </w:rPr>
        <w:t>Cz. nr 2 – Modernizacja stacji uzdatniania wody w Stożnem</w:t>
      </w:r>
    </w:p>
    <w:p w14:paraId="076793BE" w14:textId="77777777" w:rsidR="003C5F58" w:rsidRDefault="003C5F58" w:rsidP="00881AAA">
      <w:pPr>
        <w:pStyle w:val="Tekstpodstawowy"/>
        <w:spacing w:line="360" w:lineRule="auto"/>
        <w:jc w:val="center"/>
        <w:rPr>
          <w:b/>
          <w:bCs/>
        </w:rPr>
      </w:pPr>
    </w:p>
    <w:p w14:paraId="12D04165" w14:textId="40C958FC" w:rsidR="00881AAA" w:rsidRDefault="00881AAA" w:rsidP="00881AAA">
      <w:pPr>
        <w:pStyle w:val="Tekstpodstawowy"/>
        <w:spacing w:line="360" w:lineRule="auto"/>
        <w:jc w:val="center"/>
      </w:pPr>
      <w:r>
        <w:rPr>
          <w:b/>
          <w:bCs/>
        </w:rPr>
        <w:t>§ 2</w:t>
      </w:r>
    </w:p>
    <w:p w14:paraId="5A6968AD" w14:textId="71FD3AF0" w:rsidR="00881AAA" w:rsidRDefault="00881AAA" w:rsidP="00881AAA">
      <w:pPr>
        <w:pStyle w:val="Tekstpodstawowy"/>
        <w:numPr>
          <w:ilvl w:val="0"/>
          <w:numId w:val="2"/>
        </w:numPr>
        <w:tabs>
          <w:tab w:val="left" w:pos="6019"/>
        </w:tabs>
        <w:spacing w:line="360" w:lineRule="auto"/>
        <w:jc w:val="both"/>
      </w:pPr>
      <w:r>
        <w:t>Zleceniobiorca zobowiązuje się do wykonywania powierzonej mu funkcji zgodnie z postanowieniami ustawy z dnia 7 lipca 1994 roku Prawo Budowlane (Dz. U. z 202</w:t>
      </w:r>
      <w:r w:rsidR="00314C25">
        <w:t>4</w:t>
      </w:r>
      <w:r>
        <w:t xml:space="preserve"> r., poz. </w:t>
      </w:r>
      <w:r w:rsidR="00314C25">
        <w:t xml:space="preserve">725 z </w:t>
      </w:r>
      <w:proofErr w:type="spellStart"/>
      <w:r w:rsidR="00314C25">
        <w:t>późn</w:t>
      </w:r>
      <w:proofErr w:type="spellEnd"/>
      <w:r w:rsidR="00314C25">
        <w:t>. zm.</w:t>
      </w:r>
      <w:r>
        <w:t xml:space="preserve">), a zwłaszcza z art. 25 i 26 niniejszego aktu prawnego. </w:t>
      </w:r>
    </w:p>
    <w:p w14:paraId="18E19C67" w14:textId="77777777" w:rsidR="00881AAA" w:rsidRDefault="00881AAA" w:rsidP="00881AAA">
      <w:pPr>
        <w:pStyle w:val="Tekstpodstawowy"/>
        <w:numPr>
          <w:ilvl w:val="0"/>
          <w:numId w:val="2"/>
        </w:numPr>
        <w:tabs>
          <w:tab w:val="left" w:pos="6019"/>
        </w:tabs>
        <w:spacing w:line="360" w:lineRule="auto"/>
        <w:jc w:val="both"/>
      </w:pPr>
      <w:r>
        <w:t>Do obowiązków Zleceniobiorcy należy w szczególności:</w:t>
      </w:r>
    </w:p>
    <w:p w14:paraId="2239CFF2" w14:textId="77777777" w:rsidR="00881AAA" w:rsidRDefault="00881AAA" w:rsidP="00881AAA">
      <w:pPr>
        <w:pStyle w:val="Tekstpodstawowy"/>
        <w:widowControl w:val="0"/>
        <w:numPr>
          <w:ilvl w:val="0"/>
          <w:numId w:val="6"/>
        </w:numPr>
        <w:suppressAutoHyphens w:val="0"/>
        <w:spacing w:line="360" w:lineRule="auto"/>
        <w:jc w:val="both"/>
      </w:pPr>
      <w:r>
        <w:t>reprezentowanie Zamawiającego na budowie przez sprawowanie kontroli zgodności realizacji z projektem, warunkami pozwolenia na budowę, umową, przepisami prawa, obowiązującymi normami państwowymi, wytycznymi branżowymi oraz zasadami wiedzy technicznej,</w:t>
      </w:r>
    </w:p>
    <w:p w14:paraId="1EEB370E" w14:textId="77777777" w:rsidR="00881AAA" w:rsidRDefault="00881AAA" w:rsidP="00881AAA">
      <w:pPr>
        <w:pStyle w:val="Tekstpodstawowy"/>
        <w:widowControl w:val="0"/>
        <w:numPr>
          <w:ilvl w:val="0"/>
          <w:numId w:val="4"/>
        </w:numPr>
        <w:suppressAutoHyphens w:val="0"/>
        <w:spacing w:line="360" w:lineRule="auto"/>
        <w:jc w:val="both"/>
      </w:pPr>
      <w:r>
        <w:t xml:space="preserve">sprawdzanie jakości wykonywanych robót, wbudowanych wyrobów budowlanych, </w:t>
      </w:r>
      <w:r>
        <w:br/>
        <w:t>a w szczególności zapobieganie zastosowaniu materiałów wadliwych i niedopuszczonych do obrotu i stosowania,</w:t>
      </w:r>
    </w:p>
    <w:p w14:paraId="40ABDA25" w14:textId="77777777" w:rsidR="00881AAA" w:rsidRDefault="00881AAA" w:rsidP="00881AAA">
      <w:pPr>
        <w:pStyle w:val="Tekstpodstawowy"/>
        <w:widowControl w:val="0"/>
        <w:numPr>
          <w:ilvl w:val="0"/>
          <w:numId w:val="5"/>
        </w:numPr>
        <w:suppressAutoHyphens w:val="0"/>
        <w:spacing w:line="360" w:lineRule="auto"/>
        <w:jc w:val="both"/>
      </w:pPr>
      <w:r>
        <w:t xml:space="preserve">sprawdzanie, odbiór (częściowy/końcowy) robót budowlanych, uczestniczenie w próbach i odbiorach technicznych instalacji, urządzeń technicznych, przewodów </w:t>
      </w:r>
      <w:r>
        <w:lastRenderedPageBreak/>
        <w:t>kominowych oraz udział w czynnościach odbioru gotowych obiektów budowlanych i przekazanie ich do użytkowania,</w:t>
      </w:r>
    </w:p>
    <w:p w14:paraId="1BDC90EA" w14:textId="77777777" w:rsidR="00881AAA" w:rsidRDefault="00881AAA" w:rsidP="00881AAA">
      <w:pPr>
        <w:pStyle w:val="Tekstpodstawowy"/>
        <w:widowControl w:val="0"/>
        <w:numPr>
          <w:ilvl w:val="0"/>
          <w:numId w:val="5"/>
        </w:numPr>
        <w:suppressAutoHyphens w:val="0"/>
        <w:spacing w:line="360" w:lineRule="auto"/>
        <w:jc w:val="both"/>
      </w:pPr>
      <w:r>
        <w:t>potwierdzanie faktycznie wykonanych robót oraz usunięcia wad, a także kontrolowanie rozliczeń budowy i prawidłowości zafakturowania wykonanych robót,</w:t>
      </w:r>
    </w:p>
    <w:p w14:paraId="77B021D1" w14:textId="77777777" w:rsidR="00881AAA" w:rsidRDefault="00881AAA" w:rsidP="00881AAA">
      <w:pPr>
        <w:pStyle w:val="Tekstpodstawowy"/>
        <w:widowControl w:val="0"/>
        <w:numPr>
          <w:ilvl w:val="0"/>
          <w:numId w:val="5"/>
        </w:numPr>
        <w:suppressAutoHyphens w:val="0"/>
        <w:spacing w:line="360" w:lineRule="auto"/>
        <w:jc w:val="both"/>
      </w:pPr>
      <w:r>
        <w:t>kontrola zgodności przebiegu robót z obowiązującym harmonogramem rzeczowo-finansowym oraz terminowości ich wykonania,</w:t>
      </w:r>
    </w:p>
    <w:p w14:paraId="3B0E53B3" w14:textId="77777777" w:rsidR="00881AAA" w:rsidRDefault="00881AAA" w:rsidP="00881AAA">
      <w:pPr>
        <w:pStyle w:val="Tekstpodstawowy"/>
        <w:widowControl w:val="0"/>
        <w:numPr>
          <w:ilvl w:val="0"/>
          <w:numId w:val="5"/>
        </w:numPr>
        <w:suppressAutoHyphens w:val="0"/>
        <w:spacing w:line="360" w:lineRule="auto"/>
        <w:jc w:val="both"/>
      </w:pPr>
      <w:r>
        <w:t>przybycie na każde wezwanie Zamawiającego/Zleceniodawcy i Wykonawcy robót objętych nadzorem,</w:t>
      </w:r>
    </w:p>
    <w:p w14:paraId="2FADCEC6" w14:textId="77777777" w:rsidR="00881AAA" w:rsidRDefault="00881AAA" w:rsidP="00881AAA">
      <w:pPr>
        <w:pStyle w:val="Tekstpodstawowy"/>
        <w:widowControl w:val="0"/>
        <w:numPr>
          <w:ilvl w:val="0"/>
          <w:numId w:val="5"/>
        </w:numPr>
        <w:suppressAutoHyphens w:val="0"/>
        <w:spacing w:line="360" w:lineRule="auto"/>
        <w:jc w:val="both"/>
      </w:pPr>
      <w:r>
        <w:t>pisemne informowanie Zamawiającego o konieczności wykonania robót odbiegających od założeń projektowych w terminie 2 dni od daty stwierdzenia konieczności ich wykonania,</w:t>
      </w:r>
    </w:p>
    <w:p w14:paraId="39E2461D" w14:textId="77777777" w:rsidR="00881AAA" w:rsidRDefault="00881AAA" w:rsidP="00881AAA">
      <w:pPr>
        <w:pStyle w:val="Tekstpodstawowy"/>
        <w:widowControl w:val="0"/>
        <w:numPr>
          <w:ilvl w:val="0"/>
          <w:numId w:val="5"/>
        </w:numPr>
        <w:suppressAutoHyphens w:val="0"/>
        <w:spacing w:line="360" w:lineRule="auto"/>
        <w:jc w:val="both"/>
      </w:pPr>
      <w:r>
        <w:t>pisemne informowanie Zamawiającego o problemach i możliwych nieprawidłowościach mogących powstać w wyniku realizacji przedmiotu umowy.</w:t>
      </w:r>
    </w:p>
    <w:p w14:paraId="3C9085A9" w14:textId="77777777" w:rsidR="00234246" w:rsidRDefault="00234246" w:rsidP="00234246">
      <w:pPr>
        <w:pStyle w:val="Tekstpodstawowy"/>
        <w:tabs>
          <w:tab w:val="left" w:pos="6019"/>
        </w:tabs>
        <w:spacing w:line="360" w:lineRule="auto"/>
        <w:jc w:val="both"/>
      </w:pPr>
      <w:r>
        <w:t xml:space="preserve">3. Przy wykonywaniu powierzonych zadań, Zleceniobiorca zobowiązany jest do zachowania należytej staranności. </w:t>
      </w:r>
    </w:p>
    <w:p w14:paraId="0F64697B" w14:textId="77777777" w:rsidR="00234246" w:rsidRDefault="00234246" w:rsidP="00234246">
      <w:pPr>
        <w:pStyle w:val="Tekstpodstawowy"/>
        <w:tabs>
          <w:tab w:val="left" w:pos="6019"/>
        </w:tabs>
        <w:spacing w:line="360" w:lineRule="auto"/>
        <w:jc w:val="both"/>
      </w:pPr>
      <w:r>
        <w:t xml:space="preserve">4. Zleceniobiorca zobowiązany jest złożyć pisemne oświadczenie, na zakończenie realizacji inwestycji określonej w § 1, o wykonaniu inwestycji zgodnie z kosztorysem i  złożoną ofertą przez Wykonawcę i z umową zawartą na wykonanie inwestycji. Oświadczenie Zleceniobiorca zobowiązany jest dołączyć do wystawionego przez siebie rachunku . </w:t>
      </w:r>
    </w:p>
    <w:p w14:paraId="1A2F594B" w14:textId="77777777" w:rsidR="00234246" w:rsidRDefault="00234246" w:rsidP="00234246">
      <w:pPr>
        <w:pStyle w:val="Tekstpodstawowy"/>
        <w:tabs>
          <w:tab w:val="left" w:pos="6019"/>
        </w:tabs>
        <w:spacing w:line="360" w:lineRule="auto"/>
        <w:jc w:val="both"/>
      </w:pPr>
      <w:r>
        <w:t>5. Zleceniobiorca nie może powierzyć wykonania zobowiązań wynikających z niniejszej umowy innej osobie bez zgody Zleceniodawcy.</w:t>
      </w:r>
    </w:p>
    <w:p w14:paraId="25816245" w14:textId="77777777" w:rsidR="00234246" w:rsidRDefault="00234246" w:rsidP="00234246">
      <w:pPr>
        <w:pStyle w:val="Tekstpodstawowy"/>
        <w:tabs>
          <w:tab w:val="left" w:pos="6019"/>
        </w:tabs>
        <w:spacing w:line="360" w:lineRule="auto"/>
        <w:jc w:val="both"/>
      </w:pPr>
      <w:r>
        <w:t>6. Jeżeli w okresie realizacji robót zajdzie konieczność wykonania robót dodatkowych, nieprzewidzianych umową zawartą z wykonawcą robót, to Zleceniobiorca powinien niezwłocznie zawiadomić o tym Zamawiającego, celem podjęcia decyzji, co do ich zlecenia Wykonawcy robót.</w:t>
      </w:r>
    </w:p>
    <w:p w14:paraId="6FA3CA9A" w14:textId="77777777" w:rsidR="00234246" w:rsidRDefault="00234246" w:rsidP="00234246">
      <w:pPr>
        <w:pStyle w:val="Tekstpodstawowy"/>
        <w:tabs>
          <w:tab w:val="left" w:pos="6019"/>
        </w:tabs>
        <w:spacing w:line="360" w:lineRule="auto"/>
        <w:jc w:val="both"/>
      </w:pPr>
      <w:r>
        <w:t>7. Bez zgody Zamawiającego, Zleceniobiorca nie jest upoważniony do wydania Wykonawcy robót polecenia wykonania robót dodatkowych.</w:t>
      </w:r>
    </w:p>
    <w:p w14:paraId="79A07878" w14:textId="77777777" w:rsidR="00234246" w:rsidRDefault="00234246" w:rsidP="00234246">
      <w:pPr>
        <w:pStyle w:val="Tekstpodstawowy"/>
        <w:tabs>
          <w:tab w:val="left" w:pos="6019"/>
        </w:tabs>
        <w:spacing w:line="360" w:lineRule="auto"/>
        <w:jc w:val="both"/>
      </w:pPr>
      <w:r>
        <w:t xml:space="preserve">8. </w:t>
      </w:r>
      <w:r w:rsidRPr="00693EF6">
        <w:t>Do obowiązków Zleceniobiorcy należy również kontrola usunięcia przez Wykonawcę robót wad stwierdzonych w trakcie odbioru końcowego oraz wad w okresie gwarancji.  Obowiązki Zleceniobiorcy wygasają po protokolarnym stwierdzeniu usunięcia wad na koniec okresu gwarancji.</w:t>
      </w:r>
    </w:p>
    <w:p w14:paraId="1C3A7D9F" w14:textId="77777777" w:rsidR="00234246" w:rsidRDefault="00234246" w:rsidP="00234246">
      <w:pPr>
        <w:pStyle w:val="Tekstpodstawowy"/>
        <w:tabs>
          <w:tab w:val="left" w:pos="6019"/>
        </w:tabs>
        <w:spacing w:line="360" w:lineRule="auto"/>
        <w:jc w:val="both"/>
      </w:pPr>
      <w:r>
        <w:t>9. Zleceniobiorca będzie zobowiązany do każdorazowego stawiennictwa na żądanie Zamawiającego.</w:t>
      </w:r>
    </w:p>
    <w:p w14:paraId="4C9A5BE4" w14:textId="77777777" w:rsidR="00881AAA" w:rsidRDefault="00881AAA" w:rsidP="00881AAA">
      <w:pPr>
        <w:pStyle w:val="Tekstpodstawowy"/>
        <w:spacing w:line="360" w:lineRule="auto"/>
        <w:jc w:val="center"/>
        <w:rPr>
          <w:b/>
          <w:bCs/>
        </w:rPr>
      </w:pPr>
    </w:p>
    <w:p w14:paraId="58C40E92" w14:textId="77777777" w:rsidR="00881AAA" w:rsidRDefault="00881AAA" w:rsidP="00881AAA">
      <w:pPr>
        <w:pStyle w:val="Tekstpodstawowy"/>
        <w:spacing w:line="360" w:lineRule="auto"/>
        <w:jc w:val="center"/>
      </w:pPr>
      <w:r>
        <w:rPr>
          <w:b/>
          <w:bCs/>
        </w:rPr>
        <w:lastRenderedPageBreak/>
        <w:t>§ 3</w:t>
      </w:r>
    </w:p>
    <w:p w14:paraId="746FE196" w14:textId="78DBAA36" w:rsidR="00881AAA" w:rsidRDefault="00881AAA" w:rsidP="00881AAA">
      <w:pPr>
        <w:pStyle w:val="NormalnyWeb"/>
        <w:spacing w:before="0" w:after="0" w:line="360" w:lineRule="auto"/>
        <w:jc w:val="both"/>
      </w:pPr>
      <w:r>
        <w:rPr>
          <w:color w:val="000000"/>
        </w:rPr>
        <w:t>1. Strony ustalają wynagrodzenie za wykonanie przedmiotu umowy w kwocie</w:t>
      </w:r>
      <w:r>
        <w:rPr>
          <w:b/>
          <w:bCs/>
          <w:color w:val="000000"/>
        </w:rPr>
        <w:t xml:space="preserve">  </w:t>
      </w:r>
      <w:r w:rsidR="00687D38">
        <w:rPr>
          <w:b/>
          <w:bCs/>
          <w:color w:val="000000"/>
        </w:rPr>
        <w:t xml:space="preserve">             </w:t>
      </w:r>
      <w:r>
        <w:rPr>
          <w:color w:val="000000"/>
        </w:rPr>
        <w:t>złotych brutto, (słownie:</w:t>
      </w:r>
      <w:r w:rsidR="00EB3976">
        <w:rPr>
          <w:color w:val="000000"/>
        </w:rPr>
        <w:t xml:space="preserve"> </w:t>
      </w:r>
      <w:r w:rsidR="00687D38">
        <w:rPr>
          <w:color w:val="000000"/>
        </w:rPr>
        <w:t xml:space="preserve">                </w:t>
      </w:r>
      <w:r>
        <w:rPr>
          <w:color w:val="000000"/>
        </w:rPr>
        <w:t>złotych 00/100), płatne jednorazowo w terminie 30 dni od dnia wystawienia rachunku na nr rachunku konta  bankowego:</w:t>
      </w:r>
      <w:r w:rsidR="00B564DF">
        <w:rPr>
          <w:color w:val="000000"/>
        </w:rPr>
        <w:t xml:space="preserve"> </w:t>
      </w:r>
    </w:p>
    <w:p w14:paraId="032E1C93" w14:textId="46888BE1" w:rsidR="00881AAA" w:rsidRDefault="00881AAA" w:rsidP="00881AAA">
      <w:pPr>
        <w:spacing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2. Numer rachunku, na który zostanie dokonana zapłata wynagrodzenia musi się znajdować w wykazie, o którym mowa w art. 96b ustawy  z dnia 11 marca 2004 r. o podatku od towarów i usług (t. j. Dz. U. z 202</w:t>
      </w:r>
      <w:r w:rsidR="00314C25">
        <w:rPr>
          <w:rFonts w:eastAsia="Times New Roman" w:cs="Times New Roman"/>
          <w:sz w:val="24"/>
          <w:szCs w:val="24"/>
        </w:rPr>
        <w:t>4</w:t>
      </w:r>
      <w:r>
        <w:rPr>
          <w:rFonts w:eastAsia="Times New Roman" w:cs="Times New Roman"/>
          <w:sz w:val="24"/>
          <w:szCs w:val="24"/>
        </w:rPr>
        <w:t xml:space="preserve"> r., poz. </w:t>
      </w:r>
      <w:r w:rsidR="00314C25">
        <w:rPr>
          <w:rFonts w:eastAsia="Times New Roman" w:cs="Times New Roman"/>
          <w:sz w:val="24"/>
          <w:szCs w:val="24"/>
        </w:rPr>
        <w:t>361</w:t>
      </w:r>
      <w:r>
        <w:rPr>
          <w:rFonts w:eastAsia="Times New Roman" w:cs="Times New Roman"/>
          <w:sz w:val="24"/>
          <w:szCs w:val="24"/>
        </w:rPr>
        <w:t xml:space="preserve"> z </w:t>
      </w:r>
      <w:proofErr w:type="spellStart"/>
      <w:r>
        <w:rPr>
          <w:rFonts w:eastAsia="Times New Roman" w:cs="Times New Roman"/>
          <w:sz w:val="24"/>
          <w:szCs w:val="24"/>
        </w:rPr>
        <w:t>późn</w:t>
      </w:r>
      <w:proofErr w:type="spellEnd"/>
      <w:r>
        <w:rPr>
          <w:rFonts w:eastAsia="Times New Roman" w:cs="Times New Roman"/>
          <w:sz w:val="24"/>
          <w:szCs w:val="24"/>
        </w:rPr>
        <w:t xml:space="preserve">. zm.). W przypadku, gdy numer rachunku nie znajduje się w powyższym wykazie termin płatności wynagrodzenia rozpoczyna swój bieg od dnia jego umieszczenia w wykazie. W przypadku dokonania płatności na rachunek nie ujęty w wykazie wykonawca jest odpowiedzialny za wynikającą stąd szkodę. </w:t>
      </w:r>
    </w:p>
    <w:p w14:paraId="1B0AE83B" w14:textId="77777777" w:rsidR="00881AAA" w:rsidRPr="00567EB3" w:rsidRDefault="00881AAA" w:rsidP="00881AAA">
      <w:pPr>
        <w:pStyle w:val="NormalnyWeb"/>
        <w:spacing w:before="0" w:after="0" w:line="360" w:lineRule="auto"/>
        <w:jc w:val="both"/>
      </w:pPr>
      <w:r>
        <w:t>3. Zleceniobiorca oświadcza, że wykonuje działalność gospodarczą i w tym celu zatrudnia pracowników lub zawiera umowy ze zleceniobiorcami, zatem nie mają do niego zastosowania przepisy ustawy o minimalnym wynagrodzeniu za pracę w zakresie minimalnej stawki godzinowej. </w:t>
      </w:r>
    </w:p>
    <w:p w14:paraId="0C7BD517" w14:textId="77777777" w:rsidR="00881AAA" w:rsidRDefault="00881AAA" w:rsidP="00881AAA">
      <w:pPr>
        <w:pStyle w:val="Tekstpodstawowy"/>
        <w:spacing w:line="360" w:lineRule="auto"/>
        <w:jc w:val="center"/>
      </w:pPr>
      <w:r>
        <w:rPr>
          <w:b/>
          <w:bCs/>
        </w:rPr>
        <w:t>§ 4</w:t>
      </w:r>
    </w:p>
    <w:p w14:paraId="05AA7993" w14:textId="77777777" w:rsidR="00881AAA" w:rsidRDefault="00881AAA" w:rsidP="00881AAA">
      <w:pPr>
        <w:pStyle w:val="Tekstpodstawowy"/>
        <w:numPr>
          <w:ilvl w:val="0"/>
          <w:numId w:val="3"/>
        </w:numPr>
        <w:tabs>
          <w:tab w:val="clear" w:pos="393"/>
          <w:tab w:val="num" w:pos="0"/>
        </w:tabs>
        <w:spacing w:line="360" w:lineRule="auto"/>
        <w:ind w:left="0" w:firstLine="0"/>
        <w:jc w:val="both"/>
      </w:pPr>
      <w:bookmarkStart w:id="0" w:name="_Hlk189486343"/>
      <w:r>
        <w:t>Termin zakończenia wykonania przedmiotu umowy ustala się do 30 dni od dnia zgłoszenia zakończenia robót.</w:t>
      </w:r>
    </w:p>
    <w:bookmarkEnd w:id="0"/>
    <w:p w14:paraId="7806A1F0" w14:textId="77777777" w:rsidR="00881AAA" w:rsidRDefault="00881AAA" w:rsidP="00881AAA">
      <w:pPr>
        <w:pStyle w:val="Tekstpodstawowy"/>
        <w:numPr>
          <w:ilvl w:val="0"/>
          <w:numId w:val="3"/>
        </w:numPr>
        <w:tabs>
          <w:tab w:val="clear" w:pos="393"/>
        </w:tabs>
        <w:spacing w:line="360" w:lineRule="auto"/>
        <w:ind w:left="0" w:firstLine="0"/>
        <w:jc w:val="both"/>
      </w:pPr>
      <w:r>
        <w:t>W przypadku wydłużenia się okresu wykonania prac budowlanych termin określony w ust. 1 niniejszej umowy ulega przedłużeniu o okres wymagany do czasu zakończenia i odbioru prac budowlanych.</w:t>
      </w:r>
    </w:p>
    <w:p w14:paraId="317F7477" w14:textId="77777777" w:rsidR="00881AAA" w:rsidRDefault="00881AAA" w:rsidP="00881AAA">
      <w:pPr>
        <w:pStyle w:val="Tekstpodstawowy"/>
        <w:spacing w:line="360" w:lineRule="auto"/>
        <w:jc w:val="center"/>
      </w:pPr>
      <w:r>
        <w:rPr>
          <w:b/>
          <w:bCs/>
        </w:rPr>
        <w:t>§ 5</w:t>
      </w:r>
    </w:p>
    <w:p w14:paraId="01A3D1E0" w14:textId="77777777" w:rsidR="00881AAA" w:rsidRDefault="00881AAA" w:rsidP="00881AAA">
      <w:pPr>
        <w:pStyle w:val="Bezodstpw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Wykonawca udziela Zamawiającemu 6 letniej gwarancji na wykonany nadzór i zobowiązuje się do uczestnictwa w przeglądach gwarancyjnych bez dodatkowego wynagrodzenia.  </w:t>
      </w:r>
    </w:p>
    <w:p w14:paraId="04B72D49" w14:textId="77777777" w:rsidR="00881AAA" w:rsidRDefault="00881AAA" w:rsidP="00881AAA">
      <w:pPr>
        <w:pStyle w:val="Tekstpodstawowy"/>
        <w:spacing w:line="360" w:lineRule="auto"/>
        <w:jc w:val="both"/>
      </w:pPr>
      <w:r>
        <w:t>2. W przypadku nienależytego wywiązywania się przez Zleceniobiorcę z postanowień umownych Zleceniodawca może odstąpić od umowy w trybie natychmiastowym. Ponadto, Zleceniodawca może naliczyć Zleceniobiorcy karę umowną w wysokości równowartości 20%</w:t>
      </w:r>
    </w:p>
    <w:p w14:paraId="0250F1C3" w14:textId="77777777" w:rsidR="00881AAA" w:rsidRDefault="00881AAA" w:rsidP="00881AAA">
      <w:pPr>
        <w:pStyle w:val="Tekstpodstawowy"/>
        <w:spacing w:line="360" w:lineRule="auto"/>
        <w:jc w:val="both"/>
      </w:pPr>
      <w:r>
        <w:t>wynagrodzenia  określonego w § 3 umowy.</w:t>
      </w:r>
    </w:p>
    <w:p w14:paraId="76577334" w14:textId="77777777" w:rsidR="00881AAA" w:rsidRDefault="00881AAA" w:rsidP="00881AAA">
      <w:pPr>
        <w:pStyle w:val="Tekstpodstawowy"/>
        <w:spacing w:line="360" w:lineRule="auto"/>
        <w:jc w:val="both"/>
      </w:pPr>
    </w:p>
    <w:p w14:paraId="13EB76A7" w14:textId="77777777" w:rsidR="00881AAA" w:rsidRDefault="00881AAA" w:rsidP="00881AAA">
      <w:pPr>
        <w:pStyle w:val="Tekstpodstawowy"/>
        <w:tabs>
          <w:tab w:val="left" w:pos="6096"/>
        </w:tabs>
        <w:spacing w:line="360" w:lineRule="auto"/>
        <w:jc w:val="center"/>
      </w:pPr>
      <w:r>
        <w:rPr>
          <w:b/>
          <w:bCs/>
        </w:rPr>
        <w:t>§ 6</w:t>
      </w:r>
    </w:p>
    <w:p w14:paraId="0B7639F4" w14:textId="6CB7DB37" w:rsidR="00EB3976" w:rsidRDefault="007100D5" w:rsidP="00881AA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81AAA">
        <w:rPr>
          <w:sz w:val="24"/>
          <w:szCs w:val="24"/>
        </w:rPr>
        <w:t>Z ramienia Zleceniodawcy osob</w:t>
      </w:r>
      <w:r w:rsidR="00881AAA">
        <w:rPr>
          <w:rFonts w:cs="Times New Roman"/>
          <w:sz w:val="24"/>
          <w:szCs w:val="24"/>
        </w:rPr>
        <w:t xml:space="preserve">ą </w:t>
      </w:r>
      <w:r w:rsidR="00881AAA">
        <w:rPr>
          <w:sz w:val="24"/>
          <w:szCs w:val="24"/>
        </w:rPr>
        <w:t>upowa</w:t>
      </w:r>
      <w:r w:rsidR="00881AAA">
        <w:rPr>
          <w:rFonts w:cs="Times New Roman"/>
          <w:sz w:val="24"/>
          <w:szCs w:val="24"/>
        </w:rPr>
        <w:t>ż</w:t>
      </w:r>
      <w:r w:rsidR="00881AAA">
        <w:rPr>
          <w:sz w:val="24"/>
          <w:szCs w:val="24"/>
        </w:rPr>
        <w:t>nion</w:t>
      </w:r>
      <w:r w:rsidR="00881AAA">
        <w:rPr>
          <w:rFonts w:cs="Times New Roman"/>
          <w:sz w:val="24"/>
          <w:szCs w:val="24"/>
        </w:rPr>
        <w:t xml:space="preserve">ą </w:t>
      </w:r>
      <w:r w:rsidR="00881AAA">
        <w:rPr>
          <w:sz w:val="24"/>
          <w:szCs w:val="24"/>
        </w:rPr>
        <w:t>do prowadzenia spraw zwi</w:t>
      </w:r>
      <w:r w:rsidR="00881AAA">
        <w:rPr>
          <w:rFonts w:cs="Times New Roman"/>
          <w:sz w:val="24"/>
          <w:szCs w:val="24"/>
        </w:rPr>
        <w:t>ą</w:t>
      </w:r>
      <w:r w:rsidR="00881AAA">
        <w:rPr>
          <w:sz w:val="24"/>
          <w:szCs w:val="24"/>
        </w:rPr>
        <w:t>zanych z realizacj</w:t>
      </w:r>
      <w:r w:rsidR="00881AAA">
        <w:rPr>
          <w:rFonts w:cs="Times New Roman"/>
          <w:sz w:val="24"/>
          <w:szCs w:val="24"/>
        </w:rPr>
        <w:t xml:space="preserve">ą </w:t>
      </w:r>
      <w:r w:rsidR="00881AAA">
        <w:rPr>
          <w:sz w:val="24"/>
          <w:szCs w:val="24"/>
        </w:rPr>
        <w:t>niniejszej umowy jest  P.</w:t>
      </w:r>
      <w:r w:rsidR="00234246">
        <w:rPr>
          <w:sz w:val="24"/>
          <w:szCs w:val="24"/>
        </w:rPr>
        <w:t xml:space="preserve"> Patryk Truchan</w:t>
      </w:r>
      <w:r w:rsidR="00881AAA">
        <w:rPr>
          <w:sz w:val="24"/>
          <w:szCs w:val="24"/>
        </w:rPr>
        <w:t>.  Z ramienia  Zleceniobiorcy osob</w:t>
      </w:r>
      <w:r w:rsidR="00150A57">
        <w:rPr>
          <w:rFonts w:cs="Times New Roman"/>
          <w:sz w:val="24"/>
          <w:szCs w:val="24"/>
        </w:rPr>
        <w:t>ą/</w:t>
      </w:r>
      <w:proofErr w:type="spellStart"/>
      <w:r w:rsidR="00150A57">
        <w:rPr>
          <w:rFonts w:cs="Times New Roman"/>
          <w:sz w:val="24"/>
          <w:szCs w:val="24"/>
        </w:rPr>
        <w:t>ami</w:t>
      </w:r>
      <w:proofErr w:type="spellEnd"/>
      <w:r w:rsidR="00881AAA">
        <w:rPr>
          <w:rFonts w:cs="Times New Roman"/>
          <w:sz w:val="24"/>
          <w:szCs w:val="24"/>
        </w:rPr>
        <w:t xml:space="preserve"> </w:t>
      </w:r>
      <w:r w:rsidR="00881AAA">
        <w:rPr>
          <w:sz w:val="24"/>
          <w:szCs w:val="24"/>
        </w:rPr>
        <w:t>odpowiedzialn</w:t>
      </w:r>
      <w:r w:rsidR="00881AAA">
        <w:rPr>
          <w:rFonts w:cs="Times New Roman"/>
          <w:sz w:val="24"/>
          <w:szCs w:val="24"/>
        </w:rPr>
        <w:t>ą</w:t>
      </w:r>
      <w:r w:rsidR="00150A57">
        <w:rPr>
          <w:rFonts w:cs="Times New Roman"/>
          <w:sz w:val="24"/>
          <w:szCs w:val="24"/>
        </w:rPr>
        <w:t>/</w:t>
      </w:r>
      <w:proofErr w:type="spellStart"/>
      <w:r w:rsidR="00150A57">
        <w:rPr>
          <w:rFonts w:cs="Times New Roman"/>
          <w:sz w:val="24"/>
          <w:szCs w:val="24"/>
        </w:rPr>
        <w:t>ymi</w:t>
      </w:r>
      <w:proofErr w:type="spellEnd"/>
      <w:r w:rsidR="00881AAA">
        <w:rPr>
          <w:rFonts w:cs="Times New Roman"/>
          <w:sz w:val="24"/>
          <w:szCs w:val="24"/>
        </w:rPr>
        <w:t xml:space="preserve"> </w:t>
      </w:r>
      <w:r w:rsidR="00881AAA">
        <w:rPr>
          <w:sz w:val="24"/>
          <w:szCs w:val="24"/>
        </w:rPr>
        <w:t>za realizacj</w:t>
      </w:r>
      <w:r w:rsidR="00881AAA">
        <w:rPr>
          <w:rFonts w:cs="Times New Roman"/>
          <w:sz w:val="24"/>
          <w:szCs w:val="24"/>
        </w:rPr>
        <w:t xml:space="preserve">ę </w:t>
      </w:r>
      <w:r w:rsidR="00881AAA">
        <w:rPr>
          <w:sz w:val="24"/>
          <w:szCs w:val="24"/>
        </w:rPr>
        <w:t>zam</w:t>
      </w:r>
      <w:r w:rsidR="00881AAA">
        <w:rPr>
          <w:rFonts w:cs="Times New Roman"/>
          <w:sz w:val="24"/>
          <w:szCs w:val="24"/>
        </w:rPr>
        <w:t>ó</w:t>
      </w:r>
      <w:r w:rsidR="00881AAA">
        <w:rPr>
          <w:sz w:val="24"/>
          <w:szCs w:val="24"/>
        </w:rPr>
        <w:t>wienia</w:t>
      </w:r>
      <w:r w:rsidR="00150A57">
        <w:rPr>
          <w:sz w:val="24"/>
          <w:szCs w:val="24"/>
        </w:rPr>
        <w:t xml:space="preserve"> jest/są</w:t>
      </w:r>
      <w:r w:rsidR="00881AAA">
        <w:rPr>
          <w:sz w:val="24"/>
          <w:szCs w:val="24"/>
        </w:rPr>
        <w:t xml:space="preserve">: P. </w:t>
      </w:r>
    </w:p>
    <w:p w14:paraId="4B3394D9" w14:textId="11A453D7" w:rsidR="00881AAA" w:rsidRDefault="00881AAA" w:rsidP="00881AA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150A57">
        <w:rPr>
          <w:sz w:val="24"/>
          <w:szCs w:val="24"/>
        </w:rPr>
        <w:t xml:space="preserve">      </w:t>
      </w:r>
    </w:p>
    <w:p w14:paraId="17962F69" w14:textId="77777777" w:rsidR="00234246" w:rsidRDefault="00234246" w:rsidP="00881AAA">
      <w:pPr>
        <w:spacing w:line="360" w:lineRule="auto"/>
        <w:jc w:val="both"/>
        <w:rPr>
          <w:sz w:val="24"/>
          <w:szCs w:val="24"/>
        </w:rPr>
      </w:pPr>
    </w:p>
    <w:p w14:paraId="14E21ACE" w14:textId="77777777" w:rsidR="00881AAA" w:rsidRDefault="00881AAA" w:rsidP="00881AAA">
      <w:pPr>
        <w:pStyle w:val="Tekstpodstawowy"/>
        <w:tabs>
          <w:tab w:val="left" w:pos="6096"/>
        </w:tabs>
        <w:spacing w:line="360" w:lineRule="auto"/>
        <w:jc w:val="center"/>
      </w:pPr>
      <w:r>
        <w:rPr>
          <w:b/>
          <w:bCs/>
        </w:rPr>
        <w:lastRenderedPageBreak/>
        <w:t>§ 7</w:t>
      </w:r>
    </w:p>
    <w:p w14:paraId="412B1FBC" w14:textId="77777777" w:rsidR="00881AAA" w:rsidRDefault="00881AAA" w:rsidP="00881AAA">
      <w:pPr>
        <w:pStyle w:val="Tekstpodstawowy"/>
        <w:spacing w:line="360" w:lineRule="auto"/>
        <w:jc w:val="both"/>
      </w:pPr>
      <w:r>
        <w:t xml:space="preserve">Wszelkie zmiany i uzupełnienia umowy dla swej ważności wymagają formy pisemnej w postaci aneksu pod rygorem nieważności . </w:t>
      </w:r>
    </w:p>
    <w:p w14:paraId="2E6D5367" w14:textId="77777777" w:rsidR="00881AAA" w:rsidRDefault="00881AAA" w:rsidP="00881AAA">
      <w:pPr>
        <w:pStyle w:val="Tekstpodstawowy"/>
        <w:spacing w:line="360" w:lineRule="auto"/>
        <w:jc w:val="center"/>
      </w:pPr>
      <w:r>
        <w:rPr>
          <w:b/>
          <w:bCs/>
        </w:rPr>
        <w:t>§ 8</w:t>
      </w:r>
    </w:p>
    <w:p w14:paraId="27FF6942" w14:textId="5F1D1BCD" w:rsidR="00B564DF" w:rsidRPr="00234246" w:rsidRDefault="00881AAA" w:rsidP="00234246">
      <w:pPr>
        <w:pStyle w:val="Tekstpodstawowy"/>
        <w:spacing w:line="360" w:lineRule="auto"/>
        <w:jc w:val="both"/>
      </w:pPr>
      <w:r>
        <w:t>W sprawach nieuregulowanych niniejszą umową mają zastosowanie przepisy Kodeksu Cywilnego</w:t>
      </w:r>
      <w:r w:rsidR="00234246">
        <w:t>.</w:t>
      </w:r>
    </w:p>
    <w:p w14:paraId="08EE80A1" w14:textId="77777777" w:rsidR="003C5F58" w:rsidRDefault="003C5F58" w:rsidP="004540A1">
      <w:pPr>
        <w:pStyle w:val="Tekstpodstawowy"/>
        <w:spacing w:line="360" w:lineRule="auto"/>
        <w:rPr>
          <w:b/>
          <w:bCs/>
        </w:rPr>
      </w:pPr>
    </w:p>
    <w:p w14:paraId="71C22C96" w14:textId="49A01CDE" w:rsidR="00881AAA" w:rsidRDefault="00881AAA" w:rsidP="00881AAA">
      <w:pPr>
        <w:pStyle w:val="Tekstpodstawowy"/>
        <w:spacing w:line="360" w:lineRule="auto"/>
        <w:jc w:val="center"/>
        <w:rPr>
          <w:b/>
          <w:bCs/>
        </w:rPr>
      </w:pPr>
      <w:r>
        <w:rPr>
          <w:b/>
          <w:bCs/>
        </w:rPr>
        <w:t>§ 9</w:t>
      </w:r>
    </w:p>
    <w:p w14:paraId="1E80410D" w14:textId="77777777" w:rsidR="00B564DF" w:rsidRDefault="00B564DF" w:rsidP="00881AAA">
      <w:pPr>
        <w:pStyle w:val="Tekstpodstawowy"/>
        <w:spacing w:line="360" w:lineRule="auto"/>
        <w:jc w:val="center"/>
      </w:pPr>
    </w:p>
    <w:p w14:paraId="676C5812" w14:textId="6DEFE8C7" w:rsidR="00881AAA" w:rsidRDefault="00881AAA" w:rsidP="00881AAA">
      <w:pPr>
        <w:pStyle w:val="Tekstpodstawowy"/>
        <w:spacing w:line="360" w:lineRule="auto"/>
        <w:jc w:val="both"/>
      </w:pPr>
      <w:r>
        <w:t xml:space="preserve">Wszelkie ewentualne spory wynikłe na tle wykonania przedmiotowej umowy, strony postanawiają poddać rozstrzygnięciu sądowi właściwemu miejscowo dla siedziby Zleceniodawcy. </w:t>
      </w:r>
    </w:p>
    <w:p w14:paraId="3A5C84E5" w14:textId="77777777" w:rsidR="00881AAA" w:rsidRDefault="00881AAA" w:rsidP="00881AAA">
      <w:pPr>
        <w:pStyle w:val="Tekstpodstawowy"/>
        <w:spacing w:line="360" w:lineRule="auto"/>
        <w:jc w:val="center"/>
      </w:pPr>
      <w:r>
        <w:rPr>
          <w:b/>
          <w:bCs/>
        </w:rPr>
        <w:t>§ 10</w:t>
      </w:r>
    </w:p>
    <w:p w14:paraId="0A63057C" w14:textId="77777777" w:rsidR="00881AAA" w:rsidRDefault="00881AAA" w:rsidP="00881AAA">
      <w:pPr>
        <w:pStyle w:val="Tekstpodstawowy"/>
        <w:spacing w:line="360" w:lineRule="auto"/>
        <w:jc w:val="both"/>
      </w:pPr>
      <w:r>
        <w:t xml:space="preserve">Umowa została sporządzona w dwóch jednobrzmiących egzemplarzach,  po jednym dla każdej  ze stron. </w:t>
      </w:r>
    </w:p>
    <w:p w14:paraId="13D613AE" w14:textId="77777777" w:rsidR="00881AAA" w:rsidRDefault="00881AAA" w:rsidP="00881AAA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6BDC571" w14:textId="77777777" w:rsidR="00881AAA" w:rsidRDefault="00881AAA" w:rsidP="00881AAA">
      <w:pPr>
        <w:spacing w:line="360" w:lineRule="auto"/>
        <w:rPr>
          <w:sz w:val="24"/>
          <w:szCs w:val="24"/>
        </w:rPr>
      </w:pPr>
    </w:p>
    <w:p w14:paraId="094C419E" w14:textId="77777777" w:rsidR="00881AAA" w:rsidRDefault="00881AAA" w:rsidP="00881AAA">
      <w:pPr>
        <w:spacing w:line="360" w:lineRule="auto"/>
        <w:rPr>
          <w:sz w:val="24"/>
          <w:szCs w:val="24"/>
        </w:rPr>
      </w:pPr>
    </w:p>
    <w:p w14:paraId="4D7DFB67" w14:textId="77777777" w:rsidR="00881AAA" w:rsidRDefault="00881AAA" w:rsidP="00881AAA">
      <w:pPr>
        <w:spacing w:line="360" w:lineRule="auto"/>
      </w:pPr>
      <w:r>
        <w:rPr>
          <w:sz w:val="24"/>
          <w:szCs w:val="24"/>
        </w:rPr>
        <w:t>Zleceniodawca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Zleceniobiorca</w:t>
      </w:r>
    </w:p>
    <w:p w14:paraId="75227050" w14:textId="77777777" w:rsidR="00881AAA" w:rsidRDefault="00881AAA" w:rsidP="00881AAA">
      <w:pPr>
        <w:spacing w:line="360" w:lineRule="auto"/>
        <w:rPr>
          <w:sz w:val="24"/>
          <w:szCs w:val="24"/>
        </w:rPr>
      </w:pPr>
    </w:p>
    <w:p w14:paraId="453B9B5B" w14:textId="77777777" w:rsidR="00881AAA" w:rsidRDefault="00881AAA" w:rsidP="00881AAA">
      <w:pPr>
        <w:spacing w:line="360" w:lineRule="auto"/>
        <w:rPr>
          <w:sz w:val="24"/>
          <w:szCs w:val="24"/>
        </w:rPr>
      </w:pPr>
    </w:p>
    <w:p w14:paraId="1AC3DA49" w14:textId="77777777" w:rsidR="00881AAA" w:rsidRDefault="00881AAA" w:rsidP="00881AAA">
      <w:pPr>
        <w:spacing w:line="360" w:lineRule="auto"/>
        <w:rPr>
          <w:sz w:val="24"/>
          <w:szCs w:val="24"/>
        </w:rPr>
      </w:pPr>
    </w:p>
    <w:p w14:paraId="6699EF65" w14:textId="77777777" w:rsidR="00881AAA" w:rsidRDefault="00881AAA" w:rsidP="00881AAA">
      <w:pPr>
        <w:spacing w:line="360" w:lineRule="auto"/>
      </w:pPr>
      <w:r>
        <w:rPr>
          <w:sz w:val="24"/>
          <w:szCs w:val="24"/>
        </w:rPr>
        <w:t>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</w:t>
      </w:r>
    </w:p>
    <w:p w14:paraId="3A81DD78" w14:textId="77777777" w:rsidR="00881AAA" w:rsidRDefault="00881AAA" w:rsidP="00881AAA">
      <w:pPr>
        <w:spacing w:line="360" w:lineRule="auto"/>
      </w:pPr>
    </w:p>
    <w:p w14:paraId="20B57CA6" w14:textId="77777777" w:rsidR="003C5F58" w:rsidRDefault="003C5F58"/>
    <w:sectPr w:rsidR="003C5F5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B7B29" w14:textId="77777777" w:rsidR="006E110D" w:rsidRDefault="00150A57">
      <w:r>
        <w:separator/>
      </w:r>
    </w:p>
  </w:endnote>
  <w:endnote w:type="continuationSeparator" w:id="0">
    <w:p w14:paraId="11959C30" w14:textId="77777777" w:rsidR="006E110D" w:rsidRDefault="0015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2CEF9" w14:textId="77777777" w:rsidR="003C5F58" w:rsidRDefault="00881AAA">
    <w:pPr>
      <w:pStyle w:val="Nagweki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4CF42" w14:textId="77777777" w:rsidR="003C5F58" w:rsidRDefault="003C5F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1289E" w14:textId="77777777" w:rsidR="006E110D" w:rsidRDefault="00150A57">
      <w:r>
        <w:separator/>
      </w:r>
    </w:p>
  </w:footnote>
  <w:footnote w:type="continuationSeparator" w:id="0">
    <w:p w14:paraId="084CD0CC" w14:textId="77777777" w:rsidR="006E110D" w:rsidRDefault="00150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A0E07" w14:textId="77777777" w:rsidR="003C5F58" w:rsidRDefault="003C5F58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D9283" w14:textId="77777777" w:rsidR="003C5F58" w:rsidRDefault="003C5F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cs="Times New Roman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cs="Times New Roman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cs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cs="Times New Roman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cs="Times New Roman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cs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cs="Times New Roman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cs="Times New Roman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cs="Times New Roman"/>
        <w:position w:val="0"/>
        <w:sz w:val="24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cs="Times New Roman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cs="Times New Roman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cs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cs="Times New Roman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cs="Times New Roman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cs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cs="Times New Roman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cs="Times New Roman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cs="Times New Roman"/>
        <w:position w:val="0"/>
        <w:sz w:val="24"/>
        <w:vertAlign w:val="baseli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)"/>
      <w:lvlJc w:val="left"/>
      <w:pPr>
        <w:tabs>
          <w:tab w:val="num" w:pos="825"/>
        </w:tabs>
        <w:ind w:left="825" w:hanging="485"/>
      </w:pPr>
      <w:rPr>
        <w:rFonts w:cs="Times New Roman"/>
        <w:position w:val="0"/>
        <w:sz w:val="24"/>
        <w:vertAlign w:val="baseline"/>
      </w:rPr>
    </w:lvl>
    <w:lvl w:ilvl="1">
      <w:start w:val="1"/>
      <w:numFmt w:val="decimal"/>
      <w:lvlText w:val="%1.%2)"/>
      <w:lvlJc w:val="left"/>
      <w:pPr>
        <w:tabs>
          <w:tab w:val="num" w:pos="737"/>
        </w:tabs>
        <w:ind w:left="737" w:hanging="397"/>
      </w:pPr>
      <w:rPr>
        <w:rFonts w:cs="Times New Roman"/>
        <w:position w:val="0"/>
        <w:sz w:val="24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737"/>
        </w:tabs>
        <w:ind w:left="737" w:hanging="397"/>
      </w:pPr>
      <w:rPr>
        <w:rFonts w:cs="Times New Roman"/>
        <w:position w:val="0"/>
        <w:sz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737"/>
        </w:tabs>
        <w:ind w:left="737" w:hanging="397"/>
      </w:pPr>
      <w:rPr>
        <w:rFonts w:cs="Times New Roman"/>
        <w:position w:val="0"/>
        <w:sz w:val="24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737" w:hanging="397"/>
      </w:pPr>
      <w:rPr>
        <w:rFonts w:cs="Times New Roman"/>
        <w:position w:val="0"/>
        <w:sz w:val="24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737"/>
        </w:tabs>
        <w:ind w:left="737" w:hanging="397"/>
      </w:pPr>
      <w:rPr>
        <w:rFonts w:cs="Times New Roman"/>
        <w:position w:val="0"/>
        <w:sz w:val="24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737"/>
        </w:tabs>
        <w:ind w:left="737" w:hanging="397"/>
      </w:pPr>
      <w:rPr>
        <w:rFonts w:cs="Times New Roman"/>
        <w:position w:val="0"/>
        <w:sz w:val="24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737"/>
        </w:tabs>
        <w:ind w:left="737" w:hanging="397"/>
      </w:pPr>
      <w:rPr>
        <w:rFonts w:cs="Times New Roman"/>
        <w:position w:val="0"/>
        <w:sz w:val="24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737"/>
        </w:tabs>
        <w:ind w:left="737" w:hanging="397"/>
      </w:pPr>
      <w:rPr>
        <w:rFonts w:cs="Times New Roman"/>
        <w:position w:val="0"/>
        <w:sz w:val="24"/>
        <w:vertAlign w:val="baseline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)"/>
      <w:lvlJc w:val="left"/>
      <w:pPr>
        <w:tabs>
          <w:tab w:val="num" w:pos="804"/>
        </w:tabs>
        <w:ind w:left="821" w:hanging="481"/>
      </w:pPr>
      <w:rPr>
        <w:rFonts w:cs="Times New Roman"/>
        <w:position w:val="0"/>
        <w:sz w:val="24"/>
        <w:vertAlign w:val="baseline"/>
      </w:rPr>
    </w:lvl>
    <w:lvl w:ilvl="1">
      <w:start w:val="1"/>
      <w:numFmt w:val="decimal"/>
      <w:lvlText w:val="%1.%2)"/>
      <w:lvlJc w:val="left"/>
      <w:pPr>
        <w:tabs>
          <w:tab w:val="num" w:pos="737"/>
        </w:tabs>
        <w:ind w:left="754" w:hanging="414"/>
      </w:pPr>
      <w:rPr>
        <w:rFonts w:cs="Times New Roman"/>
        <w:position w:val="0"/>
        <w:sz w:val="24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737"/>
        </w:tabs>
        <w:ind w:left="754" w:hanging="414"/>
      </w:pPr>
      <w:rPr>
        <w:rFonts w:cs="Times New Roman"/>
        <w:position w:val="0"/>
        <w:sz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737"/>
        </w:tabs>
        <w:ind w:left="754" w:hanging="414"/>
      </w:pPr>
      <w:rPr>
        <w:rFonts w:cs="Times New Roman"/>
        <w:position w:val="0"/>
        <w:sz w:val="24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754" w:hanging="414"/>
      </w:pPr>
      <w:rPr>
        <w:rFonts w:cs="Times New Roman"/>
        <w:position w:val="0"/>
        <w:sz w:val="24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737"/>
        </w:tabs>
        <w:ind w:left="754" w:hanging="414"/>
      </w:pPr>
      <w:rPr>
        <w:rFonts w:cs="Times New Roman"/>
        <w:position w:val="0"/>
        <w:sz w:val="24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737"/>
        </w:tabs>
        <w:ind w:left="754" w:hanging="414"/>
      </w:pPr>
      <w:rPr>
        <w:rFonts w:cs="Times New Roman"/>
        <w:position w:val="0"/>
        <w:sz w:val="24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737"/>
        </w:tabs>
        <w:ind w:left="754" w:hanging="414"/>
      </w:pPr>
      <w:rPr>
        <w:rFonts w:cs="Times New Roman"/>
        <w:position w:val="0"/>
        <w:sz w:val="24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737"/>
        </w:tabs>
        <w:ind w:left="754" w:hanging="414"/>
      </w:pPr>
      <w:rPr>
        <w:rFonts w:cs="Times New Roman"/>
        <w:position w:val="0"/>
        <w:sz w:val="24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804"/>
        </w:tabs>
        <w:ind w:left="821" w:hanging="481"/>
      </w:pPr>
      <w:rPr>
        <w:rFonts w:cs="Times New Roman"/>
        <w:position w:val="0"/>
        <w:sz w:val="24"/>
        <w:vertAlign w:val="baseline"/>
      </w:rPr>
    </w:lvl>
    <w:lvl w:ilvl="1">
      <w:start w:val="1"/>
      <w:numFmt w:val="decimal"/>
      <w:lvlText w:val="%1.%2)"/>
      <w:lvlJc w:val="left"/>
      <w:pPr>
        <w:tabs>
          <w:tab w:val="num" w:pos="737"/>
        </w:tabs>
        <w:ind w:left="754" w:hanging="414"/>
      </w:pPr>
      <w:rPr>
        <w:rFonts w:cs="Times New Roman"/>
        <w:position w:val="0"/>
        <w:sz w:val="24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737"/>
        </w:tabs>
        <w:ind w:left="754" w:hanging="414"/>
      </w:pPr>
      <w:rPr>
        <w:rFonts w:cs="Times New Roman"/>
        <w:position w:val="0"/>
        <w:sz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737"/>
        </w:tabs>
        <w:ind w:left="754" w:hanging="414"/>
      </w:pPr>
      <w:rPr>
        <w:rFonts w:cs="Times New Roman"/>
        <w:position w:val="0"/>
        <w:sz w:val="24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754" w:hanging="414"/>
      </w:pPr>
      <w:rPr>
        <w:rFonts w:cs="Times New Roman"/>
        <w:position w:val="0"/>
        <w:sz w:val="24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737"/>
        </w:tabs>
        <w:ind w:left="754" w:hanging="414"/>
      </w:pPr>
      <w:rPr>
        <w:rFonts w:cs="Times New Roman"/>
        <w:position w:val="0"/>
        <w:sz w:val="24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737"/>
        </w:tabs>
        <w:ind w:left="754" w:hanging="414"/>
      </w:pPr>
      <w:rPr>
        <w:rFonts w:cs="Times New Roman"/>
        <w:position w:val="0"/>
        <w:sz w:val="24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737"/>
        </w:tabs>
        <w:ind w:left="754" w:hanging="414"/>
      </w:pPr>
      <w:rPr>
        <w:rFonts w:cs="Times New Roman"/>
        <w:position w:val="0"/>
        <w:sz w:val="24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737"/>
        </w:tabs>
        <w:ind w:left="754" w:hanging="414"/>
      </w:pPr>
      <w:rPr>
        <w:rFonts w:cs="Times New Roman"/>
        <w:position w:val="0"/>
        <w:sz w:val="24"/>
        <w:vertAlign w:val="baseline"/>
      </w:rPr>
    </w:lvl>
  </w:abstractNum>
  <w:num w:numId="1" w16cid:durableId="1580098304">
    <w:abstractNumId w:val="0"/>
  </w:num>
  <w:num w:numId="2" w16cid:durableId="1138642647">
    <w:abstractNumId w:val="1"/>
  </w:num>
  <w:num w:numId="3" w16cid:durableId="409352228">
    <w:abstractNumId w:val="2"/>
  </w:num>
  <w:num w:numId="4" w16cid:durableId="1082873024">
    <w:abstractNumId w:val="3"/>
  </w:num>
  <w:num w:numId="5" w16cid:durableId="1346206473">
    <w:abstractNumId w:val="4"/>
  </w:num>
  <w:num w:numId="6" w16cid:durableId="1877887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AA"/>
    <w:rsid w:val="000A30B7"/>
    <w:rsid w:val="00150A57"/>
    <w:rsid w:val="00234246"/>
    <w:rsid w:val="00314C25"/>
    <w:rsid w:val="00363416"/>
    <w:rsid w:val="003C5F58"/>
    <w:rsid w:val="003D2F9D"/>
    <w:rsid w:val="004540A1"/>
    <w:rsid w:val="00687D38"/>
    <w:rsid w:val="006E110D"/>
    <w:rsid w:val="007100D5"/>
    <w:rsid w:val="00796A69"/>
    <w:rsid w:val="007C5E9B"/>
    <w:rsid w:val="00817EF2"/>
    <w:rsid w:val="00881AAA"/>
    <w:rsid w:val="00A00920"/>
    <w:rsid w:val="00A74D11"/>
    <w:rsid w:val="00B564DF"/>
    <w:rsid w:val="00B7699B"/>
    <w:rsid w:val="00BD294C"/>
    <w:rsid w:val="00E97915"/>
    <w:rsid w:val="00EB3976"/>
    <w:rsid w:val="00F87A14"/>
    <w:rsid w:val="00FC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D5FA"/>
  <w15:chartTrackingRefBased/>
  <w15:docId w15:val="{A4FA21ED-AD11-46CF-A050-D4E6FE9C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A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881AAA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1AAA"/>
    <w:rPr>
      <w:rFonts w:ascii="Times New Roman" w:eastAsia="Arial Unicode MS" w:hAnsi="Times New Roman" w:cs="Arial Unicode MS"/>
      <w:b/>
      <w:bCs/>
      <w:color w:val="000000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881AAA"/>
    <w:rPr>
      <w:rFonts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81AAA"/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Nagwekistopka">
    <w:name w:val="Nagłówek i stopka"/>
    <w:rsid w:val="00881A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20"/>
      </w:tabs>
      <w:suppressAutoHyphens/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rsid w:val="00881AAA"/>
    <w:pPr>
      <w:suppressAutoHyphens w:val="0"/>
      <w:spacing w:before="280" w:after="280"/>
    </w:pPr>
    <w:rPr>
      <w:rFonts w:eastAsia="Times New Roman" w:cs="Times New Roman"/>
      <w:color w:val="auto"/>
      <w:sz w:val="24"/>
      <w:szCs w:val="24"/>
    </w:rPr>
  </w:style>
  <w:style w:type="paragraph" w:styleId="Bezodstpw">
    <w:name w:val="No Spacing"/>
    <w:qFormat/>
    <w:rsid w:val="00881AA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4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4DF"/>
    <w:rPr>
      <w:rFonts w:ascii="Segoe UI" w:eastAsia="Arial Unicode MS" w:hAnsi="Segoe UI" w:cs="Segoe UI"/>
      <w:color w:val="00000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Kozłowski</dc:creator>
  <cp:keywords/>
  <dc:description/>
  <cp:lastModifiedBy>Kozłowski</cp:lastModifiedBy>
  <cp:revision>2</cp:revision>
  <cp:lastPrinted>2020-09-15T08:15:00Z</cp:lastPrinted>
  <dcterms:created xsi:type="dcterms:W3CDTF">2025-02-03T13:49:00Z</dcterms:created>
  <dcterms:modified xsi:type="dcterms:W3CDTF">2025-02-03T13:49:00Z</dcterms:modified>
</cp:coreProperties>
</file>