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5E353" w14:textId="77777777" w:rsidR="009D2A4B" w:rsidRDefault="009D2A4B" w:rsidP="009D2A4B">
      <w:pPr>
        <w:pStyle w:val="Tytu"/>
        <w:rPr>
          <w:szCs w:val="32"/>
        </w:rPr>
      </w:pPr>
      <w:r>
        <w:rPr>
          <w:szCs w:val="32"/>
        </w:rPr>
        <w:t>PAŃSTWOWY POWIATOWY INSPEKTOR SANITARNY</w:t>
      </w:r>
    </w:p>
    <w:p w14:paraId="02FEBA1A" w14:textId="77777777" w:rsidR="009D2A4B" w:rsidRDefault="009D2A4B" w:rsidP="009D2A4B">
      <w:pPr>
        <w:jc w:val="center"/>
        <w:rPr>
          <w:sz w:val="32"/>
          <w:szCs w:val="32"/>
        </w:rPr>
      </w:pPr>
      <w:r>
        <w:rPr>
          <w:sz w:val="32"/>
          <w:szCs w:val="32"/>
        </w:rPr>
        <w:t>W LUBLIŃCU</w:t>
      </w:r>
    </w:p>
    <w:p w14:paraId="01362DD9" w14:textId="77777777" w:rsidR="009D2A4B" w:rsidRDefault="009D2A4B" w:rsidP="009D2A4B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Dworcowa 17</w:t>
      </w:r>
    </w:p>
    <w:p w14:paraId="22B2453A" w14:textId="791DF68C" w:rsidR="00384AE3" w:rsidRPr="005B51BA" w:rsidRDefault="00384AE3" w:rsidP="00384AE3">
      <w:pPr>
        <w:widowControl w:val="0"/>
        <w:pBdr>
          <w:top w:val="single" w:sz="12" w:space="1" w:color="auto"/>
          <w:bottom w:val="single" w:sz="12" w:space="1" w:color="auto"/>
        </w:pBdr>
        <w:suppressAutoHyphens/>
        <w:rPr>
          <w:rFonts w:eastAsia="Lucida Sans Unicode"/>
          <w:sz w:val="20"/>
          <w:szCs w:val="20"/>
        </w:rPr>
      </w:pPr>
      <w:r w:rsidRPr="005B51BA">
        <w:rPr>
          <w:rFonts w:eastAsia="Lucida Sans Unicode"/>
          <w:sz w:val="20"/>
          <w:szCs w:val="20"/>
          <w:lang w:val="en-US"/>
        </w:rPr>
        <w:sym w:font="Wingdings 2" w:char="F027"/>
      </w:r>
      <w:r w:rsidRPr="00AA26AB">
        <w:rPr>
          <w:rFonts w:eastAsia="Lucida Sans Unicode"/>
          <w:sz w:val="20"/>
          <w:szCs w:val="20"/>
        </w:rPr>
        <w:t xml:space="preserve"> centr. </w:t>
      </w:r>
      <w:r w:rsidRPr="005B51BA">
        <w:rPr>
          <w:rFonts w:eastAsia="Lucida Sans Unicode"/>
          <w:sz w:val="20"/>
          <w:szCs w:val="20"/>
        </w:rPr>
        <w:t xml:space="preserve">(34) 356-32-85, 356-26-74      </w:t>
      </w:r>
      <w:r w:rsidRPr="005B51BA">
        <w:rPr>
          <w:rFonts w:eastAsia="Lucida Sans Unicode"/>
          <w:sz w:val="20"/>
          <w:szCs w:val="20"/>
        </w:rPr>
        <w:sym w:font="Wingdings" w:char="F02E"/>
      </w:r>
      <w:r w:rsidRPr="005B51BA">
        <w:rPr>
          <w:rFonts w:eastAsia="Lucida Sans Unicode"/>
          <w:sz w:val="20"/>
          <w:szCs w:val="20"/>
        </w:rPr>
        <w:t>psse.lubliniec@</w:t>
      </w:r>
      <w:r w:rsidR="00652E62">
        <w:rPr>
          <w:rFonts w:eastAsia="Lucida Sans Unicode"/>
          <w:sz w:val="20"/>
          <w:szCs w:val="20"/>
        </w:rPr>
        <w:t>sanepi</w:t>
      </w:r>
      <w:r w:rsidR="00C72E3B">
        <w:rPr>
          <w:rFonts w:eastAsia="Lucida Sans Unicode"/>
          <w:sz w:val="20"/>
          <w:szCs w:val="20"/>
        </w:rPr>
        <w:t>d</w:t>
      </w:r>
      <w:r w:rsidRPr="005B51BA">
        <w:rPr>
          <w:rFonts w:eastAsia="Lucida Sans Unicode"/>
          <w:sz w:val="20"/>
          <w:szCs w:val="20"/>
        </w:rPr>
        <w:t>.gov.pl          www.gov.pl/web/psse-lubliniec</w:t>
      </w:r>
    </w:p>
    <w:p w14:paraId="6E3789EE" w14:textId="7DBAEBA3" w:rsidR="00755D6F" w:rsidRDefault="00477F91" w:rsidP="00353461">
      <w:pPr>
        <w:tabs>
          <w:tab w:val="left" w:pos="2954"/>
        </w:tabs>
        <w:spacing w:line="360" w:lineRule="auto"/>
      </w:pPr>
      <w:r>
        <w:t>NS-ZNS.9022.</w:t>
      </w:r>
      <w:r w:rsidR="006821BD">
        <w:t>1</w:t>
      </w:r>
      <w:r w:rsidR="00AA26AB">
        <w:t>77</w:t>
      </w:r>
      <w:r w:rsidR="00DA1378">
        <w:t>.202</w:t>
      </w:r>
      <w:r w:rsidR="00AA26AB">
        <w:t>4</w:t>
      </w:r>
      <w:r>
        <w:t xml:space="preserve">                                                                         </w:t>
      </w:r>
      <w:r w:rsidR="009D2A4B">
        <w:t xml:space="preserve">Lubliniec, </w:t>
      </w:r>
      <w:r w:rsidR="00AA26AB">
        <w:t>12.12</w:t>
      </w:r>
      <w:r w:rsidR="00DA1378">
        <w:t>.202</w:t>
      </w:r>
      <w:r w:rsidR="00071672">
        <w:t>4</w:t>
      </w:r>
      <w:r w:rsidR="009312CA">
        <w:t xml:space="preserve"> r.</w:t>
      </w:r>
      <w:r w:rsidR="009D2A4B">
        <w:t xml:space="preserve"> </w:t>
      </w:r>
      <w:r w:rsidR="00755D6F">
        <w:t xml:space="preserve">  </w:t>
      </w:r>
      <w:r w:rsidR="00D90299">
        <w:t xml:space="preserve"> </w:t>
      </w:r>
    </w:p>
    <w:p w14:paraId="74E6C90D" w14:textId="77777777" w:rsidR="00755D6F" w:rsidRDefault="00755D6F" w:rsidP="00755D6F">
      <w:pPr>
        <w:tabs>
          <w:tab w:val="left" w:pos="2954"/>
        </w:tabs>
      </w:pPr>
    </w:p>
    <w:p w14:paraId="06A99461" w14:textId="77777777" w:rsidR="00755D6F" w:rsidRDefault="00755D6F" w:rsidP="00755D6F">
      <w:pPr>
        <w:tabs>
          <w:tab w:val="left" w:pos="2954"/>
        </w:tabs>
      </w:pPr>
      <w:r>
        <w:t xml:space="preserve">                                                                                            </w:t>
      </w:r>
    </w:p>
    <w:p w14:paraId="78C221F7" w14:textId="77777777" w:rsidR="001470DE" w:rsidRDefault="00755D6F" w:rsidP="002A5853">
      <w:pPr>
        <w:tabs>
          <w:tab w:val="left" w:pos="2954"/>
        </w:tabs>
        <w:spacing w:line="259" w:lineRule="auto"/>
      </w:pPr>
      <w:r>
        <w:t xml:space="preserve">                                                                                            </w:t>
      </w:r>
      <w:r w:rsidR="009312CA">
        <w:t xml:space="preserve">        </w:t>
      </w:r>
      <w:r w:rsidR="002A5853">
        <w:t xml:space="preserve">     </w:t>
      </w:r>
    </w:p>
    <w:p w14:paraId="5E3624F4" w14:textId="4BFE1BE4" w:rsidR="001875C8" w:rsidRPr="002A5853" w:rsidRDefault="001470DE" w:rsidP="00652E62">
      <w:pPr>
        <w:tabs>
          <w:tab w:val="left" w:pos="2954"/>
        </w:tabs>
        <w:spacing w:line="360" w:lineRule="auto"/>
      </w:pPr>
      <w:r>
        <w:t xml:space="preserve">                                                                                                         </w:t>
      </w:r>
      <w:r w:rsidR="00652E62">
        <w:t xml:space="preserve">Wójt Gminy </w:t>
      </w:r>
      <w:r w:rsidR="00AA26AB">
        <w:t>Koszęcin</w:t>
      </w:r>
    </w:p>
    <w:p w14:paraId="518C1E14" w14:textId="2AD51D7F" w:rsidR="009312CA" w:rsidRPr="002A5853" w:rsidRDefault="001875C8" w:rsidP="00652E62">
      <w:pPr>
        <w:spacing w:line="360" w:lineRule="auto"/>
        <w:ind w:firstLine="708"/>
        <w:jc w:val="both"/>
      </w:pPr>
      <w:r w:rsidRPr="002A5853">
        <w:t xml:space="preserve">                                                                                   </w:t>
      </w:r>
      <w:r w:rsidR="00D90299" w:rsidRPr="002A5853">
        <w:t xml:space="preserve"> </w:t>
      </w:r>
      <w:r w:rsidRPr="002A5853">
        <w:t xml:space="preserve"> </w:t>
      </w:r>
      <w:r w:rsidR="009312CA" w:rsidRPr="002A5853">
        <w:t xml:space="preserve">         </w:t>
      </w:r>
      <w:r w:rsidRPr="002A5853">
        <w:t>ul.</w:t>
      </w:r>
      <w:r w:rsidR="009312CA" w:rsidRPr="002A5853">
        <w:t xml:space="preserve"> </w:t>
      </w:r>
      <w:r w:rsidR="00AA26AB">
        <w:t>Powstańców Śląskich 10</w:t>
      </w:r>
      <w:r w:rsidR="009C05E7" w:rsidRPr="002A5853">
        <w:t xml:space="preserve">                   </w:t>
      </w:r>
    </w:p>
    <w:p w14:paraId="6D62A27B" w14:textId="76A98FE3" w:rsidR="00DF4AD2" w:rsidRPr="002A5853" w:rsidRDefault="009312CA" w:rsidP="003A24DC">
      <w:pPr>
        <w:spacing w:line="360" w:lineRule="auto"/>
        <w:ind w:firstLine="708"/>
        <w:jc w:val="both"/>
      </w:pPr>
      <w:r w:rsidRPr="002A5853">
        <w:t xml:space="preserve">                                                                                              42-</w:t>
      </w:r>
      <w:r w:rsidR="00AA26AB">
        <w:t>286 Koszęcin</w:t>
      </w:r>
      <w:r w:rsidRPr="002A5853">
        <w:t xml:space="preserve">                                          </w:t>
      </w:r>
    </w:p>
    <w:p w14:paraId="62B56965" w14:textId="77777777" w:rsidR="001470DE" w:rsidRDefault="00DF4AD2" w:rsidP="00DF4AD2">
      <w:pPr>
        <w:spacing w:line="360" w:lineRule="auto"/>
        <w:jc w:val="both"/>
      </w:pPr>
      <w:r>
        <w:t xml:space="preserve">    </w:t>
      </w:r>
      <w:r w:rsidR="009312CA">
        <w:t xml:space="preserve">  </w:t>
      </w:r>
      <w:r w:rsidR="00353461">
        <w:t xml:space="preserve">  </w:t>
      </w:r>
    </w:p>
    <w:p w14:paraId="3186CF15" w14:textId="5C055A10" w:rsidR="000D2704" w:rsidRDefault="00DF4AD2" w:rsidP="004A26EF">
      <w:pPr>
        <w:spacing w:line="360" w:lineRule="auto"/>
        <w:ind w:firstLine="708"/>
        <w:jc w:val="both"/>
      </w:pPr>
      <w:r>
        <w:t>W nawiązaniu do pisma</w:t>
      </w:r>
      <w:r w:rsidR="00652E62">
        <w:t xml:space="preserve"> </w:t>
      </w:r>
      <w:r>
        <w:t>z dnia</w:t>
      </w:r>
      <w:r w:rsidR="007E2DEC">
        <w:t xml:space="preserve"> </w:t>
      </w:r>
      <w:r w:rsidR="00AA26AB">
        <w:t>28</w:t>
      </w:r>
      <w:r w:rsidR="00DA1378">
        <w:t>.</w:t>
      </w:r>
      <w:r w:rsidR="00027C0D">
        <w:t>11</w:t>
      </w:r>
      <w:r w:rsidR="00DA1378">
        <w:t>.202</w:t>
      </w:r>
      <w:r w:rsidR="00AA26AB">
        <w:t>4</w:t>
      </w:r>
      <w:r w:rsidR="007E2DEC">
        <w:t xml:space="preserve"> r.</w:t>
      </w:r>
      <w:r w:rsidR="00AA26AB">
        <w:t xml:space="preserve"> (data wpływu do PSSE w Lublińcu </w:t>
      </w:r>
      <w:r w:rsidR="00E73EBD">
        <w:t xml:space="preserve">              </w:t>
      </w:r>
      <w:r w:rsidR="00AA26AB">
        <w:t>29.11.2024 r.),</w:t>
      </w:r>
      <w:r w:rsidR="007E2DEC">
        <w:t xml:space="preserve"> </w:t>
      </w:r>
      <w:bookmarkStart w:id="0" w:name="_Hlk156217677"/>
      <w:r w:rsidR="00652E62">
        <w:t>znak</w:t>
      </w:r>
      <w:r w:rsidR="00AA26AB">
        <w:t>:</w:t>
      </w:r>
      <w:bookmarkEnd w:id="0"/>
      <w:r w:rsidR="00AA26AB">
        <w:t xml:space="preserve"> GG.6220.12.2024</w:t>
      </w:r>
      <w:r w:rsidR="00071672">
        <w:t xml:space="preserve"> </w:t>
      </w:r>
      <w:r w:rsidR="007E2DEC">
        <w:t>w sprawie wyrażenia</w:t>
      </w:r>
      <w:r w:rsidR="00A20285">
        <w:t xml:space="preserve"> </w:t>
      </w:r>
      <w:r w:rsidR="007E2DEC">
        <w:t>opinii dotyczącej obowiązku</w:t>
      </w:r>
      <w:r w:rsidR="003D5414">
        <w:t xml:space="preserve"> </w:t>
      </w:r>
      <w:r w:rsidR="007E2DEC">
        <w:t>przeprowadzenia oceny oddziaływania przedsięwzięcia na środowisko</w:t>
      </w:r>
      <w:r w:rsidR="00B72247">
        <w:t xml:space="preserve"> </w:t>
      </w:r>
      <w:r w:rsidR="007E2DEC">
        <w:t>p</w:t>
      </w:r>
      <w:r w:rsidR="00AA26AB">
        <w:t>n.:</w:t>
      </w:r>
      <w:r w:rsidR="007E2DEC">
        <w:t xml:space="preserve"> „</w:t>
      </w:r>
      <w:r w:rsidR="00AA26AB">
        <w:t>Budowa kontenerowych magazyn</w:t>
      </w:r>
      <w:r w:rsidR="00E73EBD">
        <w:t xml:space="preserve">ów energii wraz z infrastrukturą towarzyszącą oraz GPZ stacją elektroenergetyczną WN/SN na działkach ewidencyjnych nr 1442, 1443, 1449, 1450 w obrębie </w:t>
      </w:r>
      <w:proofErr w:type="spellStart"/>
      <w:r w:rsidR="00E73EBD">
        <w:t>Strzebiń</w:t>
      </w:r>
      <w:proofErr w:type="spellEnd"/>
      <w:r w:rsidR="00E73EBD">
        <w:t>, Gmina Koszęcin</w:t>
      </w:r>
      <w:r w:rsidR="00652E62">
        <w:t xml:space="preserve">”, </w:t>
      </w:r>
      <w:r w:rsidR="00104593">
        <w:t>Państwowy Powiatowy Inspektor Sanitarny w Lublińcu po analizie przedłożonej dokumentacji wnosi o jej uzupełnienie</w:t>
      </w:r>
      <w:r w:rsidR="000D2704">
        <w:t xml:space="preserve"> o analizę akustyczną</w:t>
      </w:r>
      <w:r w:rsidR="00A83B05">
        <w:t xml:space="preserve"> względem terenów zabudowy mieszkaniowej i zagrodowej</w:t>
      </w:r>
      <w:r w:rsidR="0015193B">
        <w:t>, które</w:t>
      </w:r>
      <w:r w:rsidR="00165626">
        <w:t xml:space="preserve"> znajdują się w niewielkiej odległości od terenu inwestycji</w:t>
      </w:r>
      <w:r w:rsidR="006D5C39">
        <w:t>:</w:t>
      </w:r>
      <w:r w:rsidR="00A83B05">
        <w:t xml:space="preserve"> </w:t>
      </w:r>
    </w:p>
    <w:p w14:paraId="051C27DC" w14:textId="77961F58" w:rsidR="006D5C39" w:rsidRDefault="006D5C39" w:rsidP="006D5C39">
      <w:pPr>
        <w:spacing w:line="360" w:lineRule="auto"/>
        <w:ind w:firstLine="708"/>
        <w:jc w:val="both"/>
      </w:pPr>
      <w:r>
        <w:t>Z</w:t>
      </w:r>
      <w:r>
        <w:t xml:space="preserve">godnie z ww. pismem Wójta Gminy Koszęcin, w odległości około 14 m, w kierunku południowym, od granicy działki numer 1450 znajduje się działka nr 1828, obręb </w:t>
      </w:r>
      <w:proofErr w:type="spellStart"/>
      <w:r>
        <w:t>Strzebiń</w:t>
      </w:r>
      <w:proofErr w:type="spellEnd"/>
      <w:r>
        <w:t>, na której znajduje się budynek mieszkalny. Ponadto, od strony wschodniej od terenu inwestycji</w:t>
      </w:r>
      <w:r w:rsidR="00A1608D">
        <w:t xml:space="preserve"> - </w:t>
      </w:r>
      <w:r>
        <w:t xml:space="preserve">działki nr 1453, w odległości około 47 m również znajduje się budynek mieszkalny.   </w:t>
      </w:r>
    </w:p>
    <w:p w14:paraId="5AD4F4F0" w14:textId="21D574F0" w:rsidR="000D2704" w:rsidRDefault="006D5C39" w:rsidP="006D5C39">
      <w:pPr>
        <w:spacing w:line="360" w:lineRule="auto"/>
        <w:jc w:val="both"/>
      </w:pPr>
      <w:r>
        <w:t xml:space="preserve">Natomiast </w:t>
      </w:r>
      <w:r w:rsidR="004A26EF">
        <w:t xml:space="preserve">z informacji zawartych w </w:t>
      </w:r>
      <w:r w:rsidR="000D2704">
        <w:t>Karcie Informacyjnej Przedsięwzięcia</w:t>
      </w:r>
      <w:r w:rsidR="00B4769E">
        <w:t xml:space="preserve"> wynika, </w:t>
      </w:r>
      <w:r w:rsidR="00287C00">
        <w:t xml:space="preserve">                               </w:t>
      </w:r>
      <w:r w:rsidR="00B4769E">
        <w:t>iż</w:t>
      </w:r>
      <w:r w:rsidR="000D2704">
        <w:t xml:space="preserve"> najbliższy teren zabudowy zagrodowej znajduje się w kierunku południowozachodnim,</w:t>
      </w:r>
      <w:r w:rsidR="004A26EF">
        <w:t xml:space="preserve"> </w:t>
      </w:r>
      <w:r w:rsidR="00A1608D">
        <w:t xml:space="preserve">                      </w:t>
      </w:r>
      <w:r w:rsidR="000D2704">
        <w:t>w odległości około 100 m od granicy powierzchni inwestyc</w:t>
      </w:r>
      <w:r w:rsidR="000C0E65">
        <w:t>yjnej</w:t>
      </w:r>
      <w:r w:rsidR="00C877D6">
        <w:t>, tym bardziej iż w</w:t>
      </w:r>
      <w:r w:rsidR="00C877D6">
        <w:t>ariant inwestycyjny I zakłada budowę łącznie do 200 sztuk kontenerowych magazynów energii</w:t>
      </w:r>
      <w:r w:rsidR="00C877D6">
        <w:t xml:space="preserve">               i </w:t>
      </w:r>
      <w:r w:rsidR="00C877D6">
        <w:t>80 sztuk transformatorów magazynów energii wraz z infrastrukturą towarzyszącą.</w:t>
      </w:r>
    </w:p>
    <w:p w14:paraId="26048A5A" w14:textId="77777777" w:rsidR="000D2704" w:rsidRDefault="000D2704" w:rsidP="00755D6F">
      <w:pPr>
        <w:spacing w:line="360" w:lineRule="auto"/>
        <w:jc w:val="both"/>
      </w:pPr>
    </w:p>
    <w:p w14:paraId="029337DB" w14:textId="77777777" w:rsidR="000D2704" w:rsidRDefault="000D2704" w:rsidP="00755D6F">
      <w:pPr>
        <w:spacing w:line="360" w:lineRule="auto"/>
        <w:jc w:val="both"/>
      </w:pPr>
    </w:p>
    <w:p w14:paraId="5D9D8D8A" w14:textId="77777777" w:rsidR="00104593" w:rsidRDefault="00104593" w:rsidP="00755D6F">
      <w:pPr>
        <w:spacing w:line="360" w:lineRule="auto"/>
        <w:jc w:val="both"/>
      </w:pPr>
    </w:p>
    <w:p w14:paraId="4141F88D" w14:textId="77777777" w:rsidR="00ED7F59" w:rsidRDefault="00ED7F59"/>
    <w:sectPr w:rsidR="00ED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31738" w14:textId="77777777" w:rsidR="006102DE" w:rsidRDefault="006102DE" w:rsidP="006102DE">
      <w:r>
        <w:separator/>
      </w:r>
    </w:p>
  </w:endnote>
  <w:endnote w:type="continuationSeparator" w:id="0">
    <w:p w14:paraId="462A2FEA" w14:textId="77777777" w:rsidR="006102DE" w:rsidRDefault="006102DE" w:rsidP="0061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C81E0" w14:textId="77777777" w:rsidR="006102DE" w:rsidRDefault="006102DE" w:rsidP="006102DE">
      <w:r>
        <w:separator/>
      </w:r>
    </w:p>
  </w:footnote>
  <w:footnote w:type="continuationSeparator" w:id="0">
    <w:p w14:paraId="5B471F0D" w14:textId="77777777" w:rsidR="006102DE" w:rsidRDefault="006102DE" w:rsidP="0061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B4C3C"/>
    <w:multiLevelType w:val="hybridMultilevel"/>
    <w:tmpl w:val="3C145458"/>
    <w:lvl w:ilvl="0" w:tplc="762629C8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64C198D"/>
    <w:multiLevelType w:val="hybridMultilevel"/>
    <w:tmpl w:val="D38C4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B5947"/>
    <w:multiLevelType w:val="hybridMultilevel"/>
    <w:tmpl w:val="6590BD72"/>
    <w:lvl w:ilvl="0" w:tplc="292C06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A08C5"/>
    <w:multiLevelType w:val="hybridMultilevel"/>
    <w:tmpl w:val="C93E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F7E66"/>
    <w:multiLevelType w:val="hybridMultilevel"/>
    <w:tmpl w:val="01C08CD2"/>
    <w:lvl w:ilvl="0" w:tplc="49CA23CE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72904750"/>
    <w:multiLevelType w:val="hybridMultilevel"/>
    <w:tmpl w:val="47CC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9094B"/>
    <w:multiLevelType w:val="hybridMultilevel"/>
    <w:tmpl w:val="75E0819A"/>
    <w:lvl w:ilvl="0" w:tplc="EE0A833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4489650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8636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3565652">
    <w:abstractNumId w:val="0"/>
  </w:num>
  <w:num w:numId="4" w16cid:durableId="1528443159">
    <w:abstractNumId w:val="6"/>
  </w:num>
  <w:num w:numId="5" w16cid:durableId="887110956">
    <w:abstractNumId w:val="5"/>
  </w:num>
  <w:num w:numId="6" w16cid:durableId="583759583">
    <w:abstractNumId w:val="1"/>
  </w:num>
  <w:num w:numId="7" w16cid:durableId="1593197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4B"/>
    <w:rsid w:val="000000A6"/>
    <w:rsid w:val="00001C53"/>
    <w:rsid w:val="0000531B"/>
    <w:rsid w:val="00016E35"/>
    <w:rsid w:val="0002547C"/>
    <w:rsid w:val="00027C0D"/>
    <w:rsid w:val="00051C44"/>
    <w:rsid w:val="00071672"/>
    <w:rsid w:val="00071C2B"/>
    <w:rsid w:val="00072373"/>
    <w:rsid w:val="00074B03"/>
    <w:rsid w:val="000A0845"/>
    <w:rsid w:val="000A4601"/>
    <w:rsid w:val="000C0E65"/>
    <w:rsid w:val="000C1CA1"/>
    <w:rsid w:val="000C3B02"/>
    <w:rsid w:val="000D2704"/>
    <w:rsid w:val="000F66D6"/>
    <w:rsid w:val="00102E33"/>
    <w:rsid w:val="00104593"/>
    <w:rsid w:val="001152FE"/>
    <w:rsid w:val="00121485"/>
    <w:rsid w:val="001220FE"/>
    <w:rsid w:val="00126C2D"/>
    <w:rsid w:val="001470DE"/>
    <w:rsid w:val="0015193B"/>
    <w:rsid w:val="001530A4"/>
    <w:rsid w:val="00164D02"/>
    <w:rsid w:val="00165626"/>
    <w:rsid w:val="001875C8"/>
    <w:rsid w:val="00193390"/>
    <w:rsid w:val="001A2ED9"/>
    <w:rsid w:val="001A798D"/>
    <w:rsid w:val="001C4AC5"/>
    <w:rsid w:val="001C53D8"/>
    <w:rsid w:val="001D65E8"/>
    <w:rsid w:val="001F3034"/>
    <w:rsid w:val="001F6BFF"/>
    <w:rsid w:val="00206DA8"/>
    <w:rsid w:val="00210D82"/>
    <w:rsid w:val="00211CC2"/>
    <w:rsid w:val="00216D83"/>
    <w:rsid w:val="00222F73"/>
    <w:rsid w:val="002241C7"/>
    <w:rsid w:val="00257F7F"/>
    <w:rsid w:val="002664E1"/>
    <w:rsid w:val="00287C00"/>
    <w:rsid w:val="002A1E2A"/>
    <w:rsid w:val="002A38BD"/>
    <w:rsid w:val="002A42AA"/>
    <w:rsid w:val="002A5853"/>
    <w:rsid w:val="002B0E46"/>
    <w:rsid w:val="002B7E9A"/>
    <w:rsid w:val="002D547C"/>
    <w:rsid w:val="003134E1"/>
    <w:rsid w:val="0031716F"/>
    <w:rsid w:val="003342B8"/>
    <w:rsid w:val="00336E00"/>
    <w:rsid w:val="00344083"/>
    <w:rsid w:val="00353461"/>
    <w:rsid w:val="0035588C"/>
    <w:rsid w:val="00372E9E"/>
    <w:rsid w:val="00373FAF"/>
    <w:rsid w:val="00375807"/>
    <w:rsid w:val="00384AE3"/>
    <w:rsid w:val="00385DCF"/>
    <w:rsid w:val="003A24DC"/>
    <w:rsid w:val="003A252F"/>
    <w:rsid w:val="003B10E2"/>
    <w:rsid w:val="003C46C7"/>
    <w:rsid w:val="003C71F9"/>
    <w:rsid w:val="003D5414"/>
    <w:rsid w:val="003E4AE9"/>
    <w:rsid w:val="003F5D50"/>
    <w:rsid w:val="00407881"/>
    <w:rsid w:val="00412FB9"/>
    <w:rsid w:val="00416A0B"/>
    <w:rsid w:val="00422F39"/>
    <w:rsid w:val="00427133"/>
    <w:rsid w:val="00444FEF"/>
    <w:rsid w:val="0044672C"/>
    <w:rsid w:val="00462CFC"/>
    <w:rsid w:val="00463784"/>
    <w:rsid w:val="0046573C"/>
    <w:rsid w:val="00477F91"/>
    <w:rsid w:val="004806BA"/>
    <w:rsid w:val="00484930"/>
    <w:rsid w:val="004A26EF"/>
    <w:rsid w:val="004B0D33"/>
    <w:rsid w:val="004B7036"/>
    <w:rsid w:val="004D0223"/>
    <w:rsid w:val="00504FF9"/>
    <w:rsid w:val="00506D7A"/>
    <w:rsid w:val="0053014D"/>
    <w:rsid w:val="00546689"/>
    <w:rsid w:val="005636A6"/>
    <w:rsid w:val="005A5098"/>
    <w:rsid w:val="005B1BEE"/>
    <w:rsid w:val="005D2DAF"/>
    <w:rsid w:val="005F508D"/>
    <w:rsid w:val="006102DE"/>
    <w:rsid w:val="00622C22"/>
    <w:rsid w:val="00625257"/>
    <w:rsid w:val="006254DC"/>
    <w:rsid w:val="00634D39"/>
    <w:rsid w:val="00652E62"/>
    <w:rsid w:val="006821BD"/>
    <w:rsid w:val="00687CC3"/>
    <w:rsid w:val="006B6EDD"/>
    <w:rsid w:val="006C594C"/>
    <w:rsid w:val="006D5C39"/>
    <w:rsid w:val="006F3A4A"/>
    <w:rsid w:val="00703D7F"/>
    <w:rsid w:val="00755D6F"/>
    <w:rsid w:val="0077445A"/>
    <w:rsid w:val="007B650B"/>
    <w:rsid w:val="007C172C"/>
    <w:rsid w:val="007E2DEC"/>
    <w:rsid w:val="00813940"/>
    <w:rsid w:val="00814293"/>
    <w:rsid w:val="00843318"/>
    <w:rsid w:val="00844464"/>
    <w:rsid w:val="00846FAA"/>
    <w:rsid w:val="00871B8A"/>
    <w:rsid w:val="008A4625"/>
    <w:rsid w:val="008A62AA"/>
    <w:rsid w:val="008B4D4A"/>
    <w:rsid w:val="008D2C26"/>
    <w:rsid w:val="008E2F90"/>
    <w:rsid w:val="008E4F45"/>
    <w:rsid w:val="008F5747"/>
    <w:rsid w:val="0090174F"/>
    <w:rsid w:val="00925A4F"/>
    <w:rsid w:val="009312CA"/>
    <w:rsid w:val="0093516C"/>
    <w:rsid w:val="00952401"/>
    <w:rsid w:val="009674EB"/>
    <w:rsid w:val="009849E3"/>
    <w:rsid w:val="0098796A"/>
    <w:rsid w:val="009954C0"/>
    <w:rsid w:val="009A3A7C"/>
    <w:rsid w:val="009B5CB4"/>
    <w:rsid w:val="009C05E7"/>
    <w:rsid w:val="009C1F6C"/>
    <w:rsid w:val="009D2A4B"/>
    <w:rsid w:val="009D4A51"/>
    <w:rsid w:val="009F4870"/>
    <w:rsid w:val="00A010B8"/>
    <w:rsid w:val="00A047EB"/>
    <w:rsid w:val="00A0596D"/>
    <w:rsid w:val="00A1067F"/>
    <w:rsid w:val="00A1608D"/>
    <w:rsid w:val="00A20285"/>
    <w:rsid w:val="00A352CE"/>
    <w:rsid w:val="00A41018"/>
    <w:rsid w:val="00A41340"/>
    <w:rsid w:val="00A517FE"/>
    <w:rsid w:val="00A77D55"/>
    <w:rsid w:val="00A81A96"/>
    <w:rsid w:val="00A83B05"/>
    <w:rsid w:val="00A939BF"/>
    <w:rsid w:val="00A95552"/>
    <w:rsid w:val="00AA26AB"/>
    <w:rsid w:val="00AB4363"/>
    <w:rsid w:val="00AC2389"/>
    <w:rsid w:val="00AC6E0A"/>
    <w:rsid w:val="00AC7C21"/>
    <w:rsid w:val="00AE14AA"/>
    <w:rsid w:val="00AF1FB0"/>
    <w:rsid w:val="00B04F18"/>
    <w:rsid w:val="00B05E99"/>
    <w:rsid w:val="00B2647D"/>
    <w:rsid w:val="00B4769E"/>
    <w:rsid w:val="00B5018C"/>
    <w:rsid w:val="00B54513"/>
    <w:rsid w:val="00B72247"/>
    <w:rsid w:val="00B8055A"/>
    <w:rsid w:val="00B8457A"/>
    <w:rsid w:val="00B90586"/>
    <w:rsid w:val="00B91ADA"/>
    <w:rsid w:val="00B943F6"/>
    <w:rsid w:val="00BD452C"/>
    <w:rsid w:val="00BD5879"/>
    <w:rsid w:val="00BE582E"/>
    <w:rsid w:val="00C27162"/>
    <w:rsid w:val="00C51273"/>
    <w:rsid w:val="00C53C3A"/>
    <w:rsid w:val="00C56BC7"/>
    <w:rsid w:val="00C72E3B"/>
    <w:rsid w:val="00C80B2B"/>
    <w:rsid w:val="00C877D6"/>
    <w:rsid w:val="00C9061D"/>
    <w:rsid w:val="00CA29DD"/>
    <w:rsid w:val="00CC2C02"/>
    <w:rsid w:val="00CE798C"/>
    <w:rsid w:val="00D16700"/>
    <w:rsid w:val="00D200CC"/>
    <w:rsid w:val="00D443B1"/>
    <w:rsid w:val="00D45ACD"/>
    <w:rsid w:val="00D53CE1"/>
    <w:rsid w:val="00D644E7"/>
    <w:rsid w:val="00D64D4E"/>
    <w:rsid w:val="00D67F83"/>
    <w:rsid w:val="00D90299"/>
    <w:rsid w:val="00D909FC"/>
    <w:rsid w:val="00D91DAC"/>
    <w:rsid w:val="00DA1378"/>
    <w:rsid w:val="00DB5407"/>
    <w:rsid w:val="00DD0AE6"/>
    <w:rsid w:val="00DD6EB5"/>
    <w:rsid w:val="00DE16B4"/>
    <w:rsid w:val="00DE393E"/>
    <w:rsid w:val="00DE695F"/>
    <w:rsid w:val="00DF3EA2"/>
    <w:rsid w:val="00DF4AD2"/>
    <w:rsid w:val="00DF746B"/>
    <w:rsid w:val="00E02D5E"/>
    <w:rsid w:val="00E079AE"/>
    <w:rsid w:val="00E12943"/>
    <w:rsid w:val="00E14E43"/>
    <w:rsid w:val="00E73EBD"/>
    <w:rsid w:val="00E76E88"/>
    <w:rsid w:val="00E773CE"/>
    <w:rsid w:val="00E9417E"/>
    <w:rsid w:val="00EA6135"/>
    <w:rsid w:val="00EB07BC"/>
    <w:rsid w:val="00EB11F1"/>
    <w:rsid w:val="00EB5644"/>
    <w:rsid w:val="00EB5F9E"/>
    <w:rsid w:val="00ED69D2"/>
    <w:rsid w:val="00ED7F59"/>
    <w:rsid w:val="00EF047F"/>
    <w:rsid w:val="00F06762"/>
    <w:rsid w:val="00F211FC"/>
    <w:rsid w:val="00F22523"/>
    <w:rsid w:val="00F26900"/>
    <w:rsid w:val="00F37F63"/>
    <w:rsid w:val="00F46F78"/>
    <w:rsid w:val="00F4711C"/>
    <w:rsid w:val="00F53D5A"/>
    <w:rsid w:val="00F6313A"/>
    <w:rsid w:val="00F71D0A"/>
    <w:rsid w:val="00FC47A0"/>
    <w:rsid w:val="00FE34E1"/>
    <w:rsid w:val="00FE6DB2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0166"/>
  <w15:chartTrackingRefBased/>
  <w15:docId w15:val="{BEE968EA-217C-4953-A25C-22437D49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A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2A4B"/>
    <w:pPr>
      <w:keepNext/>
      <w:jc w:val="center"/>
      <w:outlineLvl w:val="0"/>
    </w:pPr>
    <w:rPr>
      <w:sz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2A4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Hipercze">
    <w:name w:val="Hyperlink"/>
    <w:uiPriority w:val="99"/>
    <w:semiHidden/>
    <w:unhideWhenUsed/>
    <w:rsid w:val="009D2A4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D2A4B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99"/>
    <w:qFormat/>
    <w:rsid w:val="009D2A4B"/>
    <w:pPr>
      <w:jc w:val="center"/>
    </w:pPr>
    <w:rPr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9D2A4B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422F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0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2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2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Tukaj</dc:creator>
  <cp:keywords/>
  <dc:description/>
  <cp:lastModifiedBy>PSSE Lubliniec - Karolina Ferenc</cp:lastModifiedBy>
  <cp:revision>120</cp:revision>
  <cp:lastPrinted>2023-11-24T10:34:00Z</cp:lastPrinted>
  <dcterms:created xsi:type="dcterms:W3CDTF">2020-06-24T12:19:00Z</dcterms:created>
  <dcterms:modified xsi:type="dcterms:W3CDTF">2024-12-12T12:53:00Z</dcterms:modified>
</cp:coreProperties>
</file>