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E353" w14:textId="77777777" w:rsidR="009D2A4B" w:rsidRDefault="009D2A4B" w:rsidP="009D2A4B">
      <w:pPr>
        <w:pStyle w:val="Tytu"/>
        <w:rPr>
          <w:szCs w:val="32"/>
        </w:rPr>
      </w:pPr>
      <w:r>
        <w:rPr>
          <w:szCs w:val="32"/>
        </w:rPr>
        <w:t>PAŃSTWOWY POWIATOWY INSPEKTOR SANITARNY</w:t>
      </w:r>
    </w:p>
    <w:p w14:paraId="02FEBA1A" w14:textId="77777777" w:rsidR="009D2A4B" w:rsidRDefault="009D2A4B" w:rsidP="009D2A4B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01362DD9" w14:textId="77777777" w:rsidR="009D2A4B" w:rsidRDefault="009D2A4B" w:rsidP="009D2A4B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22B2453A" w14:textId="4427A543" w:rsidR="00384AE3" w:rsidRPr="005B51BA" w:rsidRDefault="005966F9" w:rsidP="00384AE3">
      <w:pPr>
        <w:widowControl w:val="0"/>
        <w:pBdr>
          <w:top w:val="single" w:sz="12" w:space="1" w:color="auto"/>
          <w:bottom w:val="single" w:sz="12" w:space="1" w:color="auto"/>
        </w:pBdr>
        <w:suppressAutoHyphens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  <w:lang w:val="en-US"/>
        </w:rPr>
        <w:sym w:font="Wingdings 2" w:char="F027"/>
      </w:r>
      <w:r>
        <w:rPr>
          <w:rFonts w:eastAsia="Lucida Sans Unicode"/>
          <w:sz w:val="20"/>
          <w:szCs w:val="20"/>
          <w:lang w:val="it-IT"/>
        </w:rPr>
        <w:t xml:space="preserve"> centr. </w:t>
      </w:r>
      <w:r>
        <w:rPr>
          <w:rFonts w:eastAsia="Lucida Sans Unicode"/>
          <w:sz w:val="20"/>
          <w:szCs w:val="20"/>
        </w:rPr>
        <w:t>(34) 356-32-85, 356-26-74     psse.lubliniec@sanepid.gov.pl                  www.gov.pl/web/psse-lubliniec</w:t>
      </w:r>
    </w:p>
    <w:p w14:paraId="225AE8EE" w14:textId="6C70AB65" w:rsidR="009D2A4B" w:rsidRDefault="009D2A4B" w:rsidP="009D2A4B">
      <w:pPr>
        <w:tabs>
          <w:tab w:val="left" w:pos="2954"/>
        </w:tabs>
      </w:pPr>
      <w:r>
        <w:t>NS-ZNS</w:t>
      </w:r>
      <w:r w:rsidR="00384AE3">
        <w:t>.9022</w:t>
      </w:r>
      <w:r w:rsidR="00EB5644">
        <w:t>.</w:t>
      </w:r>
      <w:r w:rsidR="00094A20">
        <w:t>76</w:t>
      </w:r>
      <w:r w:rsidR="00384AE3">
        <w:t>.202</w:t>
      </w:r>
      <w:r w:rsidR="00FC2A55">
        <w:t>3</w:t>
      </w:r>
      <w:r>
        <w:t xml:space="preserve">                                                              </w:t>
      </w:r>
      <w:r w:rsidR="00051C44">
        <w:t xml:space="preserve">    </w:t>
      </w:r>
      <w:r w:rsidR="00384AE3">
        <w:t xml:space="preserve">   </w:t>
      </w:r>
      <w:r w:rsidR="00890B72">
        <w:t xml:space="preserve"> </w:t>
      </w:r>
      <w:r w:rsidR="00A41018">
        <w:t xml:space="preserve">   </w:t>
      </w:r>
      <w:r>
        <w:t xml:space="preserve">Lubliniec, </w:t>
      </w:r>
      <w:r w:rsidR="00094A20">
        <w:t>2</w:t>
      </w:r>
      <w:r w:rsidR="00F84ECD">
        <w:t>4</w:t>
      </w:r>
      <w:r w:rsidR="00890B72">
        <w:t>.0</w:t>
      </w:r>
      <w:r w:rsidR="00FC2A55">
        <w:t>7</w:t>
      </w:r>
      <w:r w:rsidR="00384AE3">
        <w:t>.202</w:t>
      </w:r>
      <w:r w:rsidR="00FC2A55">
        <w:t>3</w:t>
      </w:r>
      <w:r>
        <w:t xml:space="preserve"> r. </w:t>
      </w:r>
    </w:p>
    <w:p w14:paraId="54F2E4E5" w14:textId="1C93382A" w:rsidR="00C51273" w:rsidRDefault="009D2A4B" w:rsidP="009D2A4B">
      <w:pPr>
        <w:pStyle w:val="Nagwek1"/>
        <w:rPr>
          <w:bCs/>
        </w:rPr>
      </w:pPr>
      <w:r>
        <w:rPr>
          <w:bCs/>
        </w:rPr>
        <w:t>OPINIA SANITARNA</w:t>
      </w:r>
    </w:p>
    <w:p w14:paraId="56DE5888" w14:textId="77777777" w:rsidR="008D2C26" w:rsidRPr="008D2C26" w:rsidRDefault="008D2C26" w:rsidP="008D2C26">
      <w:pPr>
        <w:rPr>
          <w:lang w:val="x-none" w:eastAsia="x-none"/>
        </w:rPr>
      </w:pPr>
    </w:p>
    <w:p w14:paraId="75BEC07F" w14:textId="7B9A15C3" w:rsidR="009D2A4B" w:rsidRDefault="00FC502A" w:rsidP="00FC502A">
      <w:pPr>
        <w:spacing w:line="276" w:lineRule="auto"/>
        <w:jc w:val="both"/>
      </w:pPr>
      <w:r>
        <w:t xml:space="preserve">    </w:t>
      </w:r>
      <w:r w:rsidR="009D2A4B">
        <w:t xml:space="preserve">Na podstawie </w:t>
      </w:r>
      <w:r>
        <w:t xml:space="preserve">art. 1 pkt 1, </w:t>
      </w:r>
      <w:r w:rsidR="009D2A4B">
        <w:t>art. 3, art. 10 ust. 1 pkt 3 i ust. 2 ustawy z dnia</w:t>
      </w:r>
      <w:r w:rsidR="009D2A4B">
        <w:br/>
        <w:t>14 marca 1985 r. o Państwowej Inspekcji Sanitarnej (Dz. U. z 2</w:t>
      </w:r>
      <w:r w:rsidR="00384AE3">
        <w:t>02</w:t>
      </w:r>
      <w:r w:rsidR="00F02847">
        <w:t>3</w:t>
      </w:r>
      <w:r w:rsidR="009D2A4B">
        <w:t xml:space="preserve"> r. poz. </w:t>
      </w:r>
      <w:r w:rsidR="00F02847">
        <w:t>338</w:t>
      </w:r>
      <w:r w:rsidR="009D2A4B">
        <w:t xml:space="preserve">) oraz </w:t>
      </w:r>
      <w:r w:rsidR="009A3A7C">
        <w:t xml:space="preserve">                             </w:t>
      </w:r>
      <w:r w:rsidR="009D2A4B">
        <w:t>art. 78 ust. 1 pkt 2 w związku z art. 64 ust. 1 pkt 2 ustawy z dnia 3 października 2008 r.                                               o udostępnianiu informacji o środowisku i jego ochronie, udziale społeczeństwa</w:t>
      </w:r>
      <w:r w:rsidR="009D2A4B">
        <w:br/>
        <w:t>w ochronie środowiska oraz o ocenach oddziaływania na środowisko (Dz. U. z 202</w:t>
      </w:r>
      <w:r w:rsidR="00074BA9">
        <w:t>3</w:t>
      </w:r>
      <w:r w:rsidR="009D2A4B">
        <w:t xml:space="preserve"> r.</w:t>
      </w:r>
      <w:r w:rsidR="009D2A4B">
        <w:br/>
        <w:t>po</w:t>
      </w:r>
      <w:r w:rsidR="00074BA9">
        <w:t>z. 1094</w:t>
      </w:r>
      <w:r w:rsidR="00EB5644">
        <w:t xml:space="preserve"> z </w:t>
      </w:r>
      <w:proofErr w:type="spellStart"/>
      <w:r w:rsidR="00EB5644">
        <w:t>późn</w:t>
      </w:r>
      <w:proofErr w:type="spellEnd"/>
      <w:r w:rsidR="00EB5644">
        <w:t>. zm.</w:t>
      </w:r>
      <w:r w:rsidR="009D2A4B">
        <w:t xml:space="preserve">) </w:t>
      </w:r>
      <w:bookmarkStart w:id="0" w:name="_Hlk140818152"/>
      <w:r w:rsidR="00094A20">
        <w:t>oraz</w:t>
      </w:r>
      <w:r w:rsidR="00094A20" w:rsidRPr="00094A20">
        <w:t xml:space="preserve"> § 3 ust. </w:t>
      </w:r>
      <w:r w:rsidR="00094A20">
        <w:t>2 pkt 2</w:t>
      </w:r>
      <w:r>
        <w:t>,</w:t>
      </w:r>
      <w:r w:rsidR="00094A20">
        <w:t xml:space="preserve"> w związku </w:t>
      </w:r>
      <w:r>
        <w:t xml:space="preserve">z </w:t>
      </w:r>
      <w:r w:rsidR="009D2A4B">
        <w:t xml:space="preserve">§ 3 ust. </w:t>
      </w:r>
      <w:bookmarkEnd w:id="0"/>
      <w:r w:rsidR="009D2A4B">
        <w:t xml:space="preserve">1 pkt </w:t>
      </w:r>
      <w:r w:rsidR="00890B72">
        <w:t>62</w:t>
      </w:r>
      <w:r w:rsidR="009D2A4B">
        <w:t xml:space="preserve"> rozporządzenia Rady Ministrów z dnia</w:t>
      </w:r>
      <w:r w:rsidR="00206933">
        <w:t xml:space="preserve"> </w:t>
      </w:r>
      <w:r w:rsidR="009A3A7C">
        <w:t>1</w:t>
      </w:r>
      <w:r w:rsidR="009D2A4B">
        <w:t>0 września 2019 r. w sprawie przedsięwzięć mogących znacząco oddziaływać na</w:t>
      </w:r>
      <w:r w:rsidR="00DF3EA2">
        <w:t xml:space="preserve"> </w:t>
      </w:r>
      <w:r w:rsidR="009D2A4B">
        <w:t>środowisko</w:t>
      </w:r>
      <w:r w:rsidR="00206933">
        <w:t xml:space="preserve"> </w:t>
      </w:r>
      <w:r w:rsidR="009D2A4B">
        <w:t>(Dz. U. z 2019 r. poz. 1839</w:t>
      </w:r>
      <w:r w:rsidR="006839CA">
        <w:t xml:space="preserve"> z </w:t>
      </w:r>
      <w:proofErr w:type="spellStart"/>
      <w:r w:rsidR="006839CA">
        <w:t>późn</w:t>
      </w:r>
      <w:proofErr w:type="spellEnd"/>
      <w:r w:rsidR="006839CA">
        <w:t>. zm.</w:t>
      </w:r>
      <w:r w:rsidR="009D2A4B">
        <w:t>), na wniosek Wójta Gminy</w:t>
      </w:r>
      <w:r w:rsidR="006839CA">
        <w:t xml:space="preserve"> </w:t>
      </w:r>
      <w:r w:rsidR="00094A20">
        <w:t xml:space="preserve">Koszęcin </w:t>
      </w:r>
      <w:r w:rsidR="009D2A4B">
        <w:t>z dnia</w:t>
      </w:r>
      <w:r w:rsidR="00206933">
        <w:t xml:space="preserve"> </w:t>
      </w:r>
      <w:r w:rsidR="00094A20">
        <w:t>12.07</w:t>
      </w:r>
      <w:r w:rsidR="00384AE3">
        <w:t>.202</w:t>
      </w:r>
      <w:r w:rsidR="006839CA">
        <w:t>3</w:t>
      </w:r>
      <w:r w:rsidR="00EB5103">
        <w:t xml:space="preserve"> </w:t>
      </w:r>
      <w:r w:rsidR="009D2A4B">
        <w:t>r.</w:t>
      </w:r>
      <w:r w:rsidR="00B04F18">
        <w:t>,</w:t>
      </w:r>
      <w:r w:rsidR="006839CA">
        <w:t xml:space="preserve"> </w:t>
      </w:r>
      <w:r w:rsidR="009D2A4B">
        <w:t>znak:</w:t>
      </w:r>
      <w:r w:rsidR="006839CA">
        <w:t xml:space="preserve"> </w:t>
      </w:r>
      <w:r w:rsidR="00094A20">
        <w:t>GG.6220.4.7</w:t>
      </w:r>
      <w:r w:rsidR="006839CA">
        <w:t>.2023</w:t>
      </w:r>
      <w:r w:rsidR="009D2A4B">
        <w:t>,</w:t>
      </w:r>
      <w:r w:rsidR="00B90586">
        <w:t xml:space="preserve"> </w:t>
      </w:r>
      <w:r w:rsidR="009D2A4B">
        <w:rPr>
          <w:color w:val="000000"/>
        </w:rPr>
        <w:t>o wydanie opinii co do potrzeby przeprowadzenia oceny oddziaływania przedsięwzięcia</w:t>
      </w:r>
      <w:r w:rsidR="0093516C">
        <w:rPr>
          <w:color w:val="000000"/>
        </w:rPr>
        <w:t xml:space="preserve"> </w:t>
      </w:r>
      <w:r w:rsidR="009D2A4B">
        <w:rPr>
          <w:color w:val="000000"/>
        </w:rPr>
        <w:t>na środowisko</w:t>
      </w:r>
      <w:bookmarkStart w:id="1" w:name="_Hlk21340795"/>
      <w:r w:rsidR="009D2A4B">
        <w:rPr>
          <w:color w:val="000000"/>
        </w:rPr>
        <w:t xml:space="preserve"> </w:t>
      </w:r>
      <w:bookmarkEnd w:id="1"/>
      <w:r w:rsidR="009D2A4B">
        <w:rPr>
          <w:color w:val="000000"/>
        </w:rPr>
        <w:t>dla inwestycji polegającej na</w:t>
      </w:r>
      <w:r w:rsidR="00206933">
        <w:rPr>
          <w:color w:val="000000"/>
        </w:rPr>
        <w:t xml:space="preserve"> </w:t>
      </w:r>
      <w:bookmarkStart w:id="2" w:name="_Hlk5700795"/>
      <w:bookmarkStart w:id="3" w:name="_Hlk531004885"/>
      <w:bookmarkStart w:id="4" w:name="_Hlk531006421"/>
      <w:bookmarkStart w:id="5" w:name="_Hlk530556793"/>
      <w:r w:rsidR="009D2A4B">
        <w:rPr>
          <w:color w:val="000000"/>
        </w:rPr>
        <w:t>„</w:t>
      </w:r>
      <w:bookmarkStart w:id="6" w:name="_Hlk5708434"/>
      <w:bookmarkStart w:id="7" w:name="_Hlk140823220"/>
      <w:bookmarkStart w:id="8" w:name="_Hlk140823425"/>
      <w:bookmarkEnd w:id="2"/>
      <w:bookmarkEnd w:id="3"/>
      <w:bookmarkEnd w:id="4"/>
      <w:bookmarkEnd w:id="5"/>
      <w:r w:rsidR="00437100">
        <w:rPr>
          <w:color w:val="000000"/>
        </w:rPr>
        <w:t>Przebudow</w:t>
      </w:r>
      <w:r w:rsidR="0013295C">
        <w:rPr>
          <w:color w:val="000000"/>
        </w:rPr>
        <w:t xml:space="preserve">ie </w:t>
      </w:r>
      <w:r w:rsidR="00437100">
        <w:rPr>
          <w:color w:val="000000"/>
        </w:rPr>
        <w:t xml:space="preserve">drogi </w:t>
      </w:r>
      <w:r w:rsidR="00094A20">
        <w:rPr>
          <w:color w:val="000000"/>
        </w:rPr>
        <w:t xml:space="preserve">powiatowej 2330 S – ul. Dąbrówki w Koszęcinie wraz </w:t>
      </w:r>
      <w:r w:rsidR="00206933">
        <w:rPr>
          <w:color w:val="000000"/>
        </w:rPr>
        <w:t xml:space="preserve">                       </w:t>
      </w:r>
      <w:r w:rsidR="00094A20">
        <w:rPr>
          <w:color w:val="000000"/>
        </w:rPr>
        <w:t>z budową chodnika (2km</w:t>
      </w:r>
      <w:bookmarkEnd w:id="7"/>
      <w:r w:rsidR="00094A20">
        <w:rPr>
          <w:color w:val="000000"/>
        </w:rPr>
        <w:t>)</w:t>
      </w:r>
      <w:r w:rsidR="0098321A">
        <w:rPr>
          <w:color w:val="000000"/>
        </w:rPr>
        <w:t>”</w:t>
      </w:r>
      <w:r w:rsidR="00B43B3C">
        <w:rPr>
          <w:color w:val="000000"/>
        </w:rPr>
        <w:t>,</w:t>
      </w:r>
      <w:r w:rsidR="00384AE3">
        <w:rPr>
          <w:color w:val="000000"/>
        </w:rPr>
        <w:t xml:space="preserve"> </w:t>
      </w:r>
      <w:bookmarkEnd w:id="8"/>
      <w:r w:rsidR="009D2A4B">
        <w:rPr>
          <w:color w:val="000000"/>
        </w:rPr>
        <w:t>w związku z pismem z dnia</w:t>
      </w:r>
      <w:r w:rsidR="00C21CE0">
        <w:rPr>
          <w:color w:val="000000"/>
        </w:rPr>
        <w:t xml:space="preserve"> 06.07.2023 r. Pana Radosława Lorens - Pełnomocnika Powiatu Lublinieckiego, ul. Paderewskiego 7, 42-700 Lubliniec</w:t>
      </w:r>
      <w:r>
        <w:rPr>
          <w:color w:val="000000"/>
        </w:rPr>
        <w:t>,</w:t>
      </w:r>
    </w:p>
    <w:bookmarkEnd w:id="6"/>
    <w:p w14:paraId="31EBB53C" w14:textId="77777777" w:rsidR="009D2A4B" w:rsidRDefault="009D2A4B" w:rsidP="009D2A4B">
      <w:pPr>
        <w:jc w:val="both"/>
        <w:rPr>
          <w:b/>
        </w:rPr>
      </w:pPr>
      <w:r>
        <w:rPr>
          <w:b/>
        </w:rPr>
        <w:t xml:space="preserve">                         </w:t>
      </w:r>
    </w:p>
    <w:p w14:paraId="3A948442" w14:textId="77777777" w:rsidR="009D2A4B" w:rsidRDefault="009D2A4B" w:rsidP="009D2A4B">
      <w:pPr>
        <w:jc w:val="both"/>
        <w:rPr>
          <w:b/>
          <w:bCs/>
        </w:rPr>
      </w:pPr>
      <w:r>
        <w:rPr>
          <w:b/>
        </w:rPr>
        <w:t xml:space="preserve">                              Państwowy Powiatowy Inspektor Sanitarny w Lublińcu</w:t>
      </w:r>
    </w:p>
    <w:p w14:paraId="6EA29A10" w14:textId="77777777" w:rsidR="009D2A4B" w:rsidRDefault="009D2A4B" w:rsidP="009D2A4B"/>
    <w:p w14:paraId="6EFD3997" w14:textId="135AE5D5" w:rsidR="009D2A4B" w:rsidRDefault="009D2A4B" w:rsidP="009D2A4B">
      <w:pPr>
        <w:jc w:val="center"/>
      </w:pPr>
      <w:r>
        <w:t xml:space="preserve">wyraża opinię, że </w:t>
      </w:r>
    </w:p>
    <w:p w14:paraId="039757B6" w14:textId="77777777" w:rsidR="009D2A4B" w:rsidRDefault="009D2A4B" w:rsidP="009D2A4B">
      <w:pPr>
        <w:jc w:val="center"/>
      </w:pPr>
    </w:p>
    <w:p w14:paraId="600C8C59" w14:textId="3D88DB54" w:rsidR="009D2A4B" w:rsidRDefault="00C21CE0" w:rsidP="005D2DAF">
      <w:pPr>
        <w:spacing w:line="276" w:lineRule="auto"/>
        <w:jc w:val="both"/>
      </w:pPr>
      <w:r>
        <w:t>w zak</w:t>
      </w:r>
      <w:r w:rsidR="00E26C13">
        <w:t>r</w:t>
      </w:r>
      <w:r>
        <w:t>esie</w:t>
      </w:r>
      <w:r w:rsidR="00E26C13">
        <w:t xml:space="preserve"> wymagań higienicznych i zdrowotnych </w:t>
      </w:r>
      <w:r w:rsidR="009D2A4B">
        <w:t xml:space="preserve">dla </w:t>
      </w:r>
      <w:bookmarkStart w:id="9" w:name="_Hlk5957997"/>
      <w:bookmarkStart w:id="10" w:name="_Hlk516060145"/>
      <w:r w:rsidR="009D2A4B">
        <w:t xml:space="preserve">przedsięwzięcia  </w:t>
      </w:r>
      <w:bookmarkStart w:id="11" w:name="_Hlk5701541"/>
      <w:bookmarkStart w:id="12" w:name="_Hlk5958083"/>
      <w:bookmarkStart w:id="13" w:name="_Hlk18067381"/>
      <w:r w:rsidR="009D2A4B">
        <w:t>pod</w:t>
      </w:r>
      <w:r w:rsidR="00102E33">
        <w:t xml:space="preserve"> nazwą „</w:t>
      </w:r>
      <w:bookmarkStart w:id="14" w:name="_Hlk69390195"/>
      <w:r w:rsidRPr="00C21CE0">
        <w:t>Przebudow</w:t>
      </w:r>
      <w:r w:rsidR="00E26C13">
        <w:t>a</w:t>
      </w:r>
      <w:r w:rsidRPr="00C21CE0">
        <w:t xml:space="preserve"> drogi powiatowej 2330 S – ul. Dąbrówki</w:t>
      </w:r>
      <w:r w:rsidR="00206933">
        <w:t xml:space="preserve"> </w:t>
      </w:r>
      <w:r w:rsidRPr="00C21CE0">
        <w:t>w Koszęcinie wraz z budową chodnika (2km</w:t>
      </w:r>
      <w:r>
        <w:t>)</w:t>
      </w:r>
      <w:r w:rsidR="00890B72">
        <w:rPr>
          <w:color w:val="000000"/>
        </w:rPr>
        <w:t>”</w:t>
      </w:r>
      <w:r w:rsidR="00C478A7">
        <w:rPr>
          <w:color w:val="000000"/>
        </w:rPr>
        <w:t>,</w:t>
      </w:r>
      <w:bookmarkStart w:id="15" w:name="_Hlk41908325"/>
      <w:bookmarkEnd w:id="9"/>
      <w:bookmarkEnd w:id="11"/>
      <w:bookmarkEnd w:id="12"/>
      <w:bookmarkEnd w:id="13"/>
      <w:bookmarkEnd w:id="14"/>
      <w:r w:rsidR="00233F80">
        <w:rPr>
          <w:color w:val="000000"/>
        </w:rPr>
        <w:t xml:space="preserve"> </w:t>
      </w:r>
      <w:r w:rsidR="009D2A4B">
        <w:rPr>
          <w:b/>
        </w:rPr>
        <w:t>nie zachodzi konieczność</w:t>
      </w:r>
      <w:r w:rsidR="009D2A4B">
        <w:t xml:space="preserve"> przeprowadzenia oceny oddziaływania na środowisko.</w:t>
      </w:r>
    </w:p>
    <w:bookmarkEnd w:id="10"/>
    <w:bookmarkEnd w:id="15"/>
    <w:p w14:paraId="5C712B1D" w14:textId="5FA4A674" w:rsidR="009D2A4B" w:rsidRDefault="009D2A4B" w:rsidP="005D2DAF">
      <w:pPr>
        <w:pStyle w:val="NormalnyWeb"/>
        <w:jc w:val="center"/>
      </w:pPr>
      <w:r w:rsidRPr="005D2DAF">
        <w:t>UZASADNIENIE</w:t>
      </w:r>
    </w:p>
    <w:p w14:paraId="1A2D8C22" w14:textId="69CCD11F" w:rsidR="00ED40ED" w:rsidRDefault="00FC502A" w:rsidP="00FC502A">
      <w:pPr>
        <w:pStyle w:val="NormalnyWeb"/>
        <w:spacing w:before="0" w:beforeAutospacing="0" w:after="0" w:afterAutospacing="0" w:line="276" w:lineRule="auto"/>
        <w:jc w:val="both"/>
      </w:pPr>
      <w:r>
        <w:t xml:space="preserve">    </w:t>
      </w:r>
      <w:r w:rsidR="009D2A4B" w:rsidRPr="008F42BD">
        <w:t xml:space="preserve">W dniu </w:t>
      </w:r>
      <w:r w:rsidR="00E26C13">
        <w:t>18.07</w:t>
      </w:r>
      <w:r w:rsidR="002A42AA" w:rsidRPr="008F42BD">
        <w:t>.</w:t>
      </w:r>
      <w:r w:rsidR="009D2A4B" w:rsidRPr="008F42BD">
        <w:t>202</w:t>
      </w:r>
      <w:r w:rsidR="00860BAD" w:rsidRPr="008F42BD">
        <w:t>3</w:t>
      </w:r>
      <w:r w:rsidR="009D2A4B" w:rsidRPr="008F42BD">
        <w:t>r. do Państwowego Powiatowego Inspektora Sanitarnego                                   w Lublińcu wpłynął wniosek Wójta Gminy</w:t>
      </w:r>
      <w:r w:rsidR="00860BAD" w:rsidRPr="008F42BD">
        <w:t xml:space="preserve"> </w:t>
      </w:r>
      <w:r w:rsidR="00E26C13">
        <w:t xml:space="preserve">Koszęcin </w:t>
      </w:r>
      <w:r w:rsidR="00C478A7" w:rsidRPr="008F42BD">
        <w:t xml:space="preserve"> </w:t>
      </w:r>
      <w:r w:rsidR="009D2A4B" w:rsidRPr="008F42BD">
        <w:t xml:space="preserve">z dnia </w:t>
      </w:r>
      <w:r w:rsidR="00860BAD" w:rsidRPr="008F42BD">
        <w:t>1</w:t>
      </w:r>
      <w:r w:rsidR="00E26C13">
        <w:t>2.07</w:t>
      </w:r>
      <w:r w:rsidR="00890B72" w:rsidRPr="008F42BD">
        <w:t>.</w:t>
      </w:r>
      <w:r w:rsidR="009A3A7C" w:rsidRPr="008F42BD">
        <w:t>202</w:t>
      </w:r>
      <w:r w:rsidR="00860BAD" w:rsidRPr="008F42BD">
        <w:t>3</w:t>
      </w:r>
      <w:r w:rsidR="00E26C13">
        <w:t xml:space="preserve"> </w:t>
      </w:r>
      <w:r w:rsidR="009D2A4B" w:rsidRPr="008F42BD">
        <w:t xml:space="preserve">r., </w:t>
      </w:r>
      <w:r w:rsidR="00E02D5E" w:rsidRPr="008F42BD">
        <w:t xml:space="preserve">                                             </w:t>
      </w:r>
      <w:r w:rsidR="009D2A4B" w:rsidRPr="008F42BD">
        <w:t xml:space="preserve">znak: </w:t>
      </w:r>
      <w:r w:rsidR="00E26C13">
        <w:t>GG.6220.4.7.2023</w:t>
      </w:r>
      <w:r w:rsidR="009D2A4B" w:rsidRPr="008F42BD">
        <w:t xml:space="preserve">, o opinię, co do potrzeby przeprowadzenia oceny oddziaływania na środowisko w związku z toczącym się postępowaniem w sprawie wydania decyzji </w:t>
      </w:r>
      <w:r w:rsidR="00C51273" w:rsidRPr="008F42BD">
        <w:t xml:space="preserve">                                    </w:t>
      </w:r>
      <w:r w:rsidR="009D2A4B" w:rsidRPr="008F42BD">
        <w:t>o środowiskowych uwarunkowaniach dla</w:t>
      </w:r>
      <w:r w:rsidR="00E02D5E" w:rsidRPr="008F42BD">
        <w:t xml:space="preserve"> </w:t>
      </w:r>
      <w:r w:rsidR="009D2A4B" w:rsidRPr="008F42BD">
        <w:t xml:space="preserve">przedsięwzięcia </w:t>
      </w:r>
      <w:r w:rsidR="00006AF8">
        <w:t xml:space="preserve">obejmującego </w:t>
      </w:r>
      <w:r w:rsidR="00890B72" w:rsidRPr="008F42BD">
        <w:t>prze</w:t>
      </w:r>
      <w:r w:rsidR="009D2A4B" w:rsidRPr="008F42BD">
        <w:t>budow</w:t>
      </w:r>
      <w:r w:rsidR="00006AF8">
        <w:t>ę</w:t>
      </w:r>
      <w:r w:rsidR="005D2DAF" w:rsidRPr="008F42BD">
        <w:t xml:space="preserve"> </w:t>
      </w:r>
      <w:r w:rsidR="00890B72" w:rsidRPr="008F42BD">
        <w:t xml:space="preserve">drogi </w:t>
      </w:r>
      <w:r w:rsidR="006A262A">
        <w:t xml:space="preserve">powiatowej 2330 S - ul. Dąbrówki w Koszęcinie </w:t>
      </w:r>
      <w:r w:rsidR="00006AF8">
        <w:t xml:space="preserve">na odcinku około </w:t>
      </w:r>
      <w:r w:rsidR="006A262A">
        <w:t>2 km</w:t>
      </w:r>
      <w:r w:rsidR="00006AF8">
        <w:t xml:space="preserve"> oraz przebudowę skrzyżowań</w:t>
      </w:r>
      <w:r w:rsidR="00226A2C">
        <w:t xml:space="preserve"> DG2330 S z ulicami: Mieszka I, Św. Wawrzyńca, Słoneczną, Cichą, Chrobrego, Króla Kazimierza Wielkiego. Na podstawie przedłożonego wypisu</w:t>
      </w:r>
      <w:r w:rsidR="00A42F4F">
        <w:t xml:space="preserve"> i wyrysu</w:t>
      </w:r>
      <w:r w:rsidR="00226A2C">
        <w:t xml:space="preserve"> z miejscowego planu zagospodarowania przestrzennego Wójta Gminy Koszęcin</w:t>
      </w:r>
      <w:r w:rsidR="006A262A">
        <w:t xml:space="preserve"> </w:t>
      </w:r>
      <w:r w:rsidR="00226A2C">
        <w:t xml:space="preserve">z dnia 12.07.2023 r., znak:GG.6727.132.2023.DP </w:t>
      </w:r>
      <w:r w:rsidR="00A42F4F">
        <w:t xml:space="preserve">sporządzonego dla nieruchomości, na których planuje się realizację przedsięwzięcia </w:t>
      </w:r>
      <w:r w:rsidR="00226A2C">
        <w:t>przedmiotowa inwestycja będzie realizowana na terenie objętym miejscowym planem zagospodarowania przestrzennego</w:t>
      </w:r>
      <w:r w:rsidR="00206933">
        <w:t xml:space="preserve"> i</w:t>
      </w:r>
      <w:r w:rsidR="00811C9D">
        <w:t xml:space="preserve"> zatwierdzony</w:t>
      </w:r>
      <w:r w:rsidR="00206933">
        <w:t>m</w:t>
      </w:r>
      <w:r w:rsidR="00EF6186">
        <w:t xml:space="preserve"> uchwałą</w:t>
      </w:r>
      <w:r w:rsidR="00811C9D">
        <w:t xml:space="preserve"> </w:t>
      </w:r>
      <w:r>
        <w:t xml:space="preserve">                                 </w:t>
      </w:r>
      <w:r w:rsidR="00811C9D">
        <w:t>Nr 524/LVI/2010</w:t>
      </w:r>
      <w:r w:rsidR="00EF6186">
        <w:t xml:space="preserve"> Rady Gminy Koszęcin </w:t>
      </w:r>
      <w:r w:rsidR="00811C9D">
        <w:t>z dnia 21 września 2010 r.</w:t>
      </w:r>
      <w:r w:rsidR="00EF6186">
        <w:t xml:space="preserve"> w </w:t>
      </w:r>
      <w:r w:rsidR="00811C9D">
        <w:t>sprawie miejscowego planu zagospodarowania przestrzennego</w:t>
      </w:r>
      <w:r w:rsidR="00EF6186">
        <w:t xml:space="preserve"> </w:t>
      </w:r>
      <w:r w:rsidR="00811C9D">
        <w:t xml:space="preserve">obszarów położonych w Koszęcinie (rejon cmentarza, rejon ośrodka wypoczynkowego, rejon ulic Mickiewicza i Kopernika, rejon skrzyżowania ulicy </w:t>
      </w:r>
      <w:r w:rsidR="00811C9D">
        <w:lastRenderedPageBreak/>
        <w:t>Sobieskiego z ulicą Sportową, rejon ulicy Mieszka)</w:t>
      </w:r>
      <w:r w:rsidR="00EF6186">
        <w:t xml:space="preserve">, </w:t>
      </w:r>
      <w:r>
        <w:t xml:space="preserve">zatwierdzonym </w:t>
      </w:r>
      <w:r w:rsidR="00EF6186">
        <w:t>u</w:t>
      </w:r>
      <w:r w:rsidR="00811C9D">
        <w:t>chwał</w:t>
      </w:r>
      <w:r w:rsidR="00EF6186">
        <w:t>ą</w:t>
      </w:r>
      <w:r w:rsidR="00811C9D">
        <w:t xml:space="preserve">  Nr 223/XXV/2008</w:t>
      </w:r>
      <w:r w:rsidR="00EF6186">
        <w:t xml:space="preserve"> </w:t>
      </w:r>
      <w:r w:rsidR="00811C9D">
        <w:t>Rady Gminy Koszęcin</w:t>
      </w:r>
      <w:r w:rsidR="00EF6186">
        <w:t xml:space="preserve"> </w:t>
      </w:r>
      <w:r w:rsidR="00811C9D">
        <w:t>z dnia 17 czerwca 2008 roku</w:t>
      </w:r>
      <w:r w:rsidR="00EF6186">
        <w:t xml:space="preserve"> </w:t>
      </w:r>
      <w:r w:rsidR="00811C9D">
        <w:t>w sprawie uchwalenia miejscowego planu zagospodarowania przestrzennego miejscowości Koszęcin</w:t>
      </w:r>
      <w:r w:rsidR="00EF6186">
        <w:t xml:space="preserve"> oraz </w:t>
      </w:r>
      <w:r>
        <w:t xml:space="preserve">zatwierdzonym </w:t>
      </w:r>
      <w:r w:rsidR="00EF6186">
        <w:t xml:space="preserve">uchwałą Nr 343/XXXIII/2021 Rady Gminy Koszęcin z dnia 6 kwietnia 2021 r. w sprawie uchwalenia zmiany miejscowego planu zagospodarowania przestrzennego obszaru położonego w rejonie ulicy Cichej w Koszęcinie. </w:t>
      </w:r>
    </w:p>
    <w:p w14:paraId="29FC3CDE" w14:textId="77777777" w:rsidR="00A42F4F" w:rsidRDefault="00A42F4F" w:rsidP="00A42F4F">
      <w:pPr>
        <w:pStyle w:val="NormalnyWeb"/>
        <w:spacing w:before="0" w:beforeAutospacing="0" w:after="0" w:afterAutospacing="0" w:line="276" w:lineRule="auto"/>
        <w:jc w:val="both"/>
      </w:pPr>
      <w:r>
        <w:t>Planowane przedsięwzięcie obejmuje:</w:t>
      </w:r>
    </w:p>
    <w:p w14:paraId="18AE19DF" w14:textId="77777777" w:rsidR="00A51CE9" w:rsidRDefault="00A42F4F" w:rsidP="00A42F4F">
      <w:pPr>
        <w:pStyle w:val="NormalnyWeb"/>
        <w:spacing w:before="0" w:beforeAutospacing="0" w:after="0" w:afterAutospacing="0" w:line="276" w:lineRule="auto"/>
        <w:jc w:val="both"/>
      </w:pPr>
      <w:r>
        <w:t xml:space="preserve">- </w:t>
      </w:r>
      <w:r w:rsidR="00A51CE9">
        <w:t>przebudowę drogi powiatowej 2330 S – ul. Dąbrówki na odcinku około 2 km,</w:t>
      </w:r>
    </w:p>
    <w:p w14:paraId="4DB19394" w14:textId="77777777" w:rsidR="00A51CE9" w:rsidRDefault="00A51CE9" w:rsidP="00A42F4F">
      <w:pPr>
        <w:pStyle w:val="NormalnyWeb"/>
        <w:spacing w:before="0" w:beforeAutospacing="0" w:after="0" w:afterAutospacing="0" w:line="276" w:lineRule="auto"/>
        <w:jc w:val="both"/>
      </w:pPr>
      <w:r>
        <w:t>- przebudowę skrzyżowań DP2330 S z ulicami:</w:t>
      </w:r>
    </w:p>
    <w:p w14:paraId="17338FA5" w14:textId="7D7DA433" w:rsidR="006A262A" w:rsidRDefault="00A51CE9" w:rsidP="00A51C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Mieszka I w km około 0+440,</w:t>
      </w:r>
    </w:p>
    <w:p w14:paraId="26C2FACE" w14:textId="67FC9B6E" w:rsidR="00A51CE9" w:rsidRDefault="00A51CE9" w:rsidP="00A51C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Św. Wawrzyńca w km około 0+605,</w:t>
      </w:r>
    </w:p>
    <w:p w14:paraId="1C0A520C" w14:textId="4D1492BA" w:rsidR="00A51CE9" w:rsidRDefault="00A51CE9" w:rsidP="00A51C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Słoneczną w km około 0+750,</w:t>
      </w:r>
    </w:p>
    <w:p w14:paraId="29063108" w14:textId="7A0082E5" w:rsidR="00A51CE9" w:rsidRDefault="00A51CE9" w:rsidP="00A51C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Cichą i Chrobrego w km. Około 0+860,</w:t>
      </w:r>
    </w:p>
    <w:p w14:paraId="2B4AA113" w14:textId="5B6BC015" w:rsidR="00A51CE9" w:rsidRDefault="00A51CE9" w:rsidP="00A51C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Króla Kazimierza Wielkiego w km około 1+750.</w:t>
      </w:r>
    </w:p>
    <w:p w14:paraId="761AD71C" w14:textId="42F255A2" w:rsidR="00A51CE9" w:rsidRDefault="00A51CE9" w:rsidP="00A51CE9">
      <w:pPr>
        <w:pStyle w:val="NormalnyWeb"/>
        <w:spacing w:before="0" w:beforeAutospacing="0" w:after="0" w:afterAutospacing="0" w:line="276" w:lineRule="auto"/>
        <w:ind w:left="120"/>
        <w:jc w:val="both"/>
      </w:pPr>
      <w:r>
        <w:t xml:space="preserve">Przebudowana droga powiatowa nr 2330 S </w:t>
      </w:r>
      <w:r w:rsidR="00FC502A">
        <w:t xml:space="preserve">- </w:t>
      </w:r>
      <w:r>
        <w:t>ul. Dąbrówki będzie posiadać następujące parametry techniczne:</w:t>
      </w:r>
    </w:p>
    <w:p w14:paraId="67162E40" w14:textId="12CDD1C9" w:rsidR="00A51CE9" w:rsidRDefault="00A51CE9" w:rsidP="00A51C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>Przekrój jezdni – 1x2,</w:t>
      </w:r>
    </w:p>
    <w:p w14:paraId="7B2A9805" w14:textId="331E5076" w:rsidR="00A51CE9" w:rsidRDefault="00A51CE9" w:rsidP="00A51C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>Klasa techniczna – L,</w:t>
      </w:r>
    </w:p>
    <w:p w14:paraId="2E8EC8FC" w14:textId="54A87669" w:rsidR="00A51CE9" w:rsidRDefault="00A51CE9" w:rsidP="00A51C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 xml:space="preserve">Prędkość projektowa </w:t>
      </w:r>
      <w:proofErr w:type="spellStart"/>
      <w:r>
        <w:t>Vp</w:t>
      </w:r>
      <w:proofErr w:type="spellEnd"/>
      <w:r>
        <w:t xml:space="preserve"> – 40 km/h,</w:t>
      </w:r>
    </w:p>
    <w:p w14:paraId="49C19DF5" w14:textId="1F95BF2D" w:rsidR="00A51CE9" w:rsidRDefault="0091753C" w:rsidP="00A51C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>Szerokość pasów ruchu – 3,00 m – 2,75 m,</w:t>
      </w:r>
    </w:p>
    <w:p w14:paraId="30E02595" w14:textId="5B89D614" w:rsidR="0091753C" w:rsidRDefault="0091753C" w:rsidP="00A51C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>Szerokość pobocza gruntowego – 1,00</w:t>
      </w:r>
      <w:r w:rsidR="00FC502A">
        <w:t xml:space="preserve"> m</w:t>
      </w:r>
      <w:r>
        <w:t>,</w:t>
      </w:r>
    </w:p>
    <w:p w14:paraId="22D5BE9E" w14:textId="0FA8A74E" w:rsidR="0091753C" w:rsidRDefault="0091753C" w:rsidP="00A51C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>Kategoria ruchu -KR 3.</w:t>
      </w:r>
    </w:p>
    <w:p w14:paraId="103ED99B" w14:textId="1D8299D2" w:rsidR="009E269F" w:rsidRDefault="00FC502A" w:rsidP="0091753C">
      <w:pPr>
        <w:pStyle w:val="NormalnyWeb"/>
        <w:spacing w:before="0" w:beforeAutospacing="0" w:after="0" w:afterAutospacing="0" w:line="276" w:lineRule="auto"/>
        <w:ind w:left="180"/>
        <w:jc w:val="both"/>
      </w:pPr>
      <w:r>
        <w:t xml:space="preserve">    </w:t>
      </w:r>
      <w:r w:rsidR="0091753C">
        <w:t>W ramach inwestycji będą prowadzone prace obejmujące rozbiórkę konstrukcji istniejącego odcinka utwardzenia dróg istniejących, przebudowę, rozbudowę lub zabezpieczenie istniejącej infrastruktury naziemnej i podziemnej</w:t>
      </w:r>
      <w:r w:rsidR="001E7FC5">
        <w:t>, przebudowę, budowę zjazdów drogowych, budowę ciągów pieszych, budowę systemu odwodnienia drogi, budowę oświetlenia drogowego, wykonanie oznakowania poziomego</w:t>
      </w:r>
      <w:r w:rsidR="009E269F">
        <w:t xml:space="preserve"> i pionowego, wykonanie urządzeń bezpieczeństwa ruchu drogowego, oczyszczenie i udrożnienie istniejących urządzeń melioracyjnych i odbiorników, usunięcie drzew i krzewów.</w:t>
      </w:r>
    </w:p>
    <w:p w14:paraId="1B02ABD4" w14:textId="77777777" w:rsidR="009E269F" w:rsidRDefault="009E269F" w:rsidP="0091753C">
      <w:pPr>
        <w:pStyle w:val="NormalnyWeb"/>
        <w:spacing w:before="0" w:beforeAutospacing="0" w:after="0" w:afterAutospacing="0" w:line="276" w:lineRule="auto"/>
        <w:ind w:left="180"/>
        <w:jc w:val="both"/>
      </w:pPr>
      <w:r>
        <w:t>Projektowany chodnik wzdłuż drogi powiatowej nr 2330 S będzie posiadać następujące parametry:</w:t>
      </w:r>
    </w:p>
    <w:p w14:paraId="7A44C9A9" w14:textId="3E2662CA" w:rsidR="0091753C" w:rsidRDefault="00F84ECD" w:rsidP="009E269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t>Pas r</w:t>
      </w:r>
      <w:r w:rsidR="009E269F">
        <w:t>uchu dla pieszych – 1,80 m,</w:t>
      </w:r>
    </w:p>
    <w:p w14:paraId="00E6A319" w14:textId="4F762BF9" w:rsidR="009E269F" w:rsidRDefault="009E269F" w:rsidP="009E269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t>Pochylenie poprzeczne – 2,0 %.</w:t>
      </w:r>
    </w:p>
    <w:p w14:paraId="60CF5C0F" w14:textId="679495D5" w:rsidR="0023782A" w:rsidRDefault="009E269F" w:rsidP="009E269F">
      <w:pPr>
        <w:pStyle w:val="NormalnyWeb"/>
        <w:spacing w:before="0" w:beforeAutospacing="0" w:after="0" w:afterAutospacing="0" w:line="276" w:lineRule="auto"/>
        <w:jc w:val="both"/>
      </w:pPr>
      <w:r>
        <w:t>Wody opadowe i roz</w:t>
      </w:r>
      <w:r w:rsidR="00E976A2">
        <w:t>topowe</w:t>
      </w:r>
      <w:r>
        <w:t xml:space="preserve"> </w:t>
      </w:r>
      <w:r w:rsidR="00F84ECD">
        <w:t xml:space="preserve">na </w:t>
      </w:r>
      <w:r>
        <w:t>odcinku od km 0+</w:t>
      </w:r>
      <w:r w:rsidR="00E976A2">
        <w:t xml:space="preserve">000 do km około 0+670 z przebudowanego układu drogowego będą za pomocą wpustów odprowadzane do istniejącej kanalizacji deszczowej. Wody opadowe i roztopowe na odcinku około </w:t>
      </w:r>
      <w:r w:rsidR="00F84ECD">
        <w:t xml:space="preserve">km </w:t>
      </w:r>
      <w:r w:rsidR="00E976A2">
        <w:t xml:space="preserve">0+670 – 1+800 będą odprowadzane poprzez wpusty uliczne do projektowanych kolektorów kanalizacji deszczowej. Na odcinku od </w:t>
      </w:r>
      <w:r w:rsidR="00F84ECD">
        <w:t xml:space="preserve">km </w:t>
      </w:r>
      <w:r w:rsidR="00E976A2">
        <w:t xml:space="preserve">1+700 do końca inwestycji planuje się zaprojektowanie odwodnienia </w:t>
      </w:r>
      <w:r w:rsidR="00F84ECD">
        <w:t xml:space="preserve">                         </w:t>
      </w:r>
      <w:r w:rsidR="00E976A2">
        <w:t>w formie rowó</w:t>
      </w:r>
      <w:r w:rsidR="00D37146">
        <w:t>w</w:t>
      </w:r>
      <w:r w:rsidR="00E976A2">
        <w:t xml:space="preserve"> drogowych. Wyloty z projektowanych kolektorów kanalizacji deszczowej przewidziano do</w:t>
      </w:r>
      <w:r w:rsidR="00D37146">
        <w:t xml:space="preserve"> odbiornika jakim jest rów ziemny w rejonie km około – 1,80 m i do odbiornika jakim będzie projektowany rów drogowy w rejonie km około1+800. Wody deszczowe </w:t>
      </w:r>
      <w:r w:rsidR="00F84ECD">
        <w:t xml:space="preserve">                             </w:t>
      </w:r>
      <w:r w:rsidR="00D37146">
        <w:t>i roztopowe pochodzące z pasa drogowego podczyszczane będą w osadnikach wpustów deszczowych.</w:t>
      </w:r>
      <w:r w:rsidR="00F84ECD">
        <w:t xml:space="preserve"> </w:t>
      </w:r>
      <w:r w:rsidR="00D37146">
        <w:t>W ramach inwestycji konieczna będzie przebudowa istniejących sieci i przyłączy kanalizacji sanitarnej oraz sieci wodociągowej o długościach nie przekraczających 1 km.</w:t>
      </w:r>
    </w:p>
    <w:p w14:paraId="29DCCF9D" w14:textId="2E81731E" w:rsidR="009E269F" w:rsidRDefault="0023782A" w:rsidP="009E269F">
      <w:pPr>
        <w:pStyle w:val="NormalnyWeb"/>
        <w:spacing w:before="0" w:beforeAutospacing="0" w:after="0" w:afterAutospacing="0" w:line="276" w:lineRule="auto"/>
        <w:jc w:val="both"/>
      </w:pPr>
      <w:r>
        <w:lastRenderedPageBreak/>
        <w:t>W ramach obszaru przeznaczonego pod zaplecze budowy należy wyznaczyć miejsca obsługi sprzętu i pojazdów, miejsca prowadzenia prac pomocniczych, miejsce magazynowania materiałów oraz paliw, miejsce magazynowania odpadów, miejsce dla obiektów s</w:t>
      </w:r>
      <w:r w:rsidR="009B6D57">
        <w:t>o</w:t>
      </w:r>
      <w:r>
        <w:t>cj</w:t>
      </w:r>
      <w:r w:rsidR="009B6D57">
        <w:t>a</w:t>
      </w:r>
      <w:r>
        <w:t xml:space="preserve">lno-higienicznych. </w:t>
      </w:r>
      <w:r w:rsidR="009B6D57">
        <w:t xml:space="preserve">Pomieszczenia socjalno-higieniczne powinny być zaopatrzone w wodę i energię elektryczną. </w:t>
      </w:r>
      <w:r>
        <w:t xml:space="preserve">Wytwarzane ścieki sanitarne powinny być </w:t>
      </w:r>
      <w:r w:rsidR="009B6D57">
        <w:t>odprowadzane do szczelnego zbiornika bezodpływowego i odbierane przez podmioty do tego upoważnione.</w:t>
      </w:r>
    </w:p>
    <w:p w14:paraId="594F1E2F" w14:textId="2CAACCC7" w:rsidR="00AA421B" w:rsidRDefault="00206933" w:rsidP="001932B3">
      <w:pPr>
        <w:pStyle w:val="NormalnyWeb"/>
        <w:spacing w:before="0" w:beforeAutospacing="0" w:after="0" w:afterAutospacing="0" w:line="276" w:lineRule="auto"/>
        <w:jc w:val="both"/>
      </w:pPr>
      <w:r>
        <w:t>P</w:t>
      </w:r>
      <w:r w:rsidR="001932B3">
        <w:t xml:space="preserve">rzy realizacji ww. inwestycji do atmosfery będą emitowane zanieczyszczenia pyłowe </w:t>
      </w:r>
      <w:r w:rsidR="00F64867">
        <w:t xml:space="preserve">                              </w:t>
      </w:r>
      <w:r w:rsidR="001932B3">
        <w:t>i gazowe</w:t>
      </w:r>
      <w:r w:rsidR="00E3389C">
        <w:t xml:space="preserve">. Źródłem emisji niezorganizowanej </w:t>
      </w:r>
      <w:r>
        <w:t xml:space="preserve">substancji do </w:t>
      </w:r>
      <w:r w:rsidR="00AA421B">
        <w:t xml:space="preserve">powietrza </w:t>
      </w:r>
      <w:r w:rsidR="00E3389C">
        <w:t xml:space="preserve">będą silniki pojazdów </w:t>
      </w:r>
      <w:r w:rsidR="00F64867">
        <w:t xml:space="preserve">                       </w:t>
      </w:r>
      <w:r w:rsidR="00E3389C">
        <w:t xml:space="preserve">i maszyn wykorzystanych przy budowie. </w:t>
      </w:r>
      <w:r w:rsidR="00AA421B">
        <w:t>Natomiast w</w:t>
      </w:r>
      <w:r w:rsidR="00E3389C">
        <w:t xml:space="preserve"> miejscu prowadzenia prac</w:t>
      </w:r>
      <w:r w:rsidR="009B6D57">
        <w:t xml:space="preserve"> ziemnych oraz podczas transportu materiałów sypkich </w:t>
      </w:r>
      <w:r w:rsidR="00E3389C">
        <w:t>wystąpi emisja pyłu</w:t>
      </w:r>
      <w:r w:rsidR="009B6D57">
        <w:t xml:space="preserve">. Wielkość emisji </w:t>
      </w:r>
      <w:r w:rsidR="00E3389C">
        <w:t>zależeć będzie od rozdrobnienia i wilgotności materiału</w:t>
      </w:r>
      <w:r w:rsidR="0023782A">
        <w:t>.</w:t>
      </w:r>
    </w:p>
    <w:p w14:paraId="0B51C862" w14:textId="6850540C" w:rsidR="00FC502A" w:rsidRDefault="00AA421B" w:rsidP="001932B3">
      <w:pPr>
        <w:pStyle w:val="NormalnyWeb"/>
        <w:spacing w:before="0" w:beforeAutospacing="0" w:after="0" w:afterAutospacing="0" w:line="276" w:lineRule="auto"/>
        <w:jc w:val="both"/>
      </w:pPr>
      <w:r>
        <w:t>Przedstawione w karcie informacyjnej analizy</w:t>
      </w:r>
      <w:r w:rsidR="00F64867">
        <w:t xml:space="preserve"> emisji w fazie eksploatacji przedsięwzięcia </w:t>
      </w:r>
      <w:r w:rsidR="00FC502A">
        <w:t xml:space="preserve">                             </w:t>
      </w:r>
      <w:r w:rsidR="00F64867">
        <w:t>z uwzględnieniem istniejącego tła zanieczyszczeń</w:t>
      </w:r>
      <w:r>
        <w:t xml:space="preserve"> wykazały, iż wyznaczone maksymalne wartości stężeń </w:t>
      </w:r>
      <w:r w:rsidR="00374447">
        <w:t xml:space="preserve">uśrednionych dla 1 godziny dla każdej z analizowanych substancji nie osiągają wartości D1, tj. wartości odniesienia substancji w powietrzu oraz dopuszczalnych poziomów substancji w powietrzu, uśrednionych dla 1 godziny </w:t>
      </w:r>
      <w:r w:rsidR="00374447">
        <w:t xml:space="preserve">(spełniają warunek </w:t>
      </w:r>
      <w:proofErr w:type="spellStart"/>
      <w:r w:rsidR="00374447">
        <w:t>Smm</w:t>
      </w:r>
      <w:proofErr w:type="spellEnd"/>
      <w:r w:rsidR="00374447">
        <w:t xml:space="preserve"> ≤ D1), tym samym wyznaczona maksymalna częstość przekraczania stężeń jednogodzinnych nie osiąga dopuszczalnej częstości przekroczeń równej 0,274% czasu w roku w przypadku dwutlenku siarki oraz 0,2% czasu w roku dla pozostałych substancji</w:t>
      </w:r>
      <w:r w:rsidR="00374447">
        <w:t xml:space="preserve">. Dla </w:t>
      </w:r>
      <w:r>
        <w:t>pyłu zawieszonego PM2,5 nie została określona wartość odniesienia ani poziom dopuszczalny uśredniony dla 1 godziny</w:t>
      </w:r>
      <w:r w:rsidR="00374447">
        <w:t xml:space="preserve"> wobec powyższego </w:t>
      </w:r>
      <w:r>
        <w:t xml:space="preserve">dla tej substancji nie było możliwe sprawdzenie </w:t>
      </w:r>
      <w:r w:rsidR="00374447">
        <w:t xml:space="preserve">ww. </w:t>
      </w:r>
      <w:r>
        <w:t>warunku</w:t>
      </w:r>
      <w:r w:rsidR="00374447">
        <w:t>.</w:t>
      </w:r>
      <w:r>
        <w:t xml:space="preserve"> Wyznaczone maksymalne wartości stężeń uśrednionych dla roku kalendarzowego dla wszystkich analizowanych substancji spełniają warunek </w:t>
      </w:r>
      <w:proofErr w:type="spellStart"/>
      <w:r>
        <w:t>Sa</w:t>
      </w:r>
      <w:proofErr w:type="spellEnd"/>
      <w:r>
        <w:t xml:space="preserve"> ≤ Da – R. </w:t>
      </w:r>
      <w:r w:rsidR="00374447">
        <w:t>D</w:t>
      </w:r>
      <w:r>
        <w:t>la tlenku węgla nie została określona wartość odniesienia ani poziom dopuszczalny uśredniony dla roku kalendarzowego</w:t>
      </w:r>
      <w:r w:rsidR="00374447">
        <w:t xml:space="preserve"> wobec tego </w:t>
      </w:r>
      <w:r>
        <w:t>dla tej substancji nie było możliwe sprawdzenie powyższego warunku.</w:t>
      </w:r>
      <w:r w:rsidR="00374447">
        <w:t xml:space="preserve"> Przeprowadzone obliczenia w pełnym zakresie wykazały, iż wyznaczone maksymalne wartości stężeń uśrednionych dla 1 godziny oraz stężeń uśrednionych dla roku w żadnym punkcie, dla żadnej </w:t>
      </w:r>
      <w:r w:rsidR="00F64867">
        <w:t xml:space="preserve">z </w:t>
      </w:r>
      <w:r w:rsidR="00374447">
        <w:t>analizowan</w:t>
      </w:r>
      <w:r w:rsidR="00F64867">
        <w:t xml:space="preserve">ych substancji nie osiągają obowiązujących poziomów dopuszczalnych substancji w powietrzu oraz obowiązujących wartości odniesienia substancji w powietrzu. Źródłem hałasu na etapie realizacji przedsięwzięcia będą maszyny </w:t>
      </w:r>
      <w:r w:rsidR="00FC502A">
        <w:t xml:space="preserve">                       </w:t>
      </w:r>
      <w:r w:rsidR="00F64867">
        <w:t>i urządzenia budowlane. Czas tego oddziaływania będzie ogranicz</w:t>
      </w:r>
      <w:r w:rsidR="00016FAE">
        <w:t>o</w:t>
      </w:r>
      <w:r w:rsidR="00F64867">
        <w:t>ny</w:t>
      </w:r>
      <w:r w:rsidR="00016FAE">
        <w:t xml:space="preserve"> do czasu trwania prac budowlanych. Poziom mocy akustycznej maszyn budowlanych stosowanych przy budowie dróg szacuje się na poziomie 90-100 </w:t>
      </w:r>
      <w:proofErr w:type="spellStart"/>
      <w:r w:rsidR="00016FAE">
        <w:t>dB</w:t>
      </w:r>
      <w:proofErr w:type="spellEnd"/>
      <w:r w:rsidR="00016FAE">
        <w:t>. Podczas rob</w:t>
      </w:r>
      <w:r w:rsidR="00F84ECD">
        <w:t>ó</w:t>
      </w:r>
      <w:r w:rsidR="00016FAE">
        <w:t xml:space="preserve">t </w:t>
      </w:r>
      <w:r w:rsidR="00F84ECD">
        <w:t xml:space="preserve">budowlanych </w:t>
      </w:r>
      <w:r w:rsidR="00016FAE">
        <w:t xml:space="preserve">należy unikać jednoczesnej pracy kilku maszyn kwalifikowanych jako ciężki sprzęt budowlany. </w:t>
      </w:r>
      <w:r w:rsidR="00F84ECD">
        <w:t>Natomiast e</w:t>
      </w:r>
      <w:r w:rsidR="00016FAE">
        <w:t>ksploatacja układu drogowego wiążę się z emisją hałasu, którego źródłem będą poruszające się pojazdy. Szacuje się, że klimat akustyczny w rejonie nowego układu drogowego ulegnie nieznacznej poprawie</w:t>
      </w:r>
      <w:r w:rsidR="00FC502A">
        <w:t xml:space="preserve">. Planowana przebudowa drogi będzie skutkowała zmianą natężenia </w:t>
      </w:r>
      <w:r w:rsidR="00F84ECD">
        <w:t xml:space="preserve">                        </w:t>
      </w:r>
      <w:r w:rsidR="00FC502A">
        <w:t>i struktur</w:t>
      </w:r>
      <w:r w:rsidR="00F84ECD">
        <w:t>ą</w:t>
      </w:r>
      <w:r w:rsidR="00FC502A">
        <w:t xml:space="preserve"> ruchu i wpłynie na stan je</w:t>
      </w:r>
      <w:r w:rsidR="00F84ECD">
        <w:t>j</w:t>
      </w:r>
      <w:r w:rsidR="00FC502A">
        <w:t xml:space="preserve"> bezpieczeństwa. </w:t>
      </w:r>
    </w:p>
    <w:p w14:paraId="37AB512D" w14:textId="12EA51AC" w:rsidR="00261792" w:rsidRDefault="00FC502A" w:rsidP="00BB4B27">
      <w:pPr>
        <w:spacing w:line="276" w:lineRule="auto"/>
        <w:jc w:val="both"/>
      </w:pPr>
      <w:r>
        <w:rPr>
          <w:szCs w:val="22"/>
        </w:rPr>
        <w:t xml:space="preserve">    </w:t>
      </w:r>
      <w:r w:rsidR="009D2A4B" w:rsidRPr="007D6508">
        <w:rPr>
          <w:szCs w:val="22"/>
        </w:rPr>
        <w:t xml:space="preserve">Biorąc pod </w:t>
      </w:r>
      <w:r w:rsidR="009D2A4B" w:rsidRPr="007D6508">
        <w:t>uwagę charakter planowanego przedsięwzięcia, jego usytuowanie oraz informacje przedstawione</w:t>
      </w:r>
      <w:r w:rsidR="0093516C" w:rsidRPr="007D6508">
        <w:t xml:space="preserve"> </w:t>
      </w:r>
      <w:r w:rsidR="009D2A4B" w:rsidRPr="007D6508">
        <w:t>w karcie informacyjnej przedsięwzięcia</w:t>
      </w:r>
      <w:r w:rsidR="00B04F18" w:rsidRPr="007D6508">
        <w:t>,</w:t>
      </w:r>
      <w:r w:rsidR="009D2A4B" w:rsidRPr="007D6508">
        <w:t xml:space="preserve"> opracowanej</w:t>
      </w:r>
      <w:r w:rsidR="002E4F49" w:rsidRPr="007D6508">
        <w:t xml:space="preserve"> w </w:t>
      </w:r>
      <w:r w:rsidR="00E26C13">
        <w:t>kwietniu</w:t>
      </w:r>
      <w:r w:rsidR="002E4F49" w:rsidRPr="007D6508">
        <w:t xml:space="preserve"> 2023</w:t>
      </w:r>
      <w:r w:rsidR="00C16A82" w:rsidRPr="007D6508">
        <w:t xml:space="preserve"> roku</w:t>
      </w:r>
      <w:r w:rsidR="009D2A4B" w:rsidRPr="007D6508">
        <w:t xml:space="preserve"> przez</w:t>
      </w:r>
      <w:r w:rsidR="00E26C13">
        <w:t xml:space="preserve"> mgr inż.</w:t>
      </w:r>
      <w:r w:rsidR="002E4F49" w:rsidRPr="007D6508">
        <w:t xml:space="preserve"> </w:t>
      </w:r>
      <w:r w:rsidR="00E26C13">
        <w:t xml:space="preserve">Patrycję </w:t>
      </w:r>
      <w:proofErr w:type="spellStart"/>
      <w:r w:rsidR="00E26C13">
        <w:t>Rochowską</w:t>
      </w:r>
      <w:proofErr w:type="spellEnd"/>
      <w:r w:rsidR="009D2A4B" w:rsidRPr="007D6508">
        <w:t xml:space="preserve">, </w:t>
      </w:r>
      <w:r w:rsidR="002A38BD" w:rsidRPr="007D6508">
        <w:t>zdaniem Państwowego Powiatowego Inspektora Sanitarnego</w:t>
      </w:r>
      <w:r w:rsidR="00EB5644" w:rsidRPr="007D6508">
        <w:t xml:space="preserve"> </w:t>
      </w:r>
      <w:r w:rsidR="002A38BD" w:rsidRPr="007D6508">
        <w:t>w Lublińcu</w:t>
      </w:r>
      <w:r w:rsidR="00074040" w:rsidRPr="007D6508">
        <w:t>,</w:t>
      </w:r>
      <w:r w:rsidR="002A38BD" w:rsidRPr="007D6508">
        <w:t xml:space="preserve"> </w:t>
      </w:r>
      <w:r w:rsidR="009D2A4B" w:rsidRPr="007D6508">
        <w:t xml:space="preserve">nie zachodzi konieczność przeprowadzenia oceny oddziaływania na środowisko dla przedsięwzięcia pod nazwą </w:t>
      </w:r>
      <w:r w:rsidR="00102E33" w:rsidRPr="007D6508">
        <w:t>„</w:t>
      </w:r>
      <w:r w:rsidR="00E26C13" w:rsidRPr="00E26C13">
        <w:t>Przebudow</w:t>
      </w:r>
      <w:r w:rsidR="00E26C13">
        <w:t>a</w:t>
      </w:r>
      <w:r w:rsidR="00E26C13" w:rsidRPr="00E26C13">
        <w:t xml:space="preserve"> drogi powiatowej 2330 S – </w:t>
      </w:r>
      <w:r w:rsidR="006A262A">
        <w:t xml:space="preserve">                             </w:t>
      </w:r>
      <w:r w:rsidR="00E26C13" w:rsidRPr="00E26C13">
        <w:t>ul. Dąbrówki w Koszęcinie wraz z budową chodnika (2km)”</w:t>
      </w:r>
      <w:r w:rsidR="00E26C13">
        <w:t>.</w:t>
      </w:r>
      <w:r w:rsidR="00E26C13" w:rsidRPr="00E26C13">
        <w:t xml:space="preserve"> </w:t>
      </w:r>
    </w:p>
    <w:p w14:paraId="41532DD7" w14:textId="77777777" w:rsidR="00E26C13" w:rsidRDefault="00E26C13" w:rsidP="00BB4B27">
      <w:pPr>
        <w:spacing w:line="276" w:lineRule="auto"/>
        <w:jc w:val="both"/>
      </w:pPr>
    </w:p>
    <w:p w14:paraId="2D5306B1" w14:textId="656E432D" w:rsidR="00E26C13" w:rsidRPr="007D6508" w:rsidRDefault="00FC502A" w:rsidP="00FC502A">
      <w:pPr>
        <w:spacing w:line="276" w:lineRule="auto"/>
        <w:jc w:val="both"/>
      </w:pPr>
      <w:r>
        <w:lastRenderedPageBreak/>
        <w:t xml:space="preserve">    </w:t>
      </w:r>
      <w:r w:rsidR="00E26C13">
        <w:t>W tym stanie prawnym i faktycznym Państwowy Powiatowy Inspektor Sanitarny                         w Lublińcu wydał opinię jak wyżej.</w:t>
      </w:r>
    </w:p>
    <w:p w14:paraId="65347975" w14:textId="7A02D33C" w:rsidR="00E26C13" w:rsidRPr="00F808C9" w:rsidRDefault="00FC502A" w:rsidP="00E26C13">
      <w:pPr>
        <w:spacing w:line="276" w:lineRule="auto"/>
        <w:jc w:val="both"/>
        <w:rPr>
          <w:iCs/>
          <w:szCs w:val="20"/>
        </w:rPr>
      </w:pPr>
      <w:r>
        <w:rPr>
          <w:iCs/>
          <w:szCs w:val="20"/>
        </w:rPr>
        <w:t xml:space="preserve">    </w:t>
      </w:r>
      <w:r w:rsidR="00E26C13">
        <w:rPr>
          <w:iCs/>
          <w:szCs w:val="20"/>
        </w:rPr>
        <w:t xml:space="preserve">Od niniejszej opinii nie przysługują środki zaskarżenia na podstawie przepisów ustawy </w:t>
      </w:r>
      <w:r w:rsidR="00F84ECD">
        <w:rPr>
          <w:iCs/>
          <w:szCs w:val="20"/>
        </w:rPr>
        <w:t xml:space="preserve">                        </w:t>
      </w:r>
      <w:r w:rsidR="00E26C13">
        <w:rPr>
          <w:iCs/>
          <w:szCs w:val="20"/>
        </w:rPr>
        <w:t xml:space="preserve">z dnia 14 czerwca 1960 r. – Kodeks postępowania administracyjnego (Dz. U. z 2023 r.                              poz. 775 z </w:t>
      </w:r>
      <w:proofErr w:type="spellStart"/>
      <w:r w:rsidR="00E26C13">
        <w:rPr>
          <w:iCs/>
          <w:szCs w:val="20"/>
        </w:rPr>
        <w:t>późn</w:t>
      </w:r>
      <w:proofErr w:type="spellEnd"/>
      <w:r w:rsidR="00E26C13">
        <w:rPr>
          <w:iCs/>
          <w:szCs w:val="20"/>
        </w:rPr>
        <w:t xml:space="preserve">. </w:t>
      </w:r>
      <w:proofErr w:type="spellStart"/>
      <w:r w:rsidR="00E26C13">
        <w:rPr>
          <w:iCs/>
          <w:szCs w:val="20"/>
        </w:rPr>
        <w:t>zm</w:t>
      </w:r>
      <w:proofErr w:type="spellEnd"/>
      <w:r w:rsidR="00E26C13">
        <w:rPr>
          <w:iCs/>
          <w:szCs w:val="20"/>
        </w:rPr>
        <w:t xml:space="preserve">) jak również nie podlega ona zaskarżeniu na podstawie ustawy z dnia                    30 sierpnia 2002 r. – Prawo o postępowaniu przed sądami administracyjnymi (Dz. U. z 2023 r. poz. 259 z </w:t>
      </w:r>
      <w:proofErr w:type="spellStart"/>
      <w:r w:rsidR="00E26C13">
        <w:rPr>
          <w:iCs/>
          <w:szCs w:val="20"/>
        </w:rPr>
        <w:t>późn</w:t>
      </w:r>
      <w:proofErr w:type="spellEnd"/>
      <w:r w:rsidR="00E26C13">
        <w:rPr>
          <w:iCs/>
          <w:szCs w:val="20"/>
        </w:rPr>
        <w:t xml:space="preserve">. </w:t>
      </w:r>
      <w:proofErr w:type="spellStart"/>
      <w:r w:rsidR="00E26C13">
        <w:rPr>
          <w:iCs/>
          <w:szCs w:val="20"/>
        </w:rPr>
        <w:t>zm</w:t>
      </w:r>
      <w:proofErr w:type="spellEnd"/>
      <w:r w:rsidR="00E26C13">
        <w:rPr>
          <w:iCs/>
          <w:szCs w:val="20"/>
        </w:rPr>
        <w:t>).</w:t>
      </w:r>
    </w:p>
    <w:p w14:paraId="29247072" w14:textId="77777777" w:rsidR="00E26C13" w:rsidRPr="00F808C9" w:rsidRDefault="00E26C13" w:rsidP="00E26C13">
      <w:pPr>
        <w:spacing w:line="276" w:lineRule="auto"/>
        <w:jc w:val="both"/>
        <w:rPr>
          <w:iCs/>
          <w:szCs w:val="20"/>
        </w:rPr>
      </w:pPr>
      <w:r>
        <w:rPr>
          <w:i/>
          <w:szCs w:val="20"/>
        </w:rPr>
        <w:t xml:space="preserve"> </w:t>
      </w:r>
    </w:p>
    <w:p w14:paraId="71A05768" w14:textId="77777777" w:rsidR="00E26C13" w:rsidRDefault="00E26C13" w:rsidP="00BB4B27">
      <w:pPr>
        <w:spacing w:line="276" w:lineRule="auto"/>
        <w:jc w:val="both"/>
      </w:pPr>
    </w:p>
    <w:p w14:paraId="3375DDD9" w14:textId="77777777" w:rsidR="00E26C13" w:rsidRDefault="00E26C13" w:rsidP="00BB4B27">
      <w:pPr>
        <w:spacing w:line="276" w:lineRule="auto"/>
        <w:jc w:val="both"/>
      </w:pPr>
    </w:p>
    <w:p w14:paraId="0482EC15" w14:textId="77777777" w:rsidR="00E26C13" w:rsidRDefault="00E26C13" w:rsidP="00BB4B27">
      <w:pPr>
        <w:spacing w:line="276" w:lineRule="auto"/>
        <w:jc w:val="both"/>
      </w:pPr>
    </w:p>
    <w:p w14:paraId="135D43F9" w14:textId="77777777" w:rsidR="00E26C13" w:rsidRPr="007D6508" w:rsidRDefault="00E26C13" w:rsidP="00BB4B27">
      <w:pPr>
        <w:spacing w:line="276" w:lineRule="auto"/>
        <w:jc w:val="both"/>
      </w:pPr>
    </w:p>
    <w:p w14:paraId="4208B25D" w14:textId="454694EC" w:rsidR="009D2A4B" w:rsidRDefault="009D2A4B" w:rsidP="009D2A4B">
      <w:pPr>
        <w:rPr>
          <w:i/>
          <w:szCs w:val="20"/>
        </w:rPr>
      </w:pPr>
      <w:r>
        <w:rPr>
          <w:i/>
          <w:szCs w:val="20"/>
        </w:rPr>
        <w:t>Otrzymuje:</w:t>
      </w:r>
    </w:p>
    <w:p w14:paraId="62AF6F6D" w14:textId="6C7892B9" w:rsidR="009D2A4B" w:rsidRDefault="009D2A4B" w:rsidP="009D2A4B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Wójt Gminy </w:t>
      </w:r>
      <w:r w:rsidR="00E26C13">
        <w:rPr>
          <w:szCs w:val="20"/>
        </w:rPr>
        <w:t>Koszęcin, ul. Powstańców Śl. 10, 42-286 Koszęcin</w:t>
      </w:r>
    </w:p>
    <w:p w14:paraId="7F529A09" w14:textId="77777777" w:rsidR="009D2A4B" w:rsidRDefault="009D2A4B" w:rsidP="009D2A4B">
      <w:pPr>
        <w:rPr>
          <w:i/>
          <w:iCs/>
          <w:szCs w:val="20"/>
        </w:rPr>
      </w:pPr>
      <w:r>
        <w:rPr>
          <w:i/>
          <w:iCs/>
          <w:szCs w:val="20"/>
        </w:rPr>
        <w:t>Do wiadomości:</w:t>
      </w:r>
    </w:p>
    <w:p w14:paraId="1EEC4BA0" w14:textId="77777777" w:rsidR="009D2A4B" w:rsidRDefault="009D2A4B" w:rsidP="009D2A4B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Śląski Państwowy Wojewódzki Inspektor Sanitarny</w:t>
      </w:r>
    </w:p>
    <w:p w14:paraId="6A1DF271" w14:textId="77777777" w:rsidR="009D2A4B" w:rsidRDefault="009D2A4B" w:rsidP="009D2A4B">
      <w:pPr>
        <w:ind w:left="402" w:firstLine="306"/>
        <w:rPr>
          <w:szCs w:val="20"/>
        </w:rPr>
      </w:pPr>
      <w:r>
        <w:rPr>
          <w:szCs w:val="20"/>
        </w:rPr>
        <w:t>ul. Raciborska 39, 40-074 Katowice</w:t>
      </w:r>
    </w:p>
    <w:p w14:paraId="4141F88D" w14:textId="4BB3221E" w:rsidR="00ED7F59" w:rsidRPr="00C4486E" w:rsidRDefault="009D2A4B" w:rsidP="00C4486E">
      <w:pPr>
        <w:numPr>
          <w:ilvl w:val="0"/>
          <w:numId w:val="2"/>
        </w:numPr>
        <w:spacing w:line="276" w:lineRule="auto"/>
        <w:jc w:val="both"/>
        <w:rPr>
          <w:iCs/>
        </w:rPr>
      </w:pPr>
      <w:r>
        <w:rPr>
          <w:szCs w:val="20"/>
        </w:rPr>
        <w:t>a/a</w:t>
      </w:r>
    </w:p>
    <w:sectPr w:rsidR="00ED7F59" w:rsidRPr="00C4486E" w:rsidSect="00BB4B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2AA"/>
    <w:multiLevelType w:val="hybridMultilevel"/>
    <w:tmpl w:val="F2ECEB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FE5B45"/>
    <w:multiLevelType w:val="hybridMultilevel"/>
    <w:tmpl w:val="533C9D7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1683B3B"/>
    <w:multiLevelType w:val="hybridMultilevel"/>
    <w:tmpl w:val="EE6C4C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80A08C5"/>
    <w:multiLevelType w:val="hybridMultilevel"/>
    <w:tmpl w:val="C93E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F7E66"/>
    <w:multiLevelType w:val="hybridMultilevel"/>
    <w:tmpl w:val="01C08CD2"/>
    <w:lvl w:ilvl="0" w:tplc="49CA23C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E19538C"/>
    <w:multiLevelType w:val="hybridMultilevel"/>
    <w:tmpl w:val="BC5A3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274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48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008358">
    <w:abstractNumId w:val="3"/>
  </w:num>
  <w:num w:numId="4" w16cid:durableId="1755010620">
    <w:abstractNumId w:val="0"/>
  </w:num>
  <w:num w:numId="5" w16cid:durableId="542794732">
    <w:abstractNumId w:val="2"/>
  </w:num>
  <w:num w:numId="6" w16cid:durableId="866601428">
    <w:abstractNumId w:val="1"/>
  </w:num>
  <w:num w:numId="7" w16cid:durableId="33437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B"/>
    <w:rsid w:val="000000A6"/>
    <w:rsid w:val="000052A4"/>
    <w:rsid w:val="00006AF8"/>
    <w:rsid w:val="00016E35"/>
    <w:rsid w:val="00016FAE"/>
    <w:rsid w:val="0002547C"/>
    <w:rsid w:val="00051C44"/>
    <w:rsid w:val="00071C2B"/>
    <w:rsid w:val="00074040"/>
    <w:rsid w:val="00074BA9"/>
    <w:rsid w:val="00084299"/>
    <w:rsid w:val="00094A20"/>
    <w:rsid w:val="000A0845"/>
    <w:rsid w:val="000A4601"/>
    <w:rsid w:val="000D77BF"/>
    <w:rsid w:val="00102E33"/>
    <w:rsid w:val="00121485"/>
    <w:rsid w:val="001220FE"/>
    <w:rsid w:val="00124065"/>
    <w:rsid w:val="0013225B"/>
    <w:rsid w:val="0013295C"/>
    <w:rsid w:val="0013546A"/>
    <w:rsid w:val="001530A4"/>
    <w:rsid w:val="001932B3"/>
    <w:rsid w:val="001B30D2"/>
    <w:rsid w:val="001B7F26"/>
    <w:rsid w:val="001C53D8"/>
    <w:rsid w:val="001D1BB1"/>
    <w:rsid w:val="001D65E8"/>
    <w:rsid w:val="001E2592"/>
    <w:rsid w:val="001E7FC5"/>
    <w:rsid w:val="001F1325"/>
    <w:rsid w:val="001F3034"/>
    <w:rsid w:val="001F6BFF"/>
    <w:rsid w:val="00206933"/>
    <w:rsid w:val="002131D5"/>
    <w:rsid w:val="002241C7"/>
    <w:rsid w:val="00226A2C"/>
    <w:rsid w:val="00233F80"/>
    <w:rsid w:val="00236009"/>
    <w:rsid w:val="0023782A"/>
    <w:rsid w:val="00257F7F"/>
    <w:rsid w:val="00261792"/>
    <w:rsid w:val="002664E1"/>
    <w:rsid w:val="002A38BD"/>
    <w:rsid w:val="002A42AA"/>
    <w:rsid w:val="002B0E46"/>
    <w:rsid w:val="002C033B"/>
    <w:rsid w:val="002E4F49"/>
    <w:rsid w:val="003007CA"/>
    <w:rsid w:val="00302BF9"/>
    <w:rsid w:val="0031716F"/>
    <w:rsid w:val="003342B8"/>
    <w:rsid w:val="00336E00"/>
    <w:rsid w:val="003372B4"/>
    <w:rsid w:val="00345BDB"/>
    <w:rsid w:val="00347877"/>
    <w:rsid w:val="0035588C"/>
    <w:rsid w:val="00374447"/>
    <w:rsid w:val="003763FF"/>
    <w:rsid w:val="00384AE3"/>
    <w:rsid w:val="003B1DD0"/>
    <w:rsid w:val="003B42A1"/>
    <w:rsid w:val="003B6959"/>
    <w:rsid w:val="003C6A9E"/>
    <w:rsid w:val="003E3EE5"/>
    <w:rsid w:val="003E4AE9"/>
    <w:rsid w:val="003F3E3E"/>
    <w:rsid w:val="00416A0B"/>
    <w:rsid w:val="004237D2"/>
    <w:rsid w:val="00433A40"/>
    <w:rsid w:val="00437100"/>
    <w:rsid w:val="0044672C"/>
    <w:rsid w:val="00452E93"/>
    <w:rsid w:val="004566E9"/>
    <w:rsid w:val="00462CFC"/>
    <w:rsid w:val="00463784"/>
    <w:rsid w:val="0046573C"/>
    <w:rsid w:val="004D1B01"/>
    <w:rsid w:val="0050540E"/>
    <w:rsid w:val="00546689"/>
    <w:rsid w:val="00553D7B"/>
    <w:rsid w:val="005966F9"/>
    <w:rsid w:val="005A5098"/>
    <w:rsid w:val="005B1BEE"/>
    <w:rsid w:val="005B383A"/>
    <w:rsid w:val="005D24A0"/>
    <w:rsid w:val="005D2DAF"/>
    <w:rsid w:val="005D4936"/>
    <w:rsid w:val="005F508D"/>
    <w:rsid w:val="005F7124"/>
    <w:rsid w:val="006020E0"/>
    <w:rsid w:val="00622C22"/>
    <w:rsid w:val="006254DC"/>
    <w:rsid w:val="00625919"/>
    <w:rsid w:val="00666107"/>
    <w:rsid w:val="00671DAC"/>
    <w:rsid w:val="006839CA"/>
    <w:rsid w:val="00697F34"/>
    <w:rsid w:val="006A262A"/>
    <w:rsid w:val="006B101E"/>
    <w:rsid w:val="006B4B35"/>
    <w:rsid w:val="006B6EDD"/>
    <w:rsid w:val="006C7285"/>
    <w:rsid w:val="006D2277"/>
    <w:rsid w:val="006F3A4A"/>
    <w:rsid w:val="00703D7F"/>
    <w:rsid w:val="00716213"/>
    <w:rsid w:val="007455E7"/>
    <w:rsid w:val="0075482D"/>
    <w:rsid w:val="00770861"/>
    <w:rsid w:val="007742B2"/>
    <w:rsid w:val="0078528D"/>
    <w:rsid w:val="0079296C"/>
    <w:rsid w:val="007A15B4"/>
    <w:rsid w:val="007B2088"/>
    <w:rsid w:val="007B650B"/>
    <w:rsid w:val="007D6508"/>
    <w:rsid w:val="00811C9D"/>
    <w:rsid w:val="00813F90"/>
    <w:rsid w:val="00820D87"/>
    <w:rsid w:val="00825C44"/>
    <w:rsid w:val="00844464"/>
    <w:rsid w:val="00846FAA"/>
    <w:rsid w:val="00860BAD"/>
    <w:rsid w:val="00884DC7"/>
    <w:rsid w:val="00890B72"/>
    <w:rsid w:val="008A15F6"/>
    <w:rsid w:val="008A62AA"/>
    <w:rsid w:val="008D2C26"/>
    <w:rsid w:val="008E28B9"/>
    <w:rsid w:val="008E2BED"/>
    <w:rsid w:val="008F42BD"/>
    <w:rsid w:val="0090174F"/>
    <w:rsid w:val="0091753C"/>
    <w:rsid w:val="0093516C"/>
    <w:rsid w:val="00952401"/>
    <w:rsid w:val="009674EB"/>
    <w:rsid w:val="0098321A"/>
    <w:rsid w:val="00984518"/>
    <w:rsid w:val="0098796A"/>
    <w:rsid w:val="009A0E5D"/>
    <w:rsid w:val="009A3A7C"/>
    <w:rsid w:val="009B6D57"/>
    <w:rsid w:val="009D27E3"/>
    <w:rsid w:val="009D2A4B"/>
    <w:rsid w:val="009D4A51"/>
    <w:rsid w:val="009E269F"/>
    <w:rsid w:val="009F4870"/>
    <w:rsid w:val="00A00174"/>
    <w:rsid w:val="00A010B8"/>
    <w:rsid w:val="00A047EB"/>
    <w:rsid w:val="00A25401"/>
    <w:rsid w:val="00A31442"/>
    <w:rsid w:val="00A32A3B"/>
    <w:rsid w:val="00A352CE"/>
    <w:rsid w:val="00A41018"/>
    <w:rsid w:val="00A42F4F"/>
    <w:rsid w:val="00A448C3"/>
    <w:rsid w:val="00A517FE"/>
    <w:rsid w:val="00A51CE9"/>
    <w:rsid w:val="00A8318B"/>
    <w:rsid w:val="00A8547F"/>
    <w:rsid w:val="00A92852"/>
    <w:rsid w:val="00A939BF"/>
    <w:rsid w:val="00A95552"/>
    <w:rsid w:val="00AA421B"/>
    <w:rsid w:val="00AB4363"/>
    <w:rsid w:val="00AE14AA"/>
    <w:rsid w:val="00AE7B73"/>
    <w:rsid w:val="00B04F18"/>
    <w:rsid w:val="00B43B3C"/>
    <w:rsid w:val="00B50B69"/>
    <w:rsid w:val="00B90586"/>
    <w:rsid w:val="00BB19A4"/>
    <w:rsid w:val="00BB4B27"/>
    <w:rsid w:val="00BD452C"/>
    <w:rsid w:val="00BD5879"/>
    <w:rsid w:val="00BE282E"/>
    <w:rsid w:val="00BF3F82"/>
    <w:rsid w:val="00BF6EA2"/>
    <w:rsid w:val="00C043CD"/>
    <w:rsid w:val="00C058AE"/>
    <w:rsid w:val="00C16A82"/>
    <w:rsid w:val="00C21CE0"/>
    <w:rsid w:val="00C27162"/>
    <w:rsid w:val="00C4486E"/>
    <w:rsid w:val="00C478A7"/>
    <w:rsid w:val="00C51273"/>
    <w:rsid w:val="00C74995"/>
    <w:rsid w:val="00C913B5"/>
    <w:rsid w:val="00CA0516"/>
    <w:rsid w:val="00CC249C"/>
    <w:rsid w:val="00CD4506"/>
    <w:rsid w:val="00CE798C"/>
    <w:rsid w:val="00D04C0B"/>
    <w:rsid w:val="00D14F1A"/>
    <w:rsid w:val="00D16700"/>
    <w:rsid w:val="00D200CC"/>
    <w:rsid w:val="00D318B1"/>
    <w:rsid w:val="00D37146"/>
    <w:rsid w:val="00D443B1"/>
    <w:rsid w:val="00D45ACD"/>
    <w:rsid w:val="00D64D4E"/>
    <w:rsid w:val="00D855B1"/>
    <w:rsid w:val="00D909FC"/>
    <w:rsid w:val="00DD528C"/>
    <w:rsid w:val="00DE16B4"/>
    <w:rsid w:val="00DE695F"/>
    <w:rsid w:val="00DF3EA2"/>
    <w:rsid w:val="00E02D5E"/>
    <w:rsid w:val="00E079AE"/>
    <w:rsid w:val="00E14E43"/>
    <w:rsid w:val="00E151C3"/>
    <w:rsid w:val="00E26C13"/>
    <w:rsid w:val="00E3389C"/>
    <w:rsid w:val="00E76E88"/>
    <w:rsid w:val="00E839E4"/>
    <w:rsid w:val="00E9417E"/>
    <w:rsid w:val="00E96131"/>
    <w:rsid w:val="00E976A2"/>
    <w:rsid w:val="00EB5103"/>
    <w:rsid w:val="00EB5644"/>
    <w:rsid w:val="00EB5F9E"/>
    <w:rsid w:val="00EC2F84"/>
    <w:rsid w:val="00EC3302"/>
    <w:rsid w:val="00ED40ED"/>
    <w:rsid w:val="00ED5796"/>
    <w:rsid w:val="00ED7193"/>
    <w:rsid w:val="00ED7F59"/>
    <w:rsid w:val="00EF6186"/>
    <w:rsid w:val="00F02847"/>
    <w:rsid w:val="00F06762"/>
    <w:rsid w:val="00F211FC"/>
    <w:rsid w:val="00F2192E"/>
    <w:rsid w:val="00F22523"/>
    <w:rsid w:val="00F2298A"/>
    <w:rsid w:val="00F27A4D"/>
    <w:rsid w:val="00F46F78"/>
    <w:rsid w:val="00F4711C"/>
    <w:rsid w:val="00F53D5A"/>
    <w:rsid w:val="00F62A59"/>
    <w:rsid w:val="00F64867"/>
    <w:rsid w:val="00F66F8C"/>
    <w:rsid w:val="00F71B52"/>
    <w:rsid w:val="00F71D0A"/>
    <w:rsid w:val="00F72608"/>
    <w:rsid w:val="00F84ECD"/>
    <w:rsid w:val="00F9378D"/>
    <w:rsid w:val="00F95742"/>
    <w:rsid w:val="00FC2A55"/>
    <w:rsid w:val="00FC374A"/>
    <w:rsid w:val="00FC47A0"/>
    <w:rsid w:val="00FC502A"/>
    <w:rsid w:val="00FC57DD"/>
    <w:rsid w:val="00FC5C34"/>
    <w:rsid w:val="00FE646E"/>
    <w:rsid w:val="00FE6DB2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0166"/>
  <w15:chartTrackingRefBased/>
  <w15:docId w15:val="{BEE968EA-217C-4953-A25C-22437D49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A4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A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ipercze">
    <w:name w:val="Hyperlink"/>
    <w:uiPriority w:val="99"/>
    <w:semiHidden/>
    <w:unhideWhenUsed/>
    <w:rsid w:val="009D2A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2A4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9D2A4B"/>
    <w:pPr>
      <w:jc w:val="center"/>
    </w:pPr>
    <w:rPr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D2A4B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4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Tukaj</dc:creator>
  <cp:keywords/>
  <dc:description/>
  <cp:lastModifiedBy>PSSE Lubliniec - Izabela Tukaj</cp:lastModifiedBy>
  <cp:revision>234</cp:revision>
  <cp:lastPrinted>2023-07-21T12:41:00Z</cp:lastPrinted>
  <dcterms:created xsi:type="dcterms:W3CDTF">2020-06-24T12:19:00Z</dcterms:created>
  <dcterms:modified xsi:type="dcterms:W3CDTF">2023-07-21T12:57:00Z</dcterms:modified>
</cp:coreProperties>
</file>