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1A44" w14:textId="7F57B5D8" w:rsidR="00D37B8F" w:rsidRDefault="00D37B8F" w:rsidP="00D37B8F">
      <w:pPr>
        <w:jc w:val="right"/>
        <w:rPr>
          <w:rFonts w:ascii="Times New Roman" w:hAnsi="Times New Roman" w:cs="Times New Roman"/>
          <w:sz w:val="24"/>
          <w:szCs w:val="24"/>
        </w:rPr>
      </w:pPr>
      <w:r>
        <w:rPr>
          <w:rFonts w:ascii="Times New Roman" w:hAnsi="Times New Roman" w:cs="Times New Roman"/>
          <w:sz w:val="24"/>
          <w:szCs w:val="24"/>
        </w:rPr>
        <w:t xml:space="preserve">Załącznik nr1 </w:t>
      </w:r>
    </w:p>
    <w:p w14:paraId="62E82EBB" w14:textId="77777777" w:rsidR="00D37B8F" w:rsidRPr="00D37B8F" w:rsidRDefault="00D37B8F" w:rsidP="00D37B8F">
      <w:pPr>
        <w:jc w:val="right"/>
        <w:rPr>
          <w:rFonts w:ascii="Times New Roman" w:hAnsi="Times New Roman" w:cs="Times New Roman"/>
          <w:sz w:val="24"/>
          <w:szCs w:val="24"/>
        </w:rPr>
      </w:pPr>
    </w:p>
    <w:p w14:paraId="71B366C1" w14:textId="0055A12A" w:rsidR="003E6436" w:rsidRDefault="003E6436" w:rsidP="003E6436">
      <w:pPr>
        <w:jc w:val="center"/>
        <w:rPr>
          <w:rFonts w:ascii="Times New Roman" w:hAnsi="Times New Roman" w:cs="Times New Roman"/>
          <w:sz w:val="40"/>
          <w:szCs w:val="40"/>
        </w:rPr>
      </w:pPr>
      <w:r>
        <w:rPr>
          <w:rFonts w:ascii="Times New Roman" w:hAnsi="Times New Roman" w:cs="Times New Roman"/>
          <w:sz w:val="40"/>
          <w:szCs w:val="40"/>
        </w:rPr>
        <w:t xml:space="preserve">KARTA INFORMACYJNA PRZEDSIĘWZIĘCIA DOTYCZĄCA: </w:t>
      </w:r>
    </w:p>
    <w:p w14:paraId="70148AF1" w14:textId="77777777" w:rsidR="00D37B8F" w:rsidRDefault="00D37B8F" w:rsidP="003E6436">
      <w:pPr>
        <w:jc w:val="center"/>
        <w:rPr>
          <w:rFonts w:ascii="Times New Roman" w:hAnsi="Times New Roman" w:cs="Times New Roman"/>
          <w:sz w:val="40"/>
          <w:szCs w:val="40"/>
        </w:rPr>
      </w:pPr>
    </w:p>
    <w:p w14:paraId="00164A6D" w14:textId="28DA8B35" w:rsidR="003E6436" w:rsidRDefault="003E6436" w:rsidP="003E6436">
      <w:pPr>
        <w:jc w:val="center"/>
        <w:rPr>
          <w:rFonts w:ascii="Times New Roman" w:hAnsi="Times New Roman" w:cs="Times New Roman"/>
          <w:b/>
          <w:bCs/>
          <w:sz w:val="40"/>
          <w:szCs w:val="40"/>
        </w:rPr>
      </w:pPr>
      <w:r>
        <w:rPr>
          <w:rFonts w:ascii="Times New Roman" w:hAnsi="Times New Roman" w:cs="Times New Roman"/>
          <w:b/>
          <w:bCs/>
          <w:sz w:val="40"/>
          <w:szCs w:val="40"/>
        </w:rPr>
        <w:t xml:space="preserve">Projektu P.P.H.U. </w:t>
      </w:r>
      <w:proofErr w:type="spellStart"/>
      <w:r>
        <w:rPr>
          <w:rFonts w:ascii="Times New Roman" w:hAnsi="Times New Roman" w:cs="Times New Roman"/>
          <w:b/>
          <w:bCs/>
          <w:sz w:val="40"/>
          <w:szCs w:val="40"/>
        </w:rPr>
        <w:t>Haberko</w:t>
      </w:r>
      <w:proofErr w:type="spellEnd"/>
      <w:r>
        <w:rPr>
          <w:rFonts w:ascii="Times New Roman" w:hAnsi="Times New Roman" w:cs="Times New Roman"/>
          <w:b/>
          <w:bCs/>
          <w:sz w:val="40"/>
          <w:szCs w:val="40"/>
        </w:rPr>
        <w:t xml:space="preserve"> Marcin </w:t>
      </w:r>
    </w:p>
    <w:p w14:paraId="631B2A8C" w14:textId="07461199" w:rsidR="003E6436" w:rsidRDefault="003E6436" w:rsidP="003E6436">
      <w:pPr>
        <w:jc w:val="center"/>
        <w:rPr>
          <w:rFonts w:ascii="Times New Roman" w:hAnsi="Times New Roman" w:cs="Times New Roman"/>
          <w:sz w:val="40"/>
          <w:szCs w:val="40"/>
        </w:rPr>
      </w:pPr>
      <w:r>
        <w:rPr>
          <w:rFonts w:ascii="Times New Roman" w:hAnsi="Times New Roman" w:cs="Times New Roman"/>
          <w:sz w:val="40"/>
          <w:szCs w:val="40"/>
        </w:rPr>
        <w:t xml:space="preserve">Ul. Batorego 66/2, 25-132 Kielce </w:t>
      </w:r>
    </w:p>
    <w:p w14:paraId="10D8985D" w14:textId="77777777" w:rsidR="00D37B8F" w:rsidRDefault="00D37B8F" w:rsidP="003E6436">
      <w:pPr>
        <w:rPr>
          <w:rFonts w:ascii="Times New Roman" w:hAnsi="Times New Roman" w:cs="Times New Roman"/>
          <w:sz w:val="28"/>
          <w:szCs w:val="28"/>
        </w:rPr>
      </w:pPr>
    </w:p>
    <w:p w14:paraId="023E4884" w14:textId="639CC904" w:rsidR="003E6436" w:rsidRDefault="003E6436" w:rsidP="003E6436">
      <w:pPr>
        <w:rPr>
          <w:rFonts w:ascii="Times New Roman" w:hAnsi="Times New Roman" w:cs="Times New Roman"/>
          <w:sz w:val="28"/>
          <w:szCs w:val="28"/>
        </w:rPr>
      </w:pPr>
      <w:r>
        <w:rPr>
          <w:rFonts w:ascii="Times New Roman" w:hAnsi="Times New Roman" w:cs="Times New Roman"/>
          <w:sz w:val="28"/>
          <w:szCs w:val="28"/>
        </w:rPr>
        <w:t>Opracowanie:</w:t>
      </w:r>
    </w:p>
    <w:p w14:paraId="30A56DB9" w14:textId="779CB66A" w:rsidR="003E6436" w:rsidRDefault="003E6436" w:rsidP="003E6436">
      <w:pPr>
        <w:jc w:val="center"/>
        <w:rPr>
          <w:rFonts w:ascii="Times New Roman" w:hAnsi="Times New Roman" w:cs="Times New Roman"/>
          <w:b/>
          <w:bCs/>
          <w:sz w:val="30"/>
          <w:szCs w:val="30"/>
        </w:rPr>
      </w:pPr>
      <w:r>
        <w:rPr>
          <w:rFonts w:ascii="Times New Roman" w:hAnsi="Times New Roman" w:cs="Times New Roman"/>
          <w:b/>
          <w:bCs/>
          <w:sz w:val="30"/>
          <w:szCs w:val="30"/>
        </w:rPr>
        <w:t>PROJEKT ARCHITEKTONICZNO-BUDOWLANY</w:t>
      </w:r>
    </w:p>
    <w:p w14:paraId="520EEF8D" w14:textId="01C78897" w:rsidR="003E6436" w:rsidRDefault="003E6436" w:rsidP="003E6436">
      <w:pPr>
        <w:jc w:val="center"/>
        <w:rPr>
          <w:rFonts w:ascii="Times New Roman" w:hAnsi="Times New Roman" w:cs="Times New Roman"/>
          <w:b/>
          <w:bCs/>
          <w:sz w:val="24"/>
          <w:szCs w:val="24"/>
        </w:rPr>
      </w:pPr>
      <w:r>
        <w:rPr>
          <w:rFonts w:ascii="Times New Roman" w:hAnsi="Times New Roman" w:cs="Times New Roman"/>
          <w:b/>
          <w:bCs/>
          <w:sz w:val="24"/>
          <w:szCs w:val="24"/>
        </w:rPr>
        <w:t xml:space="preserve">WRAZ Z </w:t>
      </w:r>
    </w:p>
    <w:p w14:paraId="5ECFCD30" w14:textId="023A0997" w:rsidR="003E6436" w:rsidRDefault="003E6436" w:rsidP="003E6436">
      <w:pPr>
        <w:jc w:val="center"/>
        <w:rPr>
          <w:rFonts w:ascii="Times New Roman" w:hAnsi="Times New Roman" w:cs="Times New Roman"/>
          <w:b/>
          <w:bCs/>
          <w:sz w:val="30"/>
          <w:szCs w:val="30"/>
        </w:rPr>
      </w:pPr>
      <w:r>
        <w:rPr>
          <w:rFonts w:ascii="Times New Roman" w:hAnsi="Times New Roman" w:cs="Times New Roman"/>
          <w:b/>
          <w:bCs/>
          <w:sz w:val="30"/>
          <w:szCs w:val="30"/>
        </w:rPr>
        <w:t xml:space="preserve">PROJEKTEM ZAGOSPODAROWANIA TERENU </w:t>
      </w:r>
    </w:p>
    <w:p w14:paraId="56C7AB8D" w14:textId="6059EF91" w:rsidR="003E6436" w:rsidRDefault="003E6436" w:rsidP="003E6436">
      <w:pPr>
        <w:rPr>
          <w:rFonts w:ascii="Times New Roman" w:hAnsi="Times New Roman" w:cs="Times New Roman"/>
          <w:sz w:val="28"/>
          <w:szCs w:val="28"/>
        </w:rPr>
      </w:pPr>
      <w:r>
        <w:rPr>
          <w:rFonts w:ascii="Times New Roman" w:hAnsi="Times New Roman" w:cs="Times New Roman"/>
          <w:sz w:val="28"/>
          <w:szCs w:val="28"/>
        </w:rPr>
        <w:t xml:space="preserve">Obiekt: </w:t>
      </w:r>
    </w:p>
    <w:p w14:paraId="422A9532" w14:textId="36B60050" w:rsidR="003E6436" w:rsidRDefault="003E6436" w:rsidP="003E6436">
      <w:pPr>
        <w:jc w:val="center"/>
        <w:rPr>
          <w:rFonts w:ascii="Times New Roman" w:hAnsi="Times New Roman" w:cs="Times New Roman"/>
          <w:b/>
          <w:bCs/>
          <w:sz w:val="26"/>
          <w:szCs w:val="26"/>
        </w:rPr>
      </w:pPr>
      <w:r>
        <w:rPr>
          <w:rFonts w:ascii="Times New Roman" w:hAnsi="Times New Roman" w:cs="Times New Roman"/>
          <w:b/>
          <w:bCs/>
          <w:sz w:val="26"/>
          <w:szCs w:val="26"/>
        </w:rPr>
        <w:t>INSTALACJA ZBIORNIKOWA GAZU LPG</w:t>
      </w:r>
      <w:r w:rsidR="00967DCE">
        <w:rPr>
          <w:rFonts w:ascii="Times New Roman" w:hAnsi="Times New Roman" w:cs="Times New Roman"/>
          <w:b/>
          <w:bCs/>
          <w:sz w:val="26"/>
          <w:szCs w:val="26"/>
        </w:rPr>
        <w:t>,</w:t>
      </w:r>
      <w:r>
        <w:rPr>
          <w:rFonts w:ascii="Times New Roman" w:hAnsi="Times New Roman" w:cs="Times New Roman"/>
          <w:b/>
          <w:bCs/>
          <w:sz w:val="26"/>
          <w:szCs w:val="26"/>
        </w:rPr>
        <w:t xml:space="preserve"> TRZY ZBIORNIKI NAZIEMNE 4850 DM³ WRAZ Z PRZYŁĄCZEM GAZU</w:t>
      </w:r>
      <w:r w:rsidR="00967DCE">
        <w:rPr>
          <w:rFonts w:ascii="Times New Roman" w:hAnsi="Times New Roman" w:cs="Times New Roman"/>
          <w:b/>
          <w:bCs/>
          <w:sz w:val="26"/>
          <w:szCs w:val="26"/>
        </w:rPr>
        <w:t xml:space="preserve"> DO BUDYNKU PRODUKCYJNO MAGAZYNOWEGO ORAZ INSTALACJĄ WEWNĘTRZNĄ TECHNOLOGICZNĄ ŚREDNIEGO I NISKIEGO CIŚNIENIA GAZU </w:t>
      </w:r>
    </w:p>
    <w:p w14:paraId="7F36BB8D" w14:textId="0F20666A" w:rsidR="00967DCE" w:rsidRDefault="00967DCE" w:rsidP="00967DCE">
      <w:pPr>
        <w:rPr>
          <w:rFonts w:ascii="Times New Roman" w:hAnsi="Times New Roman" w:cs="Times New Roman"/>
          <w:b/>
          <w:bCs/>
          <w:sz w:val="26"/>
          <w:szCs w:val="26"/>
        </w:rPr>
      </w:pPr>
    </w:p>
    <w:p w14:paraId="1D3F7E59" w14:textId="134B2ABB" w:rsidR="00967DCE" w:rsidRDefault="00967DCE" w:rsidP="00967DCE">
      <w:pPr>
        <w:rPr>
          <w:rFonts w:ascii="Times New Roman" w:hAnsi="Times New Roman" w:cs="Times New Roman"/>
          <w:b/>
          <w:bCs/>
          <w:sz w:val="30"/>
          <w:szCs w:val="30"/>
        </w:rPr>
      </w:pPr>
      <w:r>
        <w:rPr>
          <w:rFonts w:ascii="Times New Roman" w:hAnsi="Times New Roman" w:cs="Times New Roman"/>
          <w:sz w:val="26"/>
          <w:szCs w:val="26"/>
        </w:rPr>
        <w:t xml:space="preserve">Kategoria obiektu budowlanego:  </w:t>
      </w:r>
      <w:r>
        <w:rPr>
          <w:rFonts w:ascii="Times New Roman" w:hAnsi="Times New Roman" w:cs="Times New Roman"/>
          <w:b/>
          <w:bCs/>
          <w:sz w:val="30"/>
          <w:szCs w:val="30"/>
        </w:rPr>
        <w:t>VIII</w:t>
      </w:r>
    </w:p>
    <w:p w14:paraId="7F4D280B" w14:textId="38AC4BFE" w:rsidR="00967DCE" w:rsidRDefault="00967DCE" w:rsidP="00967DCE">
      <w:pPr>
        <w:rPr>
          <w:rFonts w:ascii="Times New Roman" w:hAnsi="Times New Roman" w:cs="Times New Roman"/>
          <w:b/>
          <w:bCs/>
          <w:sz w:val="26"/>
          <w:szCs w:val="26"/>
        </w:rPr>
      </w:pPr>
      <w:r>
        <w:rPr>
          <w:rFonts w:ascii="Times New Roman" w:hAnsi="Times New Roman" w:cs="Times New Roman"/>
          <w:sz w:val="26"/>
          <w:szCs w:val="26"/>
        </w:rPr>
        <w:t xml:space="preserve">Lokalizacja:  </w:t>
      </w:r>
      <w:r>
        <w:rPr>
          <w:rFonts w:ascii="Times New Roman" w:hAnsi="Times New Roman" w:cs="Times New Roman"/>
          <w:b/>
          <w:bCs/>
          <w:sz w:val="26"/>
          <w:szCs w:val="26"/>
        </w:rPr>
        <w:t xml:space="preserve">Nowy Dwór gm. Koszęcin dz. Nr 22/19 obręb 0003 Koszęcin </w:t>
      </w:r>
    </w:p>
    <w:p w14:paraId="43C1245C" w14:textId="77777777" w:rsidR="00D37B8F" w:rsidRDefault="00D37B8F" w:rsidP="00967DCE">
      <w:pPr>
        <w:rPr>
          <w:rFonts w:ascii="Times New Roman" w:hAnsi="Times New Roman" w:cs="Times New Roman"/>
          <w:sz w:val="26"/>
          <w:szCs w:val="26"/>
        </w:rPr>
      </w:pPr>
    </w:p>
    <w:p w14:paraId="2699652E" w14:textId="3D74C548" w:rsidR="00967DCE" w:rsidRDefault="00967DCE" w:rsidP="00967DCE">
      <w:pPr>
        <w:rPr>
          <w:rFonts w:ascii="Times New Roman" w:hAnsi="Times New Roman" w:cs="Times New Roman"/>
          <w:b/>
          <w:bCs/>
          <w:sz w:val="26"/>
          <w:szCs w:val="26"/>
        </w:rPr>
      </w:pPr>
      <w:r>
        <w:rPr>
          <w:rFonts w:ascii="Times New Roman" w:hAnsi="Times New Roman" w:cs="Times New Roman"/>
          <w:sz w:val="26"/>
          <w:szCs w:val="26"/>
        </w:rPr>
        <w:t xml:space="preserve">Branża: </w:t>
      </w:r>
      <w:r>
        <w:rPr>
          <w:rFonts w:ascii="Times New Roman" w:hAnsi="Times New Roman" w:cs="Times New Roman"/>
          <w:b/>
          <w:bCs/>
          <w:sz w:val="26"/>
          <w:szCs w:val="26"/>
        </w:rPr>
        <w:t xml:space="preserve">        SANITARNA</w:t>
      </w:r>
    </w:p>
    <w:p w14:paraId="2F8286A9" w14:textId="77777777" w:rsidR="00D37B8F" w:rsidRDefault="00D37B8F" w:rsidP="00967DCE">
      <w:pPr>
        <w:rPr>
          <w:rFonts w:ascii="Times New Roman" w:hAnsi="Times New Roman" w:cs="Times New Roman"/>
          <w:b/>
          <w:bCs/>
          <w:sz w:val="26"/>
          <w:szCs w:val="26"/>
        </w:rPr>
      </w:pPr>
    </w:p>
    <w:p w14:paraId="28ADE8D1" w14:textId="598C9E8E" w:rsidR="00967DCE" w:rsidRPr="00967DCE" w:rsidRDefault="00967DCE" w:rsidP="00D37B8F">
      <w:pPr>
        <w:rPr>
          <w:rFonts w:ascii="Times New Roman" w:hAnsi="Times New Roman" w:cs="Times New Roman"/>
          <w:sz w:val="26"/>
          <w:szCs w:val="26"/>
        </w:rPr>
      </w:pPr>
      <w:r>
        <w:rPr>
          <w:rFonts w:ascii="Times New Roman" w:hAnsi="Times New Roman" w:cs="Times New Roman"/>
          <w:sz w:val="26"/>
          <w:szCs w:val="26"/>
        </w:rPr>
        <w:t xml:space="preserve">Inwestor: </w:t>
      </w:r>
      <w:r w:rsidR="00D37B8F">
        <w:rPr>
          <w:rFonts w:ascii="Times New Roman" w:hAnsi="Times New Roman" w:cs="Times New Roman"/>
          <w:sz w:val="26"/>
          <w:szCs w:val="26"/>
        </w:rPr>
        <w:t xml:space="preserve">            </w:t>
      </w:r>
      <w:r>
        <w:rPr>
          <w:rFonts w:ascii="Times New Roman" w:hAnsi="Times New Roman" w:cs="Times New Roman"/>
          <w:b/>
          <w:bCs/>
          <w:sz w:val="28"/>
          <w:szCs w:val="28"/>
        </w:rPr>
        <w:t>ZELKOT- BRZEZINA URZYNICOK SP.J.</w:t>
      </w:r>
    </w:p>
    <w:p w14:paraId="07E8AD80" w14:textId="59AC09ED" w:rsidR="00967DCE" w:rsidRDefault="00967DCE" w:rsidP="00967DCE">
      <w:pPr>
        <w:jc w:val="center"/>
        <w:rPr>
          <w:rFonts w:ascii="Times New Roman" w:hAnsi="Times New Roman" w:cs="Times New Roman"/>
          <w:b/>
          <w:bCs/>
          <w:sz w:val="28"/>
          <w:szCs w:val="28"/>
        </w:rPr>
      </w:pPr>
      <w:r>
        <w:rPr>
          <w:rFonts w:ascii="Times New Roman" w:hAnsi="Times New Roman" w:cs="Times New Roman"/>
          <w:b/>
          <w:bCs/>
          <w:sz w:val="28"/>
          <w:szCs w:val="28"/>
        </w:rPr>
        <w:t>Nowy Dwór 8</w:t>
      </w:r>
    </w:p>
    <w:p w14:paraId="686E4A71" w14:textId="02AB8E19" w:rsidR="00F57467" w:rsidRDefault="00967DCE" w:rsidP="00F57467">
      <w:pPr>
        <w:jc w:val="center"/>
        <w:rPr>
          <w:rFonts w:ascii="Times New Roman" w:hAnsi="Times New Roman" w:cs="Times New Roman"/>
          <w:b/>
          <w:bCs/>
          <w:sz w:val="28"/>
          <w:szCs w:val="28"/>
        </w:rPr>
      </w:pPr>
      <w:r>
        <w:rPr>
          <w:rFonts w:ascii="Times New Roman" w:hAnsi="Times New Roman" w:cs="Times New Roman"/>
          <w:b/>
          <w:bCs/>
          <w:sz w:val="28"/>
          <w:szCs w:val="28"/>
        </w:rPr>
        <w:t xml:space="preserve">42-286 Koszęcin </w:t>
      </w:r>
      <w:r w:rsidR="00F57467">
        <w:rPr>
          <w:rFonts w:ascii="Times New Roman" w:hAnsi="Times New Roman" w:cs="Times New Roman"/>
          <w:b/>
          <w:bCs/>
          <w:sz w:val="28"/>
          <w:szCs w:val="28"/>
        </w:rPr>
        <w:t xml:space="preserve"> </w:t>
      </w:r>
    </w:p>
    <w:p w14:paraId="1F7A9915" w14:textId="3D4F7B5E" w:rsidR="00D37B8F" w:rsidRDefault="00D37B8F" w:rsidP="00F57467">
      <w:pPr>
        <w:jc w:val="center"/>
        <w:rPr>
          <w:rFonts w:ascii="Times New Roman" w:hAnsi="Times New Roman" w:cs="Times New Roman"/>
          <w:b/>
          <w:bCs/>
          <w:sz w:val="28"/>
          <w:szCs w:val="28"/>
        </w:rPr>
      </w:pPr>
    </w:p>
    <w:p w14:paraId="65B153ED" w14:textId="6284B163" w:rsidR="00D37B8F" w:rsidRDefault="00D37B8F" w:rsidP="00D37B8F">
      <w:pPr>
        <w:jc w:val="right"/>
        <w:rPr>
          <w:rFonts w:ascii="Times New Roman" w:hAnsi="Times New Roman" w:cs="Times New Roman"/>
          <w:sz w:val="24"/>
          <w:szCs w:val="24"/>
        </w:rPr>
      </w:pPr>
      <w:r>
        <w:rPr>
          <w:rFonts w:ascii="Times New Roman" w:hAnsi="Times New Roman" w:cs="Times New Roman"/>
          <w:sz w:val="24"/>
          <w:szCs w:val="24"/>
        </w:rPr>
        <w:t>Kielce, styczeń 2021r.                                Egzemplarz nr3</w:t>
      </w:r>
    </w:p>
    <w:p w14:paraId="62C3EE04" w14:textId="452CE09A" w:rsidR="00D37B8F" w:rsidRDefault="00D37B8F" w:rsidP="00F5746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C281334" w14:textId="7FA33C92" w:rsidR="00D37B8F" w:rsidRPr="00D37B8F" w:rsidRDefault="00D37B8F" w:rsidP="00D37B8F">
      <w:pPr>
        <w:rPr>
          <w:rFonts w:ascii="Times New Roman" w:hAnsi="Times New Roman" w:cs="Times New Roman"/>
          <w:b/>
          <w:bCs/>
          <w:sz w:val="32"/>
          <w:szCs w:val="32"/>
        </w:rPr>
      </w:pPr>
      <w:r w:rsidRPr="00D37B8F">
        <w:rPr>
          <w:rFonts w:ascii="Times New Roman" w:hAnsi="Times New Roman" w:cs="Times New Roman"/>
          <w:b/>
          <w:bCs/>
          <w:sz w:val="32"/>
          <w:szCs w:val="32"/>
        </w:rPr>
        <w:t xml:space="preserve">Opis ogólny: </w:t>
      </w:r>
    </w:p>
    <w:p w14:paraId="009E707F" w14:textId="2A81252A" w:rsidR="00D37B8F" w:rsidRDefault="00D37B8F" w:rsidP="00D37B8F">
      <w:pPr>
        <w:pStyle w:val="Akapitzlist"/>
        <w:numPr>
          <w:ilvl w:val="0"/>
          <w:numId w:val="4"/>
        </w:numPr>
        <w:rPr>
          <w:rFonts w:ascii="Times New Roman" w:hAnsi="Times New Roman" w:cs="Times New Roman"/>
          <w:b/>
          <w:bCs/>
          <w:sz w:val="28"/>
          <w:szCs w:val="28"/>
        </w:rPr>
      </w:pPr>
      <w:r w:rsidRPr="00D37B8F">
        <w:rPr>
          <w:rFonts w:ascii="Times New Roman" w:hAnsi="Times New Roman" w:cs="Times New Roman"/>
          <w:b/>
          <w:bCs/>
          <w:sz w:val="28"/>
          <w:szCs w:val="28"/>
        </w:rPr>
        <w:t xml:space="preserve">Cel opracowania:  </w:t>
      </w:r>
    </w:p>
    <w:p w14:paraId="377B931A" w14:textId="77777777" w:rsidR="00B54282" w:rsidRDefault="00B54282" w:rsidP="00B54282">
      <w:pPr>
        <w:pStyle w:val="Akapitzlist"/>
        <w:rPr>
          <w:rFonts w:ascii="Times New Roman" w:hAnsi="Times New Roman" w:cs="Times New Roman"/>
          <w:b/>
          <w:bCs/>
          <w:sz w:val="28"/>
          <w:szCs w:val="28"/>
        </w:rPr>
      </w:pPr>
    </w:p>
    <w:p w14:paraId="09A865A5" w14:textId="32105AC9" w:rsidR="00D37B8F" w:rsidRDefault="00D37B8F" w:rsidP="00D37B8F">
      <w:pPr>
        <w:rPr>
          <w:rFonts w:ascii="Times New Roman" w:hAnsi="Times New Roman" w:cs="Times New Roman"/>
          <w:sz w:val="28"/>
          <w:szCs w:val="28"/>
        </w:rPr>
      </w:pPr>
      <w:r>
        <w:rPr>
          <w:rFonts w:ascii="Times New Roman" w:hAnsi="Times New Roman" w:cs="Times New Roman"/>
          <w:sz w:val="28"/>
          <w:szCs w:val="28"/>
        </w:rPr>
        <w:t xml:space="preserve"> </w:t>
      </w:r>
      <w:r w:rsidRPr="00D37B8F">
        <w:rPr>
          <w:rFonts w:ascii="Times New Roman" w:hAnsi="Times New Roman" w:cs="Times New Roman"/>
          <w:sz w:val="28"/>
          <w:szCs w:val="28"/>
        </w:rPr>
        <w:t xml:space="preserve">Sporządzenie </w:t>
      </w:r>
      <w:r w:rsidR="00B54282">
        <w:rPr>
          <w:rFonts w:ascii="Times New Roman" w:hAnsi="Times New Roman" w:cs="Times New Roman"/>
          <w:sz w:val="28"/>
          <w:szCs w:val="28"/>
        </w:rPr>
        <w:t>karty informacyjnej jest wymagane w postępowaniu administracyjnym w zakresie uzyskania Decyzji o środowiskowych uwarunkowaniach zgody na realizację przedsięwzięcia bądź Decyzj</w:t>
      </w:r>
      <w:r w:rsidR="00BE584B">
        <w:rPr>
          <w:rFonts w:ascii="Times New Roman" w:hAnsi="Times New Roman" w:cs="Times New Roman"/>
          <w:sz w:val="28"/>
          <w:szCs w:val="28"/>
        </w:rPr>
        <w:t xml:space="preserve">i </w:t>
      </w:r>
      <w:r w:rsidR="00B54282">
        <w:rPr>
          <w:rFonts w:ascii="Times New Roman" w:hAnsi="Times New Roman" w:cs="Times New Roman"/>
          <w:sz w:val="28"/>
          <w:szCs w:val="28"/>
        </w:rPr>
        <w:t xml:space="preserve"> stwierdzającej brak potrzeby przeprowadzenia oceny oddziaływania w/w przedsięwzięcia</w:t>
      </w:r>
      <w:r w:rsidR="00BE584B">
        <w:rPr>
          <w:rFonts w:ascii="Times New Roman" w:hAnsi="Times New Roman" w:cs="Times New Roman"/>
          <w:sz w:val="28"/>
          <w:szCs w:val="28"/>
        </w:rPr>
        <w:t xml:space="preserve"> na środowisko zgodnie z Rozporządzeniem Rady Ministrów z dnia 09.11.2010r. w sprawie </w:t>
      </w:r>
      <w:r w:rsidR="00E16617">
        <w:rPr>
          <w:rFonts w:ascii="Times New Roman" w:hAnsi="Times New Roman" w:cs="Times New Roman"/>
          <w:sz w:val="28"/>
          <w:szCs w:val="28"/>
        </w:rPr>
        <w:t xml:space="preserve">przedsięwzięć mogących znacząco oddziaływać na środowisko w rozumieniu </w:t>
      </w:r>
      <w:r w:rsidR="000D7AF8">
        <w:rPr>
          <w:rFonts w:ascii="Times New Roman" w:hAnsi="Times New Roman" w:cs="Times New Roman"/>
          <w:sz w:val="28"/>
          <w:szCs w:val="28"/>
        </w:rPr>
        <w:t>§3 pkt1,pkt2 i pkt3:</w:t>
      </w:r>
    </w:p>
    <w:p w14:paraId="387793B5" w14:textId="0A3FA879" w:rsidR="000D7AF8" w:rsidRDefault="000D7AF8" w:rsidP="000D7AF8">
      <w:pPr>
        <w:pStyle w:val="Akapitzlist"/>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Lokalizacja zakładu na terenie oznaczonym w Miejscowym Planie Zagospodarowania symbolem P: tereny produkcyjne, składowe, bazy o powierzchni zabudowy przemysłowo-magazynowej mniejszej niż określona w §3.1. pkt 52 w/w Rozporządzenia. </w:t>
      </w:r>
    </w:p>
    <w:p w14:paraId="472EDEA2" w14:textId="77777777" w:rsidR="000D7AF8" w:rsidRPr="000D7AF8" w:rsidRDefault="000D7AF8" w:rsidP="000D7AF8">
      <w:pPr>
        <w:jc w:val="both"/>
        <w:rPr>
          <w:rFonts w:ascii="Times New Roman" w:hAnsi="Times New Roman" w:cs="Times New Roman"/>
          <w:sz w:val="28"/>
          <w:szCs w:val="28"/>
        </w:rPr>
      </w:pPr>
    </w:p>
    <w:p w14:paraId="46E7F755" w14:textId="6EE7AABD" w:rsidR="000D7AF8" w:rsidRDefault="00CB59BB" w:rsidP="00CB59BB">
      <w:pPr>
        <w:jc w:val="both"/>
        <w:rPr>
          <w:rFonts w:ascii="Times New Roman" w:hAnsi="Times New Roman" w:cs="Times New Roman"/>
          <w:b/>
          <w:bCs/>
          <w:sz w:val="32"/>
          <w:szCs w:val="32"/>
        </w:rPr>
      </w:pPr>
      <w:r w:rsidRPr="00CB59BB">
        <w:rPr>
          <w:rFonts w:ascii="Times New Roman" w:hAnsi="Times New Roman" w:cs="Times New Roman"/>
          <w:b/>
          <w:bCs/>
          <w:sz w:val="32"/>
          <w:szCs w:val="32"/>
        </w:rPr>
        <w:t xml:space="preserve">Opis przedmiotowej inwestycji: </w:t>
      </w:r>
    </w:p>
    <w:p w14:paraId="488E12D7" w14:textId="34213EBD" w:rsidR="00CB59BB" w:rsidRPr="00CB59BB" w:rsidRDefault="00CB59BB" w:rsidP="00CB59BB">
      <w:pPr>
        <w:pStyle w:val="Akapitzlist"/>
        <w:numPr>
          <w:ilvl w:val="0"/>
          <w:numId w:val="7"/>
        </w:numPr>
        <w:jc w:val="both"/>
        <w:rPr>
          <w:rFonts w:ascii="Times New Roman" w:hAnsi="Times New Roman" w:cs="Times New Roman"/>
          <w:b/>
          <w:bCs/>
          <w:sz w:val="32"/>
          <w:szCs w:val="32"/>
        </w:rPr>
      </w:pPr>
      <w:r>
        <w:rPr>
          <w:rFonts w:ascii="Times New Roman" w:hAnsi="Times New Roman" w:cs="Times New Roman"/>
          <w:b/>
          <w:bCs/>
          <w:sz w:val="28"/>
          <w:szCs w:val="28"/>
        </w:rPr>
        <w:t xml:space="preserve">Cel inwestycji: </w:t>
      </w:r>
    </w:p>
    <w:p w14:paraId="30523DEF" w14:textId="5E1EBFA8" w:rsidR="00CB59BB" w:rsidRDefault="00CB59BB" w:rsidP="00CB59BB">
      <w:pPr>
        <w:pStyle w:val="Akapitzlist"/>
        <w:ind w:left="1080"/>
        <w:jc w:val="both"/>
        <w:rPr>
          <w:rFonts w:ascii="Times New Roman" w:hAnsi="Times New Roman" w:cs="Times New Roman"/>
          <w:b/>
          <w:bCs/>
          <w:sz w:val="28"/>
          <w:szCs w:val="28"/>
        </w:rPr>
      </w:pPr>
    </w:p>
    <w:p w14:paraId="5CAB74F5" w14:textId="6D224883" w:rsidR="00CB59BB" w:rsidRDefault="00CB59BB" w:rsidP="00CB59BB">
      <w:pPr>
        <w:pStyle w:val="Akapitzlist"/>
        <w:ind w:left="1080"/>
        <w:jc w:val="both"/>
        <w:rPr>
          <w:rFonts w:ascii="Times New Roman" w:hAnsi="Times New Roman" w:cs="Times New Roman"/>
          <w:sz w:val="28"/>
          <w:szCs w:val="28"/>
        </w:rPr>
      </w:pPr>
      <w:r>
        <w:rPr>
          <w:rFonts w:ascii="Times New Roman" w:hAnsi="Times New Roman" w:cs="Times New Roman"/>
          <w:sz w:val="28"/>
          <w:szCs w:val="28"/>
        </w:rPr>
        <w:t xml:space="preserve">Celem inwestycji jest doprowadzenie instalacji gazu niezbędnego do planowanego </w:t>
      </w:r>
      <w:r w:rsidR="00E1270E">
        <w:rPr>
          <w:rFonts w:ascii="Times New Roman" w:hAnsi="Times New Roman" w:cs="Times New Roman"/>
          <w:sz w:val="28"/>
          <w:szCs w:val="28"/>
        </w:rPr>
        <w:t xml:space="preserve">zamiaru zmiany sposobu użytkowania budynku magazynowego na budynek </w:t>
      </w:r>
      <w:proofErr w:type="spellStart"/>
      <w:r w:rsidR="00E1270E">
        <w:rPr>
          <w:rFonts w:ascii="Times New Roman" w:hAnsi="Times New Roman" w:cs="Times New Roman"/>
          <w:sz w:val="28"/>
          <w:szCs w:val="28"/>
        </w:rPr>
        <w:t>magazynowo-montażowy</w:t>
      </w:r>
      <w:proofErr w:type="spellEnd"/>
      <w:r w:rsidR="00E1270E">
        <w:rPr>
          <w:rFonts w:ascii="Times New Roman" w:hAnsi="Times New Roman" w:cs="Times New Roman"/>
          <w:sz w:val="28"/>
          <w:szCs w:val="28"/>
        </w:rPr>
        <w:t xml:space="preserve">. </w:t>
      </w:r>
    </w:p>
    <w:p w14:paraId="5744C1B3" w14:textId="03C7D077" w:rsidR="00E1270E" w:rsidRDefault="00E1270E" w:rsidP="00CB59BB">
      <w:pPr>
        <w:pStyle w:val="Akapitzlist"/>
        <w:ind w:left="1080"/>
        <w:jc w:val="both"/>
        <w:rPr>
          <w:rFonts w:ascii="Times New Roman" w:hAnsi="Times New Roman" w:cs="Times New Roman"/>
          <w:sz w:val="28"/>
          <w:szCs w:val="28"/>
        </w:rPr>
      </w:pPr>
    </w:p>
    <w:p w14:paraId="23950FF1" w14:textId="3EEC89AE" w:rsidR="00E1270E" w:rsidRDefault="00E1270E" w:rsidP="00E1270E">
      <w:pPr>
        <w:pStyle w:val="Akapitzlist"/>
        <w:numPr>
          <w:ilvl w:val="0"/>
          <w:numId w:val="7"/>
        </w:numPr>
        <w:jc w:val="both"/>
        <w:rPr>
          <w:rFonts w:ascii="Times New Roman" w:hAnsi="Times New Roman" w:cs="Times New Roman"/>
          <w:b/>
          <w:bCs/>
          <w:sz w:val="28"/>
          <w:szCs w:val="28"/>
        </w:rPr>
      </w:pPr>
      <w:r>
        <w:rPr>
          <w:rFonts w:ascii="Times New Roman" w:hAnsi="Times New Roman" w:cs="Times New Roman"/>
          <w:b/>
          <w:bCs/>
          <w:sz w:val="28"/>
          <w:szCs w:val="28"/>
        </w:rPr>
        <w:t xml:space="preserve">Przedmiot opracowania: </w:t>
      </w:r>
    </w:p>
    <w:p w14:paraId="136A9BF3" w14:textId="7BED748B" w:rsidR="00E1270E" w:rsidRDefault="00E1270E" w:rsidP="00E1270E">
      <w:pPr>
        <w:pStyle w:val="Akapitzlist"/>
        <w:ind w:left="1080"/>
        <w:jc w:val="both"/>
        <w:rPr>
          <w:rFonts w:ascii="Times New Roman" w:hAnsi="Times New Roman" w:cs="Times New Roman"/>
          <w:b/>
          <w:bCs/>
          <w:sz w:val="28"/>
          <w:szCs w:val="28"/>
        </w:rPr>
      </w:pPr>
    </w:p>
    <w:p w14:paraId="5F9CEC55" w14:textId="776B7410" w:rsidR="00E1270E" w:rsidRDefault="00E1270E" w:rsidP="00E1270E">
      <w:pPr>
        <w:pStyle w:val="Akapitzlist"/>
        <w:ind w:left="1080"/>
        <w:jc w:val="both"/>
        <w:rPr>
          <w:rFonts w:ascii="Times New Roman" w:hAnsi="Times New Roman" w:cs="Times New Roman"/>
          <w:sz w:val="28"/>
          <w:szCs w:val="28"/>
        </w:rPr>
      </w:pPr>
      <w:r>
        <w:rPr>
          <w:rFonts w:ascii="Times New Roman" w:hAnsi="Times New Roman" w:cs="Times New Roman"/>
          <w:sz w:val="28"/>
          <w:szCs w:val="28"/>
        </w:rPr>
        <w:t xml:space="preserve">Przedmiotem opracowania jest projekt budowalny instalacji zbiornikowej magazynowania gazu LPG w zbiornikach naziemnych o pojemności wodnej 3x4850 dm³ posadowionych na projektowanych prefabrykowanych płytach fundamentowych dostarczanych wraz ze zbiornikami. Opracowanie obejmuje swym zakresem instalację zbiornikową z przyłączem średniego ciśnienia do hali produkcyjno-magazynowej wraz z instalacją technologiczną średniego ciśnienia gazu na potrzeby punktów poboru propanu do celów cięcia stali we wstępnym etapie przygotowania produkcji oraz wewnętrzną instalacje niskiego ciśnienia gazu na potrzeby urządzeń gazowych w celu utrzymania minimalnych parametrów technologicznych. </w:t>
      </w:r>
    </w:p>
    <w:p w14:paraId="70508A03" w14:textId="29087A02" w:rsidR="00B46582" w:rsidRDefault="00B46582" w:rsidP="00B46582">
      <w:pPr>
        <w:pStyle w:val="Akapitzlist"/>
        <w:numPr>
          <w:ilvl w:val="0"/>
          <w:numId w:val="7"/>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Opis planu zagospodarowania , lokalizacja. </w:t>
      </w:r>
    </w:p>
    <w:p w14:paraId="453D69BB" w14:textId="5E1494B7" w:rsidR="00B46582" w:rsidRPr="00B46582" w:rsidRDefault="00B46582" w:rsidP="00B46582">
      <w:pPr>
        <w:pStyle w:val="Akapitzlist"/>
        <w:numPr>
          <w:ilvl w:val="1"/>
          <w:numId w:val="7"/>
        </w:numPr>
        <w:jc w:val="both"/>
        <w:rPr>
          <w:rFonts w:ascii="Times New Roman" w:hAnsi="Times New Roman" w:cs="Times New Roman"/>
          <w:sz w:val="28"/>
          <w:szCs w:val="28"/>
        </w:rPr>
      </w:pPr>
      <w:r w:rsidRPr="00B46582">
        <w:rPr>
          <w:rFonts w:ascii="Times New Roman" w:hAnsi="Times New Roman" w:cs="Times New Roman"/>
          <w:sz w:val="28"/>
          <w:szCs w:val="28"/>
        </w:rPr>
        <w:t xml:space="preserve">Lokalizacja ogólna inwestycji. </w:t>
      </w:r>
    </w:p>
    <w:p w14:paraId="56C5D58E" w14:textId="6AF6EFBD" w:rsidR="00E1270E" w:rsidRDefault="00B46582" w:rsidP="00CB59BB">
      <w:pPr>
        <w:pStyle w:val="Akapitzlist"/>
        <w:ind w:left="1080"/>
        <w:jc w:val="both"/>
        <w:rPr>
          <w:rFonts w:ascii="Times New Roman" w:hAnsi="Times New Roman" w:cs="Times New Roman"/>
          <w:sz w:val="28"/>
          <w:szCs w:val="28"/>
        </w:rPr>
      </w:pPr>
      <w:r>
        <w:rPr>
          <w:rFonts w:ascii="Times New Roman" w:hAnsi="Times New Roman" w:cs="Times New Roman"/>
          <w:sz w:val="28"/>
          <w:szCs w:val="28"/>
        </w:rPr>
        <w:t xml:space="preserve">Planowana inwestycja realizowana będzie w miejscowości Nowy Dwór gm. Koszęcin dz. Nr 22/5 obręb 003 Koszęcin. </w:t>
      </w:r>
    </w:p>
    <w:p w14:paraId="1E581049" w14:textId="33758647" w:rsidR="00B46582" w:rsidRDefault="00B46582" w:rsidP="00CB59BB">
      <w:pPr>
        <w:pStyle w:val="Akapitzlist"/>
        <w:ind w:left="1080"/>
        <w:jc w:val="both"/>
        <w:rPr>
          <w:rFonts w:ascii="Times New Roman" w:hAnsi="Times New Roman" w:cs="Times New Roman"/>
          <w:sz w:val="28"/>
          <w:szCs w:val="28"/>
        </w:rPr>
      </w:pPr>
    </w:p>
    <w:p w14:paraId="3EAD2FC1" w14:textId="02DF6658" w:rsidR="00B46582" w:rsidRDefault="00B46582" w:rsidP="00CB59BB">
      <w:pPr>
        <w:pStyle w:val="Akapitzlist"/>
        <w:ind w:left="1080"/>
        <w:jc w:val="both"/>
        <w:rPr>
          <w:rFonts w:ascii="Times New Roman" w:hAnsi="Times New Roman" w:cs="Times New Roman"/>
          <w:sz w:val="28"/>
          <w:szCs w:val="28"/>
        </w:rPr>
      </w:pPr>
      <w:r>
        <w:rPr>
          <w:rFonts w:ascii="Times New Roman" w:hAnsi="Times New Roman" w:cs="Times New Roman"/>
          <w:sz w:val="28"/>
          <w:szCs w:val="28"/>
        </w:rPr>
        <w:t>Inwestorem jest</w:t>
      </w:r>
    </w:p>
    <w:p w14:paraId="4F65F8A3" w14:textId="5D17AD8A" w:rsidR="00B46582" w:rsidRDefault="00B46582" w:rsidP="00CB59BB">
      <w:pPr>
        <w:pStyle w:val="Akapitzlist"/>
        <w:ind w:left="1080"/>
        <w:jc w:val="both"/>
        <w:rPr>
          <w:rFonts w:ascii="Times New Roman" w:hAnsi="Times New Roman" w:cs="Times New Roman"/>
          <w:b/>
          <w:bCs/>
          <w:sz w:val="24"/>
          <w:szCs w:val="24"/>
        </w:rPr>
      </w:pPr>
      <w:r w:rsidRPr="00B46582">
        <w:rPr>
          <w:rFonts w:ascii="Times New Roman" w:hAnsi="Times New Roman" w:cs="Times New Roman"/>
          <w:b/>
          <w:bCs/>
          <w:sz w:val="24"/>
          <w:szCs w:val="24"/>
        </w:rPr>
        <w:t xml:space="preserve">ZELKOT- Brzezina Urzynicok </w:t>
      </w:r>
      <w:proofErr w:type="spellStart"/>
      <w:r w:rsidRPr="00B46582">
        <w:rPr>
          <w:rFonts w:ascii="Times New Roman" w:hAnsi="Times New Roman" w:cs="Times New Roman"/>
          <w:b/>
          <w:bCs/>
          <w:sz w:val="24"/>
          <w:szCs w:val="24"/>
        </w:rPr>
        <w:t>Sp.J</w:t>
      </w:r>
      <w:proofErr w:type="spellEnd"/>
      <w:r w:rsidRPr="00B46582">
        <w:rPr>
          <w:rFonts w:ascii="Times New Roman" w:hAnsi="Times New Roman" w:cs="Times New Roman"/>
          <w:b/>
          <w:bCs/>
          <w:sz w:val="24"/>
          <w:szCs w:val="24"/>
        </w:rPr>
        <w:t xml:space="preserve">. Nowy Dwór 8, 42-286 Koszęcin </w:t>
      </w:r>
    </w:p>
    <w:p w14:paraId="706979FF" w14:textId="197A24CC" w:rsidR="00B46582" w:rsidRDefault="00B46582" w:rsidP="00CB59BB">
      <w:pPr>
        <w:pStyle w:val="Akapitzlist"/>
        <w:ind w:left="1080"/>
        <w:jc w:val="both"/>
        <w:rPr>
          <w:rFonts w:ascii="Times New Roman" w:hAnsi="Times New Roman" w:cs="Times New Roman"/>
          <w:b/>
          <w:bCs/>
          <w:sz w:val="24"/>
          <w:szCs w:val="24"/>
        </w:rPr>
      </w:pPr>
    </w:p>
    <w:p w14:paraId="3DB6E32F" w14:textId="4510DEBC" w:rsidR="00B46582" w:rsidRDefault="00B46582" w:rsidP="00B46582">
      <w:pPr>
        <w:pStyle w:val="Akapitzlist"/>
        <w:numPr>
          <w:ilvl w:val="1"/>
          <w:numId w:val="7"/>
        </w:numPr>
        <w:jc w:val="both"/>
        <w:rPr>
          <w:rFonts w:ascii="Times New Roman" w:hAnsi="Times New Roman" w:cs="Times New Roman"/>
          <w:sz w:val="28"/>
          <w:szCs w:val="28"/>
        </w:rPr>
      </w:pPr>
      <w:r>
        <w:rPr>
          <w:rFonts w:ascii="Times New Roman" w:hAnsi="Times New Roman" w:cs="Times New Roman"/>
          <w:sz w:val="28"/>
          <w:szCs w:val="28"/>
        </w:rPr>
        <w:t xml:space="preserve">Istniejący stan zagospodarowania działki, terenu inwestycji. </w:t>
      </w:r>
    </w:p>
    <w:p w14:paraId="533477D3" w14:textId="77777777" w:rsidR="0070598A" w:rsidRDefault="00B46582" w:rsidP="0070598A">
      <w:pPr>
        <w:pStyle w:val="Akapitzlist"/>
        <w:ind w:left="1800"/>
        <w:jc w:val="both"/>
        <w:rPr>
          <w:rFonts w:ascii="Times New Roman" w:hAnsi="Times New Roman" w:cs="Times New Roman"/>
          <w:sz w:val="28"/>
          <w:szCs w:val="28"/>
        </w:rPr>
      </w:pPr>
      <w:r>
        <w:rPr>
          <w:rFonts w:ascii="Times New Roman" w:hAnsi="Times New Roman" w:cs="Times New Roman"/>
          <w:sz w:val="28"/>
          <w:szCs w:val="28"/>
        </w:rPr>
        <w:t>Działka nr 22/19 obręb 003 Koszęcin na której zaplanowano realizację inwestycji zlokalizowana jest na terenie zabudowy przemysłowej. Na terenie działki znajduje się realizowany budynek produkcyjno-magazynowy wraz z infrastrukturą towarzyszącą. Teren płaski w obrębie opracowania, o nieznacznych różnicach poziomu</w:t>
      </w:r>
      <w:r w:rsidR="0070598A">
        <w:rPr>
          <w:rFonts w:ascii="Times New Roman" w:hAnsi="Times New Roman" w:cs="Times New Roman"/>
          <w:sz w:val="28"/>
          <w:szCs w:val="28"/>
        </w:rPr>
        <w:t>.</w:t>
      </w:r>
    </w:p>
    <w:p w14:paraId="5045ADA0" w14:textId="77777777" w:rsidR="0070598A" w:rsidRDefault="0070598A" w:rsidP="0070598A">
      <w:pPr>
        <w:pStyle w:val="Akapitzlist"/>
        <w:ind w:left="1800"/>
        <w:jc w:val="both"/>
        <w:rPr>
          <w:rFonts w:ascii="Times New Roman" w:hAnsi="Times New Roman" w:cs="Times New Roman"/>
          <w:sz w:val="28"/>
          <w:szCs w:val="28"/>
        </w:rPr>
      </w:pPr>
    </w:p>
    <w:p w14:paraId="6480DE01" w14:textId="77777777" w:rsidR="00160FF4" w:rsidRDefault="00160FF4" w:rsidP="0070598A">
      <w:pPr>
        <w:pStyle w:val="Akapitzlist"/>
        <w:numPr>
          <w:ilvl w:val="1"/>
          <w:numId w:val="7"/>
        </w:numPr>
        <w:jc w:val="both"/>
        <w:rPr>
          <w:rFonts w:ascii="Times New Roman" w:hAnsi="Times New Roman" w:cs="Times New Roman"/>
          <w:sz w:val="28"/>
          <w:szCs w:val="28"/>
        </w:rPr>
      </w:pPr>
      <w:r>
        <w:rPr>
          <w:rFonts w:ascii="Times New Roman" w:hAnsi="Times New Roman" w:cs="Times New Roman"/>
          <w:sz w:val="28"/>
          <w:szCs w:val="28"/>
        </w:rPr>
        <w:t xml:space="preserve">Projektowane zagospodarowanie terenu. </w:t>
      </w:r>
    </w:p>
    <w:p w14:paraId="13E5792E" w14:textId="77777777" w:rsidR="00160FF4" w:rsidRDefault="00160FF4" w:rsidP="00160FF4">
      <w:pPr>
        <w:pStyle w:val="Akapitzlist"/>
        <w:numPr>
          <w:ilvl w:val="2"/>
          <w:numId w:val="7"/>
        </w:numPr>
        <w:jc w:val="both"/>
        <w:rPr>
          <w:rFonts w:ascii="Times New Roman" w:hAnsi="Times New Roman" w:cs="Times New Roman"/>
          <w:sz w:val="28"/>
          <w:szCs w:val="28"/>
        </w:rPr>
      </w:pPr>
      <w:r>
        <w:rPr>
          <w:rFonts w:ascii="Times New Roman" w:hAnsi="Times New Roman" w:cs="Times New Roman"/>
          <w:sz w:val="28"/>
          <w:szCs w:val="28"/>
        </w:rPr>
        <w:t xml:space="preserve">Obiekty budowalne i urządzenia z nimi związane. </w:t>
      </w:r>
    </w:p>
    <w:p w14:paraId="4878343E" w14:textId="70F89AAC" w:rsidR="00160FF4" w:rsidRDefault="00160FF4" w:rsidP="00160FF4">
      <w:pPr>
        <w:ind w:left="1440"/>
        <w:jc w:val="both"/>
        <w:rPr>
          <w:rFonts w:ascii="Times New Roman" w:hAnsi="Times New Roman" w:cs="Times New Roman"/>
          <w:sz w:val="28"/>
          <w:szCs w:val="28"/>
        </w:rPr>
      </w:pPr>
      <w:r>
        <w:rPr>
          <w:rFonts w:ascii="Times New Roman" w:hAnsi="Times New Roman" w:cs="Times New Roman"/>
          <w:sz w:val="28"/>
          <w:szCs w:val="28"/>
        </w:rPr>
        <w:t xml:space="preserve">       Projektuje się instalacje zbiornikową, trzy prefabrykowane płyty fundamentowe dostarczane wraz ze zbiornikami dla potrzeby umieszczenia 3 zbiorników naziemnych gazu LPG o pojemności 4850dm³ każdy, wraz z przyłączem gazu do hali produkcyjno-magazynowej. Charakterystyczne parametry techniczne projektowanej instalacji zewnętrznej: </w:t>
      </w:r>
    </w:p>
    <w:p w14:paraId="5A9544A8" w14:textId="10E5AA84" w:rsidR="00160FF4" w:rsidRDefault="00B46582" w:rsidP="00160FF4">
      <w:pPr>
        <w:ind w:left="1440"/>
        <w:jc w:val="both"/>
        <w:rPr>
          <w:rFonts w:ascii="Times New Roman" w:hAnsi="Times New Roman" w:cs="Times New Roman"/>
          <w:sz w:val="28"/>
          <w:szCs w:val="28"/>
        </w:rPr>
      </w:pPr>
      <w:r w:rsidRPr="00160FF4">
        <w:rPr>
          <w:rFonts w:ascii="Times New Roman" w:hAnsi="Times New Roman" w:cs="Times New Roman"/>
          <w:sz w:val="28"/>
          <w:szCs w:val="28"/>
        </w:rPr>
        <w:t xml:space="preserve"> </w:t>
      </w:r>
      <w:r w:rsidR="00160FF4">
        <w:rPr>
          <w:rFonts w:ascii="Times New Roman" w:hAnsi="Times New Roman" w:cs="Times New Roman"/>
          <w:sz w:val="28"/>
          <w:szCs w:val="28"/>
        </w:rPr>
        <w:t>- powierzchnia zabudowy każdego ze zbiorników wynosi: 5,59m²,</w:t>
      </w:r>
    </w:p>
    <w:p w14:paraId="55CB38A2" w14:textId="62DEAEC5" w:rsidR="00160FF4" w:rsidRDefault="00160FF4" w:rsidP="00160FF4">
      <w:pPr>
        <w:ind w:left="1440"/>
        <w:jc w:val="both"/>
        <w:rPr>
          <w:rFonts w:ascii="Times New Roman" w:hAnsi="Times New Roman" w:cs="Times New Roman"/>
          <w:sz w:val="28"/>
          <w:szCs w:val="28"/>
        </w:rPr>
      </w:pPr>
      <w:r>
        <w:rPr>
          <w:rFonts w:ascii="Times New Roman" w:hAnsi="Times New Roman" w:cs="Times New Roman"/>
          <w:sz w:val="28"/>
          <w:szCs w:val="28"/>
        </w:rPr>
        <w:t>- zagłębienie zbiorników wraz z płytą 0,1m poniżej poziomu terenu istniejącego,</w:t>
      </w:r>
    </w:p>
    <w:p w14:paraId="13E39ACE" w14:textId="3F3ACEE1" w:rsidR="00160FF4" w:rsidRDefault="00160FF4" w:rsidP="00160FF4">
      <w:pPr>
        <w:ind w:left="1440"/>
        <w:jc w:val="both"/>
        <w:rPr>
          <w:rFonts w:ascii="Times New Roman" w:hAnsi="Times New Roman" w:cs="Times New Roman"/>
          <w:sz w:val="28"/>
          <w:szCs w:val="28"/>
        </w:rPr>
      </w:pPr>
      <w:r>
        <w:rPr>
          <w:rFonts w:ascii="Times New Roman" w:hAnsi="Times New Roman" w:cs="Times New Roman"/>
          <w:sz w:val="28"/>
          <w:szCs w:val="28"/>
        </w:rPr>
        <w:t>- max wysokość zbiorników: 1,75m (wys. Mierzona od poziomu gruntu)</w:t>
      </w:r>
    </w:p>
    <w:p w14:paraId="2662E918" w14:textId="327B6F3E" w:rsidR="00160FF4" w:rsidRDefault="00160FF4" w:rsidP="00160FF4">
      <w:pPr>
        <w:ind w:left="1440"/>
        <w:jc w:val="both"/>
        <w:rPr>
          <w:rFonts w:ascii="Times New Roman" w:hAnsi="Times New Roman" w:cs="Times New Roman"/>
          <w:sz w:val="28"/>
          <w:szCs w:val="28"/>
        </w:rPr>
      </w:pPr>
      <w:r>
        <w:rPr>
          <w:rFonts w:ascii="Times New Roman" w:hAnsi="Times New Roman" w:cs="Times New Roman"/>
          <w:sz w:val="28"/>
          <w:szCs w:val="28"/>
        </w:rPr>
        <w:t xml:space="preserve">- długość przyłącza gazowego do hali PE </w:t>
      </w:r>
      <w:r w:rsidR="00390267">
        <w:rPr>
          <w:rFonts w:ascii="Times New Roman" w:hAnsi="Times New Roman" w:cs="Times New Roman"/>
          <w:sz w:val="28"/>
          <w:szCs w:val="28"/>
        </w:rPr>
        <w:t xml:space="preserve">Ø 40x3,0 mm- 16m </w:t>
      </w:r>
    </w:p>
    <w:p w14:paraId="502A5D27" w14:textId="60B3257D" w:rsidR="00390267" w:rsidRDefault="00390267" w:rsidP="00390267">
      <w:pPr>
        <w:ind w:left="1440"/>
        <w:jc w:val="both"/>
        <w:rPr>
          <w:rFonts w:ascii="Times New Roman" w:hAnsi="Times New Roman" w:cs="Times New Roman"/>
          <w:sz w:val="28"/>
          <w:szCs w:val="28"/>
        </w:rPr>
      </w:pPr>
      <w:r>
        <w:rPr>
          <w:rFonts w:ascii="Times New Roman" w:hAnsi="Times New Roman" w:cs="Times New Roman"/>
          <w:sz w:val="28"/>
          <w:szCs w:val="28"/>
        </w:rPr>
        <w:t>3.3.2. Układ komunikacyjny</w:t>
      </w:r>
    </w:p>
    <w:p w14:paraId="6C752845" w14:textId="7D6A49F6" w:rsidR="00390267" w:rsidRDefault="00390267" w:rsidP="00390267">
      <w:pPr>
        <w:ind w:left="1440"/>
        <w:jc w:val="both"/>
        <w:rPr>
          <w:rFonts w:ascii="Times New Roman" w:hAnsi="Times New Roman" w:cs="Times New Roman"/>
          <w:sz w:val="28"/>
          <w:szCs w:val="28"/>
        </w:rPr>
      </w:pPr>
      <w:r>
        <w:rPr>
          <w:rFonts w:ascii="Times New Roman" w:hAnsi="Times New Roman" w:cs="Times New Roman"/>
          <w:sz w:val="28"/>
          <w:szCs w:val="28"/>
        </w:rPr>
        <w:t xml:space="preserve">        Istniejący </w:t>
      </w:r>
      <w:r w:rsidR="005844CA">
        <w:rPr>
          <w:rFonts w:ascii="Times New Roman" w:hAnsi="Times New Roman" w:cs="Times New Roman"/>
          <w:sz w:val="28"/>
          <w:szCs w:val="28"/>
        </w:rPr>
        <w:t xml:space="preserve">dostęp, przez  indywidualny zjazd z drogi publicznej. Nie przewiduje się zmian w tym zakresie. </w:t>
      </w:r>
    </w:p>
    <w:p w14:paraId="71A45D52" w14:textId="499D15D7" w:rsidR="005844CA" w:rsidRDefault="005844CA" w:rsidP="00390267">
      <w:pPr>
        <w:ind w:left="1440"/>
        <w:jc w:val="both"/>
        <w:rPr>
          <w:rFonts w:ascii="Times New Roman" w:hAnsi="Times New Roman" w:cs="Times New Roman"/>
          <w:sz w:val="28"/>
          <w:szCs w:val="28"/>
        </w:rPr>
      </w:pPr>
    </w:p>
    <w:p w14:paraId="2A5BA71C" w14:textId="19269406" w:rsidR="005844CA" w:rsidRDefault="005844CA" w:rsidP="00390267">
      <w:pPr>
        <w:ind w:left="1440"/>
        <w:jc w:val="both"/>
        <w:rPr>
          <w:rFonts w:ascii="Times New Roman" w:hAnsi="Times New Roman" w:cs="Times New Roman"/>
          <w:sz w:val="28"/>
          <w:szCs w:val="28"/>
        </w:rPr>
      </w:pPr>
    </w:p>
    <w:p w14:paraId="78095C27" w14:textId="77777777" w:rsidR="005844CA" w:rsidRDefault="005844CA" w:rsidP="00390267">
      <w:pPr>
        <w:ind w:left="1440"/>
        <w:jc w:val="both"/>
        <w:rPr>
          <w:rFonts w:ascii="Times New Roman" w:hAnsi="Times New Roman" w:cs="Times New Roman"/>
          <w:sz w:val="28"/>
          <w:szCs w:val="28"/>
        </w:rPr>
      </w:pPr>
    </w:p>
    <w:p w14:paraId="580937FF" w14:textId="17FFF9BD" w:rsidR="005844CA" w:rsidRDefault="005844CA" w:rsidP="005844CA">
      <w:pPr>
        <w:pStyle w:val="Akapitzlist"/>
        <w:numPr>
          <w:ilvl w:val="0"/>
          <w:numId w:val="7"/>
        </w:numPr>
        <w:jc w:val="both"/>
        <w:rPr>
          <w:rFonts w:ascii="Times New Roman" w:hAnsi="Times New Roman" w:cs="Times New Roman"/>
          <w:b/>
          <w:bCs/>
          <w:sz w:val="28"/>
          <w:szCs w:val="28"/>
        </w:rPr>
      </w:pPr>
      <w:r w:rsidRPr="005844CA">
        <w:rPr>
          <w:rFonts w:ascii="Times New Roman" w:hAnsi="Times New Roman" w:cs="Times New Roman"/>
          <w:b/>
          <w:bCs/>
          <w:sz w:val="28"/>
          <w:szCs w:val="28"/>
        </w:rPr>
        <w:lastRenderedPageBreak/>
        <w:t xml:space="preserve">Charakterystyka obiektu </w:t>
      </w:r>
    </w:p>
    <w:p w14:paraId="03618CB6" w14:textId="04C48E1B" w:rsidR="005844CA" w:rsidRDefault="005844CA" w:rsidP="005844CA">
      <w:pPr>
        <w:pStyle w:val="Akapitzlist"/>
        <w:numPr>
          <w:ilvl w:val="1"/>
          <w:numId w:val="7"/>
        </w:numPr>
        <w:jc w:val="both"/>
        <w:rPr>
          <w:rFonts w:ascii="Times New Roman" w:hAnsi="Times New Roman" w:cs="Times New Roman"/>
          <w:sz w:val="28"/>
          <w:szCs w:val="28"/>
        </w:rPr>
      </w:pPr>
      <w:r>
        <w:rPr>
          <w:rFonts w:ascii="Times New Roman" w:hAnsi="Times New Roman" w:cs="Times New Roman"/>
          <w:sz w:val="28"/>
          <w:szCs w:val="28"/>
        </w:rPr>
        <w:t>Informacja o ochronie prawnej terenu.</w:t>
      </w:r>
    </w:p>
    <w:p w14:paraId="038C5F41" w14:textId="77777777" w:rsidR="007528F5" w:rsidRDefault="007528F5" w:rsidP="007528F5">
      <w:pPr>
        <w:pStyle w:val="Akapitzlist"/>
        <w:ind w:left="1800"/>
        <w:jc w:val="both"/>
        <w:rPr>
          <w:rFonts w:ascii="Times New Roman" w:hAnsi="Times New Roman" w:cs="Times New Roman"/>
          <w:sz w:val="28"/>
          <w:szCs w:val="28"/>
        </w:rPr>
      </w:pPr>
    </w:p>
    <w:p w14:paraId="33F6C3E7" w14:textId="5B1D8949" w:rsidR="005844CA" w:rsidRDefault="005844CA" w:rsidP="005844CA">
      <w:pPr>
        <w:pStyle w:val="Akapitzlist"/>
        <w:ind w:left="1800"/>
        <w:jc w:val="both"/>
        <w:rPr>
          <w:rFonts w:ascii="Times New Roman" w:hAnsi="Times New Roman" w:cs="Times New Roman"/>
          <w:sz w:val="28"/>
          <w:szCs w:val="28"/>
        </w:rPr>
      </w:pPr>
      <w:r w:rsidRPr="005844CA">
        <w:rPr>
          <w:rFonts w:ascii="Times New Roman" w:hAnsi="Times New Roman" w:cs="Times New Roman"/>
          <w:sz w:val="28"/>
          <w:szCs w:val="28"/>
        </w:rPr>
        <w:t xml:space="preserve">Teren inwestycji nie jest objęty ochroną konserwatorską. Teren w obrębie opracowania położony jest poza strefą obszaru ochronnego Natura2000. Teren inwestycji znajduje się poza strefą Obszaru Chronionego Krajobrazu. </w:t>
      </w:r>
    </w:p>
    <w:p w14:paraId="4BAECB52" w14:textId="00A31E0A" w:rsidR="005844CA" w:rsidRDefault="005844CA" w:rsidP="005844CA">
      <w:pPr>
        <w:pStyle w:val="Akapitzlist"/>
        <w:numPr>
          <w:ilvl w:val="1"/>
          <w:numId w:val="7"/>
        </w:numPr>
        <w:jc w:val="both"/>
        <w:rPr>
          <w:rFonts w:ascii="Times New Roman" w:hAnsi="Times New Roman" w:cs="Times New Roman"/>
          <w:sz w:val="28"/>
          <w:szCs w:val="28"/>
        </w:rPr>
      </w:pPr>
      <w:r>
        <w:rPr>
          <w:rFonts w:ascii="Times New Roman" w:hAnsi="Times New Roman" w:cs="Times New Roman"/>
          <w:sz w:val="28"/>
          <w:szCs w:val="28"/>
        </w:rPr>
        <w:t xml:space="preserve">Istniejące i przewidywane zagrożenia dla środowiska oraz higieny i zdrowia użytkowników projektowanych obiektów budowlanych i ich otoczenia. </w:t>
      </w:r>
    </w:p>
    <w:p w14:paraId="0CC41D02" w14:textId="169EED44" w:rsidR="005844CA" w:rsidRDefault="005844CA" w:rsidP="005844CA">
      <w:pPr>
        <w:pStyle w:val="Akapitzlist"/>
        <w:ind w:left="1800"/>
        <w:jc w:val="both"/>
        <w:rPr>
          <w:rFonts w:ascii="Times New Roman" w:hAnsi="Times New Roman" w:cs="Times New Roman"/>
          <w:sz w:val="28"/>
          <w:szCs w:val="28"/>
        </w:rPr>
      </w:pPr>
    </w:p>
    <w:p w14:paraId="6A010F3C" w14:textId="5A063881" w:rsidR="008F06D4" w:rsidRDefault="008F06D4" w:rsidP="005844CA">
      <w:pPr>
        <w:pStyle w:val="Akapitzlist"/>
        <w:ind w:left="1800"/>
        <w:jc w:val="both"/>
        <w:rPr>
          <w:rFonts w:ascii="Times New Roman" w:hAnsi="Times New Roman" w:cs="Times New Roman"/>
          <w:sz w:val="28"/>
          <w:szCs w:val="28"/>
        </w:rPr>
      </w:pPr>
      <w:r>
        <w:rPr>
          <w:rFonts w:ascii="Times New Roman" w:hAnsi="Times New Roman" w:cs="Times New Roman"/>
          <w:sz w:val="28"/>
          <w:szCs w:val="28"/>
        </w:rPr>
        <w:t xml:space="preserve">Przedmiotowe przedsięwzięcie, zgodnie z przepisami Rozporządzenia Rady Ministrów z dnia 9 listopada 2010r. w sprawie określania rodzajów przedsięwzięć, którego realizacja wymaga uzyskania decyzji o środowiskowych uwarunkowaniach realizacji inwestycji. </w:t>
      </w:r>
    </w:p>
    <w:p w14:paraId="3BB28C2C" w14:textId="18B4FA62" w:rsidR="008F06D4" w:rsidRDefault="008F06D4" w:rsidP="005844CA">
      <w:pPr>
        <w:pStyle w:val="Akapitzlist"/>
        <w:ind w:left="1800"/>
        <w:jc w:val="both"/>
        <w:rPr>
          <w:rFonts w:ascii="Times New Roman" w:hAnsi="Times New Roman" w:cs="Times New Roman"/>
          <w:sz w:val="28"/>
          <w:szCs w:val="28"/>
        </w:rPr>
      </w:pPr>
      <w:r>
        <w:rPr>
          <w:rFonts w:ascii="Times New Roman" w:hAnsi="Times New Roman" w:cs="Times New Roman"/>
          <w:sz w:val="28"/>
          <w:szCs w:val="28"/>
        </w:rPr>
        <w:t xml:space="preserve">Planowane przedsięwzięcie realizować i eksploatować z uwzględnieniem następujących warunków: </w:t>
      </w:r>
    </w:p>
    <w:p w14:paraId="71F653A5" w14:textId="4A9154E7" w:rsidR="008F06D4" w:rsidRDefault="008F06D4" w:rsidP="008F06D4">
      <w:pPr>
        <w:pStyle w:val="Akapitzlist"/>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W celu ograniczenia </w:t>
      </w:r>
      <w:r w:rsidR="00F06FDF">
        <w:rPr>
          <w:rFonts w:ascii="Times New Roman" w:hAnsi="Times New Roman" w:cs="Times New Roman"/>
          <w:sz w:val="28"/>
          <w:szCs w:val="28"/>
        </w:rPr>
        <w:t>uciążliwości</w:t>
      </w:r>
      <w:r>
        <w:rPr>
          <w:rFonts w:ascii="Times New Roman" w:hAnsi="Times New Roman" w:cs="Times New Roman"/>
          <w:sz w:val="28"/>
          <w:szCs w:val="28"/>
        </w:rPr>
        <w:t xml:space="preserve"> hałasowej prace budowalne prowadzić w porze dziennej (między 6.00-22.00)</w:t>
      </w:r>
    </w:p>
    <w:p w14:paraId="01FB8C10" w14:textId="4E8346B7" w:rsidR="008F06D4" w:rsidRDefault="008F06D4" w:rsidP="008F06D4">
      <w:pPr>
        <w:pStyle w:val="Akapitzlist"/>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Powstające w trakcie budowy i eksploatacji odpady segregować i gromadzić </w:t>
      </w:r>
      <w:r w:rsidR="00F06FDF">
        <w:rPr>
          <w:rFonts w:ascii="Times New Roman" w:hAnsi="Times New Roman" w:cs="Times New Roman"/>
          <w:sz w:val="28"/>
          <w:szCs w:val="28"/>
        </w:rPr>
        <w:t xml:space="preserve">w przeznaczonych do tego pojemnikach i sukcesywnie wywozić z placu budowy, </w:t>
      </w:r>
    </w:p>
    <w:p w14:paraId="1D3CBC6A" w14:textId="2F3CBA98" w:rsidR="00F06FDF" w:rsidRDefault="00F06FDF" w:rsidP="008F06D4">
      <w:pPr>
        <w:pStyle w:val="Akapitzlist"/>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Ścieki bytowe z zaplecza budowy należy odprowadzić do szczelnego zbiornika  bezodpływowego i dalej do komunalnej oczyszczalni ścieków, </w:t>
      </w:r>
    </w:p>
    <w:p w14:paraId="47CF281E" w14:textId="1EB53F4C" w:rsidR="00F06FDF" w:rsidRDefault="00F06FDF" w:rsidP="008F06D4">
      <w:pPr>
        <w:pStyle w:val="Akapitzlist"/>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Prowadzić roboty ziemne w sposób, który nie spowoduje zniszczeń istniejącej szaty roślinnej, w tym drzewostanu, wykopy nie powinny powodować obniżenia poziomu wód gruntownych w obrębie systemów korzeniowych, </w:t>
      </w:r>
    </w:p>
    <w:p w14:paraId="2A4A1476" w14:textId="44730AD1" w:rsidR="00F06FDF" w:rsidRDefault="00F06FDF" w:rsidP="008F06D4">
      <w:pPr>
        <w:pStyle w:val="Akapitzlist"/>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Po zakończeniu prac budowlanych uporządkować teren budowy. </w:t>
      </w:r>
    </w:p>
    <w:p w14:paraId="0C72D928" w14:textId="77777777" w:rsidR="00F06FDF" w:rsidRPr="00F06FDF" w:rsidRDefault="00F06FDF" w:rsidP="00F06FDF">
      <w:pPr>
        <w:jc w:val="center"/>
        <w:rPr>
          <w:rFonts w:ascii="Times New Roman" w:hAnsi="Times New Roman" w:cs="Times New Roman"/>
          <w:sz w:val="28"/>
          <w:szCs w:val="28"/>
        </w:rPr>
      </w:pPr>
    </w:p>
    <w:p w14:paraId="0279E7A4" w14:textId="0B0FA04C" w:rsidR="00F06FDF" w:rsidRDefault="00F06FDF" w:rsidP="00F06FDF">
      <w:pPr>
        <w:pStyle w:val="Akapitzlist"/>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Ochrona przeciwpożarowa </w:t>
      </w:r>
    </w:p>
    <w:p w14:paraId="71852B65" w14:textId="40D9EB89" w:rsidR="00F06FDF" w:rsidRDefault="00F06FDF" w:rsidP="00F06FDF">
      <w:pPr>
        <w:pStyle w:val="Akapitzlist"/>
        <w:numPr>
          <w:ilvl w:val="1"/>
          <w:numId w:val="7"/>
        </w:numPr>
        <w:rPr>
          <w:rFonts w:ascii="Times New Roman" w:hAnsi="Times New Roman" w:cs="Times New Roman"/>
          <w:sz w:val="28"/>
          <w:szCs w:val="28"/>
        </w:rPr>
      </w:pPr>
      <w:r>
        <w:rPr>
          <w:rFonts w:ascii="Times New Roman" w:hAnsi="Times New Roman" w:cs="Times New Roman"/>
          <w:sz w:val="28"/>
          <w:szCs w:val="28"/>
        </w:rPr>
        <w:t>Charakterystyka zagrożenia pożarowego i wybuchowego.</w:t>
      </w:r>
    </w:p>
    <w:p w14:paraId="032DCED9" w14:textId="77777777" w:rsidR="00F06FDF" w:rsidRDefault="00F06FDF" w:rsidP="00F06FDF">
      <w:pPr>
        <w:pStyle w:val="Akapitzlist"/>
        <w:ind w:left="1800"/>
        <w:rPr>
          <w:rFonts w:ascii="Times New Roman" w:hAnsi="Times New Roman" w:cs="Times New Roman"/>
          <w:sz w:val="28"/>
          <w:szCs w:val="28"/>
        </w:rPr>
      </w:pPr>
    </w:p>
    <w:p w14:paraId="5F064276" w14:textId="27DC6C30" w:rsidR="00BB409B" w:rsidRDefault="00F06FDF" w:rsidP="00BB409B">
      <w:pPr>
        <w:pStyle w:val="Akapitzlist"/>
        <w:ind w:left="1800"/>
        <w:rPr>
          <w:rFonts w:ascii="Times New Roman" w:hAnsi="Times New Roman" w:cs="Times New Roman"/>
          <w:sz w:val="28"/>
          <w:szCs w:val="28"/>
        </w:rPr>
      </w:pPr>
      <w:r>
        <w:rPr>
          <w:rFonts w:ascii="Times New Roman" w:hAnsi="Times New Roman" w:cs="Times New Roman"/>
          <w:sz w:val="28"/>
          <w:szCs w:val="28"/>
        </w:rPr>
        <w:t xml:space="preserve">Grupa wybuchowości gazu płynnego jest określona jako IIA; klasa temperaturowa T2. Strefy zagrożenia wybuchem dla zbiornika naziemnego o pojemności 4850 litrów wynoszą: R=1,5m we wszystkich kierunkach od zaworów do napełnienia i poboru gazu, zaworów bezpieczeństwa i reduktorów gazu </w:t>
      </w:r>
      <w:r>
        <w:rPr>
          <w:rFonts w:ascii="Times New Roman" w:hAnsi="Times New Roman" w:cs="Times New Roman"/>
          <w:sz w:val="28"/>
          <w:szCs w:val="28"/>
        </w:rPr>
        <w:lastRenderedPageBreak/>
        <w:t xml:space="preserve">zbiornika H=1,0m w górę </w:t>
      </w:r>
      <w:r w:rsidR="00BB409B">
        <w:rPr>
          <w:rFonts w:ascii="Times New Roman" w:hAnsi="Times New Roman" w:cs="Times New Roman"/>
          <w:sz w:val="28"/>
          <w:szCs w:val="28"/>
        </w:rPr>
        <w:t xml:space="preserve">od zamontowanej na zbiorniku armatury; i w dół do ziemi. Na terenie planowanej inwestycji zlokalizowane są hydranty do zewnętrznego gaszenia pożarów. </w:t>
      </w:r>
    </w:p>
    <w:p w14:paraId="39E22D84" w14:textId="57B271E7" w:rsidR="00BB409B" w:rsidRDefault="00BB409B" w:rsidP="00BB409B">
      <w:pPr>
        <w:pStyle w:val="Akapitzlist"/>
        <w:numPr>
          <w:ilvl w:val="1"/>
          <w:numId w:val="7"/>
        </w:numPr>
        <w:rPr>
          <w:rFonts w:ascii="Times New Roman" w:hAnsi="Times New Roman" w:cs="Times New Roman"/>
          <w:sz w:val="28"/>
          <w:szCs w:val="28"/>
        </w:rPr>
      </w:pPr>
      <w:r>
        <w:rPr>
          <w:rFonts w:ascii="Times New Roman" w:hAnsi="Times New Roman" w:cs="Times New Roman"/>
          <w:sz w:val="28"/>
          <w:szCs w:val="28"/>
        </w:rPr>
        <w:t xml:space="preserve"> Wymagania w zakresie lokalizacji zbiorników- odległości bezpieczeństwa </w:t>
      </w:r>
    </w:p>
    <w:p w14:paraId="73C891DE" w14:textId="7090E184" w:rsidR="00BB409B" w:rsidRDefault="00BB409B" w:rsidP="00BB409B">
      <w:pPr>
        <w:pStyle w:val="Akapitzlist"/>
        <w:ind w:left="1800"/>
        <w:rPr>
          <w:rFonts w:ascii="Times New Roman" w:hAnsi="Times New Roman" w:cs="Times New Roman"/>
          <w:sz w:val="28"/>
          <w:szCs w:val="28"/>
        </w:rPr>
      </w:pPr>
    </w:p>
    <w:p w14:paraId="01286624" w14:textId="6EAA3F68" w:rsidR="00BB409B" w:rsidRDefault="00BB409B" w:rsidP="00BB409B">
      <w:pPr>
        <w:pStyle w:val="Akapitzlist"/>
        <w:ind w:left="1800"/>
        <w:rPr>
          <w:rFonts w:ascii="Times New Roman" w:hAnsi="Times New Roman" w:cs="Times New Roman"/>
          <w:sz w:val="28"/>
          <w:szCs w:val="28"/>
        </w:rPr>
      </w:pPr>
      <w:r>
        <w:rPr>
          <w:rFonts w:ascii="Times New Roman" w:hAnsi="Times New Roman" w:cs="Times New Roman"/>
          <w:sz w:val="28"/>
          <w:szCs w:val="28"/>
        </w:rPr>
        <w:t xml:space="preserve">Zbiornik powinien być lokalizowany w miejscu przewiewnym, dobrze wentylowanym przy zachowaniu odległości bezpiecznych. Zbiorniki nie mogą być umiejscawiane w zagłębieniach terenowych, na terenie podmokłym, w pobliżu rowów oraz w odległości mniejszej niż 5m od studzienek i wlotów kanalizacyjnych. Zbiornik można instalować w odległości 3m od linii (napowietrzna linia energetyczna)  o napięciu do 1,0 </w:t>
      </w:r>
      <w:proofErr w:type="spellStart"/>
      <w:r>
        <w:rPr>
          <w:rFonts w:ascii="Times New Roman" w:hAnsi="Times New Roman" w:cs="Times New Roman"/>
          <w:sz w:val="28"/>
          <w:szCs w:val="28"/>
        </w:rPr>
        <w:t>kV</w:t>
      </w:r>
      <w:proofErr w:type="spellEnd"/>
      <w:r>
        <w:rPr>
          <w:rFonts w:ascii="Times New Roman" w:hAnsi="Times New Roman" w:cs="Times New Roman"/>
          <w:sz w:val="28"/>
          <w:szCs w:val="28"/>
        </w:rPr>
        <w:t xml:space="preserve"> i 15m dla wyższych napięć. Odległość zbiornika naziemnego o pojemności do 5,0m³ od budynku, granicy działki (ogrodzenia) powinna wynosić co najmniej 5m. </w:t>
      </w:r>
    </w:p>
    <w:p w14:paraId="144F649B" w14:textId="6078002B" w:rsidR="00BB409B" w:rsidRDefault="00BB409B" w:rsidP="00BB409B">
      <w:pPr>
        <w:pStyle w:val="Akapitzlist"/>
        <w:ind w:left="1800"/>
        <w:rPr>
          <w:rFonts w:ascii="Times New Roman" w:hAnsi="Times New Roman" w:cs="Times New Roman"/>
          <w:sz w:val="28"/>
          <w:szCs w:val="28"/>
        </w:rPr>
      </w:pPr>
      <w:r>
        <w:rPr>
          <w:rFonts w:ascii="Times New Roman" w:hAnsi="Times New Roman" w:cs="Times New Roman"/>
          <w:sz w:val="28"/>
          <w:szCs w:val="28"/>
        </w:rPr>
        <w:t xml:space="preserve">Warunki lokalizacji zbiornika są zgodne z ww. opisem i przepisami: </w:t>
      </w:r>
    </w:p>
    <w:p w14:paraId="76AB63F5" w14:textId="777CA030" w:rsidR="00BB409B" w:rsidRDefault="00BB409B" w:rsidP="00BB409B">
      <w:pPr>
        <w:pStyle w:val="Akapitzlist"/>
        <w:ind w:left="1800"/>
        <w:rPr>
          <w:rFonts w:ascii="Times New Roman" w:hAnsi="Times New Roman" w:cs="Times New Roman"/>
          <w:sz w:val="28"/>
          <w:szCs w:val="28"/>
        </w:rPr>
      </w:pPr>
      <w:r>
        <w:rPr>
          <w:rFonts w:ascii="Times New Roman" w:hAnsi="Times New Roman" w:cs="Times New Roman"/>
          <w:sz w:val="28"/>
          <w:szCs w:val="28"/>
        </w:rPr>
        <w:t xml:space="preserve">Rozporządzeniem Ministra Infrastruktury z dnia 12.04.2002r. w sprawie warunków technicznych jakim powinny odpowiadać budynki i ich </w:t>
      </w:r>
      <w:r w:rsidR="00973148">
        <w:rPr>
          <w:rFonts w:ascii="Times New Roman" w:hAnsi="Times New Roman" w:cs="Times New Roman"/>
          <w:sz w:val="28"/>
          <w:szCs w:val="28"/>
        </w:rPr>
        <w:t xml:space="preserve">usytuowanie (Dz. U. Dz. U. 2019.0.1065) oraz Wymaganiami Technicznymi i Użytkowymi dla Instalacji Zbiornikowych zawartych w wytycznych Ministra Gospodarki Przestrzennej i Budownictwa z 30.09.1993 UM-6/1927/93. </w:t>
      </w:r>
    </w:p>
    <w:p w14:paraId="031A3698" w14:textId="1FAD2117" w:rsidR="00973148" w:rsidRDefault="00973148" w:rsidP="00BB409B">
      <w:pPr>
        <w:pStyle w:val="Akapitzlist"/>
        <w:ind w:left="1800"/>
        <w:rPr>
          <w:rFonts w:ascii="Times New Roman" w:hAnsi="Times New Roman" w:cs="Times New Roman"/>
          <w:sz w:val="28"/>
          <w:szCs w:val="28"/>
        </w:rPr>
      </w:pPr>
    </w:p>
    <w:p w14:paraId="4FDB27DA" w14:textId="5B140937" w:rsidR="00973148" w:rsidRDefault="00973148" w:rsidP="00973148">
      <w:pPr>
        <w:pStyle w:val="Akapitzlist"/>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Ochrona interesów osób trzecich. </w:t>
      </w:r>
    </w:p>
    <w:p w14:paraId="2AB27732" w14:textId="6DF0C09B" w:rsidR="00973148" w:rsidRDefault="00973148" w:rsidP="00973148">
      <w:pPr>
        <w:pStyle w:val="Akapitzlist"/>
        <w:ind w:left="1080"/>
        <w:rPr>
          <w:rFonts w:ascii="Times New Roman" w:hAnsi="Times New Roman" w:cs="Times New Roman"/>
          <w:sz w:val="28"/>
          <w:szCs w:val="28"/>
        </w:rPr>
      </w:pPr>
      <w:r>
        <w:rPr>
          <w:rFonts w:ascii="Times New Roman" w:hAnsi="Times New Roman" w:cs="Times New Roman"/>
          <w:sz w:val="28"/>
          <w:szCs w:val="28"/>
        </w:rPr>
        <w:t>Projektowana instalacja zbiornikowa wraz z przyłączami oraz wewnętrznymi instalacjami gazowymi</w:t>
      </w:r>
    </w:p>
    <w:p w14:paraId="4819F0D8" w14:textId="0CA49270" w:rsidR="00973148" w:rsidRDefault="00973148" w:rsidP="00973148">
      <w:pPr>
        <w:pStyle w:val="Akapitzlist"/>
        <w:numPr>
          <w:ilvl w:val="0"/>
          <w:numId w:val="8"/>
        </w:numPr>
        <w:rPr>
          <w:rFonts w:ascii="Times New Roman" w:hAnsi="Times New Roman" w:cs="Times New Roman"/>
          <w:sz w:val="28"/>
          <w:szCs w:val="28"/>
        </w:rPr>
      </w:pPr>
      <w:r>
        <w:rPr>
          <w:rFonts w:ascii="Times New Roman" w:hAnsi="Times New Roman" w:cs="Times New Roman"/>
          <w:sz w:val="28"/>
          <w:szCs w:val="28"/>
        </w:rPr>
        <w:t xml:space="preserve">Nie narusza dostępu do drogi publicznej </w:t>
      </w:r>
    </w:p>
    <w:p w14:paraId="209289C3" w14:textId="77A82A9D" w:rsidR="00973148" w:rsidRDefault="00973148" w:rsidP="00973148">
      <w:pPr>
        <w:pStyle w:val="Akapitzlist"/>
        <w:numPr>
          <w:ilvl w:val="0"/>
          <w:numId w:val="8"/>
        </w:numPr>
        <w:rPr>
          <w:rFonts w:ascii="Times New Roman" w:hAnsi="Times New Roman" w:cs="Times New Roman"/>
          <w:sz w:val="28"/>
          <w:szCs w:val="28"/>
        </w:rPr>
      </w:pPr>
      <w:r>
        <w:rPr>
          <w:rFonts w:ascii="Times New Roman" w:hAnsi="Times New Roman" w:cs="Times New Roman"/>
          <w:sz w:val="28"/>
          <w:szCs w:val="28"/>
        </w:rPr>
        <w:t>Nie pozbawia możliwości korzystania z wody, kanalizacji, energii elektryczne, cieplnej oraz środków łączności,</w:t>
      </w:r>
    </w:p>
    <w:p w14:paraId="0977CFB0" w14:textId="764263C3" w:rsidR="00973148" w:rsidRDefault="00973148" w:rsidP="00973148">
      <w:pPr>
        <w:pStyle w:val="Akapitzlist"/>
        <w:numPr>
          <w:ilvl w:val="0"/>
          <w:numId w:val="8"/>
        </w:numPr>
        <w:rPr>
          <w:rFonts w:ascii="Times New Roman" w:hAnsi="Times New Roman" w:cs="Times New Roman"/>
          <w:sz w:val="28"/>
          <w:szCs w:val="28"/>
        </w:rPr>
      </w:pPr>
      <w:r>
        <w:rPr>
          <w:rFonts w:ascii="Times New Roman" w:hAnsi="Times New Roman" w:cs="Times New Roman"/>
          <w:sz w:val="28"/>
          <w:szCs w:val="28"/>
        </w:rPr>
        <w:t>Nie występuje związana z eksploatacją instalacji zbiornikowej emisja hałasu, wibracji i promieniowania (w tym jonizującego), nie powstaje pole elektromagnetyczne lub inne zakłócenia,</w:t>
      </w:r>
    </w:p>
    <w:p w14:paraId="6F1C2860" w14:textId="5D07A245" w:rsidR="00973148" w:rsidRDefault="00973148" w:rsidP="00973148">
      <w:pPr>
        <w:pStyle w:val="Akapitzlist"/>
        <w:numPr>
          <w:ilvl w:val="0"/>
          <w:numId w:val="8"/>
        </w:numPr>
        <w:rPr>
          <w:rFonts w:ascii="Times New Roman" w:hAnsi="Times New Roman" w:cs="Times New Roman"/>
          <w:sz w:val="28"/>
          <w:szCs w:val="28"/>
        </w:rPr>
      </w:pPr>
      <w:r>
        <w:rPr>
          <w:rFonts w:ascii="Times New Roman" w:hAnsi="Times New Roman" w:cs="Times New Roman"/>
          <w:sz w:val="28"/>
          <w:szCs w:val="28"/>
        </w:rPr>
        <w:t xml:space="preserve">Nie pozbawia dopływu światła dziennego do pomieszczeń przeznaczonych na stały pobyt ludzi, </w:t>
      </w:r>
    </w:p>
    <w:p w14:paraId="08E92788" w14:textId="096D71E3" w:rsidR="00973148" w:rsidRDefault="00973148" w:rsidP="00973148">
      <w:pPr>
        <w:pStyle w:val="Akapitzlist"/>
        <w:numPr>
          <w:ilvl w:val="0"/>
          <w:numId w:val="8"/>
        </w:numPr>
        <w:rPr>
          <w:rFonts w:ascii="Times New Roman" w:hAnsi="Times New Roman" w:cs="Times New Roman"/>
          <w:sz w:val="28"/>
          <w:szCs w:val="28"/>
        </w:rPr>
      </w:pPr>
      <w:r>
        <w:rPr>
          <w:rFonts w:ascii="Times New Roman" w:hAnsi="Times New Roman" w:cs="Times New Roman"/>
          <w:sz w:val="28"/>
          <w:szCs w:val="28"/>
        </w:rPr>
        <w:t>Nie emituje zanieczyszczeń powstałych z procesu spalania gazu do pomieszczeń przeznaczonych na stały pobyt ludzi, produkty spalania odprowadzone przez kominki systemowe, wentylację grawitacyjną.</w:t>
      </w:r>
    </w:p>
    <w:p w14:paraId="46B6C6AA" w14:textId="3FBC362E" w:rsidR="00973148" w:rsidRDefault="00973148" w:rsidP="00973148">
      <w:pPr>
        <w:pStyle w:val="Akapitzlist"/>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 xml:space="preserve">Obszar oddziaływania projektowanej instalacji gazowej na sąsiednie działki – oddziaływanie projektowanej instalacji nie wychodzi poza granice działek stanowiących teren inwestycji. </w:t>
      </w:r>
    </w:p>
    <w:p w14:paraId="32775D3A" w14:textId="77777777" w:rsidR="00515773" w:rsidRDefault="00515773" w:rsidP="00515773">
      <w:pPr>
        <w:pStyle w:val="Akapitzlist"/>
        <w:ind w:left="1800"/>
        <w:rPr>
          <w:rFonts w:ascii="Times New Roman" w:hAnsi="Times New Roman" w:cs="Times New Roman"/>
          <w:sz w:val="28"/>
          <w:szCs w:val="28"/>
        </w:rPr>
      </w:pPr>
    </w:p>
    <w:p w14:paraId="78ADF537" w14:textId="1156886B" w:rsidR="00515773" w:rsidRPr="00515773" w:rsidRDefault="00515773" w:rsidP="00515773">
      <w:pPr>
        <w:pStyle w:val="Akapitzlist"/>
        <w:numPr>
          <w:ilvl w:val="0"/>
          <w:numId w:val="7"/>
        </w:numPr>
        <w:rPr>
          <w:rFonts w:ascii="Times New Roman" w:hAnsi="Times New Roman" w:cs="Times New Roman"/>
          <w:b/>
          <w:bCs/>
          <w:sz w:val="28"/>
          <w:szCs w:val="28"/>
        </w:rPr>
      </w:pPr>
      <w:r>
        <w:rPr>
          <w:rFonts w:ascii="Times New Roman" w:hAnsi="Times New Roman" w:cs="Times New Roman"/>
          <w:b/>
          <w:bCs/>
          <w:sz w:val="28"/>
          <w:szCs w:val="28"/>
        </w:rPr>
        <w:t>Wykonanie wymagań art. 5 Ustawy o Prawie Budowlanym</w:t>
      </w:r>
    </w:p>
    <w:p w14:paraId="7554ADCF" w14:textId="7276186B" w:rsidR="00BB409B" w:rsidRDefault="00515773" w:rsidP="00515773">
      <w:pPr>
        <w:pStyle w:val="Akapitzlist"/>
        <w:numPr>
          <w:ilvl w:val="0"/>
          <w:numId w:val="9"/>
        </w:numPr>
        <w:rPr>
          <w:rFonts w:ascii="Times New Roman" w:hAnsi="Times New Roman" w:cs="Times New Roman"/>
          <w:sz w:val="28"/>
          <w:szCs w:val="28"/>
        </w:rPr>
      </w:pPr>
      <w:r>
        <w:rPr>
          <w:rFonts w:ascii="Times New Roman" w:hAnsi="Times New Roman" w:cs="Times New Roman"/>
          <w:sz w:val="28"/>
          <w:szCs w:val="28"/>
        </w:rPr>
        <w:t>Bezpieczeństwo pożarowe- instalacje zbiornikową wraz z instalacją wewnętrzną gazu zaprojektowano tak aby zapewnić wymagane odległości bezpieczeństwa dla instalacji zbiornikowej oraz wewnętrznej instalacji gazu. Zastosowane rozwiązania oraz materiały i urządzenia spełniają warunki ochrony przeciwpożarowej</w:t>
      </w:r>
    </w:p>
    <w:p w14:paraId="3793BA7B" w14:textId="7C2A5DE0" w:rsidR="00515773" w:rsidRDefault="00515773" w:rsidP="00515773">
      <w:pPr>
        <w:pStyle w:val="Akapitzlist"/>
        <w:numPr>
          <w:ilvl w:val="0"/>
          <w:numId w:val="9"/>
        </w:numPr>
        <w:rPr>
          <w:rFonts w:ascii="Times New Roman" w:hAnsi="Times New Roman" w:cs="Times New Roman"/>
          <w:sz w:val="28"/>
          <w:szCs w:val="28"/>
        </w:rPr>
      </w:pPr>
      <w:r>
        <w:rPr>
          <w:rFonts w:ascii="Times New Roman" w:hAnsi="Times New Roman" w:cs="Times New Roman"/>
          <w:sz w:val="28"/>
          <w:szCs w:val="28"/>
        </w:rPr>
        <w:t xml:space="preserve">Bezpieczeństwo użytkowania – zachowanie minimalnych przepisowych odległości bezpieczeństwa instalacji zbiornikowej od granic działki, terenowych obiektów budowalnych. Zaprojektowane atestowane materiały i urządzenia przeznaczone do pracy z gazem LPG zapewnią bezpieczne użytkowanie instalacji. </w:t>
      </w:r>
    </w:p>
    <w:p w14:paraId="006060F3" w14:textId="7CA48F78" w:rsidR="00515773" w:rsidRDefault="00515773" w:rsidP="00515773">
      <w:pPr>
        <w:pStyle w:val="Akapitzlist"/>
        <w:numPr>
          <w:ilvl w:val="0"/>
          <w:numId w:val="9"/>
        </w:numPr>
        <w:rPr>
          <w:rFonts w:ascii="Times New Roman" w:hAnsi="Times New Roman" w:cs="Times New Roman"/>
          <w:sz w:val="28"/>
          <w:szCs w:val="28"/>
        </w:rPr>
      </w:pPr>
      <w:r>
        <w:rPr>
          <w:rFonts w:ascii="Times New Roman" w:hAnsi="Times New Roman" w:cs="Times New Roman"/>
          <w:sz w:val="28"/>
          <w:szCs w:val="28"/>
        </w:rPr>
        <w:t xml:space="preserve">Warunki higieniczne i zdrowotne oraz ochrona środowiska- przyjęty program, użytkowy spełnia wymagania w zakresie bezpieczeństwa i higieny pracy , ergonomii oraz ochrony zdrowia. Użytkowanie projektowanych instalacji zgodnie z przeznaczeniem nie powoduje zagrożenia dla środowiska. </w:t>
      </w:r>
    </w:p>
    <w:p w14:paraId="5020E8A7" w14:textId="40FD6F24" w:rsidR="00515773" w:rsidRDefault="00515773" w:rsidP="00515773">
      <w:pPr>
        <w:pStyle w:val="Akapitzlist"/>
        <w:numPr>
          <w:ilvl w:val="0"/>
          <w:numId w:val="9"/>
        </w:numPr>
        <w:rPr>
          <w:rFonts w:ascii="Times New Roman" w:hAnsi="Times New Roman" w:cs="Times New Roman"/>
          <w:sz w:val="28"/>
          <w:szCs w:val="28"/>
        </w:rPr>
      </w:pPr>
      <w:r>
        <w:rPr>
          <w:rFonts w:ascii="Times New Roman" w:hAnsi="Times New Roman" w:cs="Times New Roman"/>
          <w:sz w:val="28"/>
          <w:szCs w:val="28"/>
        </w:rPr>
        <w:t xml:space="preserve">Ochrona przed hałasem i drganiami- projektowane instalacje użytkowane zgodnie z ich przeznaczeniem </w:t>
      </w:r>
      <w:r w:rsidR="006F381A">
        <w:rPr>
          <w:rFonts w:ascii="Times New Roman" w:hAnsi="Times New Roman" w:cs="Times New Roman"/>
          <w:sz w:val="28"/>
          <w:szCs w:val="28"/>
        </w:rPr>
        <w:t>nie powodują przekroczenia dopuszczalnych wartości emisji  hałasu i drgań,</w:t>
      </w:r>
    </w:p>
    <w:p w14:paraId="685F7088" w14:textId="3D36BA93" w:rsidR="006F381A" w:rsidRDefault="006F381A" w:rsidP="00515773">
      <w:pPr>
        <w:pStyle w:val="Akapitzlist"/>
        <w:numPr>
          <w:ilvl w:val="0"/>
          <w:numId w:val="9"/>
        </w:numPr>
        <w:rPr>
          <w:rFonts w:ascii="Times New Roman" w:hAnsi="Times New Roman" w:cs="Times New Roman"/>
          <w:sz w:val="28"/>
          <w:szCs w:val="28"/>
        </w:rPr>
      </w:pPr>
      <w:r>
        <w:rPr>
          <w:rFonts w:ascii="Times New Roman" w:hAnsi="Times New Roman" w:cs="Times New Roman"/>
          <w:sz w:val="28"/>
          <w:szCs w:val="28"/>
        </w:rPr>
        <w:t xml:space="preserve">Oszczędność energii- instalacja gazowa projektowana jest na potrzeby zasilania grzewczych urządzeń gazowych, promienników gazowych podczerwieni, kotłów kondensacyjnych i palnika komory lakierniczej. System pomp ciepła pracujący na potrzeby c.w.u. wykorzystujące ciepło z otoczenia ,pompa ciepła powietrze-woda. </w:t>
      </w:r>
      <w:r>
        <w:rPr>
          <w:rFonts w:ascii="Times New Roman" w:hAnsi="Times New Roman" w:cs="Times New Roman"/>
          <w:sz w:val="28"/>
          <w:szCs w:val="28"/>
        </w:rPr>
        <w:br/>
      </w:r>
    </w:p>
    <w:p w14:paraId="77A05EEF" w14:textId="3B02F6AF" w:rsidR="00704388" w:rsidRDefault="00704388" w:rsidP="00704388">
      <w:pPr>
        <w:rPr>
          <w:rFonts w:ascii="Times New Roman" w:hAnsi="Times New Roman" w:cs="Times New Roman"/>
          <w:sz w:val="28"/>
          <w:szCs w:val="28"/>
        </w:rPr>
      </w:pPr>
    </w:p>
    <w:p w14:paraId="7BBE6220" w14:textId="51C75B90" w:rsidR="00704388" w:rsidRDefault="00704388" w:rsidP="00704388">
      <w:pPr>
        <w:rPr>
          <w:rFonts w:ascii="Times New Roman" w:hAnsi="Times New Roman" w:cs="Times New Roman"/>
          <w:sz w:val="28"/>
          <w:szCs w:val="28"/>
        </w:rPr>
      </w:pPr>
    </w:p>
    <w:p w14:paraId="6810798E" w14:textId="77777777" w:rsidR="00704388" w:rsidRPr="00704388" w:rsidRDefault="00704388" w:rsidP="00704388">
      <w:pPr>
        <w:rPr>
          <w:rFonts w:ascii="Times New Roman" w:hAnsi="Times New Roman" w:cs="Times New Roman"/>
          <w:sz w:val="28"/>
          <w:szCs w:val="28"/>
        </w:rPr>
      </w:pPr>
    </w:p>
    <w:p w14:paraId="1A9D22E8" w14:textId="7E07DBFF" w:rsidR="006F381A" w:rsidRDefault="006F381A" w:rsidP="006F381A">
      <w:pPr>
        <w:pStyle w:val="Akapitzlist"/>
        <w:ind w:left="2520"/>
        <w:rPr>
          <w:rFonts w:ascii="Times New Roman" w:hAnsi="Times New Roman" w:cs="Times New Roman"/>
          <w:sz w:val="28"/>
          <w:szCs w:val="28"/>
        </w:rPr>
      </w:pPr>
    </w:p>
    <w:p w14:paraId="2533B315" w14:textId="5B14190C" w:rsidR="00704388" w:rsidRDefault="00704388" w:rsidP="00704388">
      <w:pPr>
        <w:pStyle w:val="Akapitzlist"/>
        <w:numPr>
          <w:ilvl w:val="0"/>
          <w:numId w:val="7"/>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Wpływ planowanej inwestycji </w:t>
      </w:r>
    </w:p>
    <w:p w14:paraId="051345AF" w14:textId="3384A576" w:rsidR="00782BD3" w:rsidRDefault="00704388" w:rsidP="00782BD3">
      <w:pPr>
        <w:pStyle w:val="Akapitzlist"/>
        <w:numPr>
          <w:ilvl w:val="1"/>
          <w:numId w:val="7"/>
        </w:numPr>
        <w:rPr>
          <w:rFonts w:ascii="Times New Roman" w:hAnsi="Times New Roman" w:cs="Times New Roman"/>
          <w:sz w:val="28"/>
          <w:szCs w:val="28"/>
        </w:rPr>
      </w:pPr>
      <w:r>
        <w:rPr>
          <w:rFonts w:ascii="Times New Roman" w:hAnsi="Times New Roman" w:cs="Times New Roman"/>
          <w:sz w:val="28"/>
          <w:szCs w:val="28"/>
        </w:rPr>
        <w:t xml:space="preserve">Istniejące i przewidywane zagrożenia </w:t>
      </w:r>
    </w:p>
    <w:p w14:paraId="02CC7E81" w14:textId="77777777" w:rsidR="00782BD3" w:rsidRPr="00782BD3" w:rsidRDefault="00782BD3" w:rsidP="00782BD3">
      <w:pPr>
        <w:pStyle w:val="Akapitzlist"/>
        <w:ind w:left="1800"/>
        <w:rPr>
          <w:rFonts w:ascii="Times New Roman" w:hAnsi="Times New Roman" w:cs="Times New Roman"/>
          <w:sz w:val="28"/>
          <w:szCs w:val="28"/>
        </w:rPr>
      </w:pPr>
    </w:p>
    <w:p w14:paraId="21FCAC13" w14:textId="0D545188" w:rsidR="00704388" w:rsidRDefault="00782BD3" w:rsidP="00704388">
      <w:pPr>
        <w:pStyle w:val="Akapitzlist"/>
        <w:ind w:left="1800"/>
        <w:rPr>
          <w:rFonts w:ascii="Times New Roman" w:hAnsi="Times New Roman" w:cs="Times New Roman"/>
          <w:sz w:val="28"/>
          <w:szCs w:val="28"/>
        </w:rPr>
      </w:pPr>
      <w:r>
        <w:rPr>
          <w:rFonts w:ascii="Times New Roman" w:hAnsi="Times New Roman" w:cs="Times New Roman"/>
          <w:sz w:val="28"/>
          <w:szCs w:val="28"/>
        </w:rPr>
        <w:t xml:space="preserve">W otoczeniu dz. Nr 22/19 obręb 0003 Koszęcin znajdują się budynki na terenach przemysłowych. Na terenie działki znajduje się realizowany budynek produkcyjno- magazynowy wraz z infrastrukturą towarzyszącą. Na przedmiotowej działce budowana instalacja gazowa zewnętrzna oraz instalacje wewnątrz budynku nie będą oddziaływać negatywnie na tereny sąsiednie. Tereny na którym zaplanowano inwestycje nie stwarzają żadnych zagrożeń dla środowiska oraz higieny i zdrowia użytkowników budynków i jego otoczenia. </w:t>
      </w:r>
    </w:p>
    <w:p w14:paraId="76C88D45" w14:textId="06E0791F" w:rsidR="00782BD3" w:rsidRDefault="00782BD3" w:rsidP="00704388">
      <w:pPr>
        <w:pStyle w:val="Akapitzlist"/>
        <w:ind w:left="1800"/>
        <w:rPr>
          <w:rFonts w:ascii="Times New Roman" w:hAnsi="Times New Roman" w:cs="Times New Roman"/>
          <w:sz w:val="28"/>
          <w:szCs w:val="28"/>
        </w:rPr>
      </w:pPr>
    </w:p>
    <w:p w14:paraId="4F2EB55B" w14:textId="19AD64AE" w:rsidR="00615037" w:rsidRDefault="00782BD3" w:rsidP="00615037">
      <w:pPr>
        <w:pStyle w:val="Akapitzlist"/>
        <w:numPr>
          <w:ilvl w:val="1"/>
          <w:numId w:val="7"/>
        </w:numPr>
        <w:rPr>
          <w:rFonts w:ascii="Times New Roman" w:hAnsi="Times New Roman" w:cs="Times New Roman"/>
          <w:sz w:val="28"/>
          <w:szCs w:val="28"/>
        </w:rPr>
      </w:pPr>
      <w:r>
        <w:rPr>
          <w:rFonts w:ascii="Times New Roman" w:hAnsi="Times New Roman" w:cs="Times New Roman"/>
          <w:sz w:val="28"/>
          <w:szCs w:val="28"/>
        </w:rPr>
        <w:t>Obszar oddziaływania na działki sąsiednie i tereny przyległe</w:t>
      </w:r>
    </w:p>
    <w:p w14:paraId="2BFC2255" w14:textId="77777777" w:rsidR="00615037" w:rsidRPr="00615037" w:rsidRDefault="00615037" w:rsidP="00615037">
      <w:pPr>
        <w:pStyle w:val="Akapitzlist"/>
        <w:ind w:left="1800"/>
        <w:rPr>
          <w:rFonts w:ascii="Times New Roman" w:hAnsi="Times New Roman" w:cs="Times New Roman"/>
          <w:sz w:val="28"/>
          <w:szCs w:val="28"/>
        </w:rPr>
      </w:pPr>
    </w:p>
    <w:p w14:paraId="372AE2E0" w14:textId="02E93A62" w:rsidR="00782BD3" w:rsidRDefault="00782BD3" w:rsidP="00782BD3">
      <w:pPr>
        <w:pStyle w:val="Akapitzlist"/>
        <w:ind w:left="1800"/>
        <w:rPr>
          <w:rFonts w:ascii="Times New Roman" w:hAnsi="Times New Roman" w:cs="Times New Roman"/>
          <w:sz w:val="28"/>
          <w:szCs w:val="28"/>
        </w:rPr>
      </w:pPr>
      <w:r>
        <w:rPr>
          <w:rFonts w:ascii="Times New Roman" w:hAnsi="Times New Roman" w:cs="Times New Roman"/>
          <w:sz w:val="28"/>
          <w:szCs w:val="28"/>
        </w:rPr>
        <w:t xml:space="preserve">Projektowana budowa poszczególnych instalacji, w tym gazowej zewnętrznej i wewnętrznej nie wpłynie na pogorszenie istniejącego stanu działek sąsiednich. Obszar oddziaływania wyznaczono na podstawie rozporządzenia Ministra infrastruktury z dnia 12 kwietnia 202r. w sprawie warunków technicznych, jakim powinny odpowiadać budynki i ich usytuowanie / Dz.U.Dz.U.2019.0.1065/ oraz ustawy Prawa Budowlanego /tj. Dz.U.2020.0.1333 tekst jednolity/. Przedmiotowa inwestycja zamyka się w granicy działki dz. Nr 22/19 obręb 003 Koszęcin, nie oddziałuje na działki sąsiednie oraz tereny przyległe. Spełnione są wymagania rozdziału 7 „Instalacja gazowa na paliwo gazowe” </w:t>
      </w:r>
      <w:r w:rsidR="00615037">
        <w:rPr>
          <w:rFonts w:ascii="Times New Roman" w:hAnsi="Times New Roman" w:cs="Times New Roman"/>
          <w:sz w:val="28"/>
          <w:szCs w:val="28"/>
        </w:rPr>
        <w:t>oraz zachowane minimalne odległości zbiornika zgodnie z §179 rozporządzenia Ministra Infrastruktury z dnia 12 kwietnia 2002r. w sprawie warunków technicznych, jakim powinny odpowiadać budynki i ich usytuowanie /Dz.U.Dz.U.2019.0.1065/.</w:t>
      </w:r>
    </w:p>
    <w:p w14:paraId="11237D58" w14:textId="198C51EB" w:rsidR="00615037" w:rsidRDefault="00615037" w:rsidP="00782BD3">
      <w:pPr>
        <w:pStyle w:val="Akapitzlist"/>
        <w:ind w:left="1800"/>
        <w:rPr>
          <w:rFonts w:ascii="Times New Roman" w:hAnsi="Times New Roman" w:cs="Times New Roman"/>
          <w:sz w:val="28"/>
          <w:szCs w:val="28"/>
        </w:rPr>
      </w:pPr>
    </w:p>
    <w:p w14:paraId="3C5CA8A1" w14:textId="77777777" w:rsidR="00615037" w:rsidRPr="00782BD3" w:rsidRDefault="00615037" w:rsidP="00782BD3">
      <w:pPr>
        <w:pStyle w:val="Akapitzlist"/>
        <w:ind w:left="1800"/>
        <w:rPr>
          <w:rFonts w:ascii="Times New Roman" w:hAnsi="Times New Roman" w:cs="Times New Roman"/>
          <w:sz w:val="28"/>
          <w:szCs w:val="28"/>
        </w:rPr>
      </w:pPr>
    </w:p>
    <w:p w14:paraId="7D1AA133" w14:textId="02BDD66C" w:rsidR="00782BD3" w:rsidRDefault="00782BD3" w:rsidP="00782BD3">
      <w:pPr>
        <w:pStyle w:val="Akapitzlist"/>
        <w:ind w:left="1800"/>
        <w:rPr>
          <w:rFonts w:ascii="Times New Roman" w:hAnsi="Times New Roman" w:cs="Times New Roman"/>
          <w:sz w:val="28"/>
          <w:szCs w:val="28"/>
        </w:rPr>
      </w:pPr>
    </w:p>
    <w:p w14:paraId="47D7A1E9" w14:textId="366B35B9" w:rsidR="00615037" w:rsidRDefault="00615037" w:rsidP="00782BD3">
      <w:pPr>
        <w:pStyle w:val="Akapitzlist"/>
        <w:ind w:left="1800"/>
        <w:rPr>
          <w:rFonts w:ascii="Times New Roman" w:hAnsi="Times New Roman" w:cs="Times New Roman"/>
          <w:sz w:val="28"/>
          <w:szCs w:val="28"/>
        </w:rPr>
      </w:pPr>
    </w:p>
    <w:p w14:paraId="49F8CF07" w14:textId="692B0AB2" w:rsidR="00615037" w:rsidRDefault="00615037" w:rsidP="00782BD3">
      <w:pPr>
        <w:pStyle w:val="Akapitzlist"/>
        <w:ind w:left="1800"/>
        <w:rPr>
          <w:rFonts w:ascii="Times New Roman" w:hAnsi="Times New Roman" w:cs="Times New Roman"/>
          <w:sz w:val="28"/>
          <w:szCs w:val="28"/>
        </w:rPr>
      </w:pPr>
    </w:p>
    <w:p w14:paraId="33462F9F" w14:textId="269DC240" w:rsidR="00615037" w:rsidRDefault="00615037" w:rsidP="00782BD3">
      <w:pPr>
        <w:pStyle w:val="Akapitzlist"/>
        <w:ind w:left="1800"/>
        <w:rPr>
          <w:rFonts w:ascii="Times New Roman" w:hAnsi="Times New Roman" w:cs="Times New Roman"/>
          <w:sz w:val="28"/>
          <w:szCs w:val="28"/>
        </w:rPr>
      </w:pPr>
    </w:p>
    <w:p w14:paraId="0D31E2C7" w14:textId="4DD59162" w:rsidR="00615037" w:rsidRDefault="00615037" w:rsidP="00782BD3">
      <w:pPr>
        <w:pStyle w:val="Akapitzlist"/>
        <w:ind w:left="1800"/>
        <w:rPr>
          <w:rFonts w:ascii="Times New Roman" w:hAnsi="Times New Roman" w:cs="Times New Roman"/>
          <w:sz w:val="28"/>
          <w:szCs w:val="28"/>
        </w:rPr>
      </w:pPr>
    </w:p>
    <w:p w14:paraId="15373312" w14:textId="77777777" w:rsidR="00615037" w:rsidRDefault="00615037" w:rsidP="00782BD3">
      <w:pPr>
        <w:pStyle w:val="Akapitzlist"/>
        <w:ind w:left="1800"/>
        <w:rPr>
          <w:rFonts w:ascii="Times New Roman" w:hAnsi="Times New Roman" w:cs="Times New Roman"/>
          <w:sz w:val="28"/>
          <w:szCs w:val="28"/>
        </w:rPr>
      </w:pPr>
    </w:p>
    <w:p w14:paraId="33465D79" w14:textId="45837E64" w:rsidR="00782BD3" w:rsidRDefault="00615037" w:rsidP="00782BD3">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INSTALACJA ZBIORNIKOWA ZEWNĘTRZNA </w:t>
      </w:r>
    </w:p>
    <w:p w14:paraId="6094A47C" w14:textId="01AF048C" w:rsidR="00615037" w:rsidRDefault="00615037" w:rsidP="00615037">
      <w:pPr>
        <w:pStyle w:val="Akapitzlist"/>
        <w:numPr>
          <w:ilvl w:val="0"/>
          <w:numId w:val="10"/>
        </w:numPr>
        <w:rPr>
          <w:rFonts w:ascii="Times New Roman" w:hAnsi="Times New Roman" w:cs="Times New Roman"/>
          <w:b/>
          <w:bCs/>
          <w:sz w:val="28"/>
          <w:szCs w:val="28"/>
        </w:rPr>
      </w:pPr>
      <w:r>
        <w:rPr>
          <w:rFonts w:ascii="Times New Roman" w:hAnsi="Times New Roman" w:cs="Times New Roman"/>
          <w:b/>
          <w:bCs/>
          <w:sz w:val="28"/>
          <w:szCs w:val="28"/>
        </w:rPr>
        <w:t xml:space="preserve">Podstawowe dane techniczne zbiornika. </w:t>
      </w:r>
    </w:p>
    <w:p w14:paraId="324E1B85" w14:textId="77777777" w:rsidR="00615037" w:rsidRDefault="00615037" w:rsidP="00615037">
      <w:pPr>
        <w:pStyle w:val="Akapitzlist"/>
        <w:ind w:left="1080"/>
        <w:rPr>
          <w:rFonts w:ascii="Times New Roman" w:hAnsi="Times New Roman" w:cs="Times New Roman"/>
          <w:b/>
          <w:bCs/>
          <w:sz w:val="28"/>
          <w:szCs w:val="28"/>
        </w:rPr>
      </w:pPr>
    </w:p>
    <w:p w14:paraId="7BB5BAC6" w14:textId="53A22BDA" w:rsidR="00615037" w:rsidRDefault="00615037" w:rsidP="00615037">
      <w:pPr>
        <w:pStyle w:val="Akapitzlist"/>
        <w:ind w:left="1080"/>
        <w:rPr>
          <w:rFonts w:ascii="Times New Roman" w:hAnsi="Times New Roman" w:cs="Times New Roman"/>
          <w:sz w:val="28"/>
          <w:szCs w:val="28"/>
        </w:rPr>
      </w:pPr>
      <w:r>
        <w:rPr>
          <w:rFonts w:ascii="Times New Roman" w:hAnsi="Times New Roman" w:cs="Times New Roman"/>
          <w:sz w:val="28"/>
          <w:szCs w:val="28"/>
        </w:rPr>
        <w:t>Zbiorniki przeznaczone są do magazynowania gazu skroplonego propanu, dla zasilania instalacji wewnętrznej gazu i urządzeń gazowych.</w:t>
      </w:r>
    </w:p>
    <w:p w14:paraId="0F79296F" w14:textId="3E86FCDC" w:rsidR="00615037" w:rsidRDefault="00615037" w:rsidP="00615037">
      <w:pPr>
        <w:pStyle w:val="Akapitzlist"/>
        <w:ind w:left="1080"/>
        <w:rPr>
          <w:rFonts w:ascii="Times New Roman" w:hAnsi="Times New Roman" w:cs="Times New Roman"/>
          <w:sz w:val="28"/>
          <w:szCs w:val="28"/>
        </w:rPr>
      </w:pPr>
      <w:r>
        <w:rPr>
          <w:rFonts w:ascii="Times New Roman" w:hAnsi="Times New Roman" w:cs="Times New Roman"/>
          <w:sz w:val="28"/>
          <w:szCs w:val="28"/>
        </w:rPr>
        <w:t>1.1 Pojemność wodna V=4850 dm³ każdy</w:t>
      </w:r>
    </w:p>
    <w:p w14:paraId="5B9F61BB" w14:textId="65250481" w:rsidR="00615037" w:rsidRDefault="00615037" w:rsidP="00615037">
      <w:pPr>
        <w:pStyle w:val="Akapitzlist"/>
        <w:ind w:left="1080"/>
        <w:rPr>
          <w:rFonts w:ascii="Times New Roman" w:hAnsi="Times New Roman" w:cs="Times New Roman"/>
          <w:sz w:val="28"/>
          <w:szCs w:val="28"/>
        </w:rPr>
      </w:pPr>
      <w:r>
        <w:rPr>
          <w:rFonts w:ascii="Times New Roman" w:hAnsi="Times New Roman" w:cs="Times New Roman"/>
          <w:sz w:val="28"/>
          <w:szCs w:val="28"/>
        </w:rPr>
        <w:t xml:space="preserve">1.2 Ciśnienie nominalne p=1.56 </w:t>
      </w:r>
      <w:proofErr w:type="spellStart"/>
      <w:r>
        <w:rPr>
          <w:rFonts w:ascii="Times New Roman" w:hAnsi="Times New Roman" w:cs="Times New Roman"/>
          <w:sz w:val="28"/>
          <w:szCs w:val="28"/>
        </w:rPr>
        <w:t>MPa</w:t>
      </w:r>
      <w:proofErr w:type="spellEnd"/>
    </w:p>
    <w:p w14:paraId="582ABE6D" w14:textId="548B546B" w:rsidR="00615037" w:rsidRDefault="00615037" w:rsidP="00615037">
      <w:pPr>
        <w:pStyle w:val="Akapitzlist"/>
        <w:ind w:left="1080"/>
        <w:rPr>
          <w:rFonts w:ascii="Times New Roman" w:hAnsi="Times New Roman" w:cs="Times New Roman"/>
          <w:sz w:val="28"/>
          <w:szCs w:val="28"/>
        </w:rPr>
      </w:pPr>
      <w:r>
        <w:rPr>
          <w:rFonts w:ascii="Times New Roman" w:hAnsi="Times New Roman" w:cs="Times New Roman"/>
          <w:sz w:val="28"/>
          <w:szCs w:val="28"/>
        </w:rPr>
        <w:t xml:space="preserve">1.3 Max. Temperatura pracy t=40 </w:t>
      </w:r>
      <w:proofErr w:type="spellStart"/>
      <w:r>
        <w:rPr>
          <w:rFonts w:ascii="Times New Roman" w:hAnsi="Times New Roman" w:cs="Times New Roman"/>
          <w:sz w:val="28"/>
          <w:szCs w:val="28"/>
        </w:rPr>
        <w:t>st</w:t>
      </w:r>
      <w:proofErr w:type="spellEnd"/>
      <w:r>
        <w:rPr>
          <w:rFonts w:ascii="Times New Roman" w:hAnsi="Times New Roman" w:cs="Times New Roman"/>
          <w:sz w:val="28"/>
          <w:szCs w:val="28"/>
        </w:rPr>
        <w:t xml:space="preserve"> C.</w:t>
      </w:r>
    </w:p>
    <w:p w14:paraId="00326225" w14:textId="791228DE" w:rsidR="00615037" w:rsidRDefault="00615037" w:rsidP="00615037">
      <w:pPr>
        <w:pStyle w:val="Akapitzlist"/>
        <w:ind w:left="1080"/>
        <w:rPr>
          <w:rFonts w:ascii="Times New Roman" w:hAnsi="Times New Roman" w:cs="Times New Roman"/>
          <w:sz w:val="28"/>
          <w:szCs w:val="28"/>
        </w:rPr>
      </w:pPr>
      <w:r>
        <w:rPr>
          <w:rFonts w:ascii="Times New Roman" w:hAnsi="Times New Roman" w:cs="Times New Roman"/>
          <w:sz w:val="28"/>
          <w:szCs w:val="28"/>
        </w:rPr>
        <w:t>1.4. Medium: propan, propan-butan</w:t>
      </w:r>
    </w:p>
    <w:p w14:paraId="2ED5E341" w14:textId="7FF7C2F3" w:rsidR="00615037" w:rsidRDefault="00615037" w:rsidP="00615037">
      <w:pPr>
        <w:pStyle w:val="Akapitzlist"/>
        <w:ind w:left="1080"/>
        <w:rPr>
          <w:rFonts w:ascii="Times New Roman" w:hAnsi="Times New Roman" w:cs="Times New Roman"/>
          <w:sz w:val="28"/>
          <w:szCs w:val="28"/>
        </w:rPr>
      </w:pPr>
      <w:r>
        <w:rPr>
          <w:rFonts w:ascii="Times New Roman" w:hAnsi="Times New Roman" w:cs="Times New Roman"/>
          <w:sz w:val="28"/>
          <w:szCs w:val="28"/>
        </w:rPr>
        <w:t xml:space="preserve">1.5. Max. Napełnienie 85% pojemności wodnej </w:t>
      </w:r>
    </w:p>
    <w:p w14:paraId="421907BC" w14:textId="15C374A4" w:rsidR="00615037" w:rsidRDefault="00615037" w:rsidP="00615037">
      <w:pPr>
        <w:pStyle w:val="Akapitzlist"/>
        <w:ind w:left="1080"/>
        <w:rPr>
          <w:rFonts w:ascii="Times New Roman" w:hAnsi="Times New Roman" w:cs="Times New Roman"/>
          <w:sz w:val="28"/>
          <w:szCs w:val="28"/>
        </w:rPr>
      </w:pPr>
    </w:p>
    <w:p w14:paraId="065E7D7D" w14:textId="18852886" w:rsidR="005108D9" w:rsidRDefault="005108D9" w:rsidP="005108D9">
      <w:pPr>
        <w:pStyle w:val="Akapitzlist"/>
        <w:numPr>
          <w:ilvl w:val="0"/>
          <w:numId w:val="10"/>
        </w:numPr>
        <w:rPr>
          <w:rFonts w:ascii="Times New Roman" w:hAnsi="Times New Roman" w:cs="Times New Roman"/>
          <w:b/>
          <w:bCs/>
          <w:sz w:val="28"/>
          <w:szCs w:val="28"/>
        </w:rPr>
      </w:pPr>
      <w:r>
        <w:rPr>
          <w:rFonts w:ascii="Times New Roman" w:hAnsi="Times New Roman" w:cs="Times New Roman"/>
          <w:b/>
          <w:bCs/>
          <w:sz w:val="28"/>
          <w:szCs w:val="28"/>
        </w:rPr>
        <w:t xml:space="preserve">Charakterystyka zagrożenia pożarowego i wymagania ppoż. </w:t>
      </w:r>
    </w:p>
    <w:p w14:paraId="47705BB2" w14:textId="77777777" w:rsidR="00CF74DF" w:rsidRDefault="00CF74DF" w:rsidP="00CF74DF">
      <w:pPr>
        <w:pStyle w:val="Akapitzlist"/>
        <w:ind w:left="1080"/>
        <w:rPr>
          <w:rFonts w:ascii="Times New Roman" w:hAnsi="Times New Roman" w:cs="Times New Roman"/>
          <w:b/>
          <w:bCs/>
          <w:sz w:val="28"/>
          <w:szCs w:val="28"/>
        </w:rPr>
      </w:pPr>
    </w:p>
    <w:p w14:paraId="3368E3EE" w14:textId="5F0A3B54" w:rsidR="005108D9" w:rsidRDefault="005108D9" w:rsidP="005108D9">
      <w:pPr>
        <w:pStyle w:val="Akapitzlist"/>
        <w:ind w:left="1080"/>
        <w:rPr>
          <w:rFonts w:ascii="Times New Roman" w:hAnsi="Times New Roman" w:cs="Times New Roman"/>
          <w:sz w:val="28"/>
          <w:szCs w:val="28"/>
        </w:rPr>
      </w:pPr>
      <w:r>
        <w:rPr>
          <w:rFonts w:ascii="Times New Roman" w:hAnsi="Times New Roman" w:cs="Times New Roman"/>
          <w:sz w:val="28"/>
          <w:szCs w:val="28"/>
        </w:rPr>
        <w:t xml:space="preserve">Gaz skroplony po odparowaniu i zmieszaniu się z powietrzem może utworzyć mieszaninę wybuchową (tworzy ją przy stężeniu 2.1%-10.1 % objętości) przez co gaz (propan) jest zakwalifikowany do materiałów niebezpiecznych w klasie </w:t>
      </w:r>
      <w:proofErr w:type="spellStart"/>
      <w:r>
        <w:rPr>
          <w:rFonts w:ascii="Times New Roman" w:hAnsi="Times New Roman" w:cs="Times New Roman"/>
          <w:sz w:val="28"/>
          <w:szCs w:val="28"/>
        </w:rPr>
        <w:t>samozapalenia</w:t>
      </w:r>
      <w:proofErr w:type="spellEnd"/>
      <w:r>
        <w:rPr>
          <w:rFonts w:ascii="Times New Roman" w:hAnsi="Times New Roman" w:cs="Times New Roman"/>
          <w:sz w:val="28"/>
          <w:szCs w:val="28"/>
        </w:rPr>
        <w:t xml:space="preserve"> T2 i do grupy wybuchowości IIA.</w:t>
      </w:r>
    </w:p>
    <w:p w14:paraId="2692E3DA" w14:textId="6C3BEFF8" w:rsidR="00CF74DF" w:rsidRDefault="00CF74DF" w:rsidP="005108D9">
      <w:pPr>
        <w:pStyle w:val="Akapitzlist"/>
        <w:ind w:left="1080"/>
        <w:rPr>
          <w:rFonts w:ascii="Times New Roman" w:hAnsi="Times New Roman" w:cs="Times New Roman"/>
          <w:sz w:val="28"/>
          <w:szCs w:val="28"/>
        </w:rPr>
      </w:pPr>
    </w:p>
    <w:p w14:paraId="5AAD839D" w14:textId="3C7A8C4A" w:rsidR="00CF74DF" w:rsidRDefault="00CF74DF" w:rsidP="00CF74DF">
      <w:pPr>
        <w:pStyle w:val="Akapitzlist"/>
        <w:numPr>
          <w:ilvl w:val="0"/>
          <w:numId w:val="10"/>
        </w:numPr>
        <w:rPr>
          <w:rFonts w:ascii="Times New Roman" w:hAnsi="Times New Roman" w:cs="Times New Roman"/>
          <w:b/>
          <w:bCs/>
          <w:sz w:val="28"/>
          <w:szCs w:val="28"/>
        </w:rPr>
      </w:pPr>
      <w:r>
        <w:rPr>
          <w:rFonts w:ascii="Times New Roman" w:hAnsi="Times New Roman" w:cs="Times New Roman"/>
          <w:b/>
          <w:bCs/>
          <w:sz w:val="28"/>
          <w:szCs w:val="28"/>
        </w:rPr>
        <w:t>Ogrodzenie zbiornika</w:t>
      </w:r>
    </w:p>
    <w:p w14:paraId="4464B771" w14:textId="77777777" w:rsidR="00CF74DF" w:rsidRDefault="00CF74DF" w:rsidP="00CF74DF">
      <w:pPr>
        <w:pStyle w:val="Akapitzlist"/>
        <w:ind w:left="1080"/>
        <w:rPr>
          <w:rFonts w:ascii="Times New Roman" w:hAnsi="Times New Roman" w:cs="Times New Roman"/>
          <w:b/>
          <w:bCs/>
          <w:sz w:val="28"/>
          <w:szCs w:val="28"/>
        </w:rPr>
      </w:pPr>
    </w:p>
    <w:p w14:paraId="5271EBC3" w14:textId="66DE4B9B" w:rsidR="00CF74DF" w:rsidRDefault="00CF74DF" w:rsidP="00CF74DF">
      <w:pPr>
        <w:pStyle w:val="Akapitzlist"/>
        <w:ind w:left="1080"/>
        <w:rPr>
          <w:rFonts w:ascii="Times New Roman" w:hAnsi="Times New Roman" w:cs="Times New Roman"/>
          <w:b/>
          <w:bCs/>
          <w:sz w:val="28"/>
          <w:szCs w:val="28"/>
        </w:rPr>
      </w:pPr>
      <w:r>
        <w:rPr>
          <w:rFonts w:ascii="Times New Roman" w:hAnsi="Times New Roman" w:cs="Times New Roman"/>
          <w:sz w:val="28"/>
          <w:szCs w:val="28"/>
        </w:rPr>
        <w:t xml:space="preserve">Projektowane zbiorniki gazu płynnego znajdują się na terenie ogrodzonym. </w:t>
      </w:r>
      <w:r>
        <w:rPr>
          <w:rFonts w:ascii="Times New Roman" w:hAnsi="Times New Roman" w:cs="Times New Roman"/>
          <w:b/>
          <w:bCs/>
          <w:sz w:val="28"/>
          <w:szCs w:val="28"/>
        </w:rPr>
        <w:t xml:space="preserve"> </w:t>
      </w:r>
    </w:p>
    <w:p w14:paraId="66FA990C" w14:textId="175AE287" w:rsidR="00CF74DF" w:rsidRDefault="00CF74DF" w:rsidP="00CF74DF">
      <w:pPr>
        <w:rPr>
          <w:rFonts w:ascii="Times New Roman" w:hAnsi="Times New Roman" w:cs="Times New Roman"/>
          <w:b/>
          <w:bCs/>
          <w:sz w:val="28"/>
          <w:szCs w:val="28"/>
        </w:rPr>
      </w:pPr>
    </w:p>
    <w:p w14:paraId="14B11389" w14:textId="61FBB82E" w:rsidR="00CF74DF" w:rsidRDefault="00CF74DF" w:rsidP="00CF74DF">
      <w:pPr>
        <w:rPr>
          <w:rFonts w:ascii="Times New Roman" w:hAnsi="Times New Roman" w:cs="Times New Roman"/>
          <w:b/>
          <w:bCs/>
          <w:sz w:val="32"/>
          <w:szCs w:val="32"/>
        </w:rPr>
      </w:pPr>
      <w:r>
        <w:rPr>
          <w:rFonts w:ascii="Times New Roman" w:hAnsi="Times New Roman" w:cs="Times New Roman"/>
          <w:b/>
          <w:bCs/>
          <w:sz w:val="32"/>
          <w:szCs w:val="32"/>
        </w:rPr>
        <w:t xml:space="preserve">WEWNĘTRZNA INSTALACJA TECHNOLOGICZNA ŚREDNIEGO I NISKIEGO CIŚNIENIA GAZU </w:t>
      </w:r>
    </w:p>
    <w:p w14:paraId="5C5AF235" w14:textId="21404BC3" w:rsidR="00CF74DF" w:rsidRDefault="00CF74DF" w:rsidP="00CF74DF">
      <w:pPr>
        <w:pStyle w:val="Akapitzlist"/>
        <w:numPr>
          <w:ilvl w:val="0"/>
          <w:numId w:val="12"/>
        </w:numPr>
        <w:rPr>
          <w:rFonts w:ascii="Times New Roman" w:hAnsi="Times New Roman" w:cs="Times New Roman"/>
          <w:b/>
          <w:bCs/>
          <w:sz w:val="28"/>
          <w:szCs w:val="28"/>
        </w:rPr>
      </w:pPr>
      <w:r>
        <w:rPr>
          <w:rFonts w:ascii="Times New Roman" w:hAnsi="Times New Roman" w:cs="Times New Roman"/>
          <w:b/>
          <w:bCs/>
          <w:sz w:val="28"/>
          <w:szCs w:val="28"/>
        </w:rPr>
        <w:t xml:space="preserve">Zasilane odbiorniki gazu </w:t>
      </w:r>
    </w:p>
    <w:p w14:paraId="3AA7332F" w14:textId="0D031BAA" w:rsidR="00CF74DF" w:rsidRDefault="008B06A9" w:rsidP="00CF74DF">
      <w:pPr>
        <w:pStyle w:val="Akapitzlist"/>
        <w:ind w:left="1428"/>
        <w:rPr>
          <w:rFonts w:ascii="Times New Roman" w:hAnsi="Times New Roman" w:cs="Times New Roman"/>
          <w:sz w:val="28"/>
          <w:szCs w:val="28"/>
          <w:u w:val="single"/>
        </w:rPr>
      </w:pPr>
      <w:r>
        <w:rPr>
          <w:rFonts w:ascii="Times New Roman" w:hAnsi="Times New Roman" w:cs="Times New Roman"/>
          <w:sz w:val="28"/>
          <w:szCs w:val="28"/>
          <w:u w:val="single"/>
        </w:rPr>
        <w:t>Instalacja składa się z następujących elementów:</w:t>
      </w:r>
    </w:p>
    <w:p w14:paraId="4B48FEB5" w14:textId="2D5C6470" w:rsidR="008B06A9" w:rsidRDefault="008B06A9" w:rsidP="008B06A9">
      <w:pPr>
        <w:pStyle w:val="Akapitzlist"/>
        <w:numPr>
          <w:ilvl w:val="0"/>
          <w:numId w:val="13"/>
        </w:numPr>
        <w:rPr>
          <w:rFonts w:ascii="Times New Roman" w:hAnsi="Times New Roman" w:cs="Times New Roman"/>
          <w:sz w:val="28"/>
          <w:szCs w:val="28"/>
        </w:rPr>
      </w:pPr>
      <w:r>
        <w:rPr>
          <w:rFonts w:ascii="Times New Roman" w:hAnsi="Times New Roman" w:cs="Times New Roman"/>
          <w:sz w:val="28"/>
          <w:szCs w:val="28"/>
        </w:rPr>
        <w:t>Punkty poboru propanu z zaworem zrywanym i odcinającym-6 sztuk</w:t>
      </w:r>
    </w:p>
    <w:p w14:paraId="4C85F9AC" w14:textId="0DE00B06" w:rsidR="008B06A9" w:rsidRDefault="008B06A9" w:rsidP="008B06A9">
      <w:pPr>
        <w:pStyle w:val="Akapitzlist"/>
        <w:numPr>
          <w:ilvl w:val="0"/>
          <w:numId w:val="13"/>
        </w:numPr>
        <w:rPr>
          <w:rFonts w:ascii="Times New Roman" w:hAnsi="Times New Roman" w:cs="Times New Roman"/>
          <w:sz w:val="28"/>
          <w:szCs w:val="28"/>
        </w:rPr>
      </w:pPr>
      <w:r>
        <w:rPr>
          <w:rFonts w:ascii="Times New Roman" w:hAnsi="Times New Roman" w:cs="Times New Roman"/>
          <w:sz w:val="28"/>
          <w:szCs w:val="28"/>
        </w:rPr>
        <w:t xml:space="preserve">Promiennik gazowy o mocy 30kW – 12 sztuk </w:t>
      </w:r>
    </w:p>
    <w:p w14:paraId="6713A10C" w14:textId="219CD3B1" w:rsidR="008B06A9" w:rsidRDefault="008B06A9" w:rsidP="008B06A9">
      <w:pPr>
        <w:pStyle w:val="Akapitzlist"/>
        <w:numPr>
          <w:ilvl w:val="0"/>
          <w:numId w:val="13"/>
        </w:numPr>
        <w:rPr>
          <w:rFonts w:ascii="Times New Roman" w:hAnsi="Times New Roman" w:cs="Times New Roman"/>
          <w:sz w:val="28"/>
          <w:szCs w:val="28"/>
        </w:rPr>
      </w:pPr>
      <w:r>
        <w:rPr>
          <w:rFonts w:ascii="Times New Roman" w:hAnsi="Times New Roman" w:cs="Times New Roman"/>
          <w:sz w:val="28"/>
          <w:szCs w:val="28"/>
        </w:rPr>
        <w:t xml:space="preserve">Kocioł gazowy </w:t>
      </w:r>
      <w:proofErr w:type="spellStart"/>
      <w:r>
        <w:rPr>
          <w:rFonts w:ascii="Times New Roman" w:hAnsi="Times New Roman" w:cs="Times New Roman"/>
          <w:sz w:val="28"/>
          <w:szCs w:val="28"/>
        </w:rPr>
        <w:t>c.o.c.w.u</w:t>
      </w:r>
      <w:proofErr w:type="spellEnd"/>
      <w:r>
        <w:rPr>
          <w:rFonts w:ascii="Times New Roman" w:hAnsi="Times New Roman" w:cs="Times New Roman"/>
          <w:sz w:val="28"/>
          <w:szCs w:val="28"/>
        </w:rPr>
        <w:t>. z zamkniętą komorą spalania o mocy 21 kW – 1 sztuka</w:t>
      </w:r>
    </w:p>
    <w:p w14:paraId="1871F17D" w14:textId="57CBCC4C" w:rsidR="008B06A9" w:rsidRDefault="008B06A9" w:rsidP="008B06A9">
      <w:pPr>
        <w:pStyle w:val="Akapitzlist"/>
        <w:numPr>
          <w:ilvl w:val="0"/>
          <w:numId w:val="13"/>
        </w:numPr>
        <w:rPr>
          <w:rFonts w:ascii="Times New Roman" w:hAnsi="Times New Roman" w:cs="Times New Roman"/>
          <w:sz w:val="28"/>
          <w:szCs w:val="28"/>
        </w:rPr>
      </w:pPr>
      <w:r>
        <w:rPr>
          <w:rFonts w:ascii="Times New Roman" w:hAnsi="Times New Roman" w:cs="Times New Roman"/>
          <w:sz w:val="28"/>
          <w:szCs w:val="28"/>
        </w:rPr>
        <w:t>Zawór gazowy kulowy odcinający przed odbiornikiem DN- 13 sztuk</w:t>
      </w:r>
    </w:p>
    <w:p w14:paraId="40696E81" w14:textId="5F60106F" w:rsidR="008B06A9" w:rsidRDefault="008B06A9" w:rsidP="008B06A9">
      <w:pPr>
        <w:pStyle w:val="Akapitzlist"/>
        <w:numPr>
          <w:ilvl w:val="0"/>
          <w:numId w:val="13"/>
        </w:numPr>
        <w:rPr>
          <w:rFonts w:ascii="Times New Roman" w:hAnsi="Times New Roman" w:cs="Times New Roman"/>
          <w:sz w:val="28"/>
          <w:szCs w:val="28"/>
        </w:rPr>
      </w:pPr>
      <w:r>
        <w:rPr>
          <w:rFonts w:ascii="Times New Roman" w:hAnsi="Times New Roman" w:cs="Times New Roman"/>
          <w:sz w:val="28"/>
          <w:szCs w:val="28"/>
        </w:rPr>
        <w:t>Główny kurek gazu DN32- 1 sztuka</w:t>
      </w:r>
    </w:p>
    <w:p w14:paraId="036359E1" w14:textId="3FBDA4CC" w:rsidR="008B06A9" w:rsidRDefault="008B06A9" w:rsidP="008B06A9">
      <w:pPr>
        <w:pStyle w:val="Akapitzlist"/>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Elektrozawór MAG-3 DN32</w:t>
      </w:r>
    </w:p>
    <w:p w14:paraId="696805F1" w14:textId="50CB867D" w:rsidR="008B06A9" w:rsidRPr="008B06A9" w:rsidRDefault="008B06A9" w:rsidP="008B06A9">
      <w:pPr>
        <w:pStyle w:val="Akapitzlist"/>
        <w:numPr>
          <w:ilvl w:val="0"/>
          <w:numId w:val="13"/>
        </w:numPr>
        <w:rPr>
          <w:rFonts w:ascii="Times New Roman" w:hAnsi="Times New Roman" w:cs="Times New Roman"/>
          <w:sz w:val="28"/>
          <w:szCs w:val="28"/>
        </w:rPr>
      </w:pPr>
      <w:r>
        <w:rPr>
          <w:rFonts w:ascii="Times New Roman" w:hAnsi="Times New Roman" w:cs="Times New Roman"/>
          <w:sz w:val="28"/>
          <w:szCs w:val="28"/>
        </w:rPr>
        <w:t xml:space="preserve">Szafka gazowa 620x620x264- 1 sztuka </w:t>
      </w:r>
    </w:p>
    <w:p w14:paraId="7863802D" w14:textId="77777777" w:rsidR="00CF74DF" w:rsidRPr="00CF74DF" w:rsidRDefault="00CF74DF" w:rsidP="00CF74DF">
      <w:pPr>
        <w:rPr>
          <w:rFonts w:ascii="Times New Roman" w:hAnsi="Times New Roman" w:cs="Times New Roman"/>
          <w:b/>
          <w:bCs/>
          <w:sz w:val="28"/>
          <w:szCs w:val="28"/>
        </w:rPr>
      </w:pPr>
    </w:p>
    <w:p w14:paraId="2F7E819F" w14:textId="60C24B2E" w:rsidR="005108D9" w:rsidRDefault="008B06A9" w:rsidP="005108D9">
      <w:pPr>
        <w:pStyle w:val="Akapitzlist"/>
        <w:ind w:left="1080"/>
        <w:rPr>
          <w:rFonts w:ascii="Times New Roman" w:hAnsi="Times New Roman" w:cs="Times New Roman"/>
          <w:b/>
          <w:bCs/>
          <w:sz w:val="28"/>
          <w:szCs w:val="28"/>
        </w:rPr>
      </w:pPr>
      <w:r>
        <w:rPr>
          <w:rFonts w:ascii="Times New Roman" w:hAnsi="Times New Roman" w:cs="Times New Roman"/>
          <w:b/>
          <w:bCs/>
          <w:sz w:val="28"/>
          <w:szCs w:val="28"/>
        </w:rPr>
        <w:t xml:space="preserve">Łączne </w:t>
      </w:r>
      <w:proofErr w:type="spellStart"/>
      <w:r>
        <w:rPr>
          <w:rFonts w:ascii="Times New Roman" w:hAnsi="Times New Roman" w:cs="Times New Roman"/>
          <w:b/>
          <w:bCs/>
          <w:sz w:val="28"/>
          <w:szCs w:val="28"/>
        </w:rPr>
        <w:t>projektowane,maksymalne</w:t>
      </w:r>
      <w:proofErr w:type="spellEnd"/>
      <w:r>
        <w:rPr>
          <w:rFonts w:ascii="Times New Roman" w:hAnsi="Times New Roman" w:cs="Times New Roman"/>
          <w:b/>
          <w:bCs/>
          <w:sz w:val="28"/>
          <w:szCs w:val="28"/>
        </w:rPr>
        <w:t xml:space="preserve"> zapotrzebowanie na gaz propan 381 kW/ 29,46 kg/h </w:t>
      </w:r>
    </w:p>
    <w:p w14:paraId="18CB06C5" w14:textId="3FCF6BFD" w:rsidR="008B06A9" w:rsidRDefault="008B06A9" w:rsidP="005108D9">
      <w:pPr>
        <w:pStyle w:val="Akapitzlist"/>
        <w:ind w:left="1080"/>
        <w:rPr>
          <w:rFonts w:ascii="Times New Roman" w:hAnsi="Times New Roman" w:cs="Times New Roman"/>
          <w:sz w:val="28"/>
          <w:szCs w:val="28"/>
        </w:rPr>
      </w:pPr>
    </w:p>
    <w:p w14:paraId="136E9A23" w14:textId="538FACA1" w:rsidR="008B06A9" w:rsidRDefault="008B06A9" w:rsidP="005108D9">
      <w:pPr>
        <w:pStyle w:val="Akapitzlist"/>
        <w:ind w:left="1080"/>
        <w:rPr>
          <w:rFonts w:ascii="Times New Roman" w:hAnsi="Times New Roman" w:cs="Times New Roman"/>
          <w:sz w:val="28"/>
          <w:szCs w:val="28"/>
        </w:rPr>
      </w:pPr>
      <w:r>
        <w:rPr>
          <w:rFonts w:ascii="Times New Roman" w:hAnsi="Times New Roman" w:cs="Times New Roman"/>
          <w:sz w:val="28"/>
          <w:szCs w:val="28"/>
        </w:rPr>
        <w:t xml:space="preserve">Aparaty gazowe mogą być instalowane wyłącznie w pomieszczeniach spełniających wymagania dotyczące kubatury, wysokości pomieszczenia (min. 2.2m), wentylacji oraz odprowadzenia </w:t>
      </w:r>
      <w:proofErr w:type="spellStart"/>
      <w:r>
        <w:rPr>
          <w:rFonts w:ascii="Times New Roman" w:hAnsi="Times New Roman" w:cs="Times New Roman"/>
          <w:sz w:val="28"/>
          <w:szCs w:val="28"/>
        </w:rPr>
        <w:t>splain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Wszytskie</w:t>
      </w:r>
      <w:proofErr w:type="spellEnd"/>
      <w:r>
        <w:rPr>
          <w:rFonts w:ascii="Times New Roman" w:hAnsi="Times New Roman" w:cs="Times New Roman"/>
          <w:sz w:val="28"/>
          <w:szCs w:val="28"/>
        </w:rPr>
        <w:t xml:space="preserve"> montowane odbiorniki winny posiadać aktualny atest </w:t>
      </w:r>
      <w:proofErr w:type="spellStart"/>
      <w:r>
        <w:rPr>
          <w:rFonts w:ascii="Times New Roman" w:hAnsi="Times New Roman" w:cs="Times New Roman"/>
          <w:sz w:val="28"/>
          <w:szCs w:val="28"/>
        </w:rPr>
        <w:t>IGNiG</w:t>
      </w:r>
      <w:proofErr w:type="spellEnd"/>
      <w:r>
        <w:rPr>
          <w:rFonts w:ascii="Times New Roman" w:hAnsi="Times New Roman" w:cs="Times New Roman"/>
          <w:sz w:val="28"/>
          <w:szCs w:val="28"/>
        </w:rPr>
        <w:t xml:space="preserve"> udokumentowany znakiem bezpieczeństwa „B”. </w:t>
      </w:r>
    </w:p>
    <w:p w14:paraId="49DE7D4C" w14:textId="77799A28" w:rsidR="008B06A9" w:rsidRDefault="008B06A9" w:rsidP="005108D9">
      <w:pPr>
        <w:pStyle w:val="Akapitzlist"/>
        <w:ind w:left="1080"/>
        <w:rPr>
          <w:rFonts w:ascii="Times New Roman" w:hAnsi="Times New Roman" w:cs="Times New Roman"/>
          <w:sz w:val="28"/>
          <w:szCs w:val="28"/>
        </w:rPr>
      </w:pPr>
    </w:p>
    <w:p w14:paraId="0F1BF0A9" w14:textId="545EFD19" w:rsidR="008B06A9" w:rsidRDefault="008B06A9" w:rsidP="008B06A9">
      <w:pPr>
        <w:pStyle w:val="Akapitzlist"/>
        <w:numPr>
          <w:ilvl w:val="0"/>
          <w:numId w:val="12"/>
        </w:numPr>
        <w:rPr>
          <w:rFonts w:ascii="Times New Roman" w:hAnsi="Times New Roman" w:cs="Times New Roman"/>
          <w:b/>
          <w:bCs/>
          <w:sz w:val="28"/>
          <w:szCs w:val="28"/>
        </w:rPr>
      </w:pPr>
      <w:r>
        <w:rPr>
          <w:rFonts w:ascii="Times New Roman" w:hAnsi="Times New Roman" w:cs="Times New Roman"/>
          <w:b/>
          <w:bCs/>
          <w:sz w:val="28"/>
          <w:szCs w:val="28"/>
        </w:rPr>
        <w:t xml:space="preserve">Rozwiązania projektowe </w:t>
      </w:r>
    </w:p>
    <w:p w14:paraId="5B2083A5" w14:textId="77777777" w:rsidR="00BB48AD" w:rsidRDefault="00BB48AD" w:rsidP="00BB48AD">
      <w:pPr>
        <w:pStyle w:val="Akapitzlist"/>
        <w:ind w:left="1428"/>
        <w:rPr>
          <w:rFonts w:ascii="Times New Roman" w:hAnsi="Times New Roman" w:cs="Times New Roman"/>
          <w:b/>
          <w:bCs/>
          <w:sz w:val="28"/>
          <w:szCs w:val="28"/>
        </w:rPr>
      </w:pPr>
    </w:p>
    <w:p w14:paraId="739F95FF" w14:textId="52F5EC3B" w:rsidR="008B06A9" w:rsidRDefault="008B06A9" w:rsidP="008B06A9">
      <w:pPr>
        <w:pStyle w:val="Akapitzlist"/>
        <w:ind w:left="1428"/>
        <w:rPr>
          <w:rFonts w:ascii="Times New Roman" w:hAnsi="Times New Roman" w:cs="Times New Roman"/>
          <w:sz w:val="28"/>
          <w:szCs w:val="28"/>
        </w:rPr>
      </w:pPr>
      <w:r>
        <w:rPr>
          <w:rFonts w:ascii="Times New Roman" w:hAnsi="Times New Roman" w:cs="Times New Roman"/>
          <w:sz w:val="28"/>
          <w:szCs w:val="28"/>
        </w:rPr>
        <w:t xml:space="preserve">Na potrzeby zasilania urządzeń gazowych projektuje się instalację wewnętrzną wykonaną z rur stalowych. Instalacja zasilana będzie ze skrzynki gazowej zlokalizowanej na ścianie hali. </w:t>
      </w:r>
    </w:p>
    <w:p w14:paraId="3F7486D3" w14:textId="74651C00" w:rsidR="00B26327" w:rsidRDefault="00B26327" w:rsidP="008B06A9">
      <w:pPr>
        <w:pStyle w:val="Akapitzlist"/>
        <w:ind w:left="1428"/>
        <w:rPr>
          <w:rFonts w:ascii="Times New Roman" w:hAnsi="Times New Roman" w:cs="Times New Roman"/>
          <w:sz w:val="28"/>
          <w:szCs w:val="28"/>
        </w:rPr>
      </w:pPr>
    </w:p>
    <w:p w14:paraId="65F0138D" w14:textId="462AE343" w:rsidR="00B26327" w:rsidRDefault="00B26327" w:rsidP="008B06A9">
      <w:pPr>
        <w:pStyle w:val="Akapitzlist"/>
        <w:ind w:left="1428"/>
        <w:rPr>
          <w:rFonts w:ascii="Times New Roman" w:hAnsi="Times New Roman" w:cs="Times New Roman"/>
          <w:sz w:val="28"/>
          <w:szCs w:val="28"/>
        </w:rPr>
      </w:pPr>
    </w:p>
    <w:p w14:paraId="765D4F6A" w14:textId="74BC79AF" w:rsidR="00B26327" w:rsidRDefault="00B26327" w:rsidP="008B06A9">
      <w:pPr>
        <w:pStyle w:val="Akapitzlist"/>
        <w:ind w:left="1428"/>
        <w:rPr>
          <w:rFonts w:ascii="Times New Roman" w:hAnsi="Times New Roman" w:cs="Times New Roman"/>
          <w:sz w:val="28"/>
          <w:szCs w:val="28"/>
        </w:rPr>
      </w:pPr>
    </w:p>
    <w:p w14:paraId="7D95293A" w14:textId="5E5BA39C" w:rsidR="00B26327" w:rsidRDefault="00B26327" w:rsidP="008B06A9">
      <w:pPr>
        <w:pStyle w:val="Akapitzlist"/>
        <w:ind w:left="1428"/>
        <w:rPr>
          <w:rFonts w:ascii="Times New Roman" w:hAnsi="Times New Roman" w:cs="Times New Roman"/>
          <w:sz w:val="28"/>
          <w:szCs w:val="28"/>
        </w:rPr>
      </w:pPr>
    </w:p>
    <w:p w14:paraId="7CA07627" w14:textId="32E1B83F" w:rsidR="00B26327" w:rsidRDefault="00B26327" w:rsidP="008B06A9">
      <w:pPr>
        <w:pStyle w:val="Akapitzlist"/>
        <w:ind w:left="1428"/>
        <w:rPr>
          <w:rFonts w:ascii="Times New Roman" w:hAnsi="Times New Roman" w:cs="Times New Roman"/>
          <w:sz w:val="28"/>
          <w:szCs w:val="28"/>
        </w:rPr>
      </w:pPr>
    </w:p>
    <w:p w14:paraId="186608F4" w14:textId="1D7237BC" w:rsidR="00B26327" w:rsidRDefault="00B26327" w:rsidP="008B06A9">
      <w:pPr>
        <w:pStyle w:val="Akapitzlist"/>
        <w:ind w:left="1428"/>
        <w:rPr>
          <w:rFonts w:ascii="Times New Roman" w:hAnsi="Times New Roman" w:cs="Times New Roman"/>
          <w:sz w:val="28"/>
          <w:szCs w:val="28"/>
        </w:rPr>
      </w:pPr>
    </w:p>
    <w:p w14:paraId="41D0D886" w14:textId="040F737C" w:rsidR="00B26327" w:rsidRDefault="00B26327" w:rsidP="008B06A9">
      <w:pPr>
        <w:pStyle w:val="Akapitzlist"/>
        <w:ind w:left="1428"/>
        <w:rPr>
          <w:rFonts w:ascii="Times New Roman" w:hAnsi="Times New Roman" w:cs="Times New Roman"/>
          <w:sz w:val="28"/>
          <w:szCs w:val="28"/>
        </w:rPr>
      </w:pPr>
    </w:p>
    <w:p w14:paraId="5FCE179D" w14:textId="006CCB63" w:rsidR="00B26327" w:rsidRDefault="00B26327" w:rsidP="008B06A9">
      <w:pPr>
        <w:pStyle w:val="Akapitzlist"/>
        <w:ind w:left="1428"/>
        <w:rPr>
          <w:rFonts w:ascii="Times New Roman" w:hAnsi="Times New Roman" w:cs="Times New Roman"/>
          <w:sz w:val="28"/>
          <w:szCs w:val="28"/>
        </w:rPr>
      </w:pPr>
    </w:p>
    <w:p w14:paraId="68C35746" w14:textId="28F80F1E" w:rsidR="00B26327" w:rsidRDefault="00B26327" w:rsidP="008B06A9">
      <w:pPr>
        <w:pStyle w:val="Akapitzlist"/>
        <w:ind w:left="1428"/>
        <w:rPr>
          <w:rFonts w:ascii="Times New Roman" w:hAnsi="Times New Roman" w:cs="Times New Roman"/>
          <w:sz w:val="28"/>
          <w:szCs w:val="28"/>
        </w:rPr>
      </w:pPr>
    </w:p>
    <w:p w14:paraId="4F68CC69" w14:textId="0276C22C" w:rsidR="00B26327" w:rsidRDefault="00B26327" w:rsidP="008B06A9">
      <w:pPr>
        <w:pStyle w:val="Akapitzlist"/>
        <w:ind w:left="1428"/>
        <w:rPr>
          <w:rFonts w:ascii="Times New Roman" w:hAnsi="Times New Roman" w:cs="Times New Roman"/>
          <w:sz w:val="28"/>
          <w:szCs w:val="28"/>
        </w:rPr>
      </w:pPr>
    </w:p>
    <w:p w14:paraId="2103C649" w14:textId="28DAB01F" w:rsidR="00B26327" w:rsidRDefault="00B26327" w:rsidP="008B06A9">
      <w:pPr>
        <w:pStyle w:val="Akapitzlist"/>
        <w:ind w:left="1428"/>
        <w:rPr>
          <w:rFonts w:ascii="Times New Roman" w:hAnsi="Times New Roman" w:cs="Times New Roman"/>
          <w:sz w:val="28"/>
          <w:szCs w:val="28"/>
        </w:rPr>
      </w:pPr>
    </w:p>
    <w:p w14:paraId="68A35852" w14:textId="5D80316E" w:rsidR="00B26327" w:rsidRDefault="00B26327" w:rsidP="008B06A9">
      <w:pPr>
        <w:pStyle w:val="Akapitzlist"/>
        <w:ind w:left="1428"/>
        <w:rPr>
          <w:rFonts w:ascii="Times New Roman" w:hAnsi="Times New Roman" w:cs="Times New Roman"/>
          <w:sz w:val="28"/>
          <w:szCs w:val="28"/>
        </w:rPr>
      </w:pPr>
    </w:p>
    <w:p w14:paraId="19F53B87" w14:textId="6FF97977" w:rsidR="00B26327" w:rsidRDefault="00B26327" w:rsidP="008B06A9">
      <w:pPr>
        <w:pStyle w:val="Akapitzlist"/>
        <w:ind w:left="1428"/>
        <w:rPr>
          <w:rFonts w:ascii="Times New Roman" w:hAnsi="Times New Roman" w:cs="Times New Roman"/>
          <w:sz w:val="28"/>
          <w:szCs w:val="28"/>
        </w:rPr>
      </w:pPr>
    </w:p>
    <w:p w14:paraId="50B5B8C0" w14:textId="667D7497" w:rsidR="00B26327" w:rsidRDefault="00B26327" w:rsidP="008B06A9">
      <w:pPr>
        <w:pStyle w:val="Akapitzlist"/>
        <w:ind w:left="1428"/>
        <w:rPr>
          <w:rFonts w:ascii="Times New Roman" w:hAnsi="Times New Roman" w:cs="Times New Roman"/>
          <w:sz w:val="28"/>
          <w:szCs w:val="28"/>
        </w:rPr>
      </w:pPr>
    </w:p>
    <w:p w14:paraId="75EEB2B3" w14:textId="614A61CE" w:rsidR="00B26327" w:rsidRDefault="00B26327" w:rsidP="008B06A9">
      <w:pPr>
        <w:pStyle w:val="Akapitzlist"/>
        <w:ind w:left="1428"/>
        <w:rPr>
          <w:rFonts w:ascii="Times New Roman" w:hAnsi="Times New Roman" w:cs="Times New Roman"/>
          <w:sz w:val="28"/>
          <w:szCs w:val="28"/>
        </w:rPr>
      </w:pPr>
    </w:p>
    <w:p w14:paraId="7D970183" w14:textId="2521EB17" w:rsidR="00B26327" w:rsidRDefault="00B26327" w:rsidP="008B06A9">
      <w:pPr>
        <w:pStyle w:val="Akapitzlist"/>
        <w:ind w:left="1428"/>
        <w:rPr>
          <w:rFonts w:ascii="Times New Roman" w:hAnsi="Times New Roman" w:cs="Times New Roman"/>
          <w:sz w:val="28"/>
          <w:szCs w:val="28"/>
        </w:rPr>
      </w:pPr>
    </w:p>
    <w:p w14:paraId="2144856F" w14:textId="5CBFB004" w:rsidR="00B26327" w:rsidRDefault="00B26327" w:rsidP="008B06A9">
      <w:pPr>
        <w:pStyle w:val="Akapitzlist"/>
        <w:ind w:left="1428"/>
        <w:rPr>
          <w:rFonts w:ascii="Times New Roman" w:hAnsi="Times New Roman" w:cs="Times New Roman"/>
          <w:sz w:val="28"/>
          <w:szCs w:val="28"/>
        </w:rPr>
      </w:pPr>
    </w:p>
    <w:p w14:paraId="40D0683D" w14:textId="163BBD63" w:rsidR="00B26327" w:rsidRDefault="00B26327" w:rsidP="008B06A9">
      <w:pPr>
        <w:pStyle w:val="Akapitzlist"/>
        <w:ind w:left="1428"/>
        <w:rPr>
          <w:rFonts w:ascii="Times New Roman" w:hAnsi="Times New Roman" w:cs="Times New Roman"/>
          <w:sz w:val="28"/>
          <w:szCs w:val="28"/>
        </w:rPr>
      </w:pPr>
    </w:p>
    <w:p w14:paraId="0CDD2E8C" w14:textId="1C4F7173" w:rsidR="00B26327" w:rsidRDefault="00B26327" w:rsidP="008B06A9">
      <w:pPr>
        <w:pStyle w:val="Akapitzlist"/>
        <w:ind w:left="1428"/>
        <w:rPr>
          <w:rFonts w:ascii="Times New Roman" w:hAnsi="Times New Roman" w:cs="Times New Roman"/>
          <w:sz w:val="28"/>
          <w:szCs w:val="28"/>
        </w:rPr>
      </w:pPr>
    </w:p>
    <w:p w14:paraId="2EC01249" w14:textId="198A3544" w:rsidR="00B26327" w:rsidRDefault="00B26327" w:rsidP="008B06A9">
      <w:pPr>
        <w:pStyle w:val="Akapitzlist"/>
        <w:ind w:left="1428"/>
        <w:rPr>
          <w:rFonts w:ascii="Times New Roman" w:hAnsi="Times New Roman" w:cs="Times New Roman"/>
          <w:sz w:val="28"/>
          <w:szCs w:val="28"/>
        </w:rPr>
      </w:pPr>
    </w:p>
    <w:p w14:paraId="662A34C3" w14:textId="77777777" w:rsidR="00B26327" w:rsidRDefault="00B26327" w:rsidP="008B06A9">
      <w:pPr>
        <w:pStyle w:val="Akapitzlist"/>
        <w:ind w:left="1428"/>
        <w:rPr>
          <w:rFonts w:ascii="Times New Roman" w:hAnsi="Times New Roman" w:cs="Times New Roman"/>
          <w:sz w:val="28"/>
          <w:szCs w:val="28"/>
        </w:rPr>
      </w:pPr>
    </w:p>
    <w:p w14:paraId="0FAAF56A" w14:textId="5AA77FFE" w:rsidR="008B06A9" w:rsidRDefault="008B06A9" w:rsidP="008B06A9">
      <w:pPr>
        <w:rPr>
          <w:rFonts w:ascii="Times New Roman" w:hAnsi="Times New Roman" w:cs="Times New Roman"/>
          <w:b/>
          <w:bCs/>
          <w:sz w:val="32"/>
          <w:szCs w:val="32"/>
        </w:rPr>
      </w:pPr>
    </w:p>
    <w:p w14:paraId="66E61248" w14:textId="404EA39E" w:rsidR="008B06A9" w:rsidRDefault="008B06A9" w:rsidP="008B06A9">
      <w:pPr>
        <w:rPr>
          <w:rFonts w:ascii="Times New Roman" w:hAnsi="Times New Roman" w:cs="Times New Roman"/>
          <w:b/>
          <w:bCs/>
          <w:sz w:val="32"/>
          <w:szCs w:val="32"/>
        </w:rPr>
      </w:pPr>
      <w:r>
        <w:rPr>
          <w:rFonts w:ascii="Times New Roman" w:hAnsi="Times New Roman" w:cs="Times New Roman"/>
          <w:b/>
          <w:bCs/>
          <w:sz w:val="32"/>
          <w:szCs w:val="32"/>
        </w:rPr>
        <w:t xml:space="preserve">UWAGI KOŃCOWE </w:t>
      </w:r>
    </w:p>
    <w:p w14:paraId="23E7B40D" w14:textId="5B1CAF48" w:rsidR="008B06A9" w:rsidRDefault="008B06A9" w:rsidP="008B06A9">
      <w:pPr>
        <w:rPr>
          <w:rFonts w:ascii="Times New Roman" w:hAnsi="Times New Roman" w:cs="Times New Roman"/>
          <w:sz w:val="28"/>
          <w:szCs w:val="28"/>
        </w:rPr>
      </w:pPr>
      <w:r>
        <w:rPr>
          <w:rFonts w:ascii="Times New Roman" w:hAnsi="Times New Roman" w:cs="Times New Roman"/>
          <w:b/>
          <w:bCs/>
          <w:sz w:val="28"/>
          <w:szCs w:val="28"/>
        </w:rPr>
        <w:t xml:space="preserve">Możliwe transgraniczne oddziaływanie na środowisko- </w:t>
      </w:r>
      <w:r>
        <w:rPr>
          <w:rFonts w:ascii="Times New Roman" w:hAnsi="Times New Roman" w:cs="Times New Roman"/>
          <w:sz w:val="28"/>
          <w:szCs w:val="28"/>
        </w:rPr>
        <w:t>nie występuje</w:t>
      </w:r>
    </w:p>
    <w:p w14:paraId="767D3977" w14:textId="5D9F1065" w:rsidR="008B06A9" w:rsidRDefault="008B06A9" w:rsidP="008B06A9">
      <w:pPr>
        <w:rPr>
          <w:rFonts w:ascii="Times New Roman" w:hAnsi="Times New Roman" w:cs="Times New Roman"/>
          <w:b/>
          <w:bCs/>
          <w:sz w:val="28"/>
          <w:szCs w:val="28"/>
        </w:rPr>
      </w:pPr>
      <w:r>
        <w:rPr>
          <w:rFonts w:ascii="Times New Roman" w:hAnsi="Times New Roman" w:cs="Times New Roman"/>
          <w:b/>
          <w:bCs/>
          <w:sz w:val="28"/>
          <w:szCs w:val="28"/>
        </w:rPr>
        <w:t xml:space="preserve">Obszary podlegające </w:t>
      </w:r>
      <w:r w:rsidR="00B26327">
        <w:rPr>
          <w:rFonts w:ascii="Times New Roman" w:hAnsi="Times New Roman" w:cs="Times New Roman"/>
          <w:b/>
          <w:bCs/>
          <w:sz w:val="28"/>
          <w:szCs w:val="28"/>
        </w:rPr>
        <w:t>ochronie na podstawie Ustawy z dnia 16.04.2004r. o ochronie przyrody znajdujące się w zasięgu znaczącego oddziaływania przedsięwzięcia</w:t>
      </w:r>
    </w:p>
    <w:p w14:paraId="3A44D60C" w14:textId="5FCB623F" w:rsidR="00B26327" w:rsidRDefault="00B26327" w:rsidP="008B06A9">
      <w:pPr>
        <w:rPr>
          <w:rFonts w:ascii="Times New Roman" w:hAnsi="Times New Roman" w:cs="Times New Roman"/>
          <w:sz w:val="28"/>
          <w:szCs w:val="28"/>
        </w:rPr>
      </w:pPr>
      <w:r>
        <w:rPr>
          <w:rFonts w:ascii="Times New Roman" w:hAnsi="Times New Roman" w:cs="Times New Roman"/>
          <w:sz w:val="28"/>
          <w:szCs w:val="28"/>
        </w:rPr>
        <w:t>W zasięgu znaczącego oddziaływania przedsięwzięcia nie występują obszary podlegające ochronie na podstawie Ustawy z dnia 16.04.2004r. o ochronie przyrody. Najbliższe obszary NATURA2000 znajdują się w odległościach:</w:t>
      </w:r>
    </w:p>
    <w:p w14:paraId="1884F284" w14:textId="7BC77EFB" w:rsidR="00B26327" w:rsidRDefault="00B26327" w:rsidP="008B06A9">
      <w:pPr>
        <w:rPr>
          <w:rFonts w:ascii="Times New Roman" w:hAnsi="Times New Roman" w:cs="Times New Roman"/>
          <w:sz w:val="28"/>
          <w:szCs w:val="28"/>
        </w:rPr>
      </w:pPr>
      <w:r>
        <w:rPr>
          <w:rFonts w:ascii="Times New Roman" w:hAnsi="Times New Roman" w:cs="Times New Roman"/>
          <w:sz w:val="28"/>
          <w:szCs w:val="28"/>
        </w:rPr>
        <w:t>- Łęgi w lasach nad Liswartą około 18 km</w:t>
      </w:r>
    </w:p>
    <w:p w14:paraId="2F5F53BA" w14:textId="2D13865D" w:rsidR="00B26327" w:rsidRDefault="00B26327" w:rsidP="008B06A9">
      <w:pPr>
        <w:rPr>
          <w:rFonts w:ascii="Times New Roman" w:hAnsi="Times New Roman" w:cs="Times New Roman"/>
          <w:sz w:val="28"/>
          <w:szCs w:val="28"/>
        </w:rPr>
      </w:pPr>
      <w:r>
        <w:rPr>
          <w:rFonts w:ascii="Times New Roman" w:hAnsi="Times New Roman" w:cs="Times New Roman"/>
          <w:sz w:val="28"/>
          <w:szCs w:val="28"/>
        </w:rPr>
        <w:t xml:space="preserve">- Dolina Małej Panwi około 20 km </w:t>
      </w:r>
    </w:p>
    <w:p w14:paraId="61165AB3" w14:textId="6A41996D" w:rsidR="00B26327" w:rsidRDefault="00B26327" w:rsidP="008B06A9">
      <w:pPr>
        <w:rPr>
          <w:rFonts w:ascii="Times New Roman" w:hAnsi="Times New Roman" w:cs="Times New Roman"/>
          <w:sz w:val="28"/>
          <w:szCs w:val="28"/>
        </w:rPr>
      </w:pPr>
      <w:r>
        <w:rPr>
          <w:rFonts w:ascii="Times New Roman" w:hAnsi="Times New Roman" w:cs="Times New Roman"/>
          <w:sz w:val="28"/>
          <w:szCs w:val="28"/>
        </w:rPr>
        <w:t xml:space="preserve">- Podziemia Tarnogórsko-Bytomskie około 22km </w:t>
      </w:r>
    </w:p>
    <w:p w14:paraId="71A7CB54" w14:textId="6E2CAD50" w:rsidR="00B26327" w:rsidRDefault="00B26327" w:rsidP="008B06A9">
      <w:pPr>
        <w:rPr>
          <w:rFonts w:ascii="Times New Roman" w:hAnsi="Times New Roman" w:cs="Times New Roman"/>
          <w:b/>
          <w:bCs/>
          <w:sz w:val="28"/>
          <w:szCs w:val="28"/>
        </w:rPr>
      </w:pPr>
      <w:r>
        <w:rPr>
          <w:rFonts w:ascii="Times New Roman" w:hAnsi="Times New Roman" w:cs="Times New Roman"/>
          <w:b/>
          <w:bCs/>
          <w:sz w:val="28"/>
          <w:szCs w:val="28"/>
        </w:rPr>
        <w:t>WNIOSKI</w:t>
      </w:r>
    </w:p>
    <w:p w14:paraId="4301CE83" w14:textId="72A41A28" w:rsidR="00B26327" w:rsidRDefault="00B26327" w:rsidP="008B06A9">
      <w:pPr>
        <w:rPr>
          <w:rFonts w:ascii="Times New Roman" w:hAnsi="Times New Roman" w:cs="Times New Roman"/>
          <w:sz w:val="28"/>
          <w:szCs w:val="28"/>
        </w:rPr>
      </w:pPr>
      <w:r>
        <w:rPr>
          <w:rFonts w:ascii="Times New Roman" w:hAnsi="Times New Roman" w:cs="Times New Roman"/>
          <w:sz w:val="28"/>
          <w:szCs w:val="28"/>
        </w:rPr>
        <w:t xml:space="preserve">Planowana inwestycja polegająca na budowie przedmiotowej instalacji gazu propan-butan obok istniejącej hali magazynowej Zakładu Elementów Kotłowych ZELKOT w Nowym Dworze 8, 42-286 Koszęcin. Jest zaliczana do przedsięwzięć mogących potencjalnie znacząco oddziaływać na środowisko zgodnie z Rozporządzeniem Rady Ministrów z dnia 09.11.2010r. </w:t>
      </w:r>
    </w:p>
    <w:p w14:paraId="1C8C71C9" w14:textId="77777777" w:rsidR="00B26327" w:rsidRPr="00B26327" w:rsidRDefault="00B26327" w:rsidP="008B06A9">
      <w:pPr>
        <w:rPr>
          <w:rFonts w:ascii="Times New Roman" w:hAnsi="Times New Roman" w:cs="Times New Roman"/>
          <w:sz w:val="28"/>
          <w:szCs w:val="28"/>
        </w:rPr>
      </w:pPr>
    </w:p>
    <w:p w14:paraId="0C26DC3A" w14:textId="77777777" w:rsidR="005108D9" w:rsidRPr="005108D9" w:rsidRDefault="005108D9" w:rsidP="005108D9">
      <w:pPr>
        <w:rPr>
          <w:rFonts w:ascii="Times New Roman" w:hAnsi="Times New Roman" w:cs="Times New Roman"/>
          <w:sz w:val="28"/>
          <w:szCs w:val="28"/>
        </w:rPr>
      </w:pPr>
    </w:p>
    <w:p w14:paraId="2BF85E5A" w14:textId="04155B34" w:rsidR="00704388" w:rsidRPr="00B26327" w:rsidRDefault="00B26327" w:rsidP="00704388">
      <w:pPr>
        <w:rPr>
          <w:rFonts w:ascii="Times New Roman" w:hAnsi="Times New Roman" w:cs="Times New Roman"/>
          <w:sz w:val="28"/>
          <w:szCs w:val="28"/>
        </w:rPr>
      </w:pPr>
      <w:r>
        <w:rPr>
          <w:rFonts w:ascii="Times New Roman" w:hAnsi="Times New Roman" w:cs="Times New Roman"/>
          <w:sz w:val="28"/>
          <w:szCs w:val="28"/>
        </w:rPr>
        <w:t xml:space="preserve">Zasięg oddziaływania projektowanej inwestycji ogranicza się do terenu będącego własnością Zakładu Elementów Kotłowych „ZELKOT” B. Brzezina, M. Urzynicok S.J. Nowy Dwór 8, 42-286 Koszęcin </w:t>
      </w:r>
    </w:p>
    <w:p w14:paraId="11C7E8B2" w14:textId="77777777" w:rsidR="00704388" w:rsidRPr="00704388" w:rsidRDefault="00704388" w:rsidP="00704388">
      <w:pPr>
        <w:rPr>
          <w:rFonts w:ascii="Times New Roman" w:hAnsi="Times New Roman" w:cs="Times New Roman"/>
          <w:b/>
          <w:bCs/>
          <w:sz w:val="28"/>
          <w:szCs w:val="28"/>
        </w:rPr>
      </w:pPr>
    </w:p>
    <w:p w14:paraId="4AEC2EAE" w14:textId="77777777" w:rsidR="00F06FDF" w:rsidRDefault="00F06FDF" w:rsidP="00F06FDF">
      <w:pPr>
        <w:pStyle w:val="Akapitzlist"/>
        <w:rPr>
          <w:rFonts w:ascii="Times New Roman" w:hAnsi="Times New Roman" w:cs="Times New Roman"/>
          <w:sz w:val="28"/>
          <w:szCs w:val="28"/>
        </w:rPr>
      </w:pPr>
    </w:p>
    <w:p w14:paraId="1C7E52C2" w14:textId="0A891FC3" w:rsidR="005844CA" w:rsidRDefault="005844CA" w:rsidP="005844CA">
      <w:pPr>
        <w:jc w:val="both"/>
        <w:rPr>
          <w:rFonts w:ascii="Times New Roman" w:hAnsi="Times New Roman" w:cs="Times New Roman"/>
          <w:sz w:val="28"/>
          <w:szCs w:val="28"/>
        </w:rPr>
      </w:pPr>
    </w:p>
    <w:p w14:paraId="4A55BBF2" w14:textId="7191B218" w:rsidR="005844CA" w:rsidRPr="005844CA" w:rsidRDefault="005844CA" w:rsidP="005844CA">
      <w:pPr>
        <w:jc w:val="both"/>
        <w:rPr>
          <w:rFonts w:ascii="Times New Roman" w:hAnsi="Times New Roman" w:cs="Times New Roman"/>
          <w:sz w:val="28"/>
          <w:szCs w:val="28"/>
        </w:rPr>
      </w:pPr>
    </w:p>
    <w:p w14:paraId="492B5845" w14:textId="77777777" w:rsidR="005844CA" w:rsidRPr="005844CA" w:rsidRDefault="005844CA" w:rsidP="005844CA">
      <w:pPr>
        <w:jc w:val="both"/>
        <w:rPr>
          <w:rFonts w:ascii="Times New Roman" w:hAnsi="Times New Roman" w:cs="Times New Roman"/>
          <w:b/>
          <w:bCs/>
          <w:sz w:val="28"/>
          <w:szCs w:val="28"/>
        </w:rPr>
      </w:pPr>
    </w:p>
    <w:p w14:paraId="1B648966" w14:textId="28F63107" w:rsidR="0070598A" w:rsidRPr="0070598A" w:rsidRDefault="0070598A" w:rsidP="0070598A">
      <w:pPr>
        <w:jc w:val="both"/>
        <w:rPr>
          <w:rFonts w:ascii="Times New Roman" w:hAnsi="Times New Roman" w:cs="Times New Roman"/>
          <w:sz w:val="28"/>
          <w:szCs w:val="28"/>
        </w:rPr>
      </w:pPr>
    </w:p>
    <w:p w14:paraId="19B70FF0" w14:textId="233E5DE2" w:rsidR="0070598A" w:rsidRPr="0070598A" w:rsidRDefault="0070598A" w:rsidP="0070598A">
      <w:pPr>
        <w:jc w:val="both"/>
        <w:rPr>
          <w:rFonts w:ascii="Times New Roman" w:hAnsi="Times New Roman" w:cs="Times New Roman"/>
          <w:sz w:val="28"/>
          <w:szCs w:val="28"/>
        </w:rPr>
      </w:pPr>
    </w:p>
    <w:p w14:paraId="21AB0506" w14:textId="20AF7BD5" w:rsidR="00E1270E" w:rsidRPr="00E1270E" w:rsidRDefault="00E1270E" w:rsidP="00E1270E">
      <w:pPr>
        <w:jc w:val="both"/>
        <w:rPr>
          <w:rFonts w:ascii="Times New Roman" w:hAnsi="Times New Roman" w:cs="Times New Roman"/>
          <w:sz w:val="32"/>
          <w:szCs w:val="32"/>
        </w:rPr>
      </w:pPr>
    </w:p>
    <w:sectPr w:rsidR="00E1270E" w:rsidRPr="00E1270E" w:rsidSect="00D37B8F">
      <w:headerReference w:type="default" r:id="rId8"/>
      <w:footerReference w:type="default" r:id="rId9"/>
      <w:pgSz w:w="11906" w:h="16838"/>
      <w:pgMar w:top="1417" w:right="1417" w:bottom="1417" w:left="141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ED11" w14:textId="77777777" w:rsidR="00741A0E" w:rsidRDefault="00741A0E" w:rsidP="00967DCE">
      <w:pPr>
        <w:spacing w:after="0" w:line="240" w:lineRule="auto"/>
      </w:pPr>
      <w:r>
        <w:separator/>
      </w:r>
    </w:p>
  </w:endnote>
  <w:endnote w:type="continuationSeparator" w:id="0">
    <w:p w14:paraId="4BD3F2A7" w14:textId="77777777" w:rsidR="00741A0E" w:rsidRDefault="00741A0E" w:rsidP="0096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528856"/>
      <w:docPartObj>
        <w:docPartGallery w:val="Page Numbers (Bottom of Page)"/>
        <w:docPartUnique/>
      </w:docPartObj>
    </w:sdtPr>
    <w:sdtContent>
      <w:p w14:paraId="356B3347" w14:textId="12BFC482" w:rsidR="00D37B8F" w:rsidRDefault="00D37B8F">
        <w:pPr>
          <w:pStyle w:val="Stopka"/>
          <w:jc w:val="center"/>
        </w:pPr>
        <w:r>
          <w:fldChar w:fldCharType="begin"/>
        </w:r>
        <w:r>
          <w:instrText>PAGE   \* MERGEFORMAT</w:instrText>
        </w:r>
        <w:r>
          <w:fldChar w:fldCharType="separate"/>
        </w:r>
        <w:r>
          <w:t>2</w:t>
        </w:r>
        <w:r>
          <w:fldChar w:fldCharType="end"/>
        </w:r>
      </w:p>
    </w:sdtContent>
  </w:sdt>
  <w:p w14:paraId="40A80A5C" w14:textId="77777777" w:rsidR="00967DCE" w:rsidRDefault="00967D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06C7" w14:textId="77777777" w:rsidR="00741A0E" w:rsidRDefault="00741A0E" w:rsidP="00967DCE">
      <w:pPr>
        <w:spacing w:after="0" w:line="240" w:lineRule="auto"/>
      </w:pPr>
      <w:r>
        <w:separator/>
      </w:r>
    </w:p>
  </w:footnote>
  <w:footnote w:type="continuationSeparator" w:id="0">
    <w:p w14:paraId="5246F295" w14:textId="77777777" w:rsidR="00741A0E" w:rsidRDefault="00741A0E" w:rsidP="00967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F276" w14:textId="1A229672" w:rsidR="00F57467" w:rsidRDefault="00F57467" w:rsidP="00F574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890"/>
    <w:multiLevelType w:val="hybridMultilevel"/>
    <w:tmpl w:val="7DF0F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3D1B6D"/>
    <w:multiLevelType w:val="hybridMultilevel"/>
    <w:tmpl w:val="ACDAC72C"/>
    <w:lvl w:ilvl="0" w:tplc="0040CFC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26390574"/>
    <w:multiLevelType w:val="hybridMultilevel"/>
    <w:tmpl w:val="B6ECF57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283F438C"/>
    <w:multiLevelType w:val="hybridMultilevel"/>
    <w:tmpl w:val="296A4B9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15:restartNumberingAfterBreak="0">
    <w:nsid w:val="447330CD"/>
    <w:multiLevelType w:val="hybridMultilevel"/>
    <w:tmpl w:val="674AF4AE"/>
    <w:lvl w:ilvl="0" w:tplc="69CC34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C12E48"/>
    <w:multiLevelType w:val="multilevel"/>
    <w:tmpl w:val="64C0904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4A5F6831"/>
    <w:multiLevelType w:val="hybridMultilevel"/>
    <w:tmpl w:val="EBE4294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7" w15:restartNumberingAfterBreak="0">
    <w:nsid w:val="4D7D06D2"/>
    <w:multiLevelType w:val="multilevel"/>
    <w:tmpl w:val="E71EF1F8"/>
    <w:lvl w:ilvl="0">
      <w:start w:val="1"/>
      <w:numFmt w:val="decimal"/>
      <w:lvlText w:val="%1."/>
      <w:lvlJc w:val="left"/>
      <w:pPr>
        <w:ind w:left="1080" w:hanging="360"/>
      </w:pPr>
      <w:rPr>
        <w:rFonts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5B7C77B4"/>
    <w:multiLevelType w:val="hybridMultilevel"/>
    <w:tmpl w:val="5D60C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693013"/>
    <w:multiLevelType w:val="hybridMultilevel"/>
    <w:tmpl w:val="23E6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F22645C"/>
    <w:multiLevelType w:val="hybridMultilevel"/>
    <w:tmpl w:val="E5C07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3101E3"/>
    <w:multiLevelType w:val="hybridMultilevel"/>
    <w:tmpl w:val="12B858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F6848BE"/>
    <w:multiLevelType w:val="hybridMultilevel"/>
    <w:tmpl w:val="2DC8A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4"/>
  </w:num>
  <w:num w:numId="5">
    <w:abstractNumId w:val="9"/>
  </w:num>
  <w:num w:numId="6">
    <w:abstractNumId w:val="0"/>
  </w:num>
  <w:num w:numId="7">
    <w:abstractNumId w:val="7"/>
  </w:num>
  <w:num w:numId="8">
    <w:abstractNumId w:val="2"/>
  </w:num>
  <w:num w:numId="9">
    <w:abstractNumId w:val="3"/>
  </w:num>
  <w:num w:numId="10">
    <w:abstractNumId w:val="5"/>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36"/>
    <w:rsid w:val="000D7AF8"/>
    <w:rsid w:val="00160FF4"/>
    <w:rsid w:val="00390267"/>
    <w:rsid w:val="003E6436"/>
    <w:rsid w:val="005108D9"/>
    <w:rsid w:val="00515773"/>
    <w:rsid w:val="005844CA"/>
    <w:rsid w:val="00584A0F"/>
    <w:rsid w:val="00615037"/>
    <w:rsid w:val="006F381A"/>
    <w:rsid w:val="00704388"/>
    <w:rsid w:val="0070598A"/>
    <w:rsid w:val="00741A0E"/>
    <w:rsid w:val="007528F5"/>
    <w:rsid w:val="00782BD3"/>
    <w:rsid w:val="008B06A9"/>
    <w:rsid w:val="008F06D4"/>
    <w:rsid w:val="00967DCE"/>
    <w:rsid w:val="00973148"/>
    <w:rsid w:val="00B26327"/>
    <w:rsid w:val="00B46582"/>
    <w:rsid w:val="00B54282"/>
    <w:rsid w:val="00BB409B"/>
    <w:rsid w:val="00BB48AD"/>
    <w:rsid w:val="00BE584B"/>
    <w:rsid w:val="00CB59BB"/>
    <w:rsid w:val="00CF74DF"/>
    <w:rsid w:val="00D37B8F"/>
    <w:rsid w:val="00E1270E"/>
    <w:rsid w:val="00E16617"/>
    <w:rsid w:val="00F06FDF"/>
    <w:rsid w:val="00F57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D05B"/>
  <w15:chartTrackingRefBased/>
  <w15:docId w15:val="{F0C08F45-CDC1-459A-8136-57EBDF20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7D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DCE"/>
  </w:style>
  <w:style w:type="paragraph" w:styleId="Stopka">
    <w:name w:val="footer"/>
    <w:basedOn w:val="Normalny"/>
    <w:link w:val="StopkaZnak"/>
    <w:uiPriority w:val="99"/>
    <w:unhideWhenUsed/>
    <w:rsid w:val="00967D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DCE"/>
  </w:style>
  <w:style w:type="paragraph" w:styleId="Akapitzlist">
    <w:name w:val="List Paragraph"/>
    <w:basedOn w:val="Normalny"/>
    <w:uiPriority w:val="34"/>
    <w:qFormat/>
    <w:rsid w:val="00D37B8F"/>
    <w:pPr>
      <w:ind w:left="720"/>
      <w:contextualSpacing/>
    </w:pPr>
  </w:style>
  <w:style w:type="paragraph" w:styleId="Tekstprzypisukocowego">
    <w:name w:val="endnote text"/>
    <w:basedOn w:val="Normalny"/>
    <w:link w:val="TekstprzypisukocowegoZnak"/>
    <w:uiPriority w:val="99"/>
    <w:semiHidden/>
    <w:unhideWhenUsed/>
    <w:rsid w:val="006F38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381A"/>
    <w:rPr>
      <w:sz w:val="20"/>
      <w:szCs w:val="20"/>
    </w:rPr>
  </w:style>
  <w:style w:type="character" w:styleId="Odwoanieprzypisukocowego">
    <w:name w:val="endnote reference"/>
    <w:basedOn w:val="Domylnaczcionkaakapitu"/>
    <w:uiPriority w:val="99"/>
    <w:semiHidden/>
    <w:unhideWhenUsed/>
    <w:rsid w:val="006F38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B846-B1DE-4472-BD91-8F22CF93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11</Pages>
  <Words>1977</Words>
  <Characters>11867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Stolarek</dc:creator>
  <cp:keywords/>
  <dc:description/>
  <cp:lastModifiedBy>Anna Stolarek</cp:lastModifiedBy>
  <cp:revision>5</cp:revision>
  <dcterms:created xsi:type="dcterms:W3CDTF">2021-08-05T07:01:00Z</dcterms:created>
  <dcterms:modified xsi:type="dcterms:W3CDTF">2021-08-05T16:34:00Z</dcterms:modified>
</cp:coreProperties>
</file>