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42AAE" w:rsidRDefault="0079579E" w:rsidP="00F42A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F42AAE" w:rsidRPr="00F42AAE">
        <w:rPr>
          <w:rFonts w:ascii="Times New Roman" w:hAnsi="Times New Roman" w:cs="Times New Roman"/>
          <w:b/>
          <w:sz w:val="24"/>
          <w:szCs w:val="24"/>
        </w:rPr>
        <w:t>UCHWAŁA Nr …….../XXXVI/2021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Projekt</w:t>
      </w:r>
    </w:p>
    <w:p w:rsidR="00F42AAE" w:rsidRPr="00F42AAE" w:rsidRDefault="00F42AAE" w:rsidP="00F42A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AAE">
        <w:rPr>
          <w:rFonts w:ascii="Times New Roman" w:hAnsi="Times New Roman" w:cs="Times New Roman"/>
          <w:b/>
          <w:sz w:val="24"/>
          <w:szCs w:val="24"/>
        </w:rPr>
        <w:t>RADY GMINY KOSZĘCIN</w:t>
      </w:r>
    </w:p>
    <w:p w:rsidR="00F42AAE" w:rsidRDefault="00F42AAE" w:rsidP="00F42A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AAE">
        <w:rPr>
          <w:rFonts w:ascii="Times New Roman" w:hAnsi="Times New Roman" w:cs="Times New Roman"/>
          <w:b/>
          <w:sz w:val="24"/>
          <w:szCs w:val="24"/>
        </w:rPr>
        <w:t>z dnia 17 sierpnia 2021 r.</w:t>
      </w:r>
    </w:p>
    <w:p w:rsidR="00F42AAE" w:rsidRDefault="00F42AAE" w:rsidP="00F42A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nadania nazwy ulicy w miejscowości Strzebiń</w:t>
      </w:r>
    </w:p>
    <w:p w:rsidR="00F42AAE" w:rsidRDefault="00F42AAE" w:rsidP="00F42AAE">
      <w:pPr>
        <w:rPr>
          <w:rFonts w:ascii="Times New Roman" w:hAnsi="Times New Roman" w:cs="Times New Roman"/>
          <w:b/>
          <w:sz w:val="24"/>
          <w:szCs w:val="24"/>
        </w:rPr>
      </w:pPr>
    </w:p>
    <w:p w:rsidR="00F42AAE" w:rsidRPr="00F42AAE" w:rsidRDefault="00F42AAE" w:rsidP="00F42AAE">
      <w:pPr>
        <w:jc w:val="both"/>
        <w:rPr>
          <w:rFonts w:ascii="Times New Roman" w:hAnsi="Times New Roman" w:cs="Times New Roman"/>
          <w:sz w:val="24"/>
          <w:szCs w:val="24"/>
        </w:rPr>
      </w:pPr>
      <w:r w:rsidRPr="00F42AAE">
        <w:rPr>
          <w:rFonts w:ascii="Times New Roman" w:hAnsi="Times New Roman" w:cs="Times New Roman"/>
          <w:sz w:val="24"/>
          <w:szCs w:val="24"/>
        </w:rPr>
        <w:t xml:space="preserve">     Na podstawie </w:t>
      </w:r>
      <w:r>
        <w:rPr>
          <w:rFonts w:ascii="Times New Roman" w:hAnsi="Times New Roman" w:cs="Times New Roman"/>
          <w:sz w:val="24"/>
          <w:szCs w:val="24"/>
        </w:rPr>
        <w:t xml:space="preserve">art.18 ust.2 pkt.13, art.40 ust.1 i 41 ustawy z dnia 8 marca 1990 r.                        o samorządzie gminnym (t.j. Dz. U. z 2021 r. poz. 1372) Rada Gminy Koszęcin uchwala, </w:t>
      </w:r>
      <w:r w:rsidR="00393C0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co następuje:</w:t>
      </w:r>
    </w:p>
    <w:p w:rsidR="00F42AAE" w:rsidRDefault="00F42AAE" w:rsidP="00F42A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AAE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2AAE">
        <w:rPr>
          <w:rFonts w:ascii="Times New Roman" w:hAnsi="Times New Roman" w:cs="Times New Roman"/>
          <w:sz w:val="24"/>
          <w:szCs w:val="24"/>
        </w:rPr>
        <w:t xml:space="preserve"> Nadać</w:t>
      </w:r>
      <w:r>
        <w:rPr>
          <w:rFonts w:ascii="Times New Roman" w:hAnsi="Times New Roman" w:cs="Times New Roman"/>
          <w:sz w:val="24"/>
          <w:szCs w:val="24"/>
        </w:rPr>
        <w:t xml:space="preserve"> nazwę dro</w:t>
      </w:r>
      <w:r w:rsidR="009D5AAF">
        <w:rPr>
          <w:rFonts w:ascii="Times New Roman" w:hAnsi="Times New Roman" w:cs="Times New Roman"/>
          <w:sz w:val="24"/>
          <w:szCs w:val="24"/>
        </w:rPr>
        <w:t>dze położonej w Strzebiniu</w:t>
      </w:r>
      <w:r>
        <w:rPr>
          <w:rFonts w:ascii="Times New Roman" w:hAnsi="Times New Roman" w:cs="Times New Roman"/>
          <w:sz w:val="24"/>
          <w:szCs w:val="24"/>
        </w:rPr>
        <w:t xml:space="preserve">, zlokalizowanej na działce nr 831/4 nazwę – </w:t>
      </w:r>
      <w:r w:rsidRPr="00F42AAE">
        <w:rPr>
          <w:rFonts w:ascii="Times New Roman" w:hAnsi="Times New Roman" w:cs="Times New Roman"/>
          <w:b/>
          <w:sz w:val="24"/>
          <w:szCs w:val="24"/>
        </w:rPr>
        <w:t>ulica Łąkowa.</w:t>
      </w:r>
    </w:p>
    <w:p w:rsidR="00F42AAE" w:rsidRDefault="00F42AAE" w:rsidP="00F42AAE">
      <w:pPr>
        <w:jc w:val="both"/>
        <w:rPr>
          <w:rFonts w:ascii="Times New Roman" w:hAnsi="Times New Roman" w:cs="Times New Roman"/>
          <w:sz w:val="24"/>
          <w:szCs w:val="24"/>
        </w:rPr>
      </w:pPr>
      <w:r w:rsidRPr="00F42AAE">
        <w:rPr>
          <w:rFonts w:ascii="Times New Roman" w:hAnsi="Times New Roman" w:cs="Times New Roman"/>
          <w:sz w:val="24"/>
          <w:szCs w:val="24"/>
        </w:rPr>
        <w:t>§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AAE">
        <w:rPr>
          <w:rFonts w:ascii="Times New Roman" w:hAnsi="Times New Roman" w:cs="Times New Roman"/>
          <w:sz w:val="24"/>
          <w:szCs w:val="24"/>
        </w:rPr>
        <w:t>Wykonanie uchwały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AAE">
        <w:rPr>
          <w:rFonts w:ascii="Times New Roman" w:hAnsi="Times New Roman" w:cs="Times New Roman"/>
          <w:sz w:val="24"/>
          <w:szCs w:val="24"/>
        </w:rPr>
        <w:t>powierza się</w:t>
      </w:r>
      <w:r>
        <w:rPr>
          <w:rFonts w:ascii="Times New Roman" w:hAnsi="Times New Roman" w:cs="Times New Roman"/>
          <w:sz w:val="24"/>
          <w:szCs w:val="24"/>
        </w:rPr>
        <w:t xml:space="preserve"> Wójtowi Gminy Koszęcin.</w:t>
      </w:r>
    </w:p>
    <w:p w:rsidR="00F42AAE" w:rsidRDefault="00F42AAE" w:rsidP="00F42AAE">
      <w:pPr>
        <w:jc w:val="both"/>
        <w:rPr>
          <w:rFonts w:ascii="Times New Roman" w:hAnsi="Times New Roman" w:cs="Times New Roman"/>
          <w:sz w:val="24"/>
          <w:szCs w:val="24"/>
        </w:rPr>
      </w:pPr>
      <w:r w:rsidRPr="00F42AAE">
        <w:rPr>
          <w:rFonts w:ascii="Times New Roman" w:hAnsi="Times New Roman" w:cs="Times New Roman"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po upływie 14 dni od dnia ogłoszenia w Dzienniku Urzędowym Województwa Śląskiego.</w:t>
      </w:r>
    </w:p>
    <w:p w:rsidR="0079579E" w:rsidRDefault="0079579E" w:rsidP="00F42A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79E" w:rsidRDefault="0079579E" w:rsidP="00F42A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79E" w:rsidRDefault="0079579E" w:rsidP="00F42A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79E" w:rsidRDefault="0079579E" w:rsidP="00F42A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79E" w:rsidRDefault="0079579E" w:rsidP="00F42A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79E" w:rsidRDefault="0079579E" w:rsidP="00F42A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79E" w:rsidRDefault="0079579E" w:rsidP="00F42A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79E" w:rsidRDefault="0079579E" w:rsidP="00F42A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79E" w:rsidRDefault="0079579E" w:rsidP="00F42A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79E" w:rsidRDefault="0079579E" w:rsidP="00F42A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79E" w:rsidRDefault="0079579E" w:rsidP="00F42A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79E" w:rsidRDefault="0079579E" w:rsidP="00F42A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79E" w:rsidRDefault="0079579E" w:rsidP="00F42A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79E" w:rsidRDefault="0079579E" w:rsidP="00F42A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79E" w:rsidRDefault="0079579E" w:rsidP="00F42A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79E" w:rsidRDefault="0079579E" w:rsidP="00F42A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79E" w:rsidRDefault="0079579E" w:rsidP="007957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79579E" w:rsidRDefault="0079579E" w:rsidP="00F42A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 związku z rozbudową zabudowy wzdłuż działki ewidencyjnej 831/4 w Strzebiniu zachodzi konieczność nadania nazwy ulicy.</w:t>
      </w:r>
    </w:p>
    <w:p w:rsidR="0079579E" w:rsidRDefault="0079579E" w:rsidP="00F42A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wyłącznej właściwości rady gminy należy podejmowanie uchwał w sprawach nazw ulic będących drogami publicznymi lub nazw dróg wewnętrznych w rozumieniu ustawy o drogach publicznych .</w:t>
      </w:r>
    </w:p>
    <w:p w:rsidR="0079579E" w:rsidRDefault="0079579E" w:rsidP="00F42A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Drodze położonej w Strzebiniu , zlokalizowanej na działce  ewidencyjnej nr 831/4 nadaje się nazwę „ulica Łąkowa”.</w:t>
      </w:r>
    </w:p>
    <w:p w:rsidR="0079579E" w:rsidRDefault="0079579E" w:rsidP="00F42A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  związku z powyższym podjęcie  przedmiotowej uchwały zostało uznane za celowe                i w pełni uzasadnione.</w:t>
      </w:r>
    </w:p>
    <w:p w:rsidR="0079579E" w:rsidRDefault="0079579E" w:rsidP="00F42A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79E" w:rsidRPr="00F42AAE" w:rsidRDefault="0079579E" w:rsidP="00F42A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579E" w:rsidRPr="00F42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C95" w:rsidRDefault="00204C95" w:rsidP="00F42AAE">
      <w:pPr>
        <w:spacing w:after="0" w:line="240" w:lineRule="auto"/>
      </w:pPr>
      <w:r>
        <w:separator/>
      </w:r>
    </w:p>
  </w:endnote>
  <w:endnote w:type="continuationSeparator" w:id="1">
    <w:p w:rsidR="00204C95" w:rsidRDefault="00204C95" w:rsidP="00F42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C95" w:rsidRDefault="00204C95" w:rsidP="00F42AAE">
      <w:pPr>
        <w:spacing w:after="0" w:line="240" w:lineRule="auto"/>
      </w:pPr>
      <w:r>
        <w:separator/>
      </w:r>
    </w:p>
  </w:footnote>
  <w:footnote w:type="continuationSeparator" w:id="1">
    <w:p w:rsidR="00204C95" w:rsidRDefault="00204C95" w:rsidP="00F42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42AAE"/>
    <w:rsid w:val="00204C95"/>
    <w:rsid w:val="00393C05"/>
    <w:rsid w:val="0079579E"/>
    <w:rsid w:val="009D5AAF"/>
    <w:rsid w:val="00EF552B"/>
    <w:rsid w:val="00F4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A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A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2A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2021-08-12T21:29:00Z</dcterms:created>
  <dcterms:modified xsi:type="dcterms:W3CDTF">2021-08-12T21:51:00Z</dcterms:modified>
</cp:coreProperties>
</file>