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E" w:rsidRPr="00F73533" w:rsidRDefault="007B155E">
      <w:pPr>
        <w:spacing w:before="480" w:line="360" w:lineRule="auto"/>
        <w:jc w:val="right"/>
      </w:pPr>
    </w:p>
    <w:p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C329EB">
        <w:t>5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Pr="00F73533">
        <w:t>r.</w:t>
      </w:r>
    </w:p>
    <w:p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Pr="00F73533" w:rsidRDefault="007B155E">
      <w:pPr>
        <w:pStyle w:val="Tekstpodstawowy"/>
      </w:pPr>
      <w:r w:rsidRPr="00F73533">
        <w:lastRenderedPageBreak/>
        <w:t>PAŃSTWOWA</w:t>
      </w:r>
      <w:r w:rsidRPr="00F73533">
        <w:br/>
        <w:t>KOMISJA WYBORCZA</w:t>
      </w:r>
    </w:p>
    <w:p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>pośrednictwem platformy ePUAP.</w:t>
      </w:r>
    </w:p>
    <w:p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zwyborami zarządzonymi na dzień 10 maja 2020 r.</w:t>
      </w:r>
      <w:r>
        <w:t xml:space="preserve"> mogą dokonywać nowych zgłoszeń kandydatów na członków obwodowych komisji wyborczych na podstawie upoważnień pełnomocników wyborczych wydanych </w:t>
      </w:r>
      <w:r>
        <w:lastRenderedPageBreak/>
        <w:t xml:space="preserve">w związku z wyborami zarządzonymi na dzień 10 maja 2020 r. </w:t>
      </w:r>
      <w:r w:rsidR="001611E0">
        <w:t>Analogicznie zachowują 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 w:rsidSect="00956F21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3E" w:rsidRDefault="00C7783E">
      <w:r>
        <w:separator/>
      </w:r>
    </w:p>
  </w:endnote>
  <w:endnote w:type="continuationSeparator" w:id="1">
    <w:p w:rsidR="00C7783E" w:rsidRDefault="00C7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3E" w:rsidRDefault="00C7783E">
      <w:r>
        <w:separator/>
      </w:r>
    </w:p>
  </w:footnote>
  <w:footnote w:type="continuationSeparator" w:id="1">
    <w:p w:rsidR="00C7783E" w:rsidRDefault="00C77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5E" w:rsidRDefault="00956F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155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5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956F2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56F21">
      <w:rPr>
        <w:rStyle w:val="Numerstrony"/>
      </w:rPr>
      <w:fldChar w:fldCharType="separate"/>
    </w:r>
    <w:r w:rsidR="00CD727A">
      <w:rPr>
        <w:rStyle w:val="Numerstrony"/>
        <w:noProof/>
      </w:rPr>
      <w:t>2</w:t>
    </w:r>
    <w:r w:rsidR="00956F21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65FD1"/>
    <w:rsid w:val="004718AA"/>
    <w:rsid w:val="00480F13"/>
    <w:rsid w:val="00483673"/>
    <w:rsid w:val="004846DF"/>
    <w:rsid w:val="004C75D2"/>
    <w:rsid w:val="00546CDD"/>
    <w:rsid w:val="00572C47"/>
    <w:rsid w:val="005B7B4B"/>
    <w:rsid w:val="0061327B"/>
    <w:rsid w:val="00674D85"/>
    <w:rsid w:val="006A4446"/>
    <w:rsid w:val="006B3E71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56F21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7783E"/>
    <w:rsid w:val="00C91E1E"/>
    <w:rsid w:val="00C9361E"/>
    <w:rsid w:val="00CB6CA1"/>
    <w:rsid w:val="00CD41B1"/>
    <w:rsid w:val="00CD727A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F21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956F21"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956F21"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6F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56F21"/>
  </w:style>
  <w:style w:type="paragraph" w:styleId="Stopka">
    <w:name w:val="footer"/>
    <w:basedOn w:val="Normalny"/>
    <w:semiHidden/>
    <w:rsid w:val="00956F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56F21"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956F21"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rsid w:val="00956F21"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sid w:val="00956F21"/>
    <w:rPr>
      <w:b/>
      <w:bCs/>
    </w:rPr>
  </w:style>
  <w:style w:type="paragraph" w:styleId="Tekstprzypisudolnego">
    <w:name w:val="footnote text"/>
    <w:basedOn w:val="Normalny"/>
    <w:semiHidden/>
    <w:rsid w:val="00956F21"/>
    <w:rPr>
      <w:sz w:val="20"/>
    </w:rPr>
  </w:style>
  <w:style w:type="character" w:styleId="Odwoanieprzypisudolnego">
    <w:name w:val="footnote reference"/>
    <w:basedOn w:val="Domylnaczcionkaakapitu"/>
    <w:semiHidden/>
    <w:rsid w:val="00956F21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77C6-CC42-4295-9F82-E94DAA45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Aniela Hypa</cp:lastModifiedBy>
  <cp:revision>2</cp:revision>
  <cp:lastPrinted>2020-06-05T09:06:00Z</cp:lastPrinted>
  <dcterms:created xsi:type="dcterms:W3CDTF">2020-06-08T07:55:00Z</dcterms:created>
  <dcterms:modified xsi:type="dcterms:W3CDTF">2020-06-08T07:55:00Z</dcterms:modified>
</cp:coreProperties>
</file>