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F3" w:rsidRPr="00F50CE4" w:rsidRDefault="0079001F" w:rsidP="00263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57E2" w:rsidRPr="00F50CE4">
        <w:rPr>
          <w:rFonts w:ascii="Times New Roman" w:hAnsi="Times New Roman" w:cs="Times New Roman"/>
          <w:sz w:val="28"/>
          <w:szCs w:val="28"/>
        </w:rPr>
        <w:t>Dostęp do informacji publicznej reguluje ustawa z dnia 6 września 2001</w:t>
      </w:r>
      <w:r w:rsidR="00263AF3" w:rsidRPr="00F50CE4">
        <w:rPr>
          <w:rFonts w:ascii="Times New Roman" w:hAnsi="Times New Roman" w:cs="Times New Roman"/>
          <w:sz w:val="28"/>
          <w:szCs w:val="28"/>
        </w:rPr>
        <w:t xml:space="preserve"> r.</w:t>
      </w:r>
      <w:r w:rsidR="00F50CE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63AF3" w:rsidRPr="00F50CE4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263AF3" w:rsidRPr="00F50CE4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="00263AF3" w:rsidRPr="00F50CE4">
        <w:rPr>
          <w:rFonts w:ascii="Times New Roman" w:hAnsi="Times New Roman" w:cs="Times New Roman"/>
          <w:sz w:val="28"/>
          <w:szCs w:val="28"/>
        </w:rPr>
        <w:t>. Dz. U. z 2016 r. poz. 1764)</w:t>
      </w:r>
    </w:p>
    <w:p w:rsidR="00263AF3" w:rsidRPr="00F50CE4" w:rsidRDefault="00A057E2" w:rsidP="00263AF3">
      <w:pPr>
        <w:jc w:val="both"/>
        <w:rPr>
          <w:rFonts w:ascii="Times New Roman" w:hAnsi="Times New Roman" w:cs="Times New Roman"/>
          <w:sz w:val="28"/>
          <w:szCs w:val="28"/>
        </w:rPr>
      </w:pPr>
      <w:r w:rsidRPr="00F50CE4">
        <w:rPr>
          <w:rFonts w:ascii="Times New Roman" w:hAnsi="Times New Roman" w:cs="Times New Roman"/>
          <w:sz w:val="28"/>
          <w:szCs w:val="28"/>
        </w:rPr>
        <w:t xml:space="preserve">Prawo dostępu do informacji publicznej przysługuje każdemu, z zastrzeżeniem art. 5 w/w ustawy, który stanowi: </w:t>
      </w:r>
    </w:p>
    <w:p w:rsidR="00F50CE4" w:rsidRPr="00F50CE4" w:rsidRDefault="00F50CE4" w:rsidP="00F50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CE4">
        <w:rPr>
          <w:rFonts w:ascii="Times New Roman" w:eastAsia="Times New Roman" w:hAnsi="Times New Roman" w:cs="Times New Roman"/>
          <w:sz w:val="28"/>
          <w:szCs w:val="28"/>
        </w:rPr>
        <w:t xml:space="preserve">Art.  5.   </w:t>
      </w:r>
    </w:p>
    <w:p w:rsidR="00F50CE4" w:rsidRPr="00F50CE4" w:rsidRDefault="00F50CE4" w:rsidP="00F50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CE4">
        <w:rPr>
          <w:rFonts w:ascii="Times New Roman" w:eastAsia="Times New Roman" w:hAnsi="Times New Roman" w:cs="Times New Roman"/>
          <w:sz w:val="28"/>
          <w:szCs w:val="28"/>
        </w:rPr>
        <w:t xml:space="preserve">1.  Prawo do </w:t>
      </w:r>
      <w:r w:rsidRPr="00F50CE4">
        <w:rPr>
          <w:rFonts w:ascii="Times New Roman" w:eastAsia="Times New Roman" w:hAnsi="Times New Roman" w:cs="Times New Roman"/>
          <w:i/>
          <w:iCs/>
          <w:sz w:val="28"/>
          <w:szCs w:val="28"/>
        </w:rPr>
        <w:t>informacji publicznej</w:t>
      </w:r>
      <w:r w:rsidRPr="00F50CE4">
        <w:rPr>
          <w:rFonts w:ascii="Times New Roman" w:eastAsia="Times New Roman" w:hAnsi="Times New Roman" w:cs="Times New Roman"/>
          <w:sz w:val="28"/>
          <w:szCs w:val="28"/>
        </w:rPr>
        <w:t xml:space="preserve"> podlega ograniczeniu w zakresie i na zasadach określonych w przepisach o ochronie </w:t>
      </w:r>
      <w:r w:rsidRPr="00F50CE4">
        <w:rPr>
          <w:rFonts w:ascii="Times New Roman" w:eastAsia="Times New Roman" w:hAnsi="Times New Roman" w:cs="Times New Roman"/>
          <w:i/>
          <w:iCs/>
          <w:sz w:val="28"/>
          <w:szCs w:val="28"/>
        </w:rPr>
        <w:t>informacji</w:t>
      </w:r>
      <w:r w:rsidRPr="00F50CE4">
        <w:rPr>
          <w:rFonts w:ascii="Times New Roman" w:eastAsia="Times New Roman" w:hAnsi="Times New Roman" w:cs="Times New Roman"/>
          <w:sz w:val="28"/>
          <w:szCs w:val="28"/>
        </w:rPr>
        <w:t xml:space="preserve"> niejawnych oraz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50CE4">
        <w:rPr>
          <w:rFonts w:ascii="Times New Roman" w:eastAsia="Times New Roman" w:hAnsi="Times New Roman" w:cs="Times New Roman"/>
          <w:sz w:val="28"/>
          <w:szCs w:val="28"/>
        </w:rPr>
        <w:t>o ochronie innych tajemnic ustawowo chronionych.</w:t>
      </w:r>
    </w:p>
    <w:p w:rsidR="00F50CE4" w:rsidRPr="00F50CE4" w:rsidRDefault="00F50CE4" w:rsidP="00F50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CE4">
        <w:rPr>
          <w:rFonts w:ascii="Times New Roman" w:eastAsia="Times New Roman" w:hAnsi="Times New Roman" w:cs="Times New Roman"/>
          <w:sz w:val="28"/>
          <w:szCs w:val="28"/>
        </w:rPr>
        <w:t>1a.  (utracił moc).</w:t>
      </w:r>
    </w:p>
    <w:p w:rsidR="00F50CE4" w:rsidRPr="00F50CE4" w:rsidRDefault="00F50CE4" w:rsidP="00F50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CE4">
        <w:rPr>
          <w:rFonts w:ascii="Times New Roman" w:eastAsia="Times New Roman" w:hAnsi="Times New Roman" w:cs="Times New Roman"/>
          <w:sz w:val="28"/>
          <w:szCs w:val="28"/>
        </w:rPr>
        <w:t xml:space="preserve">2.  Prawo do </w:t>
      </w:r>
      <w:r w:rsidRPr="00F50CE4">
        <w:rPr>
          <w:rFonts w:ascii="Times New Roman" w:eastAsia="Times New Roman" w:hAnsi="Times New Roman" w:cs="Times New Roman"/>
          <w:i/>
          <w:iCs/>
          <w:sz w:val="28"/>
          <w:szCs w:val="28"/>
        </w:rPr>
        <w:t>informacji publicznej</w:t>
      </w:r>
      <w:r w:rsidRPr="00F50CE4">
        <w:rPr>
          <w:rFonts w:ascii="Times New Roman" w:eastAsia="Times New Roman" w:hAnsi="Times New Roman" w:cs="Times New Roman"/>
          <w:sz w:val="28"/>
          <w:szCs w:val="28"/>
        </w:rPr>
        <w:t xml:space="preserve"> podlega ograniczeniu ze względu na prywatność osoby fizycznej lub tajemnicę przedsiębiorcy. Ograniczenie to nie dotyczy </w:t>
      </w:r>
      <w:r w:rsidRPr="00F50CE4">
        <w:rPr>
          <w:rFonts w:ascii="Times New Roman" w:eastAsia="Times New Roman" w:hAnsi="Times New Roman" w:cs="Times New Roman"/>
          <w:i/>
          <w:iCs/>
          <w:sz w:val="28"/>
          <w:szCs w:val="28"/>
        </w:rPr>
        <w:t>informacji</w:t>
      </w:r>
      <w:r w:rsidRPr="00F50CE4">
        <w:rPr>
          <w:rFonts w:ascii="Times New Roman" w:eastAsia="Times New Roman" w:hAnsi="Times New Roman" w:cs="Times New Roman"/>
          <w:sz w:val="28"/>
          <w:szCs w:val="28"/>
        </w:rPr>
        <w:t xml:space="preserve"> o osobach pełniących funkcje </w:t>
      </w:r>
      <w:r w:rsidRPr="00F50CE4">
        <w:rPr>
          <w:rFonts w:ascii="Times New Roman" w:eastAsia="Times New Roman" w:hAnsi="Times New Roman" w:cs="Times New Roman"/>
          <w:i/>
          <w:iCs/>
          <w:sz w:val="28"/>
          <w:szCs w:val="28"/>
        </w:rPr>
        <w:t>publiczne</w:t>
      </w:r>
      <w:r w:rsidRPr="00F50CE4">
        <w:rPr>
          <w:rFonts w:ascii="Times New Roman" w:eastAsia="Times New Roman" w:hAnsi="Times New Roman" w:cs="Times New Roman"/>
          <w:sz w:val="28"/>
          <w:szCs w:val="28"/>
        </w:rPr>
        <w:t xml:space="preserve">, mających związek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CE4">
        <w:rPr>
          <w:rFonts w:ascii="Times New Roman" w:eastAsia="Times New Roman" w:hAnsi="Times New Roman" w:cs="Times New Roman"/>
          <w:sz w:val="28"/>
          <w:szCs w:val="28"/>
        </w:rPr>
        <w:t xml:space="preserve">z pełnieniem tych funkcji, w tym o warunkach powierzenia i wykonywania funkcji, oraz przypadku, gdy osoba fizyczna lub przedsiębiorca rezygnują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F50CE4">
        <w:rPr>
          <w:rFonts w:ascii="Times New Roman" w:eastAsia="Times New Roman" w:hAnsi="Times New Roman" w:cs="Times New Roman"/>
          <w:sz w:val="28"/>
          <w:szCs w:val="28"/>
        </w:rPr>
        <w:t>z przysługującego im prawa.</w:t>
      </w:r>
    </w:p>
    <w:p w:rsidR="00F50CE4" w:rsidRPr="00F50CE4" w:rsidRDefault="00F50CE4" w:rsidP="00F50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CE4">
        <w:rPr>
          <w:rFonts w:ascii="Times New Roman" w:eastAsia="Times New Roman" w:hAnsi="Times New Roman" w:cs="Times New Roman"/>
          <w:sz w:val="28"/>
          <w:szCs w:val="28"/>
        </w:rPr>
        <w:t xml:space="preserve">2a.  Prawo do </w:t>
      </w:r>
      <w:r w:rsidRPr="00F50CE4">
        <w:rPr>
          <w:rFonts w:ascii="Times New Roman" w:eastAsia="Times New Roman" w:hAnsi="Times New Roman" w:cs="Times New Roman"/>
          <w:i/>
          <w:iCs/>
          <w:sz w:val="28"/>
          <w:szCs w:val="28"/>
        </w:rPr>
        <w:t>informacji publicznej</w:t>
      </w:r>
      <w:r w:rsidRPr="00F50CE4">
        <w:rPr>
          <w:rFonts w:ascii="Times New Roman" w:eastAsia="Times New Roman" w:hAnsi="Times New Roman" w:cs="Times New Roman"/>
          <w:sz w:val="28"/>
          <w:szCs w:val="28"/>
        </w:rPr>
        <w:t xml:space="preserve"> podlega ograniczeniu w zakresie i na zasadach określonych w przepisach o przymusowej restrukturyzacji.</w:t>
      </w:r>
    </w:p>
    <w:p w:rsidR="00F50CE4" w:rsidRPr="00F50CE4" w:rsidRDefault="00F50CE4" w:rsidP="00F50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CE4">
        <w:rPr>
          <w:rFonts w:ascii="Times New Roman" w:eastAsia="Times New Roman" w:hAnsi="Times New Roman" w:cs="Times New Roman"/>
          <w:sz w:val="28"/>
          <w:szCs w:val="28"/>
        </w:rPr>
        <w:t xml:space="preserve">3.  Nie można, z zastrzeżeniem ust. 1, 2 i 2a, ograniczać </w:t>
      </w:r>
      <w:r w:rsidRPr="00F50CE4">
        <w:rPr>
          <w:rFonts w:ascii="Times New Roman" w:eastAsia="Times New Roman" w:hAnsi="Times New Roman" w:cs="Times New Roman"/>
          <w:i/>
          <w:iCs/>
          <w:sz w:val="28"/>
          <w:szCs w:val="28"/>
        </w:rPr>
        <w:t>dostępu</w:t>
      </w:r>
      <w:r w:rsidRPr="00F50CE4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r w:rsidRPr="00F50CE4">
        <w:rPr>
          <w:rFonts w:ascii="Times New Roman" w:eastAsia="Times New Roman" w:hAnsi="Times New Roman" w:cs="Times New Roman"/>
          <w:i/>
          <w:iCs/>
          <w:sz w:val="28"/>
          <w:szCs w:val="28"/>
        </w:rPr>
        <w:t>informacji</w:t>
      </w:r>
      <w:r w:rsidRPr="00F50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CE4">
        <w:rPr>
          <w:rFonts w:ascii="Times New Roman" w:eastAsia="Times New Roman" w:hAnsi="Times New Roman" w:cs="Times New Roman"/>
          <w:sz w:val="28"/>
          <w:szCs w:val="28"/>
        </w:rPr>
        <w:t xml:space="preserve">o sprawach rozstrzyganych w postępowaniu przed organami państwa,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F50CE4">
        <w:rPr>
          <w:rFonts w:ascii="Times New Roman" w:eastAsia="Times New Roman" w:hAnsi="Times New Roman" w:cs="Times New Roman"/>
          <w:sz w:val="28"/>
          <w:szCs w:val="28"/>
        </w:rPr>
        <w:t xml:space="preserve">w szczególności w postępowaniu administracyjnym, karnym lub cywilnym, ze względu na ochronę interesu strony, jeżeli postępowanie dotyczy władz </w:t>
      </w:r>
      <w:r w:rsidRPr="00F50CE4">
        <w:rPr>
          <w:rFonts w:ascii="Times New Roman" w:eastAsia="Times New Roman" w:hAnsi="Times New Roman" w:cs="Times New Roman"/>
          <w:i/>
          <w:iCs/>
          <w:sz w:val="28"/>
          <w:szCs w:val="28"/>
        </w:rPr>
        <w:t>publicznych</w:t>
      </w:r>
      <w:r w:rsidRPr="00F50CE4">
        <w:rPr>
          <w:rFonts w:ascii="Times New Roman" w:eastAsia="Times New Roman" w:hAnsi="Times New Roman" w:cs="Times New Roman"/>
          <w:sz w:val="28"/>
          <w:szCs w:val="28"/>
        </w:rPr>
        <w:t xml:space="preserve"> lub innych podmiotów wykonujących zadania </w:t>
      </w:r>
      <w:r w:rsidRPr="00F50CE4">
        <w:rPr>
          <w:rFonts w:ascii="Times New Roman" w:eastAsia="Times New Roman" w:hAnsi="Times New Roman" w:cs="Times New Roman"/>
          <w:i/>
          <w:iCs/>
          <w:sz w:val="28"/>
          <w:szCs w:val="28"/>
        </w:rPr>
        <w:t>publiczne</w:t>
      </w:r>
      <w:r w:rsidRPr="00F50CE4">
        <w:rPr>
          <w:rFonts w:ascii="Times New Roman" w:eastAsia="Times New Roman" w:hAnsi="Times New Roman" w:cs="Times New Roman"/>
          <w:sz w:val="28"/>
          <w:szCs w:val="28"/>
        </w:rPr>
        <w:t xml:space="preserve"> albo osób pełniących funkcje </w:t>
      </w:r>
      <w:r w:rsidRPr="00F50CE4">
        <w:rPr>
          <w:rFonts w:ascii="Times New Roman" w:eastAsia="Times New Roman" w:hAnsi="Times New Roman" w:cs="Times New Roman"/>
          <w:i/>
          <w:iCs/>
          <w:sz w:val="28"/>
          <w:szCs w:val="28"/>
        </w:rPr>
        <w:t>publiczne</w:t>
      </w:r>
      <w:r w:rsidRPr="00F50CE4">
        <w:rPr>
          <w:rFonts w:ascii="Times New Roman" w:eastAsia="Times New Roman" w:hAnsi="Times New Roman" w:cs="Times New Roman"/>
          <w:sz w:val="28"/>
          <w:szCs w:val="28"/>
        </w:rPr>
        <w:t xml:space="preserve"> - w zakresie tych zadań lub funkcji.</w:t>
      </w:r>
    </w:p>
    <w:p w:rsidR="00F50CE4" w:rsidRPr="00F50CE4" w:rsidRDefault="00F50CE4" w:rsidP="00F50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CE4">
        <w:rPr>
          <w:rFonts w:ascii="Times New Roman" w:eastAsia="Times New Roman" w:hAnsi="Times New Roman" w:cs="Times New Roman"/>
          <w:sz w:val="28"/>
          <w:szCs w:val="28"/>
        </w:rPr>
        <w:t xml:space="preserve">4.  Ograniczenia </w:t>
      </w:r>
      <w:r w:rsidRPr="00F50CE4">
        <w:rPr>
          <w:rFonts w:ascii="Times New Roman" w:eastAsia="Times New Roman" w:hAnsi="Times New Roman" w:cs="Times New Roman"/>
          <w:i/>
          <w:iCs/>
          <w:sz w:val="28"/>
          <w:szCs w:val="28"/>
        </w:rPr>
        <w:t>dostępu</w:t>
      </w:r>
      <w:r w:rsidRPr="00F50CE4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r w:rsidRPr="00F50CE4">
        <w:rPr>
          <w:rFonts w:ascii="Times New Roman" w:eastAsia="Times New Roman" w:hAnsi="Times New Roman" w:cs="Times New Roman"/>
          <w:i/>
          <w:iCs/>
          <w:sz w:val="28"/>
          <w:szCs w:val="28"/>
        </w:rPr>
        <w:t>informacji</w:t>
      </w:r>
      <w:r w:rsidRPr="00F50CE4">
        <w:rPr>
          <w:rFonts w:ascii="Times New Roman" w:eastAsia="Times New Roman" w:hAnsi="Times New Roman" w:cs="Times New Roman"/>
          <w:sz w:val="28"/>
          <w:szCs w:val="28"/>
        </w:rPr>
        <w:t xml:space="preserve"> w sprawach, o których mowa w ust. 3, nie naruszają prawa do </w:t>
      </w:r>
      <w:r w:rsidRPr="00F50CE4">
        <w:rPr>
          <w:rFonts w:ascii="Times New Roman" w:eastAsia="Times New Roman" w:hAnsi="Times New Roman" w:cs="Times New Roman"/>
          <w:i/>
          <w:iCs/>
          <w:sz w:val="28"/>
          <w:szCs w:val="28"/>
        </w:rPr>
        <w:t>informacji</w:t>
      </w:r>
      <w:r w:rsidRPr="00F50CE4">
        <w:rPr>
          <w:rFonts w:ascii="Times New Roman" w:eastAsia="Times New Roman" w:hAnsi="Times New Roman" w:cs="Times New Roman"/>
          <w:sz w:val="28"/>
          <w:szCs w:val="28"/>
        </w:rPr>
        <w:t xml:space="preserve"> o organizacji i pracy org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anów prowadzących postępowania, </w:t>
      </w:r>
      <w:r w:rsidRPr="00F50CE4">
        <w:rPr>
          <w:rFonts w:ascii="Times New Roman" w:eastAsia="Times New Roman" w:hAnsi="Times New Roman" w:cs="Times New Roman"/>
          <w:sz w:val="28"/>
          <w:szCs w:val="28"/>
        </w:rPr>
        <w:t>w szczególności o czasie, trybie i miejscu oraz kolejności rozpatrywania spraw.</w:t>
      </w:r>
    </w:p>
    <w:p w:rsidR="00263AF3" w:rsidRPr="00F50CE4" w:rsidRDefault="00263AF3" w:rsidP="00F50C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980" w:rsidRDefault="00A057E2" w:rsidP="00491980">
      <w:pPr>
        <w:rPr>
          <w:rFonts w:ascii="Times New Roman" w:hAnsi="Times New Roman" w:cs="Times New Roman"/>
          <w:sz w:val="28"/>
          <w:szCs w:val="28"/>
        </w:rPr>
      </w:pPr>
      <w:r w:rsidRPr="00491980">
        <w:rPr>
          <w:rFonts w:ascii="Times New Roman" w:hAnsi="Times New Roman" w:cs="Times New Roman"/>
          <w:sz w:val="28"/>
          <w:szCs w:val="28"/>
        </w:rPr>
        <w:t>Prawo do informacji public</w:t>
      </w:r>
      <w:r w:rsidR="00491980" w:rsidRPr="00491980">
        <w:rPr>
          <w:rFonts w:ascii="Times New Roman" w:hAnsi="Times New Roman" w:cs="Times New Roman"/>
          <w:sz w:val="28"/>
          <w:szCs w:val="28"/>
        </w:rPr>
        <w:t xml:space="preserve">znej obejmuje uprawnienia do: </w:t>
      </w:r>
      <w:r w:rsidR="00491980" w:rsidRPr="00491980">
        <w:rPr>
          <w:rFonts w:ascii="Times New Roman" w:hAnsi="Times New Roman" w:cs="Times New Roman"/>
          <w:sz w:val="28"/>
          <w:szCs w:val="28"/>
        </w:rPr>
        <w:br/>
      </w:r>
    </w:p>
    <w:p w:rsidR="00491980" w:rsidRPr="00491980" w:rsidRDefault="00A057E2" w:rsidP="00491980">
      <w:pPr>
        <w:pStyle w:val="Akapitzlist"/>
        <w:numPr>
          <w:ilvl w:val="0"/>
          <w:numId w:val="2"/>
        </w:numPr>
        <w:jc w:val="both"/>
      </w:pPr>
      <w:r w:rsidRPr="00491980">
        <w:rPr>
          <w:rFonts w:ascii="Times New Roman" w:hAnsi="Times New Roman" w:cs="Times New Roman"/>
          <w:sz w:val="28"/>
          <w:szCs w:val="28"/>
        </w:rPr>
        <w:t xml:space="preserve">uzyskania informacji publicznej, w tym uzyskania informacji przetworzonej w takim zakresie, w jakim jest to szczególnie istotne dla </w:t>
      </w:r>
      <w:r w:rsidR="00491980">
        <w:rPr>
          <w:rFonts w:ascii="Times New Roman" w:hAnsi="Times New Roman" w:cs="Times New Roman"/>
          <w:sz w:val="28"/>
          <w:szCs w:val="28"/>
        </w:rPr>
        <w:t>interesu publicznego,</w:t>
      </w:r>
    </w:p>
    <w:p w:rsidR="00491980" w:rsidRPr="00491980" w:rsidRDefault="00A057E2" w:rsidP="00491980">
      <w:pPr>
        <w:pStyle w:val="Akapitzlist"/>
        <w:numPr>
          <w:ilvl w:val="0"/>
          <w:numId w:val="2"/>
        </w:numPr>
        <w:jc w:val="both"/>
      </w:pPr>
      <w:r w:rsidRPr="00491980">
        <w:rPr>
          <w:rFonts w:ascii="Times New Roman" w:hAnsi="Times New Roman" w:cs="Times New Roman"/>
          <w:sz w:val="28"/>
          <w:szCs w:val="28"/>
        </w:rPr>
        <w:t xml:space="preserve">wglądu do dokumentów urzędowych, </w:t>
      </w:r>
    </w:p>
    <w:p w:rsidR="00491980" w:rsidRPr="00491980" w:rsidRDefault="00491980" w:rsidP="00491980">
      <w:pPr>
        <w:pStyle w:val="Akapitzlist"/>
        <w:jc w:val="both"/>
      </w:pPr>
    </w:p>
    <w:p w:rsidR="00491980" w:rsidRPr="00491980" w:rsidRDefault="00A057E2" w:rsidP="00491980">
      <w:pPr>
        <w:pStyle w:val="Akapitzlist"/>
        <w:numPr>
          <w:ilvl w:val="0"/>
          <w:numId w:val="2"/>
        </w:numPr>
        <w:jc w:val="both"/>
      </w:pPr>
      <w:r w:rsidRPr="00491980">
        <w:rPr>
          <w:rFonts w:ascii="Times New Roman" w:hAnsi="Times New Roman" w:cs="Times New Roman"/>
          <w:sz w:val="28"/>
          <w:szCs w:val="28"/>
        </w:rPr>
        <w:t xml:space="preserve">dostępu do posiedzeń kolegialnych organów władzy publicznej pochodzących </w:t>
      </w:r>
      <w:r w:rsidR="00491980">
        <w:rPr>
          <w:rFonts w:ascii="Times New Roman" w:hAnsi="Times New Roman" w:cs="Times New Roman"/>
          <w:sz w:val="28"/>
          <w:szCs w:val="28"/>
        </w:rPr>
        <w:t>z powszechnych wyborów.</w:t>
      </w:r>
    </w:p>
    <w:p w:rsidR="00491980" w:rsidRPr="00491980" w:rsidRDefault="00491980" w:rsidP="0049198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491980" w:rsidRDefault="00A057E2" w:rsidP="00491980">
      <w:pPr>
        <w:jc w:val="both"/>
        <w:rPr>
          <w:rFonts w:ascii="Times New Roman" w:hAnsi="Times New Roman" w:cs="Times New Roman"/>
          <w:sz w:val="28"/>
          <w:szCs w:val="28"/>
        </w:rPr>
      </w:pPr>
      <w:r w:rsidRPr="00491980">
        <w:rPr>
          <w:rFonts w:ascii="Times New Roman" w:hAnsi="Times New Roman" w:cs="Times New Roman"/>
          <w:sz w:val="28"/>
          <w:szCs w:val="28"/>
        </w:rPr>
        <w:lastRenderedPageBreak/>
        <w:br/>
        <w:t>Udostęp</w:t>
      </w:r>
      <w:r w:rsidR="008628BE">
        <w:rPr>
          <w:rFonts w:ascii="Times New Roman" w:hAnsi="Times New Roman" w:cs="Times New Roman"/>
          <w:sz w:val="28"/>
          <w:szCs w:val="28"/>
        </w:rPr>
        <w:t>nienie</w:t>
      </w:r>
      <w:r w:rsidRPr="00491980">
        <w:rPr>
          <w:rFonts w:ascii="Times New Roman" w:hAnsi="Times New Roman" w:cs="Times New Roman"/>
          <w:sz w:val="28"/>
          <w:szCs w:val="28"/>
        </w:rPr>
        <w:t xml:space="preserve"> informacji publicznych następuje w drodze: </w:t>
      </w:r>
    </w:p>
    <w:p w:rsidR="008628BE" w:rsidRPr="008628BE" w:rsidRDefault="00A057E2" w:rsidP="008628BE">
      <w:pPr>
        <w:pStyle w:val="Akapitzlist"/>
        <w:numPr>
          <w:ilvl w:val="0"/>
          <w:numId w:val="3"/>
        </w:numPr>
        <w:jc w:val="both"/>
      </w:pPr>
      <w:r w:rsidRPr="008628BE">
        <w:rPr>
          <w:rFonts w:ascii="Times New Roman" w:hAnsi="Times New Roman" w:cs="Times New Roman"/>
          <w:sz w:val="28"/>
          <w:szCs w:val="28"/>
        </w:rPr>
        <w:t xml:space="preserve">ogłaszania informacji publicznych, w tym dokumentów urzędowych, </w:t>
      </w:r>
      <w:r w:rsidR="008628B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628BE">
        <w:rPr>
          <w:rFonts w:ascii="Times New Roman" w:hAnsi="Times New Roman" w:cs="Times New Roman"/>
          <w:sz w:val="28"/>
          <w:szCs w:val="28"/>
        </w:rPr>
        <w:t>w Biuletynie Informacji Publicznej</w:t>
      </w:r>
      <w:r w:rsidR="008C4057">
        <w:rPr>
          <w:rFonts w:ascii="Times New Roman" w:hAnsi="Times New Roman" w:cs="Times New Roman"/>
          <w:sz w:val="28"/>
          <w:szCs w:val="28"/>
        </w:rPr>
        <w:t>,</w:t>
      </w:r>
    </w:p>
    <w:p w:rsidR="008628BE" w:rsidRPr="008C4057" w:rsidRDefault="00A057E2" w:rsidP="008628BE">
      <w:pPr>
        <w:pStyle w:val="Akapitzlist"/>
        <w:numPr>
          <w:ilvl w:val="0"/>
          <w:numId w:val="3"/>
        </w:numPr>
        <w:jc w:val="both"/>
      </w:pPr>
      <w:r w:rsidRPr="008628BE">
        <w:rPr>
          <w:rFonts w:ascii="Times New Roman" w:hAnsi="Times New Roman" w:cs="Times New Roman"/>
          <w:sz w:val="28"/>
          <w:szCs w:val="28"/>
        </w:rPr>
        <w:t xml:space="preserve">w drodze wyłożenia lub wywieszenia w miejscach ogólnie dostępnych </w:t>
      </w:r>
      <w:r w:rsidR="008C4057">
        <w:rPr>
          <w:rFonts w:ascii="Times New Roman" w:hAnsi="Times New Roman" w:cs="Times New Roman"/>
          <w:sz w:val="28"/>
          <w:szCs w:val="28"/>
        </w:rPr>
        <w:t xml:space="preserve">oraz przez zainstalowanie </w:t>
      </w:r>
      <w:r w:rsidR="008628BE">
        <w:rPr>
          <w:rFonts w:ascii="Times New Roman" w:hAnsi="Times New Roman" w:cs="Times New Roman"/>
          <w:sz w:val="28"/>
          <w:szCs w:val="28"/>
        </w:rPr>
        <w:t>w miejscach, o których mowa wyżej, urządzenia  umożliwiające zapoznanie się z tą informacją</w:t>
      </w:r>
      <w:r w:rsidR="008C4057">
        <w:rPr>
          <w:rFonts w:ascii="Times New Roman" w:hAnsi="Times New Roman" w:cs="Times New Roman"/>
          <w:sz w:val="28"/>
          <w:szCs w:val="28"/>
        </w:rPr>
        <w:t>,</w:t>
      </w:r>
    </w:p>
    <w:p w:rsidR="00A97B0D" w:rsidRPr="00A97B0D" w:rsidRDefault="00A057E2" w:rsidP="00A97B0D">
      <w:pPr>
        <w:pStyle w:val="Akapitzlist"/>
        <w:numPr>
          <w:ilvl w:val="0"/>
          <w:numId w:val="3"/>
        </w:numPr>
        <w:jc w:val="both"/>
      </w:pPr>
      <w:r w:rsidRPr="00A97B0D">
        <w:rPr>
          <w:rFonts w:ascii="Times New Roman" w:hAnsi="Times New Roman" w:cs="Times New Roman"/>
          <w:sz w:val="28"/>
          <w:szCs w:val="28"/>
        </w:rPr>
        <w:t xml:space="preserve">wstępu na posiedzenia organów, o których mowa w art. 3 ust. 1 </w:t>
      </w:r>
      <w:proofErr w:type="spellStart"/>
      <w:r w:rsidRPr="00A97B0D">
        <w:rPr>
          <w:rFonts w:ascii="Times New Roman" w:hAnsi="Times New Roman" w:cs="Times New Roman"/>
          <w:sz w:val="28"/>
          <w:szCs w:val="28"/>
        </w:rPr>
        <w:t>pkt</w:t>
      </w:r>
      <w:proofErr w:type="spellEnd"/>
      <w:r w:rsidRPr="00A97B0D">
        <w:rPr>
          <w:rFonts w:ascii="Times New Roman" w:hAnsi="Times New Roman" w:cs="Times New Roman"/>
          <w:sz w:val="28"/>
          <w:szCs w:val="28"/>
        </w:rPr>
        <w:t xml:space="preserve"> 3 ustawy o dostępie do informacji publicznej, i udostępniania materiałów, </w:t>
      </w:r>
      <w:r w:rsidR="00A97B0D">
        <w:rPr>
          <w:rFonts w:ascii="Times New Roman" w:hAnsi="Times New Roman" w:cs="Times New Roman"/>
          <w:sz w:val="28"/>
          <w:szCs w:val="28"/>
        </w:rPr>
        <w:t xml:space="preserve">    </w:t>
      </w:r>
      <w:r w:rsidRPr="00A97B0D">
        <w:rPr>
          <w:rFonts w:ascii="Times New Roman" w:hAnsi="Times New Roman" w:cs="Times New Roman"/>
          <w:sz w:val="28"/>
          <w:szCs w:val="28"/>
        </w:rPr>
        <w:t xml:space="preserve">w tym audiowizualnych i teleinformatycznych, dokumentujących </w:t>
      </w:r>
      <w:r w:rsidR="00A97B0D">
        <w:rPr>
          <w:rFonts w:ascii="Times New Roman" w:hAnsi="Times New Roman" w:cs="Times New Roman"/>
          <w:sz w:val="28"/>
          <w:szCs w:val="28"/>
        </w:rPr>
        <w:t xml:space="preserve">                          te posiedzenia.</w:t>
      </w:r>
    </w:p>
    <w:p w:rsidR="00A97B0D" w:rsidRPr="00CA6F26" w:rsidRDefault="00A97B0D" w:rsidP="00A97B0D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udostępnienia w centralnym repozytorium.</w:t>
      </w:r>
    </w:p>
    <w:p w:rsidR="00A97B0D" w:rsidRDefault="00A057E2" w:rsidP="00A97B0D">
      <w:pPr>
        <w:jc w:val="both"/>
        <w:rPr>
          <w:rFonts w:ascii="Times New Roman" w:hAnsi="Times New Roman" w:cs="Times New Roman"/>
          <w:sz w:val="28"/>
          <w:szCs w:val="28"/>
        </w:rPr>
      </w:pPr>
      <w:r w:rsidRPr="00A97B0D">
        <w:rPr>
          <w:rFonts w:ascii="Times New Roman" w:hAnsi="Times New Roman" w:cs="Times New Roman"/>
          <w:sz w:val="28"/>
          <w:szCs w:val="28"/>
        </w:rPr>
        <w:t xml:space="preserve">Informacja publiczna, która nie została udostępniona w Biuletynie Informacji </w:t>
      </w:r>
      <w:r w:rsidR="00A97B0D">
        <w:rPr>
          <w:rFonts w:ascii="Times New Roman" w:hAnsi="Times New Roman" w:cs="Times New Roman"/>
          <w:sz w:val="28"/>
          <w:szCs w:val="28"/>
        </w:rPr>
        <w:t xml:space="preserve"> Publicznej, lub w centralnym repozytorium , jest udostępniana w wniosek.</w:t>
      </w:r>
    </w:p>
    <w:p w:rsidR="00B311CA" w:rsidRDefault="00B311CA" w:rsidP="00A97B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B0D" w:rsidRDefault="00A97B0D" w:rsidP="00A97B0D">
      <w:pPr>
        <w:jc w:val="both"/>
        <w:rPr>
          <w:rFonts w:ascii="Times New Roman" w:hAnsi="Times New Roman" w:cs="Times New Roman"/>
          <w:sz w:val="28"/>
          <w:szCs w:val="28"/>
        </w:rPr>
      </w:pPr>
      <w:r w:rsidRPr="00F56907">
        <w:rPr>
          <w:rFonts w:ascii="Times New Roman" w:hAnsi="Times New Roman" w:cs="Times New Roman"/>
          <w:sz w:val="28"/>
          <w:szCs w:val="28"/>
        </w:rPr>
        <w:t>U</w:t>
      </w:r>
      <w:r w:rsidR="00A057E2" w:rsidRPr="00F56907">
        <w:rPr>
          <w:rFonts w:ascii="Times New Roman" w:hAnsi="Times New Roman" w:cs="Times New Roman"/>
          <w:sz w:val="28"/>
          <w:szCs w:val="28"/>
        </w:rPr>
        <w:t xml:space="preserve">DZIELENIE INFORMACJI PUBLICZNEJ NA WNIOSEK </w:t>
      </w:r>
      <w:r w:rsidR="00A057E2" w:rsidRPr="00F56907">
        <w:rPr>
          <w:rFonts w:ascii="Times New Roman" w:hAnsi="Times New Roman" w:cs="Times New Roman"/>
          <w:sz w:val="28"/>
          <w:szCs w:val="28"/>
        </w:rPr>
        <w:br/>
      </w:r>
      <w:r w:rsidR="00A057E2" w:rsidRPr="00A97B0D">
        <w:rPr>
          <w:rFonts w:ascii="Times New Roman" w:hAnsi="Times New Roman" w:cs="Times New Roman"/>
          <w:sz w:val="28"/>
          <w:szCs w:val="28"/>
        </w:rPr>
        <w:br/>
        <w:t xml:space="preserve">Wymagane dokumenty: </w:t>
      </w:r>
      <w:hyperlink r:id="rId5" w:tgtFrame="new" w:history="1">
        <w:r w:rsidR="00A057E2" w:rsidRPr="00A97B0D">
          <w:rPr>
            <w:rStyle w:val="Hipercze"/>
            <w:rFonts w:ascii="Times New Roman" w:hAnsi="Times New Roman" w:cs="Times New Roman"/>
            <w:sz w:val="28"/>
            <w:szCs w:val="28"/>
          </w:rPr>
          <w:t>wniosek o udostępnienie informacji publicznej</w:t>
        </w:r>
      </w:hyperlink>
      <w:r w:rsidR="00A057E2" w:rsidRPr="00A97B0D">
        <w:rPr>
          <w:rFonts w:ascii="Times New Roman" w:hAnsi="Times New Roman" w:cs="Times New Roman"/>
          <w:sz w:val="28"/>
          <w:szCs w:val="28"/>
        </w:rPr>
        <w:t xml:space="preserve">. </w:t>
      </w:r>
      <w:r w:rsidR="00A057E2" w:rsidRPr="00A97B0D">
        <w:rPr>
          <w:rFonts w:ascii="Times New Roman" w:hAnsi="Times New Roman" w:cs="Times New Roman"/>
          <w:sz w:val="28"/>
          <w:szCs w:val="28"/>
        </w:rPr>
        <w:br/>
        <w:t xml:space="preserve">Opłaty: opłata w wysokości odpowiadającej kosztom poniesionym przez urząd w przypadku, gdy w wyniku udostępnienia informacji publicznej na wniosek - urząd będzie musiał ponieść dodatkowe koszty związane ze wskazanym we wniosku sposobem udostępnienia lub koniecznością przekształcenia informacji </w:t>
      </w:r>
      <w:r>
        <w:rPr>
          <w:rFonts w:ascii="Times New Roman" w:hAnsi="Times New Roman" w:cs="Times New Roman"/>
          <w:sz w:val="28"/>
          <w:szCs w:val="28"/>
        </w:rPr>
        <w:t>w formę  wskazaną we wniosku.</w:t>
      </w:r>
    </w:p>
    <w:p w:rsidR="00A97B0D" w:rsidRDefault="00A97B0D" w:rsidP="00A9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Urząd w terminie 14 dni od dnia złożenia wniosku, powiadomi wnioskodawcę                o wysokości opłaty ( art. 15 ust.2 ustawy o dostępie do informacji publicznej .</w:t>
      </w:r>
    </w:p>
    <w:p w:rsidR="00A97B0D" w:rsidRDefault="00A97B0D" w:rsidP="00A9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Termin załatwienia sprawy: niezwłocznie, nie później jednak niż w terminie               14 dni od dnia złożenia wniosku.  </w:t>
      </w:r>
    </w:p>
    <w:p w:rsidR="00A97B0D" w:rsidRDefault="00A97B0D" w:rsidP="00A97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Tryb odwoławczy : odmowa udostępnienia informacji publicznej oraz umorzenie postępowania o udostępnienie informacji publicznej następują                      w drodze decyzji, od której przysługuje wnioskodawcy możliwość odwołania                 w terminie 14 dni, od daty otrzymania decyzji.</w:t>
      </w:r>
    </w:p>
    <w:p w:rsidR="00A97B0D" w:rsidRPr="00F56907" w:rsidRDefault="00A97B0D" w:rsidP="00A97B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Podstawa prawna: </w:t>
      </w:r>
      <w:r w:rsidRPr="00F56907">
        <w:rPr>
          <w:rFonts w:ascii="Times New Roman" w:hAnsi="Times New Roman" w:cs="Times New Roman"/>
          <w:b/>
          <w:sz w:val="28"/>
          <w:szCs w:val="28"/>
        </w:rPr>
        <w:t xml:space="preserve">Ustawa z dnia 6 września 2001 r. o dostępie do informacji publicznej ( </w:t>
      </w:r>
      <w:proofErr w:type="spellStart"/>
      <w:r w:rsidRPr="00F56907">
        <w:rPr>
          <w:rFonts w:ascii="Times New Roman" w:hAnsi="Times New Roman" w:cs="Times New Roman"/>
          <w:b/>
          <w:sz w:val="28"/>
          <w:szCs w:val="28"/>
        </w:rPr>
        <w:t>t.j</w:t>
      </w:r>
      <w:proofErr w:type="spellEnd"/>
      <w:r w:rsidRPr="00F56907">
        <w:rPr>
          <w:rFonts w:ascii="Times New Roman" w:hAnsi="Times New Roman" w:cs="Times New Roman"/>
          <w:b/>
          <w:sz w:val="28"/>
          <w:szCs w:val="28"/>
        </w:rPr>
        <w:t>. Dz. U. z 2016 r. poz. 1764</w:t>
      </w:r>
    </w:p>
    <w:p w:rsidR="00A97B0D" w:rsidRDefault="00A97B0D" w:rsidP="00A97B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7B0D" w:rsidSect="00C82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3017"/>
    <w:multiLevelType w:val="hybridMultilevel"/>
    <w:tmpl w:val="20DE3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8309B"/>
    <w:multiLevelType w:val="hybridMultilevel"/>
    <w:tmpl w:val="F6082800"/>
    <w:lvl w:ilvl="0" w:tplc="104455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21409"/>
    <w:multiLevelType w:val="hybridMultilevel"/>
    <w:tmpl w:val="70B6918E"/>
    <w:lvl w:ilvl="0" w:tplc="104455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057E2"/>
    <w:rsid w:val="00263AF3"/>
    <w:rsid w:val="00491980"/>
    <w:rsid w:val="0079001F"/>
    <w:rsid w:val="008628BE"/>
    <w:rsid w:val="008C4057"/>
    <w:rsid w:val="00A057E2"/>
    <w:rsid w:val="00A97B0D"/>
    <w:rsid w:val="00B311CA"/>
    <w:rsid w:val="00C821D6"/>
    <w:rsid w:val="00CA6F26"/>
    <w:rsid w:val="00F50CE4"/>
    <w:rsid w:val="00F5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1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057E2"/>
    <w:rPr>
      <w:color w:val="0000FF"/>
      <w:u w:val="single"/>
    </w:rPr>
  </w:style>
  <w:style w:type="character" w:customStyle="1" w:styleId="alb">
    <w:name w:val="a_lb"/>
    <w:basedOn w:val="Domylnaczcionkaakapitu"/>
    <w:rsid w:val="00F50CE4"/>
  </w:style>
  <w:style w:type="character" w:customStyle="1" w:styleId="alb-s">
    <w:name w:val="a_lb-s"/>
    <w:basedOn w:val="Domylnaczcionkaakapitu"/>
    <w:rsid w:val="00F50CE4"/>
  </w:style>
  <w:style w:type="character" w:styleId="Uwydatnienie">
    <w:name w:val="Emphasis"/>
    <w:basedOn w:val="Domylnaczcionkaakapitu"/>
    <w:uiPriority w:val="20"/>
    <w:qFormat/>
    <w:rsid w:val="00F50CE4"/>
    <w:rPr>
      <w:i/>
      <w:iCs/>
    </w:rPr>
  </w:style>
  <w:style w:type="paragraph" w:styleId="Akapitzlist">
    <w:name w:val="List Paragraph"/>
    <w:basedOn w:val="Normalny"/>
    <w:uiPriority w:val="34"/>
    <w:qFormat/>
    <w:rsid w:val="00F50CE4"/>
    <w:pPr>
      <w:ind w:left="720"/>
      <w:contextualSpacing/>
    </w:pPr>
  </w:style>
  <w:style w:type="character" w:customStyle="1" w:styleId="articletitle">
    <w:name w:val="articletitle"/>
    <w:basedOn w:val="Domylnaczcionkaakapitu"/>
    <w:rsid w:val="008C4057"/>
  </w:style>
  <w:style w:type="paragraph" w:styleId="Tekstdymka">
    <w:name w:val="Balloon Text"/>
    <w:basedOn w:val="Normalny"/>
    <w:link w:val="TekstdymkaZnak"/>
    <w:uiPriority w:val="99"/>
    <w:semiHidden/>
    <w:unhideWhenUsed/>
    <w:rsid w:val="008C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9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1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zagmin.pl/klienci/1F0315/referaty/sprawy/Wniose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Hypa</dc:creator>
  <cp:lastModifiedBy>Aniela Hypa</cp:lastModifiedBy>
  <cp:revision>10</cp:revision>
  <dcterms:created xsi:type="dcterms:W3CDTF">2017-11-02T11:12:00Z</dcterms:created>
  <dcterms:modified xsi:type="dcterms:W3CDTF">2017-11-02T13:21:00Z</dcterms:modified>
</cp:coreProperties>
</file>