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>
        <w:rPr>
          <w:rFonts w:ascii="Arial" w:hAnsi="Arial" w:cs="Arial"/>
          <w:b/>
        </w:rPr>
        <w:t>„</w:t>
      </w:r>
      <w:r w:rsidR="0062255C">
        <w:rPr>
          <w:rFonts w:ascii="Arial" w:hAnsi="Arial" w:cs="Arial"/>
          <w:b/>
          <w:bCs/>
          <w:color w:val="000000" w:themeColor="text1"/>
          <w:sz w:val="28"/>
          <w:szCs w:val="28"/>
        </w:rPr>
        <w:t>Remont ul. Burzyńskiego w Koszęcinie</w:t>
      </w:r>
      <w:r w:rsidRPr="00EA0E65">
        <w:rPr>
          <w:rFonts w:ascii="Arial" w:hAnsi="Arial" w:cs="Arial"/>
          <w:b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112714"/>
    <w:rsid w:val="00282897"/>
    <w:rsid w:val="0062255C"/>
    <w:rsid w:val="00844D7B"/>
    <w:rsid w:val="008B3431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4</cp:revision>
  <dcterms:created xsi:type="dcterms:W3CDTF">2017-02-16T10:02:00Z</dcterms:created>
  <dcterms:modified xsi:type="dcterms:W3CDTF">2017-08-31T07:49:00Z</dcterms:modified>
</cp:coreProperties>
</file>