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Pr="00187BF6" w:rsidRDefault="009768BE" w:rsidP="009768BE">
      <w:pPr>
        <w:jc w:val="both"/>
        <w:rPr>
          <w:rFonts w:ascii="Arial Narrow" w:hAnsi="Arial Narrow"/>
          <w:b/>
          <w:sz w:val="24"/>
          <w:szCs w:val="24"/>
        </w:rPr>
      </w:pPr>
      <w:r w:rsidRPr="00187BF6">
        <w:rPr>
          <w:rFonts w:ascii="Arial" w:hAnsi="Arial" w:cs="Arial"/>
          <w:sz w:val="24"/>
          <w:szCs w:val="24"/>
        </w:rPr>
        <w:t xml:space="preserve">NAZWA ZADANIA: </w:t>
      </w:r>
      <w:r w:rsidRPr="00187BF6">
        <w:rPr>
          <w:rFonts w:ascii="Arial" w:hAnsi="Arial" w:cs="Arial"/>
          <w:b/>
          <w:sz w:val="24"/>
          <w:szCs w:val="24"/>
        </w:rPr>
        <w:t>„</w:t>
      </w:r>
      <w:r w:rsidR="00F00DB0" w:rsidRPr="00187BF6">
        <w:rPr>
          <w:rFonts w:ascii="Arial" w:hAnsi="Arial" w:cs="Arial"/>
          <w:b/>
          <w:bCs/>
          <w:sz w:val="24"/>
          <w:szCs w:val="24"/>
        </w:rPr>
        <w:t xml:space="preserve">Dostawa fabrycznie nowego </w:t>
      </w:r>
      <w:r w:rsidR="00F00DB0" w:rsidRPr="00187BF6">
        <w:rPr>
          <w:rFonts w:ascii="Arial" w:hAnsi="Arial" w:cs="Arial"/>
          <w:b/>
          <w:sz w:val="24"/>
          <w:szCs w:val="24"/>
        </w:rPr>
        <w:t>średniego samochodu ratowniczo – gaśniczego z napędem 4x4</w:t>
      </w:r>
      <w:r w:rsidR="00F00DB0" w:rsidRPr="00187BF6">
        <w:rPr>
          <w:rFonts w:ascii="Arial" w:hAnsi="Arial" w:cs="Arial"/>
          <w:b/>
          <w:bCs/>
          <w:sz w:val="24"/>
          <w:szCs w:val="24"/>
        </w:rPr>
        <w:t xml:space="preserve"> dla Ochotniczej Straży Pożarnej w </w:t>
      </w:r>
      <w:proofErr w:type="spellStart"/>
      <w:r w:rsidR="00F00DB0" w:rsidRPr="00187BF6">
        <w:rPr>
          <w:rFonts w:ascii="Arial" w:hAnsi="Arial" w:cs="Arial"/>
          <w:b/>
          <w:bCs/>
          <w:sz w:val="24"/>
          <w:szCs w:val="24"/>
        </w:rPr>
        <w:t>Strzebiniu</w:t>
      </w:r>
      <w:proofErr w:type="spellEnd"/>
      <w:r w:rsidR="00F00DB0" w:rsidRPr="00187BF6">
        <w:rPr>
          <w:rFonts w:ascii="Arial" w:hAnsi="Arial" w:cs="Arial"/>
          <w:b/>
          <w:bCs/>
          <w:sz w:val="24"/>
          <w:szCs w:val="24"/>
        </w:rPr>
        <w:t>,</w:t>
      </w:r>
      <w:r w:rsidRPr="00187BF6">
        <w:rPr>
          <w:rFonts w:ascii="Arial Narrow" w:hAnsi="Arial Narrow"/>
          <w:b/>
          <w:sz w:val="24"/>
          <w:szCs w:val="24"/>
        </w:rPr>
        <w:t>”.</w:t>
      </w:r>
    </w:p>
    <w:p w:rsidR="009768BE" w:rsidRPr="001C57C6" w:rsidRDefault="009768BE" w:rsidP="009768BE">
      <w:pPr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768BE" w:rsidRDefault="009768BE" w:rsidP="009768BE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Pr="00A50EB6" w:rsidRDefault="009768BE" w:rsidP="00F00DB0">
      <w:pPr>
        <w:pStyle w:val="Domylnie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 w:rsidRPr="001C57C6">
        <w:rPr>
          <w:rFonts w:ascii="Arial" w:hAnsi="Arial" w:cs="Arial"/>
        </w:rPr>
        <w:t xml:space="preserve">NAZWA ZADANIA: </w:t>
      </w:r>
      <w:r w:rsidR="00F00DB0" w:rsidRPr="001C57C6">
        <w:rPr>
          <w:rFonts w:ascii="Arial" w:hAnsi="Arial" w:cs="Arial"/>
          <w:b/>
        </w:rPr>
        <w:t>„</w:t>
      </w:r>
      <w:r w:rsidR="00F00DB0" w:rsidRPr="00F00DB0">
        <w:rPr>
          <w:rFonts w:ascii="Arial" w:hAnsi="Arial" w:cs="Arial"/>
          <w:b/>
          <w:bCs/>
        </w:rPr>
        <w:t xml:space="preserve">Dostawa fabrycznie nowego </w:t>
      </w:r>
      <w:r w:rsidR="00F00DB0" w:rsidRPr="00F00DB0">
        <w:rPr>
          <w:rFonts w:ascii="Arial" w:hAnsi="Arial" w:cs="Arial"/>
          <w:b/>
        </w:rPr>
        <w:t>średniego samochodu ratowniczo – gaśniczego z napędem 4x4</w:t>
      </w:r>
      <w:r w:rsidR="00F00DB0" w:rsidRPr="00F00DB0">
        <w:rPr>
          <w:rFonts w:ascii="Arial" w:hAnsi="Arial" w:cs="Arial"/>
          <w:b/>
          <w:bCs/>
        </w:rPr>
        <w:t xml:space="preserve"> dla Ochotniczej Straży Pożarnej </w:t>
      </w:r>
      <w:r w:rsidR="00F00DB0">
        <w:rPr>
          <w:rFonts w:ascii="Arial" w:hAnsi="Arial" w:cs="Arial"/>
          <w:b/>
          <w:bCs/>
        </w:rPr>
        <w:t xml:space="preserve">         </w:t>
      </w:r>
      <w:r w:rsidR="00F00DB0" w:rsidRPr="00F00DB0">
        <w:rPr>
          <w:rFonts w:ascii="Arial" w:hAnsi="Arial" w:cs="Arial"/>
          <w:b/>
          <w:bCs/>
        </w:rPr>
        <w:t xml:space="preserve">w </w:t>
      </w:r>
      <w:proofErr w:type="spellStart"/>
      <w:r w:rsidR="00F00DB0" w:rsidRPr="00F00DB0">
        <w:rPr>
          <w:rFonts w:ascii="Arial" w:hAnsi="Arial" w:cs="Arial"/>
          <w:b/>
          <w:bCs/>
        </w:rPr>
        <w:t>Strzebiniu</w:t>
      </w:r>
      <w:proofErr w:type="spellEnd"/>
      <w:r w:rsidR="00F00DB0" w:rsidRPr="00F00DB0">
        <w:rPr>
          <w:rFonts w:ascii="Arial Narrow" w:hAnsi="Arial Narrow"/>
          <w:b/>
        </w:rPr>
        <w:t>”.</w:t>
      </w:r>
    </w:p>
    <w:p w:rsidR="009768BE" w:rsidRDefault="009768BE" w:rsidP="009768BE">
      <w:pPr>
        <w:pStyle w:val="NormalnyWeb"/>
        <w:spacing w:before="278"/>
        <w:jc w:val="center"/>
        <w:rPr>
          <w:rFonts w:ascii="Arial" w:hAnsi="Arial" w:cs="Arial"/>
          <w:b/>
        </w:rPr>
      </w:pPr>
    </w:p>
    <w:p w:rsidR="009768BE" w:rsidRPr="000C1D81" w:rsidRDefault="009768BE" w:rsidP="009768BE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12-22 ustawy 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1-2 , 4-8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</w:t>
      </w:r>
      <w:r>
        <w:rPr>
          <w:rFonts w:ascii="Arial" w:hAnsi="Arial" w:cs="Arial"/>
        </w:rPr>
        <w:lastRenderedPageBreak/>
        <w:t xml:space="preserve">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68BE" w:rsidRDefault="009768BE" w:rsidP="009768BE">
      <w:pPr>
        <w:pStyle w:val="Nagwek2"/>
        <w:tabs>
          <w:tab w:val="left" w:pos="1842"/>
        </w:tabs>
        <w:ind w:left="1134"/>
        <w:rPr>
          <w:b/>
        </w:rPr>
      </w:pPr>
    </w:p>
    <w:p w:rsidR="009768BE" w:rsidRDefault="009768BE" w:rsidP="009768BE"/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187BF6"/>
    <w:rsid w:val="00482F32"/>
    <w:rsid w:val="007538CE"/>
    <w:rsid w:val="009768BE"/>
    <w:rsid w:val="0099288A"/>
    <w:rsid w:val="00A50EB6"/>
    <w:rsid w:val="00EA083A"/>
    <w:rsid w:val="00EB4033"/>
    <w:rsid w:val="00EF65A5"/>
    <w:rsid w:val="00F0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basedOn w:val="Domylnaczcionkaakapitu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2017-08-28T19:29:00Z</dcterms:created>
  <dcterms:modified xsi:type="dcterms:W3CDTF">2017-08-28T20:12:00Z</dcterms:modified>
</cp:coreProperties>
</file>