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D7" w:rsidRDefault="00F963D7" w:rsidP="00F963D7">
      <w:pPr>
        <w:jc w:val="right"/>
        <w:rPr>
          <w:sz w:val="24"/>
          <w:szCs w:val="24"/>
          <w:lang w:eastAsia="pl-PL"/>
        </w:rPr>
      </w:pPr>
      <w:r>
        <w:rPr>
          <w:sz w:val="24"/>
          <w:szCs w:val="24"/>
          <w:lang w:eastAsia="pl-PL"/>
        </w:rPr>
        <w:t>Koszęcin, dnia 18.08.2017r.</w:t>
      </w:r>
    </w:p>
    <w:p w:rsidR="00F963D7" w:rsidRDefault="00F963D7" w:rsidP="00F963D7">
      <w:pPr>
        <w:rPr>
          <w:sz w:val="24"/>
          <w:szCs w:val="24"/>
          <w:lang w:eastAsia="pl-PL"/>
        </w:rPr>
      </w:pPr>
      <w:r>
        <w:rPr>
          <w:sz w:val="24"/>
          <w:szCs w:val="24"/>
          <w:lang w:eastAsia="pl-PL"/>
        </w:rPr>
        <w:t>BI.271.6.2017</w:t>
      </w:r>
    </w:p>
    <w:p w:rsidR="00F963D7" w:rsidRDefault="00F963D7" w:rsidP="00F963D7">
      <w:pPr>
        <w:rPr>
          <w:sz w:val="24"/>
          <w:szCs w:val="24"/>
          <w:lang w:eastAsia="pl-PL"/>
        </w:rPr>
      </w:pPr>
    </w:p>
    <w:p w:rsidR="00B64509" w:rsidRPr="00755AA0" w:rsidRDefault="00B64509" w:rsidP="00B64509">
      <w:pPr>
        <w:jc w:val="center"/>
        <w:rPr>
          <w:sz w:val="24"/>
          <w:szCs w:val="24"/>
          <w:lang w:eastAsia="pl-PL"/>
        </w:rPr>
      </w:pPr>
      <w:r w:rsidRPr="00755AA0">
        <w:rPr>
          <w:sz w:val="24"/>
          <w:szCs w:val="24"/>
          <w:lang w:eastAsia="pl-PL"/>
        </w:rPr>
        <w:t>Budowa zintegrowanych węzłów przesiadkowych wraz z budową dróg rowerowych na terenie powiatu lublinieckiego-Gmina Koszęcin</w:t>
      </w:r>
      <w:r w:rsidRPr="00755AA0">
        <w:rPr>
          <w:sz w:val="24"/>
          <w:szCs w:val="24"/>
          <w:lang w:eastAsia="pl-PL"/>
        </w:rPr>
        <w:br/>
        <w:t xml:space="preserve">OGŁOSZENIE O ZAMÓWIENIU - Roboty budowlane </w:t>
      </w:r>
    </w:p>
    <w:p w:rsidR="00B64509" w:rsidRPr="00755AA0" w:rsidRDefault="00B64509" w:rsidP="00B64509">
      <w:pPr>
        <w:rPr>
          <w:sz w:val="24"/>
          <w:szCs w:val="24"/>
          <w:lang w:eastAsia="pl-PL"/>
        </w:rPr>
      </w:pPr>
      <w:r w:rsidRPr="00755AA0">
        <w:rPr>
          <w:b/>
          <w:bCs/>
          <w:sz w:val="24"/>
          <w:szCs w:val="24"/>
          <w:lang w:eastAsia="pl-PL"/>
        </w:rPr>
        <w:t>Zamieszczanie ogłoszenia:</w:t>
      </w:r>
      <w:r w:rsidRPr="00755AA0">
        <w:rPr>
          <w:sz w:val="24"/>
          <w:szCs w:val="24"/>
          <w:lang w:eastAsia="pl-PL"/>
        </w:rPr>
        <w:t xml:space="preserve"> Zamieszczanie obowiązkowe </w:t>
      </w:r>
    </w:p>
    <w:p w:rsidR="00B64509" w:rsidRPr="00755AA0" w:rsidRDefault="00B64509" w:rsidP="00B64509">
      <w:pPr>
        <w:rPr>
          <w:sz w:val="24"/>
          <w:szCs w:val="24"/>
          <w:lang w:eastAsia="pl-PL"/>
        </w:rPr>
      </w:pPr>
      <w:r w:rsidRPr="00755AA0">
        <w:rPr>
          <w:b/>
          <w:bCs/>
          <w:sz w:val="24"/>
          <w:szCs w:val="24"/>
          <w:lang w:eastAsia="pl-PL"/>
        </w:rPr>
        <w:t>Ogłoszenie dotyczy:</w:t>
      </w:r>
      <w:r w:rsidRPr="00755AA0">
        <w:rPr>
          <w:sz w:val="24"/>
          <w:szCs w:val="24"/>
          <w:lang w:eastAsia="pl-PL"/>
        </w:rPr>
        <w:t xml:space="preserve"> Zamówienia publicznego </w:t>
      </w:r>
    </w:p>
    <w:p w:rsidR="00B64509" w:rsidRPr="00755AA0" w:rsidRDefault="00B64509" w:rsidP="00B64509">
      <w:pPr>
        <w:rPr>
          <w:sz w:val="24"/>
          <w:szCs w:val="24"/>
          <w:lang w:eastAsia="pl-PL"/>
        </w:rPr>
      </w:pPr>
      <w:r w:rsidRPr="00755AA0">
        <w:rPr>
          <w:b/>
          <w:bCs/>
          <w:sz w:val="24"/>
          <w:szCs w:val="24"/>
          <w:lang w:eastAsia="pl-PL"/>
        </w:rPr>
        <w:t xml:space="preserve">Zamówienie dotyczy projektu lub programu współfinansowanego ze środków Unii Europejskiej </w:t>
      </w:r>
    </w:p>
    <w:p w:rsidR="00B64509" w:rsidRPr="00755AA0" w:rsidRDefault="00B64509" w:rsidP="00B64509">
      <w:pPr>
        <w:rPr>
          <w:sz w:val="24"/>
          <w:szCs w:val="24"/>
          <w:lang w:eastAsia="pl-PL"/>
        </w:rPr>
      </w:pPr>
      <w:r w:rsidRPr="00755AA0">
        <w:rPr>
          <w:sz w:val="24"/>
          <w:szCs w:val="24"/>
          <w:lang w:eastAsia="pl-PL"/>
        </w:rPr>
        <w:t xml:space="preserve">Tak </w:t>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Nazwa projektu lub programu</w:t>
      </w:r>
      <w:r w:rsidRPr="00755AA0">
        <w:rPr>
          <w:sz w:val="24"/>
          <w:szCs w:val="24"/>
          <w:lang w:eastAsia="pl-PL"/>
        </w:rPr>
        <w:t xml:space="preserve"> </w:t>
      </w:r>
      <w:r w:rsidRPr="00755AA0">
        <w:rPr>
          <w:sz w:val="24"/>
          <w:szCs w:val="24"/>
          <w:lang w:eastAsia="pl-PL"/>
        </w:rPr>
        <w:br/>
        <w:t>Działanie: 4.5 Niskoemisyjny transport miejski oraz efektywne oświetlenie, Podziałanie: 4.5.1 niskoemisyjny transport miejski oraz efektywne oświetlenie-</w:t>
      </w:r>
      <w:r>
        <w:rPr>
          <w:sz w:val="24"/>
          <w:szCs w:val="24"/>
          <w:lang w:eastAsia="pl-PL"/>
        </w:rPr>
        <w:t xml:space="preserve"> </w:t>
      </w:r>
      <w:r w:rsidRPr="00755AA0">
        <w:rPr>
          <w:sz w:val="24"/>
          <w:szCs w:val="24"/>
          <w:lang w:eastAsia="pl-PL"/>
        </w:rPr>
        <w:t xml:space="preserve">ZIT Subregionu Centralnego, Oś priorytetowa IV. Efektywność energetyczna, odnawialne źródła energii i gospodarka niskoemisyjna, Regionalny Program Operacyjny Województwa Śląskiego na lata 2014-2020 </w:t>
      </w:r>
    </w:p>
    <w:p w:rsidR="00B64509" w:rsidRPr="00755AA0" w:rsidRDefault="00B64509" w:rsidP="00B64509">
      <w:pPr>
        <w:rPr>
          <w:sz w:val="24"/>
          <w:szCs w:val="24"/>
          <w:lang w:eastAsia="pl-PL"/>
        </w:rPr>
      </w:pPr>
      <w:r w:rsidRPr="00755AA0">
        <w:rPr>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4509" w:rsidRPr="00755AA0" w:rsidRDefault="00B64509" w:rsidP="00B64509">
      <w:pPr>
        <w:rPr>
          <w:sz w:val="24"/>
          <w:szCs w:val="24"/>
          <w:lang w:eastAsia="pl-PL"/>
        </w:rPr>
      </w:pPr>
      <w:r w:rsidRPr="00755AA0">
        <w:rPr>
          <w:sz w:val="24"/>
          <w:szCs w:val="24"/>
          <w:lang w:eastAsia="pl-PL"/>
        </w:rPr>
        <w:t xml:space="preserve">Nie </w:t>
      </w:r>
    </w:p>
    <w:p w:rsidR="00B64509" w:rsidRPr="00755AA0" w:rsidRDefault="00B64509" w:rsidP="00B64509">
      <w:pPr>
        <w:rPr>
          <w:sz w:val="24"/>
          <w:szCs w:val="24"/>
          <w:lang w:eastAsia="pl-PL"/>
        </w:rPr>
      </w:pPr>
      <w:r w:rsidRPr="00755AA0">
        <w:rPr>
          <w:sz w:val="24"/>
          <w:szCs w:val="24"/>
          <w:lang w:eastAsia="pl-PL"/>
        </w:rPr>
        <w:br/>
        <w:t xml:space="preserve">Należy podać minimalny procentowy wskaźnik zatrudnienia osób należących do jednej lub więcej kategorii, o których mowa w art. 22 ust. 2 ustawy </w:t>
      </w:r>
      <w:proofErr w:type="spellStart"/>
      <w:r w:rsidRPr="00755AA0">
        <w:rPr>
          <w:sz w:val="24"/>
          <w:szCs w:val="24"/>
          <w:lang w:eastAsia="pl-PL"/>
        </w:rPr>
        <w:t>Pzp</w:t>
      </w:r>
      <w:proofErr w:type="spellEnd"/>
      <w:r w:rsidRPr="00755AA0">
        <w:rPr>
          <w:sz w:val="24"/>
          <w:szCs w:val="24"/>
          <w:lang w:eastAsia="pl-PL"/>
        </w:rPr>
        <w:t xml:space="preserve">, nie mniejszy niż 30%, osób zatrudnionych przez zakłady pracy chronionej lub wykonawców albo ich jednostki (w %) </w:t>
      </w:r>
      <w:r w:rsidRPr="00755AA0">
        <w:rPr>
          <w:sz w:val="24"/>
          <w:szCs w:val="24"/>
          <w:lang w:eastAsia="pl-PL"/>
        </w:rPr>
        <w:br/>
      </w:r>
    </w:p>
    <w:p w:rsidR="00B64509" w:rsidRPr="00755AA0" w:rsidRDefault="00B64509" w:rsidP="00B64509">
      <w:pPr>
        <w:rPr>
          <w:sz w:val="24"/>
          <w:szCs w:val="24"/>
          <w:lang w:eastAsia="pl-PL"/>
        </w:rPr>
      </w:pPr>
      <w:r w:rsidRPr="00755AA0">
        <w:rPr>
          <w:sz w:val="24"/>
          <w:szCs w:val="24"/>
          <w:u w:val="single"/>
          <w:lang w:eastAsia="pl-PL"/>
        </w:rPr>
        <w:t>SEKCJA I: ZAMAWIAJĄCY</w:t>
      </w:r>
      <w:r w:rsidRPr="00755AA0">
        <w:rPr>
          <w:sz w:val="24"/>
          <w:szCs w:val="24"/>
          <w:lang w:eastAsia="pl-PL"/>
        </w:rPr>
        <w:t xml:space="preserve"> </w:t>
      </w:r>
    </w:p>
    <w:p w:rsidR="00B64509" w:rsidRPr="00755AA0" w:rsidRDefault="00B64509" w:rsidP="00B64509">
      <w:pPr>
        <w:rPr>
          <w:sz w:val="24"/>
          <w:szCs w:val="24"/>
          <w:lang w:eastAsia="pl-PL"/>
        </w:rPr>
      </w:pPr>
      <w:r w:rsidRPr="00755AA0">
        <w:rPr>
          <w:b/>
          <w:bCs/>
          <w:sz w:val="24"/>
          <w:szCs w:val="24"/>
          <w:lang w:eastAsia="pl-PL"/>
        </w:rPr>
        <w:t xml:space="preserve">Postępowanie przeprowadza centralny zamawiający </w:t>
      </w:r>
    </w:p>
    <w:p w:rsidR="00B64509" w:rsidRPr="00755AA0" w:rsidRDefault="00B64509" w:rsidP="00B64509">
      <w:pPr>
        <w:rPr>
          <w:sz w:val="24"/>
          <w:szCs w:val="24"/>
          <w:lang w:eastAsia="pl-PL"/>
        </w:rPr>
      </w:pPr>
      <w:r w:rsidRPr="00755AA0">
        <w:rPr>
          <w:sz w:val="24"/>
          <w:szCs w:val="24"/>
          <w:lang w:eastAsia="pl-PL"/>
        </w:rPr>
        <w:t xml:space="preserve">Nie </w:t>
      </w:r>
    </w:p>
    <w:p w:rsidR="00B64509" w:rsidRPr="00755AA0" w:rsidRDefault="00B64509" w:rsidP="00B64509">
      <w:pPr>
        <w:rPr>
          <w:sz w:val="24"/>
          <w:szCs w:val="24"/>
          <w:lang w:eastAsia="pl-PL"/>
        </w:rPr>
      </w:pPr>
      <w:r w:rsidRPr="00755AA0">
        <w:rPr>
          <w:b/>
          <w:bCs/>
          <w:sz w:val="24"/>
          <w:szCs w:val="24"/>
          <w:lang w:eastAsia="pl-PL"/>
        </w:rPr>
        <w:t xml:space="preserve">Postępowanie przeprowadza podmiot, któremu zamawiający powierzył/powierzyli przeprowadzenie postępowania </w:t>
      </w:r>
    </w:p>
    <w:p w:rsidR="00B64509" w:rsidRPr="00755AA0" w:rsidRDefault="00B64509" w:rsidP="00B64509">
      <w:pPr>
        <w:rPr>
          <w:sz w:val="24"/>
          <w:szCs w:val="24"/>
          <w:lang w:eastAsia="pl-PL"/>
        </w:rPr>
      </w:pPr>
      <w:r w:rsidRPr="00755AA0">
        <w:rPr>
          <w:sz w:val="24"/>
          <w:szCs w:val="24"/>
          <w:lang w:eastAsia="pl-PL"/>
        </w:rPr>
        <w:t xml:space="preserve">Nie </w:t>
      </w:r>
    </w:p>
    <w:p w:rsidR="00B64509" w:rsidRPr="00755AA0" w:rsidRDefault="00B64509" w:rsidP="00B64509">
      <w:pPr>
        <w:rPr>
          <w:sz w:val="24"/>
          <w:szCs w:val="24"/>
          <w:lang w:eastAsia="pl-PL"/>
        </w:rPr>
      </w:pPr>
      <w:r w:rsidRPr="00755AA0">
        <w:rPr>
          <w:b/>
          <w:bCs/>
          <w:sz w:val="24"/>
          <w:szCs w:val="24"/>
          <w:lang w:eastAsia="pl-PL"/>
        </w:rPr>
        <w:t>Informacje na temat podmiotu któremu zamawiający powierzył/powierzyli prowadzenie postępowania:</w:t>
      </w:r>
      <w:r w:rsidRPr="00755AA0">
        <w:rPr>
          <w:sz w:val="24"/>
          <w:szCs w:val="24"/>
          <w:lang w:eastAsia="pl-PL"/>
        </w:rPr>
        <w:t xml:space="preserve"> </w:t>
      </w:r>
      <w:r w:rsidRPr="00755AA0">
        <w:rPr>
          <w:sz w:val="24"/>
          <w:szCs w:val="24"/>
          <w:lang w:eastAsia="pl-PL"/>
        </w:rPr>
        <w:br/>
      </w:r>
      <w:r w:rsidRPr="00755AA0">
        <w:rPr>
          <w:b/>
          <w:bCs/>
          <w:sz w:val="24"/>
          <w:szCs w:val="24"/>
          <w:lang w:eastAsia="pl-PL"/>
        </w:rPr>
        <w:t>Postępowanie jest przeprowadzane wspólnie przez zamawiających</w:t>
      </w:r>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t xml:space="preserve">Nie </w:t>
      </w:r>
    </w:p>
    <w:p w:rsidR="00B64509" w:rsidRPr="00755AA0" w:rsidRDefault="00B64509" w:rsidP="00B64509">
      <w:pPr>
        <w:rPr>
          <w:sz w:val="24"/>
          <w:szCs w:val="24"/>
          <w:lang w:eastAsia="pl-PL"/>
        </w:rPr>
      </w:pPr>
      <w:r w:rsidRPr="00755AA0">
        <w:rPr>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55AA0">
        <w:rPr>
          <w:sz w:val="24"/>
          <w:szCs w:val="24"/>
          <w:lang w:eastAsia="pl-PL"/>
        </w:rPr>
        <w:br/>
      </w:r>
      <w:r w:rsidRPr="00755AA0">
        <w:rPr>
          <w:sz w:val="24"/>
          <w:szCs w:val="24"/>
          <w:lang w:eastAsia="pl-PL"/>
        </w:rPr>
        <w:br/>
      </w:r>
      <w:r w:rsidRPr="00755AA0">
        <w:rPr>
          <w:b/>
          <w:bCs/>
          <w:sz w:val="24"/>
          <w:szCs w:val="24"/>
          <w:lang w:eastAsia="pl-PL"/>
        </w:rPr>
        <w:t xml:space="preserve">Postępowanie jest przeprowadzane wspólnie z zamawiającymi z innych państw członkowskich Unii Europejskiej </w:t>
      </w:r>
    </w:p>
    <w:p w:rsidR="00B64509" w:rsidRPr="00755AA0" w:rsidRDefault="00B64509" w:rsidP="00B64509">
      <w:pPr>
        <w:rPr>
          <w:sz w:val="24"/>
          <w:szCs w:val="24"/>
          <w:lang w:eastAsia="pl-PL"/>
        </w:rPr>
      </w:pPr>
      <w:r w:rsidRPr="00755AA0">
        <w:rPr>
          <w:sz w:val="24"/>
          <w:szCs w:val="24"/>
          <w:lang w:eastAsia="pl-PL"/>
        </w:rPr>
        <w:t xml:space="preserve">Nie </w:t>
      </w:r>
    </w:p>
    <w:p w:rsidR="00B64509" w:rsidRPr="00755AA0" w:rsidRDefault="00B64509" w:rsidP="00B64509">
      <w:pPr>
        <w:rPr>
          <w:sz w:val="24"/>
          <w:szCs w:val="24"/>
          <w:lang w:eastAsia="pl-PL"/>
        </w:rPr>
      </w:pPr>
      <w:r w:rsidRPr="00755AA0">
        <w:rPr>
          <w:b/>
          <w:bCs/>
          <w:sz w:val="24"/>
          <w:szCs w:val="24"/>
          <w:lang w:eastAsia="pl-PL"/>
        </w:rPr>
        <w:t xml:space="preserve">W przypadku przeprowadzania postępowania wspólnie z zamawiającymi z innych państw członkowskich Unii Europejskiej – mające zastosowanie krajowe prawo </w:t>
      </w:r>
      <w:r w:rsidRPr="00755AA0">
        <w:rPr>
          <w:b/>
          <w:bCs/>
          <w:sz w:val="24"/>
          <w:szCs w:val="24"/>
          <w:lang w:eastAsia="pl-PL"/>
        </w:rPr>
        <w:lastRenderedPageBreak/>
        <w:t>zamówień publicznych:</w:t>
      </w:r>
      <w:r w:rsidRPr="00755AA0">
        <w:rPr>
          <w:sz w:val="24"/>
          <w:szCs w:val="24"/>
          <w:lang w:eastAsia="pl-PL"/>
        </w:rPr>
        <w:t xml:space="preserve"> </w:t>
      </w:r>
      <w:r w:rsidRPr="00755AA0">
        <w:rPr>
          <w:sz w:val="24"/>
          <w:szCs w:val="24"/>
          <w:lang w:eastAsia="pl-PL"/>
        </w:rPr>
        <w:br/>
      </w:r>
      <w:r w:rsidRPr="00755AA0">
        <w:rPr>
          <w:b/>
          <w:bCs/>
          <w:sz w:val="24"/>
          <w:szCs w:val="24"/>
          <w:lang w:eastAsia="pl-PL"/>
        </w:rPr>
        <w:t>Informacje dodatkowe:</w:t>
      </w:r>
      <w:r w:rsidRPr="00755AA0">
        <w:rPr>
          <w:sz w:val="24"/>
          <w:szCs w:val="24"/>
          <w:lang w:eastAsia="pl-PL"/>
        </w:rPr>
        <w:t xml:space="preserve"> </w:t>
      </w:r>
    </w:p>
    <w:p w:rsidR="00B64509" w:rsidRPr="00755AA0" w:rsidRDefault="00B64509" w:rsidP="00B64509">
      <w:pPr>
        <w:rPr>
          <w:sz w:val="24"/>
          <w:szCs w:val="24"/>
          <w:lang w:eastAsia="pl-PL"/>
        </w:rPr>
      </w:pPr>
      <w:r w:rsidRPr="00755AA0">
        <w:rPr>
          <w:b/>
          <w:bCs/>
          <w:sz w:val="24"/>
          <w:szCs w:val="24"/>
          <w:lang w:eastAsia="pl-PL"/>
        </w:rPr>
        <w:t xml:space="preserve">I. 1) NAZWA I ADRES: </w:t>
      </w:r>
      <w:r w:rsidRPr="00755AA0">
        <w:rPr>
          <w:sz w:val="24"/>
          <w:szCs w:val="24"/>
          <w:lang w:eastAsia="pl-PL"/>
        </w:rPr>
        <w:t xml:space="preserve">Urząd Gminy Koszęcin, krajowy numer identyfikacyjny 54274100000, ul. ul. Powstańców  10 , 42286   Koszęcin, woj. śląskie, państwo Polska, tel. 0-34 3576100 w. 120, e-mail </w:t>
      </w:r>
      <w:proofErr w:type="spellStart"/>
      <w:r w:rsidRPr="00755AA0">
        <w:rPr>
          <w:sz w:val="24"/>
          <w:szCs w:val="24"/>
          <w:lang w:eastAsia="pl-PL"/>
        </w:rPr>
        <w:t>koszecin@koszecin</w:t>
      </w:r>
      <w:proofErr w:type="spellEnd"/>
      <w:r w:rsidRPr="00755AA0">
        <w:rPr>
          <w:sz w:val="24"/>
          <w:szCs w:val="24"/>
          <w:lang w:eastAsia="pl-PL"/>
        </w:rPr>
        <w:t xml:space="preserve">, faks 0-34 3576108. </w:t>
      </w:r>
      <w:r w:rsidRPr="00755AA0">
        <w:rPr>
          <w:sz w:val="24"/>
          <w:szCs w:val="24"/>
          <w:lang w:eastAsia="pl-PL"/>
        </w:rPr>
        <w:br/>
        <w:t xml:space="preserve">Adres strony internetowej (URL): www.koszecin.pl, http://koszecin.bipgmina.pl/ </w:t>
      </w:r>
      <w:r w:rsidRPr="00755AA0">
        <w:rPr>
          <w:sz w:val="24"/>
          <w:szCs w:val="24"/>
          <w:lang w:eastAsia="pl-PL"/>
        </w:rPr>
        <w:br/>
        <w:t xml:space="preserve">Adres profilu nabywcy: </w:t>
      </w:r>
      <w:r w:rsidRPr="00755AA0">
        <w:rPr>
          <w:sz w:val="24"/>
          <w:szCs w:val="24"/>
          <w:lang w:eastAsia="pl-PL"/>
        </w:rPr>
        <w:br/>
        <w:t xml:space="preserve">Adres strony internetowej pod którym można uzyskać dostęp do narzędzi i urządzeń lub formatów plików, które nie są ogólnie dostępne </w:t>
      </w:r>
    </w:p>
    <w:p w:rsidR="00B64509" w:rsidRPr="00755AA0" w:rsidRDefault="00B64509" w:rsidP="00B64509">
      <w:pPr>
        <w:rPr>
          <w:sz w:val="24"/>
          <w:szCs w:val="24"/>
          <w:lang w:eastAsia="pl-PL"/>
        </w:rPr>
      </w:pPr>
      <w:r w:rsidRPr="00755AA0">
        <w:rPr>
          <w:b/>
          <w:bCs/>
          <w:sz w:val="24"/>
          <w:szCs w:val="24"/>
          <w:lang w:eastAsia="pl-PL"/>
        </w:rPr>
        <w:t xml:space="preserve">I. 2) RODZAJ ZAMAWIAJĄCEGO: </w:t>
      </w:r>
      <w:r w:rsidRPr="00755AA0">
        <w:rPr>
          <w:sz w:val="24"/>
          <w:szCs w:val="24"/>
          <w:lang w:eastAsia="pl-PL"/>
        </w:rPr>
        <w:t xml:space="preserve">Administracja samorządowa </w:t>
      </w:r>
      <w:r w:rsidRPr="00755AA0">
        <w:rPr>
          <w:sz w:val="24"/>
          <w:szCs w:val="24"/>
          <w:lang w:eastAsia="pl-PL"/>
        </w:rPr>
        <w:br/>
      </w:r>
    </w:p>
    <w:p w:rsidR="00B64509" w:rsidRPr="00755AA0" w:rsidRDefault="00B64509" w:rsidP="00B64509">
      <w:pPr>
        <w:rPr>
          <w:sz w:val="24"/>
          <w:szCs w:val="24"/>
          <w:lang w:eastAsia="pl-PL"/>
        </w:rPr>
      </w:pPr>
      <w:r w:rsidRPr="00755AA0">
        <w:rPr>
          <w:b/>
          <w:bCs/>
          <w:sz w:val="24"/>
          <w:szCs w:val="24"/>
          <w:lang w:eastAsia="pl-PL"/>
        </w:rPr>
        <w:t xml:space="preserve">I.3) WSPÓLNE UDZIELANIE ZAMÓWIENIA </w:t>
      </w:r>
      <w:r w:rsidRPr="00755AA0">
        <w:rPr>
          <w:b/>
          <w:bCs/>
          <w:i/>
          <w:iCs/>
          <w:sz w:val="24"/>
          <w:szCs w:val="24"/>
          <w:lang w:eastAsia="pl-PL"/>
        </w:rPr>
        <w:t>(jeżeli dotyczy)</w:t>
      </w:r>
      <w:r w:rsidRPr="00755AA0">
        <w:rPr>
          <w:b/>
          <w:bCs/>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55AA0">
        <w:rPr>
          <w:sz w:val="24"/>
          <w:szCs w:val="24"/>
          <w:lang w:eastAsia="pl-PL"/>
        </w:rPr>
        <w:br/>
      </w:r>
    </w:p>
    <w:p w:rsidR="00B64509" w:rsidRPr="00755AA0" w:rsidRDefault="00B64509" w:rsidP="00B64509">
      <w:pPr>
        <w:rPr>
          <w:sz w:val="24"/>
          <w:szCs w:val="24"/>
          <w:lang w:eastAsia="pl-PL"/>
        </w:rPr>
      </w:pPr>
      <w:r w:rsidRPr="00755AA0">
        <w:rPr>
          <w:b/>
          <w:bCs/>
          <w:sz w:val="24"/>
          <w:szCs w:val="24"/>
          <w:lang w:eastAsia="pl-PL"/>
        </w:rPr>
        <w:t xml:space="preserve">I.4) KOMUNIKACJA: </w:t>
      </w:r>
      <w:r w:rsidRPr="00755AA0">
        <w:rPr>
          <w:sz w:val="24"/>
          <w:szCs w:val="24"/>
          <w:lang w:eastAsia="pl-PL"/>
        </w:rPr>
        <w:br/>
      </w:r>
      <w:r w:rsidRPr="00755AA0">
        <w:rPr>
          <w:b/>
          <w:bCs/>
          <w:sz w:val="24"/>
          <w:szCs w:val="24"/>
          <w:lang w:eastAsia="pl-PL"/>
        </w:rPr>
        <w:t>Nieograniczony, pełny i bezpośredni dostęp do dokumentów z postępowania można uzyskać pod adresem (URL)</w:t>
      </w:r>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Adres strony internetowej, na której zamieszczona będzie specyfikacja istotnych warunków zamówienia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t xml:space="preserve">http://koszecin.bipgmina.pl/ </w:t>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Dostęp do dokumentów z postępowania jest ograniczony - więcej informacji można uzyskać pod adresem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Oferty lub wnioski o dopuszczenie do udziału w postępowaniu należy przesyłać:</w:t>
      </w:r>
      <w:r w:rsidRPr="00755AA0">
        <w:rPr>
          <w:sz w:val="24"/>
          <w:szCs w:val="24"/>
          <w:lang w:eastAsia="pl-PL"/>
        </w:rPr>
        <w:t xml:space="preserve"> </w:t>
      </w:r>
      <w:r w:rsidRPr="00755AA0">
        <w:rPr>
          <w:sz w:val="24"/>
          <w:szCs w:val="24"/>
          <w:lang w:eastAsia="pl-PL"/>
        </w:rPr>
        <w:br/>
      </w:r>
      <w:r w:rsidRPr="00755AA0">
        <w:rPr>
          <w:b/>
          <w:bCs/>
          <w:sz w:val="24"/>
          <w:szCs w:val="24"/>
          <w:lang w:eastAsia="pl-PL"/>
        </w:rPr>
        <w:t>Elektronicznie</w:t>
      </w:r>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t xml:space="preserve">adres </w:t>
      </w:r>
      <w:r w:rsidRPr="00755AA0">
        <w:rPr>
          <w:sz w:val="24"/>
          <w:szCs w:val="24"/>
          <w:lang w:eastAsia="pl-PL"/>
        </w:rPr>
        <w:br/>
      </w:r>
    </w:p>
    <w:p w:rsidR="00B64509" w:rsidRPr="00755AA0" w:rsidRDefault="00B64509" w:rsidP="00B64509">
      <w:pPr>
        <w:rPr>
          <w:sz w:val="24"/>
          <w:szCs w:val="24"/>
          <w:lang w:eastAsia="pl-PL"/>
        </w:rPr>
      </w:pPr>
    </w:p>
    <w:p w:rsidR="00B64509" w:rsidRPr="00755AA0" w:rsidRDefault="00B64509" w:rsidP="00B64509">
      <w:pPr>
        <w:rPr>
          <w:sz w:val="24"/>
          <w:szCs w:val="24"/>
          <w:lang w:eastAsia="pl-PL"/>
        </w:rPr>
      </w:pPr>
      <w:r w:rsidRPr="00755AA0">
        <w:rPr>
          <w:b/>
          <w:bCs/>
          <w:sz w:val="24"/>
          <w:szCs w:val="24"/>
          <w:lang w:eastAsia="pl-PL"/>
        </w:rPr>
        <w:t>Dopuszczone jest przesłanie ofert lub wniosków o dopuszczenie do udziału w postępowaniu w inny sposób:</w:t>
      </w:r>
      <w:r w:rsidRPr="00755AA0">
        <w:rPr>
          <w:sz w:val="24"/>
          <w:szCs w:val="24"/>
          <w:lang w:eastAsia="pl-PL"/>
        </w:rPr>
        <w:t xml:space="preserve"> </w:t>
      </w:r>
      <w:r w:rsidRPr="00755AA0">
        <w:rPr>
          <w:sz w:val="24"/>
          <w:szCs w:val="24"/>
          <w:lang w:eastAsia="pl-PL"/>
        </w:rPr>
        <w:br/>
        <w:t xml:space="preserve">Nie </w:t>
      </w:r>
      <w:r w:rsidRPr="00755AA0">
        <w:rPr>
          <w:sz w:val="24"/>
          <w:szCs w:val="24"/>
          <w:lang w:eastAsia="pl-PL"/>
        </w:rPr>
        <w:br/>
        <w:t xml:space="preserve">Inny sposób: </w:t>
      </w:r>
      <w:r w:rsidRPr="00755AA0">
        <w:rPr>
          <w:sz w:val="24"/>
          <w:szCs w:val="24"/>
          <w:lang w:eastAsia="pl-PL"/>
        </w:rPr>
        <w:br/>
      </w:r>
      <w:r w:rsidRPr="00755AA0">
        <w:rPr>
          <w:sz w:val="24"/>
          <w:szCs w:val="24"/>
          <w:lang w:eastAsia="pl-PL"/>
        </w:rPr>
        <w:br/>
      </w:r>
      <w:r w:rsidRPr="00755AA0">
        <w:rPr>
          <w:b/>
          <w:bCs/>
          <w:sz w:val="24"/>
          <w:szCs w:val="24"/>
          <w:lang w:eastAsia="pl-PL"/>
        </w:rPr>
        <w:lastRenderedPageBreak/>
        <w:t>Wymagane jest przesłanie ofert lub wniosków o dopuszczenie do udziału w postępowaniu w inny sposób:</w:t>
      </w:r>
      <w:r w:rsidRPr="00755AA0">
        <w:rPr>
          <w:sz w:val="24"/>
          <w:szCs w:val="24"/>
          <w:lang w:eastAsia="pl-PL"/>
        </w:rPr>
        <w:t xml:space="preserve"> </w:t>
      </w:r>
      <w:r w:rsidRPr="00755AA0">
        <w:rPr>
          <w:sz w:val="24"/>
          <w:szCs w:val="24"/>
          <w:lang w:eastAsia="pl-PL"/>
        </w:rPr>
        <w:br/>
        <w:t xml:space="preserve">Tak </w:t>
      </w:r>
      <w:r w:rsidRPr="00755AA0">
        <w:rPr>
          <w:sz w:val="24"/>
          <w:szCs w:val="24"/>
          <w:lang w:eastAsia="pl-PL"/>
        </w:rPr>
        <w:br/>
        <w:t xml:space="preserve">Inny sposób: </w:t>
      </w:r>
      <w:r w:rsidRPr="00755AA0">
        <w:rPr>
          <w:sz w:val="24"/>
          <w:szCs w:val="24"/>
          <w:lang w:eastAsia="pl-PL"/>
        </w:rPr>
        <w:br/>
        <w:t xml:space="preserve">Oferty należy składać w terminie do dnia 4 września 2017 r. do godz. 10:00 w Urzędzie Gminy Koszęcin przy ul. Powstańców Śl. 10, w sekretariacie (biuro podawcze). Dostarczenie ofert do wskazanego miejsca i we wskazanym terminie odbywa się na koszt i ryzyko Wykonawcy. Ofertę należy złożyć w nieprzezroczystej, zabezpieczonej przed otwarciem, kopercie [paczce]. Kopertę [paczkę] należy opisać zgodnie z punktem 11.1.2. SIWZ. </w:t>
      </w:r>
      <w:r w:rsidRPr="00755AA0">
        <w:rPr>
          <w:sz w:val="24"/>
          <w:szCs w:val="24"/>
          <w:lang w:eastAsia="pl-PL"/>
        </w:rPr>
        <w:br/>
        <w:t xml:space="preserve">Adres: </w:t>
      </w:r>
      <w:r w:rsidRPr="00755AA0">
        <w:rPr>
          <w:sz w:val="24"/>
          <w:szCs w:val="24"/>
          <w:lang w:eastAsia="pl-PL"/>
        </w:rPr>
        <w:br/>
        <w:t xml:space="preserve">Urząd Gminy Koszęcin ul. Powstańców Śl. 10 42-286 Koszęcin </w:t>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Komunikacja elektroniczna wymaga korzystania z narzędzi i urządzeń lub formatów plików, które nie są ogólnie dostępne</w:t>
      </w:r>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t xml:space="preserve">Nieograniczony, pełny, bezpośredni i bezpłatny dostęp do tych narzędzi można uzyskać pod adresem: (URL) </w:t>
      </w:r>
      <w:r w:rsidRPr="00755AA0">
        <w:rPr>
          <w:sz w:val="24"/>
          <w:szCs w:val="24"/>
          <w:lang w:eastAsia="pl-PL"/>
        </w:rPr>
        <w:br/>
      </w:r>
    </w:p>
    <w:p w:rsidR="00B64509" w:rsidRPr="00755AA0" w:rsidRDefault="00B64509" w:rsidP="00B64509">
      <w:pPr>
        <w:rPr>
          <w:sz w:val="24"/>
          <w:szCs w:val="24"/>
          <w:lang w:eastAsia="pl-PL"/>
        </w:rPr>
      </w:pPr>
      <w:r w:rsidRPr="00755AA0">
        <w:rPr>
          <w:sz w:val="24"/>
          <w:szCs w:val="24"/>
          <w:u w:val="single"/>
          <w:lang w:eastAsia="pl-PL"/>
        </w:rPr>
        <w:t xml:space="preserve">SEKCJA II: PRZEDMIOT ZAMÓWIENIA </w:t>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II.1) Nazwa nadana zamówieniu przez zamawiającego: </w:t>
      </w:r>
      <w:r w:rsidRPr="00755AA0">
        <w:rPr>
          <w:sz w:val="24"/>
          <w:szCs w:val="24"/>
          <w:lang w:eastAsia="pl-PL"/>
        </w:rPr>
        <w:t xml:space="preserve">Budowa zintegrowanych węzłów przesiadkowych wraz z budową dróg rowerowych na terenie powiatu lublinieckiego-Gmina Koszęcin </w:t>
      </w:r>
      <w:r w:rsidRPr="00755AA0">
        <w:rPr>
          <w:sz w:val="24"/>
          <w:szCs w:val="24"/>
          <w:lang w:eastAsia="pl-PL"/>
        </w:rPr>
        <w:br/>
      </w:r>
      <w:r w:rsidRPr="00755AA0">
        <w:rPr>
          <w:b/>
          <w:bCs/>
          <w:sz w:val="24"/>
          <w:szCs w:val="24"/>
          <w:lang w:eastAsia="pl-PL"/>
        </w:rPr>
        <w:t xml:space="preserve">Numer referencyjny: </w:t>
      </w:r>
      <w:r w:rsidRPr="00755AA0">
        <w:rPr>
          <w:sz w:val="24"/>
          <w:szCs w:val="24"/>
          <w:lang w:eastAsia="pl-PL"/>
        </w:rPr>
        <w:t xml:space="preserve">BI.271.6.2017 </w:t>
      </w:r>
      <w:r w:rsidRPr="00755AA0">
        <w:rPr>
          <w:sz w:val="24"/>
          <w:szCs w:val="24"/>
          <w:lang w:eastAsia="pl-PL"/>
        </w:rPr>
        <w:br/>
      </w:r>
      <w:r w:rsidRPr="00755AA0">
        <w:rPr>
          <w:b/>
          <w:bCs/>
          <w:sz w:val="24"/>
          <w:szCs w:val="24"/>
          <w:lang w:eastAsia="pl-PL"/>
        </w:rPr>
        <w:t xml:space="preserve">Przed wszczęciem postępowania o udzielenie zamówienia przeprowadzono dialog techniczny </w:t>
      </w:r>
    </w:p>
    <w:p w:rsidR="00B64509" w:rsidRPr="00755AA0" w:rsidRDefault="00B64509" w:rsidP="00B64509">
      <w:pPr>
        <w:jc w:val="both"/>
        <w:rPr>
          <w:sz w:val="24"/>
          <w:szCs w:val="24"/>
          <w:lang w:eastAsia="pl-PL"/>
        </w:rPr>
      </w:pPr>
      <w:r w:rsidRPr="00755AA0">
        <w:rPr>
          <w:sz w:val="24"/>
          <w:szCs w:val="24"/>
          <w:lang w:eastAsia="pl-PL"/>
        </w:rPr>
        <w:t xml:space="preserve">Nie </w:t>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II.2) Rodzaj zamówienia: </w:t>
      </w:r>
      <w:r w:rsidRPr="00755AA0">
        <w:rPr>
          <w:sz w:val="24"/>
          <w:szCs w:val="24"/>
          <w:lang w:eastAsia="pl-PL"/>
        </w:rPr>
        <w:t xml:space="preserve">Roboty budowlane </w:t>
      </w:r>
      <w:r w:rsidRPr="00755AA0">
        <w:rPr>
          <w:sz w:val="24"/>
          <w:szCs w:val="24"/>
          <w:lang w:eastAsia="pl-PL"/>
        </w:rPr>
        <w:br/>
      </w:r>
      <w:r w:rsidRPr="00755AA0">
        <w:rPr>
          <w:b/>
          <w:bCs/>
          <w:sz w:val="24"/>
          <w:szCs w:val="24"/>
          <w:lang w:eastAsia="pl-PL"/>
        </w:rPr>
        <w:t>II.3) Informacja o możliwości składania ofert częściowych</w:t>
      </w:r>
      <w:r w:rsidRPr="00755AA0">
        <w:rPr>
          <w:sz w:val="24"/>
          <w:szCs w:val="24"/>
          <w:lang w:eastAsia="pl-PL"/>
        </w:rPr>
        <w:t xml:space="preserve"> </w:t>
      </w:r>
      <w:r w:rsidRPr="00755AA0">
        <w:rPr>
          <w:sz w:val="24"/>
          <w:szCs w:val="24"/>
          <w:lang w:eastAsia="pl-PL"/>
        </w:rPr>
        <w:br/>
        <w:t xml:space="preserve">Zamówienie podzielone jest na części: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r>
      <w:r w:rsidRPr="00755AA0">
        <w:rPr>
          <w:b/>
          <w:bCs/>
          <w:sz w:val="24"/>
          <w:szCs w:val="24"/>
          <w:lang w:eastAsia="pl-PL"/>
        </w:rPr>
        <w:t>Oferty lub wnioski o dopuszczenie do udziału w postępowaniu można składać w odniesieniu do:</w:t>
      </w:r>
      <w:r w:rsidRPr="00755AA0">
        <w:rPr>
          <w:sz w:val="24"/>
          <w:szCs w:val="24"/>
          <w:lang w:eastAsia="pl-PL"/>
        </w:rPr>
        <w:t xml:space="preserve"> </w:t>
      </w:r>
      <w:r w:rsidRPr="00755AA0">
        <w:rPr>
          <w:sz w:val="24"/>
          <w:szCs w:val="24"/>
          <w:lang w:eastAsia="pl-PL"/>
        </w:rPr>
        <w:br/>
      </w:r>
    </w:p>
    <w:p w:rsidR="00B64509" w:rsidRPr="00755AA0" w:rsidRDefault="00B64509" w:rsidP="00B64509">
      <w:pPr>
        <w:rPr>
          <w:sz w:val="24"/>
          <w:szCs w:val="24"/>
          <w:lang w:eastAsia="pl-PL"/>
        </w:rPr>
      </w:pPr>
      <w:r w:rsidRPr="00755AA0">
        <w:rPr>
          <w:b/>
          <w:bCs/>
          <w:sz w:val="24"/>
          <w:szCs w:val="24"/>
          <w:lang w:eastAsia="pl-PL"/>
        </w:rPr>
        <w:t>Zamawiający zastrzega sobie prawo do udzielenia łącznie następujących części lub grup części:</w:t>
      </w:r>
      <w:r w:rsidRPr="00755AA0">
        <w:rPr>
          <w:sz w:val="24"/>
          <w:szCs w:val="24"/>
          <w:lang w:eastAsia="pl-PL"/>
        </w:rPr>
        <w:t xml:space="preserve"> </w:t>
      </w:r>
      <w:r w:rsidRPr="00755AA0">
        <w:rPr>
          <w:sz w:val="24"/>
          <w:szCs w:val="24"/>
          <w:lang w:eastAsia="pl-PL"/>
        </w:rPr>
        <w:br/>
      </w:r>
      <w:r w:rsidRPr="00755AA0">
        <w:rPr>
          <w:sz w:val="24"/>
          <w:szCs w:val="24"/>
          <w:lang w:eastAsia="pl-PL"/>
        </w:rPr>
        <w:br/>
      </w:r>
      <w:r w:rsidRPr="00755AA0">
        <w:rPr>
          <w:b/>
          <w:bCs/>
          <w:sz w:val="24"/>
          <w:szCs w:val="24"/>
          <w:lang w:eastAsia="pl-PL"/>
        </w:rPr>
        <w:t>Maksymalna liczba części zamówienia, na które może zostać udzielone zamówienie jednemu wykonawcy:</w:t>
      </w:r>
      <w:r w:rsidRPr="00755AA0">
        <w:rPr>
          <w:sz w:val="24"/>
          <w:szCs w:val="24"/>
          <w:lang w:eastAsia="pl-PL"/>
        </w:rPr>
        <w:t xml:space="preserve"> </w:t>
      </w:r>
      <w:r w:rsidRPr="00755AA0">
        <w:rPr>
          <w:sz w:val="24"/>
          <w:szCs w:val="24"/>
          <w:lang w:eastAsia="pl-PL"/>
        </w:rPr>
        <w:br/>
      </w:r>
      <w:r w:rsidRPr="00755AA0">
        <w:rPr>
          <w:sz w:val="24"/>
          <w:szCs w:val="24"/>
          <w:lang w:eastAsia="pl-PL"/>
        </w:rPr>
        <w:br/>
      </w:r>
      <w:r w:rsidRPr="00755AA0">
        <w:rPr>
          <w:sz w:val="24"/>
          <w:szCs w:val="24"/>
          <w:lang w:eastAsia="pl-PL"/>
        </w:rPr>
        <w:br/>
      </w:r>
      <w:r w:rsidRPr="00755AA0">
        <w:rPr>
          <w:sz w:val="24"/>
          <w:szCs w:val="24"/>
          <w:lang w:eastAsia="pl-PL"/>
        </w:rPr>
        <w:br/>
      </w:r>
      <w:r w:rsidRPr="00755AA0">
        <w:rPr>
          <w:b/>
          <w:bCs/>
          <w:sz w:val="24"/>
          <w:szCs w:val="24"/>
          <w:lang w:eastAsia="pl-PL"/>
        </w:rPr>
        <w:t xml:space="preserve">II.4) Krótki opis przedmiotu zamówienia </w:t>
      </w:r>
      <w:r w:rsidRPr="00755AA0">
        <w:rPr>
          <w:i/>
          <w:iCs/>
          <w:sz w:val="24"/>
          <w:szCs w:val="24"/>
          <w:lang w:eastAsia="pl-PL"/>
        </w:rPr>
        <w:t>(wielkość, zakres, rodzaj i ilość dostaw, usług lub robót budowlanych lub określenie zapotrzebowania i wymagań )</w:t>
      </w:r>
      <w:r w:rsidRPr="00755AA0">
        <w:rPr>
          <w:b/>
          <w:bCs/>
          <w:sz w:val="24"/>
          <w:szCs w:val="24"/>
          <w:lang w:eastAsia="pl-PL"/>
        </w:rPr>
        <w:t xml:space="preserve"> a w przypadku partnerstwa innowacyjnego - określenie zapotrzebowania na innowacyjny produkt, usługę lub roboty budowlane: </w:t>
      </w:r>
      <w:r w:rsidRPr="00755AA0">
        <w:rPr>
          <w:sz w:val="24"/>
          <w:szCs w:val="24"/>
          <w:lang w:eastAsia="pl-PL"/>
        </w:rPr>
        <w:t xml:space="preserve">Przedmiotem zamówienia jest: Wykonanie projektu </w:t>
      </w:r>
      <w:r w:rsidRPr="00755AA0">
        <w:rPr>
          <w:sz w:val="24"/>
          <w:szCs w:val="24"/>
          <w:lang w:eastAsia="pl-PL"/>
        </w:rPr>
        <w:lastRenderedPageBreak/>
        <w:t>budowlano wykonawczego drogi dla rowerów wraz z odwodnieniem w ciągu drogi powiatowej 2331S, na odcinku od Sadowa do Rusinowic oraz węzła przesiadkowego w Rusinowicach. Projekt budowlano wykonawczy powinien zawierać: - projekt zagospodarowania, - projekt odwodnienia- rurociągi (kanalizacja deszczowa), studnie zbiorcze, studnie ściekowe itp., - projekt oświetlenia, - projekt budowlany drogi rowerowej z poszerzeniem jezdni, zawierający charakterystyczne przekroje i profile, - projekt węzła przesiadkowego z wiatą, poczekalnią, parkingiem i pozostałymi elementami wskazanymi w Programie Funkcjonalno Użytkowym, - projekt zmiany organizacji ruchu, - wizualizacje węzła przesiadkowego oraz drogi rowerowej, - Specyfikacje Techniczne Wykonania i Odbioru Robót, - badania gruntu pod budowę drogi rowerowej oraz węzła przesiadkowego - plan bioz, - pozostałe elementy projektu zgodnie z przepisami Prawa budowlanego. Droga dla rowerów winna zostać zaprojektowana przy zachowaniu idei tzw. projektowania uniwersalnego [</w:t>
      </w:r>
      <w:proofErr w:type="spellStart"/>
      <w:r w:rsidRPr="00755AA0">
        <w:rPr>
          <w:sz w:val="24"/>
          <w:szCs w:val="24"/>
          <w:lang w:eastAsia="pl-PL"/>
        </w:rPr>
        <w:t>access-for-all</w:t>
      </w:r>
      <w:proofErr w:type="spellEnd"/>
      <w:r w:rsidRPr="00755AA0">
        <w:rPr>
          <w:sz w:val="24"/>
          <w:szCs w:val="24"/>
          <w:lang w:eastAsia="pl-PL"/>
        </w:rPr>
        <w:t xml:space="preserve"> oraz </w:t>
      </w:r>
      <w:proofErr w:type="spellStart"/>
      <w:r w:rsidRPr="00755AA0">
        <w:rPr>
          <w:sz w:val="24"/>
          <w:szCs w:val="24"/>
          <w:lang w:eastAsia="pl-PL"/>
        </w:rPr>
        <w:t>design-for-all</w:t>
      </w:r>
      <w:proofErr w:type="spellEnd"/>
      <w:r w:rsidRPr="00755AA0">
        <w:rPr>
          <w:sz w:val="24"/>
          <w:szCs w:val="24"/>
          <w:lang w:eastAsia="pl-PL"/>
        </w:rPr>
        <w:t xml:space="preserve">], czyli musi uwzględnić wszystkie rodzaje aktywności rowerowej, wszystkie rodzaje rowerów oraz każdy typ adresata, czyli użytkowników którzy mają różne potrzeby, oczekiwanie i ograniczenia, w szczególności np. ze względu na niepełnosprawność. Droga rowerowa ma być zaprojektowana jako dwukierunkowa. Projekt ma być zaopiniowany i/lub uzgodniony z wszelkimi organami i instytucjami zgodnie z przepisami Prawa budowlanego. W ramach wykonania projektu Wykonawca zobowiązany jest uzyskać wszelkie wymagane przepisami prawa decyzje, które będą potrzebne do uzyskania pozwolenia na budowę. Przed wystąpieniem o pozwolenie na budowę Wykonawca jest zobowiązany uzyskać pozytywną opinię zarządcy drogi DP 2331S i Inspektora Nadzoru Inwestorskiego oraz uzyskać zatwierdzenie Zamawiającego zgodnie z § 2 ust. 6 projektu umowy. Na podstawie wykonanego i zatwierdzonego projektu Wykonawca w imieniu Zamawiającego uzyska pozwolenie na budowę, a następnie wykona zaprojektowane roboty budowlane. Uwaga: Część projektowanego węzła przesiadkowego usytuowana jest na działce nr 741/1, </w:t>
      </w:r>
      <w:proofErr w:type="spellStart"/>
      <w:r w:rsidRPr="00755AA0">
        <w:rPr>
          <w:sz w:val="24"/>
          <w:szCs w:val="24"/>
          <w:lang w:eastAsia="pl-PL"/>
        </w:rPr>
        <w:t>k.m</w:t>
      </w:r>
      <w:proofErr w:type="spellEnd"/>
      <w:r w:rsidRPr="00755AA0">
        <w:rPr>
          <w:sz w:val="24"/>
          <w:szCs w:val="24"/>
          <w:lang w:eastAsia="pl-PL"/>
        </w:rPr>
        <w:t xml:space="preserve">. 124-10, obręb 0004 Rusinowice, która leży w granicach terenu zamkniętego. Zgodnie z art. 82 ust. 3 </w:t>
      </w:r>
      <w:proofErr w:type="spellStart"/>
      <w:r w:rsidRPr="00755AA0">
        <w:rPr>
          <w:sz w:val="24"/>
          <w:szCs w:val="24"/>
          <w:lang w:eastAsia="pl-PL"/>
        </w:rPr>
        <w:t>pkt</w:t>
      </w:r>
      <w:proofErr w:type="spellEnd"/>
      <w:r w:rsidRPr="00755AA0">
        <w:rPr>
          <w:sz w:val="24"/>
          <w:szCs w:val="24"/>
          <w:lang w:eastAsia="pl-PL"/>
        </w:rPr>
        <w:t xml:space="preserve"> 5 Prawo Budowlane w sprawach obiektów i robót budowlanych właściwym organem administracji architektoniczno-budowlanej jest Wojewoda (Dz. U. z 2017r. poz.1332). W ramach przedmiotu zamówienia należy zaprojektować i wykonać: - drogę rowerową o szerokości 2,00 m, na odcinku DP 2331S od Sadowa do węzła przesiadkowego w Rusinowicach, długość ok. 2230 mb, - odwodnienie drogi rowerowej jako rów kryty Ø 500 na długości ok. 2064 mb, - odwodnienie węzła przesiadkowego i przebudowywanej ul. Polnej, - poszerzenie jezdni ( DP 2331S) na przedmiotowym odcinku do szerokości podstawowej 6,00 m, - węzeł przesiadkowy w Rusinowicach na terenie obecnego dworca tj. parking na samochody osobowe (9 miejsc postojowych), wiata stalowa o wymiarach 5,50 m x 11,00 m z parkingiem na rowery (20-30 rowerów), poczekalnia, nawierzchnie utwardzone, elementy małej architektury, oświetlenie, oznakowanie, - przebudowa drogi gminnej ul. Polnej na odcinku ok. 70,00 m Szczegółowy zakres robót został określony w Programie Funkcjonalno Użytkowym dla projektu: „Budowa zintegrowanych węzłów przesiadkowych wraz z budową dróg rowerowych na terenie powiatu lublinieckiego”- część 2 - Koszęcin, stanowiącym załącznik do niniejszej SIWZ. </w:t>
      </w:r>
      <w:r w:rsidRPr="00755AA0">
        <w:rPr>
          <w:sz w:val="24"/>
          <w:szCs w:val="24"/>
          <w:lang w:eastAsia="pl-PL"/>
        </w:rPr>
        <w:br/>
      </w:r>
      <w:r w:rsidRPr="00755AA0">
        <w:rPr>
          <w:sz w:val="24"/>
          <w:szCs w:val="24"/>
          <w:lang w:eastAsia="pl-PL"/>
        </w:rPr>
        <w:br/>
      </w:r>
      <w:r w:rsidRPr="00755AA0">
        <w:rPr>
          <w:b/>
          <w:bCs/>
          <w:sz w:val="24"/>
          <w:szCs w:val="24"/>
          <w:lang w:eastAsia="pl-PL"/>
        </w:rPr>
        <w:t xml:space="preserve">II.5) Główny kod CPV: </w:t>
      </w:r>
      <w:r w:rsidRPr="00755AA0">
        <w:rPr>
          <w:sz w:val="24"/>
          <w:szCs w:val="24"/>
          <w:lang w:eastAsia="pl-PL"/>
        </w:rPr>
        <w:t xml:space="preserve">45231000-5 </w:t>
      </w:r>
      <w:r w:rsidRPr="00755AA0">
        <w:rPr>
          <w:sz w:val="24"/>
          <w:szCs w:val="24"/>
          <w:lang w:eastAsia="pl-PL"/>
        </w:rPr>
        <w:br/>
      </w:r>
      <w:r w:rsidRPr="00755AA0">
        <w:rPr>
          <w:b/>
          <w:bCs/>
          <w:sz w:val="24"/>
          <w:szCs w:val="24"/>
          <w:lang w:eastAsia="pl-PL"/>
        </w:rPr>
        <w:t>Dodatkowe kody CPV:</w:t>
      </w:r>
      <w:r w:rsidRPr="00755AA0">
        <w:rPr>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Kod CPV</w:t>
            </w:r>
          </w:p>
        </w:tc>
      </w:tr>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45200000-9</w:t>
            </w:r>
          </w:p>
        </w:tc>
      </w:tr>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45233120-6</w:t>
            </w:r>
          </w:p>
        </w:tc>
      </w:tr>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lastRenderedPageBreak/>
              <w:t>71000000-8</w:t>
            </w:r>
          </w:p>
        </w:tc>
      </w:tr>
    </w:tbl>
    <w:p w:rsidR="00B64509" w:rsidRPr="00755AA0" w:rsidRDefault="00B64509" w:rsidP="00B64509">
      <w:pPr>
        <w:rPr>
          <w:sz w:val="24"/>
          <w:szCs w:val="24"/>
          <w:lang w:eastAsia="pl-PL"/>
        </w:rPr>
      </w:pPr>
      <w:r w:rsidRPr="00755AA0">
        <w:rPr>
          <w:sz w:val="24"/>
          <w:szCs w:val="24"/>
          <w:lang w:eastAsia="pl-PL"/>
        </w:rPr>
        <w:br/>
      </w:r>
      <w:r w:rsidRPr="00755AA0">
        <w:rPr>
          <w:sz w:val="24"/>
          <w:szCs w:val="24"/>
          <w:lang w:eastAsia="pl-PL"/>
        </w:rPr>
        <w:br/>
      </w:r>
      <w:r w:rsidRPr="00755AA0">
        <w:rPr>
          <w:b/>
          <w:bCs/>
          <w:sz w:val="24"/>
          <w:szCs w:val="24"/>
          <w:lang w:eastAsia="pl-PL"/>
        </w:rPr>
        <w:t xml:space="preserve">II.6) Całkowita wartość zamówienia </w:t>
      </w:r>
      <w:r w:rsidRPr="00755AA0">
        <w:rPr>
          <w:i/>
          <w:iCs/>
          <w:sz w:val="24"/>
          <w:szCs w:val="24"/>
          <w:lang w:eastAsia="pl-PL"/>
        </w:rPr>
        <w:t>(jeżeli zamawiający podaje informacje o wartości zamówienia)</w:t>
      </w:r>
      <w:r w:rsidRPr="00755AA0">
        <w:rPr>
          <w:sz w:val="24"/>
          <w:szCs w:val="24"/>
          <w:lang w:eastAsia="pl-PL"/>
        </w:rPr>
        <w:t xml:space="preserve">: </w:t>
      </w:r>
      <w:r w:rsidRPr="00755AA0">
        <w:rPr>
          <w:sz w:val="24"/>
          <w:szCs w:val="24"/>
          <w:lang w:eastAsia="pl-PL"/>
        </w:rPr>
        <w:br/>
        <w:t xml:space="preserve">Wartość bez VAT: </w:t>
      </w:r>
      <w:r w:rsidRPr="00755AA0">
        <w:rPr>
          <w:sz w:val="24"/>
          <w:szCs w:val="24"/>
          <w:lang w:eastAsia="pl-PL"/>
        </w:rPr>
        <w:br/>
        <w:t xml:space="preserve">Waluta: </w:t>
      </w:r>
    </w:p>
    <w:p w:rsidR="00B64509" w:rsidRPr="00755AA0" w:rsidRDefault="00B64509" w:rsidP="00B64509">
      <w:pPr>
        <w:rPr>
          <w:sz w:val="24"/>
          <w:szCs w:val="24"/>
          <w:lang w:eastAsia="pl-PL"/>
        </w:rPr>
      </w:pPr>
      <w:r w:rsidRPr="00755AA0">
        <w:rPr>
          <w:sz w:val="24"/>
          <w:szCs w:val="24"/>
          <w:lang w:eastAsia="pl-PL"/>
        </w:rPr>
        <w:br/>
      </w:r>
      <w:r w:rsidRPr="00755AA0">
        <w:rPr>
          <w:i/>
          <w:iCs/>
          <w:sz w:val="24"/>
          <w:szCs w:val="24"/>
          <w:lang w:eastAsia="pl-PL"/>
        </w:rPr>
        <w:t>(w przypadku umów ramowych lub dynamicznego systemu zakupów – szacunkowa całkowita maksymalna wartość w całym okresie obowiązywania umowy ramowej lub dynamicznego systemu zakupów)</w:t>
      </w:r>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II.7) Czy przewiduje się udzielenie zamówień, o których mowa w art. 67 ust. 1 </w:t>
      </w:r>
      <w:proofErr w:type="spellStart"/>
      <w:r w:rsidRPr="00755AA0">
        <w:rPr>
          <w:b/>
          <w:bCs/>
          <w:sz w:val="24"/>
          <w:szCs w:val="24"/>
          <w:lang w:eastAsia="pl-PL"/>
        </w:rPr>
        <w:t>pkt</w:t>
      </w:r>
      <w:proofErr w:type="spellEnd"/>
      <w:r w:rsidRPr="00755AA0">
        <w:rPr>
          <w:b/>
          <w:bCs/>
          <w:sz w:val="24"/>
          <w:szCs w:val="24"/>
          <w:lang w:eastAsia="pl-PL"/>
        </w:rPr>
        <w:t xml:space="preserve"> 6 i 7 lub w art. 134 ust. 6 </w:t>
      </w:r>
      <w:proofErr w:type="spellStart"/>
      <w:r w:rsidRPr="00755AA0">
        <w:rPr>
          <w:b/>
          <w:bCs/>
          <w:sz w:val="24"/>
          <w:szCs w:val="24"/>
          <w:lang w:eastAsia="pl-PL"/>
        </w:rPr>
        <w:t>pkt</w:t>
      </w:r>
      <w:proofErr w:type="spellEnd"/>
      <w:r w:rsidRPr="00755AA0">
        <w:rPr>
          <w:b/>
          <w:bCs/>
          <w:sz w:val="24"/>
          <w:szCs w:val="24"/>
          <w:lang w:eastAsia="pl-PL"/>
        </w:rPr>
        <w:t xml:space="preserve"> 3 ustawy </w:t>
      </w:r>
      <w:proofErr w:type="spellStart"/>
      <w:r w:rsidRPr="00755AA0">
        <w:rPr>
          <w:b/>
          <w:bCs/>
          <w:sz w:val="24"/>
          <w:szCs w:val="24"/>
          <w:lang w:eastAsia="pl-PL"/>
        </w:rPr>
        <w:t>Pzp</w:t>
      </w:r>
      <w:proofErr w:type="spellEnd"/>
      <w:r w:rsidRPr="00755AA0">
        <w:rPr>
          <w:b/>
          <w:bCs/>
          <w:sz w:val="24"/>
          <w:szCs w:val="24"/>
          <w:lang w:eastAsia="pl-PL"/>
        </w:rPr>
        <w:t xml:space="preserve">: </w:t>
      </w:r>
      <w:r w:rsidRPr="00755AA0">
        <w:rPr>
          <w:sz w:val="24"/>
          <w:szCs w:val="24"/>
          <w:lang w:eastAsia="pl-PL"/>
        </w:rPr>
        <w:t xml:space="preserve">Nie </w:t>
      </w:r>
      <w:r w:rsidRPr="00755AA0">
        <w:rPr>
          <w:sz w:val="24"/>
          <w:szCs w:val="24"/>
          <w:lang w:eastAsia="pl-PL"/>
        </w:rPr>
        <w:br/>
        <w:t xml:space="preserve">Określenie przedmiotu, wielkości lub zakresu oraz warunków na jakich zostaną udzielone zamówienia, o których mowa w art. 67 ust. 1 </w:t>
      </w:r>
      <w:proofErr w:type="spellStart"/>
      <w:r w:rsidRPr="00755AA0">
        <w:rPr>
          <w:sz w:val="24"/>
          <w:szCs w:val="24"/>
          <w:lang w:eastAsia="pl-PL"/>
        </w:rPr>
        <w:t>pkt</w:t>
      </w:r>
      <w:proofErr w:type="spellEnd"/>
      <w:r w:rsidRPr="00755AA0">
        <w:rPr>
          <w:sz w:val="24"/>
          <w:szCs w:val="24"/>
          <w:lang w:eastAsia="pl-PL"/>
        </w:rPr>
        <w:t xml:space="preserve"> 6 lub w art. 134 ust. 6 </w:t>
      </w:r>
      <w:proofErr w:type="spellStart"/>
      <w:r w:rsidRPr="00755AA0">
        <w:rPr>
          <w:sz w:val="24"/>
          <w:szCs w:val="24"/>
          <w:lang w:eastAsia="pl-PL"/>
        </w:rPr>
        <w:t>pkt</w:t>
      </w:r>
      <w:proofErr w:type="spellEnd"/>
      <w:r w:rsidRPr="00755AA0">
        <w:rPr>
          <w:sz w:val="24"/>
          <w:szCs w:val="24"/>
          <w:lang w:eastAsia="pl-PL"/>
        </w:rPr>
        <w:t xml:space="preserve"> 3 ustawy </w:t>
      </w:r>
      <w:proofErr w:type="spellStart"/>
      <w:r w:rsidRPr="00755AA0">
        <w:rPr>
          <w:sz w:val="24"/>
          <w:szCs w:val="24"/>
          <w:lang w:eastAsia="pl-PL"/>
        </w:rPr>
        <w:t>Pzp</w:t>
      </w:r>
      <w:proofErr w:type="spellEnd"/>
      <w:r w:rsidRPr="00755AA0">
        <w:rPr>
          <w:sz w:val="24"/>
          <w:szCs w:val="24"/>
          <w:lang w:eastAsia="pl-PL"/>
        </w:rPr>
        <w:t xml:space="preserve">: </w:t>
      </w:r>
      <w:r w:rsidRPr="00755AA0">
        <w:rPr>
          <w:sz w:val="24"/>
          <w:szCs w:val="24"/>
          <w:lang w:eastAsia="pl-PL"/>
        </w:rPr>
        <w:br/>
      </w:r>
      <w:r w:rsidRPr="00755AA0">
        <w:rPr>
          <w:b/>
          <w:bCs/>
          <w:sz w:val="24"/>
          <w:szCs w:val="24"/>
          <w:lang w:eastAsia="pl-PL"/>
        </w:rPr>
        <w:t>II.8) Okres, w którym realizowane będzie zamówienie lub okres, na który została zawarta umowa ramowa lub okres, na który został ustanowiony dynamiczny system zakupów:</w:t>
      </w:r>
      <w:r w:rsidRPr="00755AA0">
        <w:rPr>
          <w:sz w:val="24"/>
          <w:szCs w:val="24"/>
          <w:lang w:eastAsia="pl-PL"/>
        </w:rPr>
        <w:t xml:space="preserve"> </w:t>
      </w:r>
      <w:r w:rsidRPr="00755AA0">
        <w:rPr>
          <w:sz w:val="24"/>
          <w:szCs w:val="24"/>
          <w:lang w:eastAsia="pl-PL"/>
        </w:rPr>
        <w:br/>
        <w:t>miesiącach:   </w:t>
      </w:r>
      <w:r w:rsidRPr="00755AA0">
        <w:rPr>
          <w:i/>
          <w:iCs/>
          <w:sz w:val="24"/>
          <w:szCs w:val="24"/>
          <w:lang w:eastAsia="pl-PL"/>
        </w:rPr>
        <w:t xml:space="preserve"> lub </w:t>
      </w:r>
      <w:r w:rsidRPr="00755AA0">
        <w:rPr>
          <w:b/>
          <w:bCs/>
          <w:sz w:val="24"/>
          <w:szCs w:val="24"/>
          <w:lang w:eastAsia="pl-PL"/>
        </w:rPr>
        <w:t>dniach:</w:t>
      </w:r>
      <w:r w:rsidRPr="00755AA0">
        <w:rPr>
          <w:sz w:val="24"/>
          <w:szCs w:val="24"/>
          <w:lang w:eastAsia="pl-PL"/>
        </w:rPr>
        <w:t xml:space="preserve"> </w:t>
      </w:r>
      <w:r w:rsidRPr="00755AA0">
        <w:rPr>
          <w:sz w:val="24"/>
          <w:szCs w:val="24"/>
          <w:lang w:eastAsia="pl-PL"/>
        </w:rPr>
        <w:br/>
      </w:r>
      <w:r w:rsidRPr="00755AA0">
        <w:rPr>
          <w:i/>
          <w:iCs/>
          <w:sz w:val="24"/>
          <w:szCs w:val="24"/>
          <w:lang w:eastAsia="pl-PL"/>
        </w:rPr>
        <w:t>lub</w:t>
      </w:r>
      <w:r w:rsidRPr="00755AA0">
        <w:rPr>
          <w:sz w:val="24"/>
          <w:szCs w:val="24"/>
          <w:lang w:eastAsia="pl-PL"/>
        </w:rPr>
        <w:t xml:space="preserve"> </w:t>
      </w:r>
      <w:r w:rsidRPr="00755AA0">
        <w:rPr>
          <w:sz w:val="24"/>
          <w:szCs w:val="24"/>
          <w:lang w:eastAsia="pl-PL"/>
        </w:rPr>
        <w:br/>
      </w:r>
      <w:r w:rsidRPr="00755AA0">
        <w:rPr>
          <w:b/>
          <w:bCs/>
          <w:sz w:val="24"/>
          <w:szCs w:val="24"/>
          <w:lang w:eastAsia="pl-PL"/>
        </w:rPr>
        <w:t xml:space="preserve">data rozpoczęcia: </w:t>
      </w:r>
      <w:r w:rsidRPr="00755AA0">
        <w:rPr>
          <w:sz w:val="24"/>
          <w:szCs w:val="24"/>
          <w:lang w:eastAsia="pl-PL"/>
        </w:rPr>
        <w:t> </w:t>
      </w:r>
      <w:r w:rsidRPr="00755AA0">
        <w:rPr>
          <w:i/>
          <w:iCs/>
          <w:sz w:val="24"/>
          <w:szCs w:val="24"/>
          <w:lang w:eastAsia="pl-PL"/>
        </w:rPr>
        <w:t xml:space="preserve"> lub </w:t>
      </w:r>
      <w:r w:rsidRPr="00755AA0">
        <w:rPr>
          <w:b/>
          <w:bCs/>
          <w:sz w:val="24"/>
          <w:szCs w:val="24"/>
          <w:lang w:eastAsia="pl-PL"/>
        </w:rPr>
        <w:t xml:space="preserve">zakończenia: </w:t>
      </w:r>
      <w:r w:rsidRPr="00755AA0">
        <w:rPr>
          <w:sz w:val="24"/>
          <w:szCs w:val="24"/>
          <w:lang w:eastAsia="pl-PL"/>
        </w:rPr>
        <w:t xml:space="preserve">2018-09-30 </w:t>
      </w:r>
      <w:r w:rsidRPr="00755AA0">
        <w:rPr>
          <w:sz w:val="24"/>
          <w:szCs w:val="24"/>
          <w:lang w:eastAsia="pl-PL"/>
        </w:rPr>
        <w:br/>
      </w:r>
      <w:r w:rsidRPr="00755AA0">
        <w:rPr>
          <w:sz w:val="24"/>
          <w:szCs w:val="24"/>
          <w:lang w:eastAsia="pl-PL"/>
        </w:rPr>
        <w:br/>
      </w:r>
      <w:r w:rsidRPr="00755AA0">
        <w:rPr>
          <w:b/>
          <w:bCs/>
          <w:sz w:val="24"/>
          <w:szCs w:val="24"/>
          <w:lang w:eastAsia="pl-PL"/>
        </w:rPr>
        <w:t xml:space="preserve">II.9) Informacje dodatkowe: </w:t>
      </w:r>
      <w:r w:rsidRPr="00755AA0">
        <w:rPr>
          <w:sz w:val="24"/>
          <w:szCs w:val="24"/>
          <w:lang w:eastAsia="pl-PL"/>
        </w:rPr>
        <w:t xml:space="preserve">Minimalny okres gwarancji wynosi 5 lat licząc od daty odbioru końcowego. Okres gwarancji stanowi kryterium oceny ofert. Brak deklaracji okresu gwarancji na formularzu ofertowym, bądź jego określenie poniżej wymaganego minimum tj. 5 lat skutkować będzie odrzuceniem oferty w trybie art. 89 ust. 1 </w:t>
      </w:r>
      <w:proofErr w:type="spellStart"/>
      <w:r w:rsidRPr="00755AA0">
        <w:rPr>
          <w:sz w:val="24"/>
          <w:szCs w:val="24"/>
          <w:lang w:eastAsia="pl-PL"/>
        </w:rPr>
        <w:t>pkt</w:t>
      </w:r>
      <w:proofErr w:type="spellEnd"/>
      <w:r w:rsidRPr="00755AA0">
        <w:rPr>
          <w:sz w:val="24"/>
          <w:szCs w:val="24"/>
          <w:lang w:eastAsia="pl-PL"/>
        </w:rPr>
        <w:t xml:space="preserve"> 2 „</w:t>
      </w:r>
      <w:proofErr w:type="spellStart"/>
      <w:r w:rsidRPr="00755AA0">
        <w:rPr>
          <w:sz w:val="24"/>
          <w:szCs w:val="24"/>
          <w:lang w:eastAsia="pl-PL"/>
        </w:rPr>
        <w:t>uPzp</w:t>
      </w:r>
      <w:proofErr w:type="spellEnd"/>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u w:val="single"/>
          <w:lang w:eastAsia="pl-PL"/>
        </w:rPr>
        <w:t xml:space="preserve">SEKCJA III: INFORMACJE O CHARAKTERZE PRAWNYM, EKONOMICZNYM, FINANSOWYM I TECHNICZNYM </w:t>
      </w:r>
    </w:p>
    <w:p w:rsidR="00B64509" w:rsidRPr="00755AA0" w:rsidRDefault="00B64509" w:rsidP="00B64509">
      <w:pPr>
        <w:rPr>
          <w:sz w:val="24"/>
          <w:szCs w:val="24"/>
          <w:lang w:eastAsia="pl-PL"/>
        </w:rPr>
      </w:pPr>
      <w:r w:rsidRPr="00755AA0">
        <w:rPr>
          <w:b/>
          <w:bCs/>
          <w:sz w:val="24"/>
          <w:szCs w:val="24"/>
          <w:lang w:eastAsia="pl-PL"/>
        </w:rPr>
        <w:t xml:space="preserve">III.1) WARUNKI UDZIAŁU W POSTĘPOWANIU </w:t>
      </w:r>
    </w:p>
    <w:p w:rsidR="00B64509" w:rsidRPr="00755AA0" w:rsidRDefault="00B64509" w:rsidP="00B64509">
      <w:pPr>
        <w:rPr>
          <w:sz w:val="24"/>
          <w:szCs w:val="24"/>
          <w:lang w:eastAsia="pl-PL"/>
        </w:rPr>
      </w:pPr>
      <w:r w:rsidRPr="00755AA0">
        <w:rPr>
          <w:b/>
          <w:bCs/>
          <w:sz w:val="24"/>
          <w:szCs w:val="24"/>
          <w:lang w:eastAsia="pl-PL"/>
        </w:rPr>
        <w:t>III.1.1) Kompetencje lub uprawnienia do prowadzenia określonej działalności zawodowej, o ile wynika to z odrębnych przepisów</w:t>
      </w:r>
      <w:r w:rsidRPr="00755AA0">
        <w:rPr>
          <w:sz w:val="24"/>
          <w:szCs w:val="24"/>
          <w:lang w:eastAsia="pl-PL"/>
        </w:rPr>
        <w:t xml:space="preserve"> </w:t>
      </w:r>
      <w:r w:rsidRPr="00755AA0">
        <w:rPr>
          <w:sz w:val="24"/>
          <w:szCs w:val="24"/>
          <w:lang w:eastAsia="pl-PL"/>
        </w:rPr>
        <w:br/>
        <w:t xml:space="preserve">Określenie warunków: Zamawiający nie określa warunku w tym zakresie. </w:t>
      </w:r>
      <w:r w:rsidRPr="00755AA0">
        <w:rPr>
          <w:sz w:val="24"/>
          <w:szCs w:val="24"/>
          <w:lang w:eastAsia="pl-PL"/>
        </w:rPr>
        <w:br/>
        <w:t xml:space="preserve">Informacje dodatkowe </w:t>
      </w:r>
      <w:r w:rsidRPr="00755AA0">
        <w:rPr>
          <w:sz w:val="24"/>
          <w:szCs w:val="24"/>
          <w:lang w:eastAsia="pl-PL"/>
        </w:rPr>
        <w:br/>
      </w:r>
      <w:r w:rsidRPr="00755AA0">
        <w:rPr>
          <w:b/>
          <w:bCs/>
          <w:sz w:val="24"/>
          <w:szCs w:val="24"/>
          <w:lang w:eastAsia="pl-PL"/>
        </w:rPr>
        <w:t xml:space="preserve">III.1.2) Sytuacja finansowa lub ekonomiczna </w:t>
      </w:r>
      <w:r w:rsidRPr="00755AA0">
        <w:rPr>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755AA0">
        <w:rPr>
          <w:sz w:val="24"/>
          <w:szCs w:val="24"/>
          <w:lang w:eastAsia="pl-PL"/>
        </w:rPr>
        <w:br/>
        <w:t xml:space="preserve">Informacje dodatkowe </w:t>
      </w:r>
      <w:r w:rsidRPr="00755AA0">
        <w:rPr>
          <w:sz w:val="24"/>
          <w:szCs w:val="24"/>
          <w:lang w:eastAsia="pl-PL"/>
        </w:rPr>
        <w:br/>
      </w:r>
      <w:r w:rsidRPr="00755AA0">
        <w:rPr>
          <w:b/>
          <w:bCs/>
          <w:sz w:val="24"/>
          <w:szCs w:val="24"/>
          <w:lang w:eastAsia="pl-PL"/>
        </w:rPr>
        <w:t xml:space="preserve">III.1.3) Zdolność techniczna lub zawodowa </w:t>
      </w:r>
      <w:r w:rsidRPr="00755AA0">
        <w:rPr>
          <w:sz w:val="24"/>
          <w:szCs w:val="24"/>
          <w:lang w:eastAsia="pl-PL"/>
        </w:rPr>
        <w:br/>
        <w:t xml:space="preserve">Określenie warunków: 1. Za minimalny poziom zdolności uznane zostanie, wykazanie przez Wykonawcę, że nie wcześniej niż w okresie ostatnich pięciu lat przed upływem terminu składania ofert, a jeżeli okres prowadzenia działalności jest krótszy - w tym okresie, wykonał </w:t>
      </w:r>
      <w:r w:rsidRPr="00755AA0">
        <w:rPr>
          <w:sz w:val="24"/>
          <w:szCs w:val="24"/>
          <w:lang w:eastAsia="pl-PL"/>
        </w:rPr>
        <w:lastRenderedPageBreak/>
        <w:t xml:space="preserve">w sposób należyty, zgodnie z przepisami prawa budowlanego i prawidłowo ukończył na podstawie protokołu częściowego lub końcowego minimum 1 roboty budowlanej, obejmującej swoim zakresem budowę lub przebudowę lub remont ciągu pieszego lub rowerowego wraz z odwodnieniem, przylegającego do drogi o nawierzchni asfaltowej o długości co najmniej 1km. Ponadto Wykonawca musi wykazać, że w ww. okresie wykonał w sposób należyty 1 projekt budowlany na budowę lub przebudowę lub remont ciągu pieszego lub rowerowego z odwodnieniem, przylegającego do drogi o nawierzchni asfaltowej o długości co najmniej 1km. W celu potwierdzenia spełnienia przez wykonawcę ww. warunku udziału w postępowaniu Zamawiający dopuszcza uprzednie wykonanie projektu budowlanego oraz robót budowlanych, o których mowa powyżej zarówno w ramach jednego zamówienia [tj. w formule „zaprojektuj i wybuduj”] jak i w ramach odrębnych zamówień, tj. oddzielnych umów na: usługę zaprojektowania oraz wykonanie robót budowlanych, o których mowa powyżej. UWAGI: W przypadku, gdy Wykonawca polega na zasobach innych podmiotów przy wykazaniu spełniania warunku doświadczenia, zobowiązany jest wykazać że podmioty te zrealizują roboty budowlane lub usługi projektowe do realizacji których te zdolności są wymagane. 2. Wykonawca powinien dysponować osobami zdolnymi do wykonania zamówienia, tj. kierownikiem budowy w specjalności drogowej. </w:t>
      </w:r>
      <w:r w:rsidRPr="00755AA0">
        <w:rPr>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55AA0">
        <w:rPr>
          <w:sz w:val="24"/>
          <w:szCs w:val="24"/>
          <w:lang w:eastAsia="pl-PL"/>
        </w:rPr>
        <w:br/>
        <w:t xml:space="preserve">Informacje dodatkowe: 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 </w:t>
      </w:r>
    </w:p>
    <w:p w:rsidR="00B64509" w:rsidRPr="00755AA0" w:rsidRDefault="00B64509" w:rsidP="00B64509">
      <w:pPr>
        <w:rPr>
          <w:sz w:val="24"/>
          <w:szCs w:val="24"/>
          <w:lang w:eastAsia="pl-PL"/>
        </w:rPr>
      </w:pPr>
      <w:r w:rsidRPr="00755AA0">
        <w:rPr>
          <w:b/>
          <w:bCs/>
          <w:sz w:val="24"/>
          <w:szCs w:val="24"/>
          <w:lang w:eastAsia="pl-PL"/>
        </w:rPr>
        <w:t xml:space="preserve">III.2) PODSTAWY WYKLUCZENIA </w:t>
      </w:r>
    </w:p>
    <w:p w:rsidR="00B64509" w:rsidRPr="00755AA0" w:rsidRDefault="00B64509" w:rsidP="00B64509">
      <w:pPr>
        <w:rPr>
          <w:sz w:val="24"/>
          <w:szCs w:val="24"/>
          <w:lang w:eastAsia="pl-PL"/>
        </w:rPr>
      </w:pPr>
      <w:r w:rsidRPr="00755AA0">
        <w:rPr>
          <w:b/>
          <w:bCs/>
          <w:sz w:val="24"/>
          <w:szCs w:val="24"/>
          <w:lang w:eastAsia="pl-PL"/>
        </w:rPr>
        <w:t xml:space="preserve">III.2.1) Podstawy wykluczenia określone w art. 24 ust. 1 ustawy </w:t>
      </w:r>
      <w:proofErr w:type="spellStart"/>
      <w:r w:rsidRPr="00755AA0">
        <w:rPr>
          <w:b/>
          <w:bCs/>
          <w:sz w:val="24"/>
          <w:szCs w:val="24"/>
          <w:lang w:eastAsia="pl-PL"/>
        </w:rPr>
        <w:t>Pzp</w:t>
      </w:r>
      <w:proofErr w:type="spellEnd"/>
      <w:r w:rsidRPr="00755AA0">
        <w:rPr>
          <w:sz w:val="24"/>
          <w:szCs w:val="24"/>
          <w:lang w:eastAsia="pl-PL"/>
        </w:rPr>
        <w:t xml:space="preserve"> </w:t>
      </w:r>
      <w:r w:rsidRPr="00755AA0">
        <w:rPr>
          <w:sz w:val="24"/>
          <w:szCs w:val="24"/>
          <w:lang w:eastAsia="pl-PL"/>
        </w:rPr>
        <w:br/>
      </w:r>
      <w:r w:rsidRPr="00755AA0">
        <w:rPr>
          <w:b/>
          <w:bCs/>
          <w:sz w:val="24"/>
          <w:szCs w:val="24"/>
          <w:lang w:eastAsia="pl-PL"/>
        </w:rPr>
        <w:t xml:space="preserve">III.2.2) Zamawiający przewiduje wykluczenie wykonawcy na podstawie art. 24 ust. 5 ustawy </w:t>
      </w:r>
      <w:proofErr w:type="spellStart"/>
      <w:r w:rsidRPr="00755AA0">
        <w:rPr>
          <w:b/>
          <w:bCs/>
          <w:sz w:val="24"/>
          <w:szCs w:val="24"/>
          <w:lang w:eastAsia="pl-PL"/>
        </w:rPr>
        <w:t>Pzp</w:t>
      </w:r>
      <w:proofErr w:type="spellEnd"/>
      <w:r w:rsidRPr="00755AA0">
        <w:rPr>
          <w:sz w:val="24"/>
          <w:szCs w:val="24"/>
          <w:lang w:eastAsia="pl-PL"/>
        </w:rPr>
        <w:t xml:space="preserve"> Tak Zamawiający przewiduje następujące fakultatywne podstawy wykluczenia: Tak (podstawa wykluczenia określona w art. 24 ust. 5 </w:t>
      </w:r>
      <w:proofErr w:type="spellStart"/>
      <w:r w:rsidRPr="00755AA0">
        <w:rPr>
          <w:sz w:val="24"/>
          <w:szCs w:val="24"/>
          <w:lang w:eastAsia="pl-PL"/>
        </w:rPr>
        <w:t>pkt</w:t>
      </w:r>
      <w:proofErr w:type="spellEnd"/>
      <w:r w:rsidRPr="00755AA0">
        <w:rPr>
          <w:sz w:val="24"/>
          <w:szCs w:val="24"/>
          <w:lang w:eastAsia="pl-PL"/>
        </w:rPr>
        <w:t xml:space="preserve"> 1 ustawy </w:t>
      </w:r>
      <w:proofErr w:type="spellStart"/>
      <w:r w:rsidRPr="00755AA0">
        <w:rPr>
          <w:sz w:val="24"/>
          <w:szCs w:val="24"/>
          <w:lang w:eastAsia="pl-PL"/>
        </w:rPr>
        <w:t>Pzp</w:t>
      </w:r>
      <w:proofErr w:type="spellEnd"/>
      <w:r w:rsidRPr="00755AA0">
        <w:rPr>
          <w:sz w:val="24"/>
          <w:szCs w:val="24"/>
          <w:lang w:eastAsia="pl-PL"/>
        </w:rPr>
        <w:t xml:space="preserve">) </w:t>
      </w:r>
      <w:r w:rsidRPr="00755AA0">
        <w:rPr>
          <w:sz w:val="24"/>
          <w:szCs w:val="24"/>
          <w:lang w:eastAsia="pl-PL"/>
        </w:rPr>
        <w:br/>
        <w:t xml:space="preserve">Tak (podstawa wykluczenia określona w art. 24 ust. 5 </w:t>
      </w:r>
      <w:proofErr w:type="spellStart"/>
      <w:r w:rsidRPr="00755AA0">
        <w:rPr>
          <w:sz w:val="24"/>
          <w:szCs w:val="24"/>
          <w:lang w:eastAsia="pl-PL"/>
        </w:rPr>
        <w:t>pkt</w:t>
      </w:r>
      <w:proofErr w:type="spellEnd"/>
      <w:r w:rsidRPr="00755AA0">
        <w:rPr>
          <w:sz w:val="24"/>
          <w:szCs w:val="24"/>
          <w:lang w:eastAsia="pl-PL"/>
        </w:rPr>
        <w:t xml:space="preserve"> 2 ustawy </w:t>
      </w:r>
      <w:proofErr w:type="spellStart"/>
      <w:r w:rsidRPr="00755AA0">
        <w:rPr>
          <w:sz w:val="24"/>
          <w:szCs w:val="24"/>
          <w:lang w:eastAsia="pl-PL"/>
        </w:rPr>
        <w:t>Pzp</w:t>
      </w:r>
      <w:proofErr w:type="spellEnd"/>
      <w:r w:rsidRPr="00755AA0">
        <w:rPr>
          <w:sz w:val="24"/>
          <w:szCs w:val="24"/>
          <w:lang w:eastAsia="pl-PL"/>
        </w:rPr>
        <w:t xml:space="preserve">) </w:t>
      </w:r>
      <w:r w:rsidRPr="00755AA0">
        <w:rPr>
          <w:sz w:val="24"/>
          <w:szCs w:val="24"/>
          <w:lang w:eastAsia="pl-PL"/>
        </w:rPr>
        <w:br/>
      </w:r>
      <w:r w:rsidRPr="00755AA0">
        <w:rPr>
          <w:sz w:val="24"/>
          <w:szCs w:val="24"/>
          <w:lang w:eastAsia="pl-PL"/>
        </w:rPr>
        <w:br/>
        <w:t xml:space="preserve">Tak (podstawa wykluczenia określona w art. 24 ust. 5 </w:t>
      </w:r>
      <w:proofErr w:type="spellStart"/>
      <w:r w:rsidRPr="00755AA0">
        <w:rPr>
          <w:sz w:val="24"/>
          <w:szCs w:val="24"/>
          <w:lang w:eastAsia="pl-PL"/>
        </w:rPr>
        <w:t>pkt</w:t>
      </w:r>
      <w:proofErr w:type="spellEnd"/>
      <w:r w:rsidRPr="00755AA0">
        <w:rPr>
          <w:sz w:val="24"/>
          <w:szCs w:val="24"/>
          <w:lang w:eastAsia="pl-PL"/>
        </w:rPr>
        <w:t xml:space="preserve"> 4 ustawy </w:t>
      </w:r>
      <w:proofErr w:type="spellStart"/>
      <w:r w:rsidRPr="00755AA0">
        <w:rPr>
          <w:sz w:val="24"/>
          <w:szCs w:val="24"/>
          <w:lang w:eastAsia="pl-PL"/>
        </w:rPr>
        <w:t>Pzp</w:t>
      </w:r>
      <w:proofErr w:type="spellEnd"/>
      <w:r w:rsidRPr="00755AA0">
        <w:rPr>
          <w:sz w:val="24"/>
          <w:szCs w:val="24"/>
          <w:lang w:eastAsia="pl-PL"/>
        </w:rPr>
        <w:t xml:space="preserve">) </w:t>
      </w:r>
      <w:r w:rsidRPr="00755AA0">
        <w:rPr>
          <w:sz w:val="24"/>
          <w:szCs w:val="24"/>
          <w:lang w:eastAsia="pl-PL"/>
        </w:rPr>
        <w:br/>
        <w:t xml:space="preserve">Tak (podstawa wykluczenia określona w art. 24 ust. 5 </w:t>
      </w:r>
      <w:proofErr w:type="spellStart"/>
      <w:r w:rsidRPr="00755AA0">
        <w:rPr>
          <w:sz w:val="24"/>
          <w:szCs w:val="24"/>
          <w:lang w:eastAsia="pl-PL"/>
        </w:rPr>
        <w:t>pkt</w:t>
      </w:r>
      <w:proofErr w:type="spellEnd"/>
      <w:r w:rsidRPr="00755AA0">
        <w:rPr>
          <w:sz w:val="24"/>
          <w:szCs w:val="24"/>
          <w:lang w:eastAsia="pl-PL"/>
        </w:rPr>
        <w:t xml:space="preserve"> 5 ustawy </w:t>
      </w:r>
      <w:proofErr w:type="spellStart"/>
      <w:r w:rsidRPr="00755AA0">
        <w:rPr>
          <w:sz w:val="24"/>
          <w:szCs w:val="24"/>
          <w:lang w:eastAsia="pl-PL"/>
        </w:rPr>
        <w:t>Pzp</w:t>
      </w:r>
      <w:proofErr w:type="spellEnd"/>
      <w:r w:rsidRPr="00755AA0">
        <w:rPr>
          <w:sz w:val="24"/>
          <w:szCs w:val="24"/>
          <w:lang w:eastAsia="pl-PL"/>
        </w:rPr>
        <w:t xml:space="preserve">) </w:t>
      </w:r>
      <w:r w:rsidRPr="00755AA0">
        <w:rPr>
          <w:sz w:val="24"/>
          <w:szCs w:val="24"/>
          <w:lang w:eastAsia="pl-PL"/>
        </w:rPr>
        <w:br/>
        <w:t xml:space="preserve">Tak (podstawa wykluczenia określona w art. 24 ust. 5 </w:t>
      </w:r>
      <w:proofErr w:type="spellStart"/>
      <w:r w:rsidRPr="00755AA0">
        <w:rPr>
          <w:sz w:val="24"/>
          <w:szCs w:val="24"/>
          <w:lang w:eastAsia="pl-PL"/>
        </w:rPr>
        <w:t>pkt</w:t>
      </w:r>
      <w:proofErr w:type="spellEnd"/>
      <w:r w:rsidRPr="00755AA0">
        <w:rPr>
          <w:sz w:val="24"/>
          <w:szCs w:val="24"/>
          <w:lang w:eastAsia="pl-PL"/>
        </w:rPr>
        <w:t xml:space="preserve"> 6 ustawy </w:t>
      </w:r>
      <w:proofErr w:type="spellStart"/>
      <w:r w:rsidRPr="00755AA0">
        <w:rPr>
          <w:sz w:val="24"/>
          <w:szCs w:val="24"/>
          <w:lang w:eastAsia="pl-PL"/>
        </w:rPr>
        <w:t>Pzp</w:t>
      </w:r>
      <w:proofErr w:type="spellEnd"/>
      <w:r w:rsidRPr="00755AA0">
        <w:rPr>
          <w:sz w:val="24"/>
          <w:szCs w:val="24"/>
          <w:lang w:eastAsia="pl-PL"/>
        </w:rPr>
        <w:t xml:space="preserve">) </w:t>
      </w:r>
      <w:r w:rsidRPr="00755AA0">
        <w:rPr>
          <w:sz w:val="24"/>
          <w:szCs w:val="24"/>
          <w:lang w:eastAsia="pl-PL"/>
        </w:rPr>
        <w:br/>
        <w:t xml:space="preserve">Tak (podstawa wykluczenia określona w art. 24 ust. 5 </w:t>
      </w:r>
      <w:proofErr w:type="spellStart"/>
      <w:r w:rsidRPr="00755AA0">
        <w:rPr>
          <w:sz w:val="24"/>
          <w:szCs w:val="24"/>
          <w:lang w:eastAsia="pl-PL"/>
        </w:rPr>
        <w:t>pkt</w:t>
      </w:r>
      <w:proofErr w:type="spellEnd"/>
      <w:r w:rsidRPr="00755AA0">
        <w:rPr>
          <w:sz w:val="24"/>
          <w:szCs w:val="24"/>
          <w:lang w:eastAsia="pl-PL"/>
        </w:rPr>
        <w:t xml:space="preserve"> 7 ustawy </w:t>
      </w:r>
      <w:proofErr w:type="spellStart"/>
      <w:r w:rsidRPr="00755AA0">
        <w:rPr>
          <w:sz w:val="24"/>
          <w:szCs w:val="24"/>
          <w:lang w:eastAsia="pl-PL"/>
        </w:rPr>
        <w:t>Pzp</w:t>
      </w:r>
      <w:proofErr w:type="spellEnd"/>
      <w:r w:rsidRPr="00755AA0">
        <w:rPr>
          <w:sz w:val="24"/>
          <w:szCs w:val="24"/>
          <w:lang w:eastAsia="pl-PL"/>
        </w:rPr>
        <w:t xml:space="preserve">) </w:t>
      </w:r>
      <w:r w:rsidRPr="00755AA0">
        <w:rPr>
          <w:sz w:val="24"/>
          <w:szCs w:val="24"/>
          <w:lang w:eastAsia="pl-PL"/>
        </w:rPr>
        <w:br/>
        <w:t xml:space="preserve">Tak (podstawa wykluczenia określona w art. 24 ust. 5 </w:t>
      </w:r>
      <w:proofErr w:type="spellStart"/>
      <w:r w:rsidRPr="00755AA0">
        <w:rPr>
          <w:sz w:val="24"/>
          <w:szCs w:val="24"/>
          <w:lang w:eastAsia="pl-PL"/>
        </w:rPr>
        <w:t>pkt</w:t>
      </w:r>
      <w:proofErr w:type="spellEnd"/>
      <w:r w:rsidRPr="00755AA0">
        <w:rPr>
          <w:sz w:val="24"/>
          <w:szCs w:val="24"/>
          <w:lang w:eastAsia="pl-PL"/>
        </w:rPr>
        <w:t xml:space="preserve"> 8 ustawy </w:t>
      </w:r>
      <w:proofErr w:type="spellStart"/>
      <w:r w:rsidRPr="00755AA0">
        <w:rPr>
          <w:sz w:val="24"/>
          <w:szCs w:val="24"/>
          <w:lang w:eastAsia="pl-PL"/>
        </w:rPr>
        <w:t>Pzp</w:t>
      </w:r>
      <w:proofErr w:type="spellEnd"/>
      <w:r w:rsidRPr="00755AA0">
        <w:rPr>
          <w:sz w:val="24"/>
          <w:szCs w:val="24"/>
          <w:lang w:eastAsia="pl-PL"/>
        </w:rPr>
        <w:t xml:space="preserve">) </w:t>
      </w:r>
    </w:p>
    <w:p w:rsidR="00B64509" w:rsidRPr="00755AA0" w:rsidRDefault="00B64509" w:rsidP="00B64509">
      <w:pPr>
        <w:rPr>
          <w:sz w:val="24"/>
          <w:szCs w:val="24"/>
          <w:lang w:eastAsia="pl-PL"/>
        </w:rPr>
      </w:pPr>
      <w:r w:rsidRPr="00755AA0">
        <w:rPr>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64509" w:rsidRPr="00755AA0" w:rsidRDefault="00B64509" w:rsidP="00B64509">
      <w:pPr>
        <w:rPr>
          <w:sz w:val="24"/>
          <w:szCs w:val="24"/>
          <w:lang w:eastAsia="pl-PL"/>
        </w:rPr>
      </w:pPr>
      <w:r w:rsidRPr="00755AA0">
        <w:rPr>
          <w:b/>
          <w:bCs/>
          <w:sz w:val="24"/>
          <w:szCs w:val="24"/>
          <w:lang w:eastAsia="pl-PL"/>
        </w:rPr>
        <w:t xml:space="preserve">Oświadczenie o niepodleganiu wykluczeniu oraz spełnianiu warunków udziału w postępowaniu </w:t>
      </w:r>
      <w:r w:rsidRPr="00755AA0">
        <w:rPr>
          <w:sz w:val="24"/>
          <w:szCs w:val="24"/>
          <w:lang w:eastAsia="pl-PL"/>
        </w:rPr>
        <w:br/>
        <w:t xml:space="preserve">Tak </w:t>
      </w:r>
      <w:r w:rsidRPr="00755AA0">
        <w:rPr>
          <w:sz w:val="24"/>
          <w:szCs w:val="24"/>
          <w:lang w:eastAsia="pl-PL"/>
        </w:rPr>
        <w:br/>
      </w:r>
      <w:r w:rsidRPr="00755AA0">
        <w:rPr>
          <w:b/>
          <w:bCs/>
          <w:sz w:val="24"/>
          <w:szCs w:val="24"/>
          <w:lang w:eastAsia="pl-PL"/>
        </w:rPr>
        <w:lastRenderedPageBreak/>
        <w:t xml:space="preserve">Oświadczenie o spełnianiu kryteriów selekcji </w:t>
      </w:r>
      <w:r w:rsidRPr="00755AA0">
        <w:rPr>
          <w:sz w:val="24"/>
          <w:szCs w:val="24"/>
          <w:lang w:eastAsia="pl-PL"/>
        </w:rPr>
        <w:br/>
        <w:t xml:space="preserve">Nie </w:t>
      </w:r>
    </w:p>
    <w:p w:rsidR="00B64509" w:rsidRPr="00755AA0" w:rsidRDefault="00B64509" w:rsidP="00B64509">
      <w:pPr>
        <w:rPr>
          <w:sz w:val="24"/>
          <w:szCs w:val="24"/>
          <w:lang w:eastAsia="pl-PL"/>
        </w:rPr>
      </w:pPr>
      <w:r w:rsidRPr="00755AA0">
        <w:rPr>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4509" w:rsidRPr="00755AA0" w:rsidRDefault="00B64509" w:rsidP="00B64509">
      <w:pPr>
        <w:rPr>
          <w:sz w:val="24"/>
          <w:szCs w:val="24"/>
          <w:lang w:eastAsia="pl-PL"/>
        </w:rPr>
      </w:pPr>
      <w:r w:rsidRPr="00755AA0">
        <w:rPr>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755AA0">
        <w:rPr>
          <w:sz w:val="24"/>
          <w:szCs w:val="24"/>
          <w:lang w:eastAsia="pl-PL"/>
        </w:rPr>
        <w:t>pkt</w:t>
      </w:r>
      <w:proofErr w:type="spellEnd"/>
      <w:r w:rsidRPr="00755AA0">
        <w:rPr>
          <w:sz w:val="24"/>
          <w:szCs w:val="24"/>
          <w:lang w:eastAsia="pl-PL"/>
        </w:rPr>
        <w:t xml:space="preserve"> 1 ustawy </w:t>
      </w:r>
      <w:proofErr w:type="spellStart"/>
      <w:r w:rsidRPr="00755AA0">
        <w:rPr>
          <w:sz w:val="24"/>
          <w:szCs w:val="24"/>
          <w:lang w:eastAsia="pl-PL"/>
        </w:rPr>
        <w:t>Pzp</w:t>
      </w:r>
      <w:proofErr w:type="spellEnd"/>
      <w:r w:rsidRPr="00755AA0">
        <w:rPr>
          <w:sz w:val="24"/>
          <w:szCs w:val="24"/>
          <w:lang w:eastAsia="pl-PL"/>
        </w:rPr>
        <w:t xml:space="preserve">. Jeżeli Wykonawca, którego oferta została najwyżej oceniona ma siedzibę lub miejsce zamieszkania poza terytorium Rzeczypospolitej Polskiej, zamiast dokumentów, o których mowa: w </w:t>
      </w:r>
      <w:proofErr w:type="spellStart"/>
      <w:r w:rsidRPr="00755AA0">
        <w:rPr>
          <w:sz w:val="24"/>
          <w:szCs w:val="24"/>
          <w:lang w:eastAsia="pl-PL"/>
        </w:rPr>
        <w:t>pkt</w:t>
      </w:r>
      <w:proofErr w:type="spellEnd"/>
      <w:r w:rsidRPr="00755AA0">
        <w:rPr>
          <w:sz w:val="24"/>
          <w:szCs w:val="24"/>
          <w:lang w:eastAsia="pl-PL"/>
        </w:rPr>
        <w:t xml:space="preserve"> 1. do 3. SIWZ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Powyższe dokumenty należy złożyć z uwzględnieniem uwag do </w:t>
      </w:r>
      <w:proofErr w:type="spellStart"/>
      <w:r w:rsidRPr="00755AA0">
        <w:rPr>
          <w:sz w:val="24"/>
          <w:szCs w:val="24"/>
          <w:lang w:eastAsia="pl-PL"/>
        </w:rPr>
        <w:t>pkt</w:t>
      </w:r>
      <w:proofErr w:type="spellEnd"/>
      <w:r w:rsidRPr="00755AA0">
        <w:rPr>
          <w:sz w:val="24"/>
          <w:szCs w:val="24"/>
          <w:lang w:eastAsia="pl-PL"/>
        </w:rPr>
        <w:t xml:space="preserve"> 8 zawartych w SIWZ. </w:t>
      </w:r>
    </w:p>
    <w:p w:rsidR="00B64509" w:rsidRPr="00755AA0" w:rsidRDefault="00B64509" w:rsidP="00B64509">
      <w:pPr>
        <w:rPr>
          <w:sz w:val="24"/>
          <w:szCs w:val="24"/>
          <w:lang w:eastAsia="pl-PL"/>
        </w:rPr>
      </w:pPr>
      <w:r w:rsidRPr="00755AA0">
        <w:rPr>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4509" w:rsidRPr="00755AA0" w:rsidRDefault="00B64509" w:rsidP="00B64509">
      <w:pPr>
        <w:rPr>
          <w:sz w:val="24"/>
          <w:szCs w:val="24"/>
          <w:lang w:eastAsia="pl-PL"/>
        </w:rPr>
      </w:pPr>
      <w:r w:rsidRPr="00755AA0">
        <w:rPr>
          <w:b/>
          <w:bCs/>
          <w:sz w:val="24"/>
          <w:szCs w:val="24"/>
          <w:lang w:eastAsia="pl-PL"/>
        </w:rPr>
        <w:t>III.5.1) W ZAKRESIE SPEŁNIANIA WARUNKÓW UDZIAŁU W POSTĘPOWANIU:</w:t>
      </w:r>
      <w:r w:rsidRPr="00755AA0">
        <w:rPr>
          <w:sz w:val="24"/>
          <w:szCs w:val="24"/>
          <w:lang w:eastAsia="pl-PL"/>
        </w:rPr>
        <w:t xml:space="preserve"> </w:t>
      </w:r>
      <w:r w:rsidRPr="00755AA0">
        <w:rPr>
          <w:sz w:val="24"/>
          <w:szCs w:val="24"/>
          <w:lang w:eastAsia="pl-PL"/>
        </w:rPr>
        <w:br/>
        <w:t xml:space="preserve">1. wykazu robót budowlanych i usług projektowych wykonanych nie wcześniej niż w okresie ostatnich 5 lat przed upływem terminu składania ofert, a jeżeli okres prowadzenia działalności jest krótszy – w tym okresie, wraz z podaniem ich rodzaju, wartości, daty, miejsca wykonania i podmiotów, na rzecz których roboty te lub usługi zostały wykonane, z załączeniem dowodów określających, czy te roboty budowlane i usługi projektowe zostały wykonane należycie, w szczególności informacji o tym, czy roboty i usługi projektowe zostały wykonane zgodnie z przepisami prawa budowlanego i prawidłowo ukończone, przy czym </w:t>
      </w:r>
      <w:r w:rsidRPr="00755AA0">
        <w:rPr>
          <w:sz w:val="24"/>
          <w:szCs w:val="24"/>
          <w:lang w:eastAsia="pl-PL"/>
        </w:rPr>
        <w:lastRenderedPageBreak/>
        <w:t xml:space="preserve">dowodami, o których mowa, są referencje bądź inne dokumenty wystawione przez podmiot, na rzecz którego roboty budowlane lub usługi projektowe były wykonywane, a jeżeli z uzasadnionej przyczyny o obiektywnym charakterze Wykonawca nie jest w stanie uzyskać tych dokumentów – inne dokumenty- wzór wykazu stanowi załącznik nr 5 do SIWZ. 2. dokument potwierdzający, że Wykonawca jest ubezpieczony od odpowiedzialności cywilnej w zakresie prowadzonej działalności związanej z przedmiotem zamówienia na sumę gwarancyjną określoną przez Zamawiającego w </w:t>
      </w:r>
      <w:proofErr w:type="spellStart"/>
      <w:r w:rsidRPr="00755AA0">
        <w:rPr>
          <w:sz w:val="24"/>
          <w:szCs w:val="24"/>
          <w:lang w:eastAsia="pl-PL"/>
        </w:rPr>
        <w:t>pkt</w:t>
      </w:r>
      <w:proofErr w:type="spellEnd"/>
      <w:r w:rsidRPr="00755AA0">
        <w:rPr>
          <w:sz w:val="24"/>
          <w:szCs w:val="24"/>
          <w:lang w:eastAsia="pl-PL"/>
        </w:rPr>
        <w:t xml:space="preserve"> 6.2.2. SIWZ. </w:t>
      </w:r>
      <w:r w:rsidRPr="00755AA0">
        <w:rPr>
          <w:sz w:val="24"/>
          <w:szCs w:val="24"/>
          <w:lang w:eastAsia="pl-PL"/>
        </w:rPr>
        <w:br/>
      </w:r>
      <w:r w:rsidRPr="00755AA0">
        <w:rPr>
          <w:b/>
          <w:bCs/>
          <w:sz w:val="24"/>
          <w:szCs w:val="24"/>
          <w:lang w:eastAsia="pl-PL"/>
        </w:rPr>
        <w:t>III.5.2) W ZAKRESIE KRYTERIÓW SELEKCJI:</w:t>
      </w:r>
      <w:r w:rsidRPr="00755AA0">
        <w:rPr>
          <w:sz w:val="24"/>
          <w:szCs w:val="24"/>
          <w:lang w:eastAsia="pl-PL"/>
        </w:rPr>
        <w:t xml:space="preserve"> </w:t>
      </w:r>
      <w:r w:rsidRPr="00755AA0">
        <w:rPr>
          <w:sz w:val="24"/>
          <w:szCs w:val="24"/>
          <w:lang w:eastAsia="pl-PL"/>
        </w:rPr>
        <w:br/>
      </w:r>
    </w:p>
    <w:p w:rsidR="00B64509" w:rsidRPr="00755AA0" w:rsidRDefault="00B64509" w:rsidP="00B64509">
      <w:pPr>
        <w:rPr>
          <w:sz w:val="24"/>
          <w:szCs w:val="24"/>
          <w:lang w:eastAsia="pl-PL"/>
        </w:rPr>
      </w:pPr>
      <w:r w:rsidRPr="00755AA0">
        <w:rPr>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64509" w:rsidRPr="00755AA0" w:rsidRDefault="00B64509" w:rsidP="00B64509">
      <w:pPr>
        <w:rPr>
          <w:sz w:val="24"/>
          <w:szCs w:val="24"/>
          <w:lang w:eastAsia="pl-PL"/>
        </w:rPr>
      </w:pPr>
      <w:r w:rsidRPr="00755AA0">
        <w:rPr>
          <w:b/>
          <w:bCs/>
          <w:sz w:val="24"/>
          <w:szCs w:val="24"/>
          <w:lang w:eastAsia="pl-PL"/>
        </w:rPr>
        <w:t xml:space="preserve">III.7) INNE DOKUMENTY NIE WYMIENIONE W </w:t>
      </w:r>
      <w:proofErr w:type="spellStart"/>
      <w:r w:rsidRPr="00755AA0">
        <w:rPr>
          <w:b/>
          <w:bCs/>
          <w:sz w:val="24"/>
          <w:szCs w:val="24"/>
          <w:lang w:eastAsia="pl-PL"/>
        </w:rPr>
        <w:t>pkt</w:t>
      </w:r>
      <w:proofErr w:type="spellEnd"/>
      <w:r w:rsidRPr="00755AA0">
        <w:rPr>
          <w:b/>
          <w:bCs/>
          <w:sz w:val="24"/>
          <w:szCs w:val="24"/>
          <w:lang w:eastAsia="pl-PL"/>
        </w:rPr>
        <w:t xml:space="preserve"> III.3) - III.6) </w:t>
      </w:r>
    </w:p>
    <w:p w:rsidR="00B64509" w:rsidRPr="00755AA0" w:rsidRDefault="00B64509" w:rsidP="00B64509">
      <w:pPr>
        <w:rPr>
          <w:sz w:val="24"/>
          <w:szCs w:val="24"/>
          <w:lang w:eastAsia="pl-PL"/>
        </w:rPr>
      </w:pPr>
      <w:r w:rsidRPr="00755AA0">
        <w:rPr>
          <w:sz w:val="24"/>
          <w:szCs w:val="24"/>
          <w:lang w:eastAsia="pl-PL"/>
        </w:rPr>
        <w:t>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potencjał podmiotu trzeciego zobowiązany jest załączyć do oferty dokument(-y), np. zobowiązanie podmiotów, na zasobach których Wykonawca, będzie polegał w trybie art. 22a „</w:t>
      </w:r>
      <w:proofErr w:type="spellStart"/>
      <w:r w:rsidRPr="00755AA0">
        <w:rPr>
          <w:sz w:val="24"/>
          <w:szCs w:val="24"/>
          <w:lang w:eastAsia="pl-PL"/>
        </w:rPr>
        <w:t>uPzp</w:t>
      </w:r>
      <w:proofErr w:type="spellEnd"/>
      <w:r w:rsidRPr="00755AA0">
        <w:rPr>
          <w:sz w:val="24"/>
          <w:szCs w:val="24"/>
          <w:lang w:eastAsia="pl-PL"/>
        </w:rPr>
        <w:t xml:space="preserve">”, do oddania mu do dyspozycji niezbędnych zasobów na potrzeby realizacji zamówienia, z treści których musi wynikać w szczególności: </w:t>
      </w:r>
      <w:r w:rsidRPr="00755AA0">
        <w:rPr>
          <w:sz w:val="24"/>
          <w:szCs w:val="24"/>
          <w:lang w:eastAsia="pl-PL"/>
        </w:rPr>
        <w:sym w:font="Symbol" w:char="F02D"/>
      </w:r>
      <w:r w:rsidRPr="00755AA0">
        <w:rPr>
          <w:sz w:val="24"/>
          <w:szCs w:val="24"/>
          <w:lang w:eastAsia="pl-PL"/>
        </w:rPr>
        <w:t xml:space="preserve"> zakres dostępnych Wykonawcy zasobów innego podmiotu, </w:t>
      </w:r>
      <w:r w:rsidRPr="00755AA0">
        <w:rPr>
          <w:sz w:val="24"/>
          <w:szCs w:val="24"/>
          <w:lang w:eastAsia="pl-PL"/>
        </w:rPr>
        <w:sym w:font="Symbol" w:char="F02D"/>
      </w:r>
      <w:r w:rsidRPr="00755AA0">
        <w:rPr>
          <w:sz w:val="24"/>
          <w:szCs w:val="24"/>
          <w:lang w:eastAsia="pl-PL"/>
        </w:rPr>
        <w:t xml:space="preserve"> sposób wykorzystania zasobów innego podmiotu, przez Wykonawcę, przy wykonywaniu zamówienia publicznego, </w:t>
      </w:r>
      <w:r w:rsidRPr="00755AA0">
        <w:rPr>
          <w:sz w:val="24"/>
          <w:szCs w:val="24"/>
          <w:lang w:eastAsia="pl-PL"/>
        </w:rPr>
        <w:sym w:font="Symbol" w:char="F02D"/>
      </w:r>
      <w:r w:rsidRPr="00755AA0">
        <w:rPr>
          <w:sz w:val="24"/>
          <w:szCs w:val="24"/>
          <w:lang w:eastAsia="pl-PL"/>
        </w:rPr>
        <w:t xml:space="preserve"> zakres i okres udziału innego podmiotu przy wykonywaniu zamówienia publicznego, </w:t>
      </w:r>
      <w:r w:rsidRPr="00755AA0">
        <w:rPr>
          <w:sz w:val="24"/>
          <w:szCs w:val="24"/>
          <w:lang w:eastAsia="pl-PL"/>
        </w:rPr>
        <w:sym w:font="Symbol" w:char="F02D"/>
      </w:r>
      <w:r w:rsidRPr="00755AA0">
        <w:rPr>
          <w:sz w:val="24"/>
          <w:szCs w:val="24"/>
          <w:lang w:eastAsia="pl-PL"/>
        </w:rPr>
        <w:t xml:space="preserve"> czy podmiot, na zdolnościach którego Wykonawca polega w odniesieniu do warunków udziału w postępowaniu dotyczących wykształcenia, kwalifikacji zawodowych lub doświadczenia, zrealizuje roboty budowlane, których wskazane zdolności dotyczą. </w:t>
      </w:r>
    </w:p>
    <w:p w:rsidR="00B64509" w:rsidRPr="00755AA0" w:rsidRDefault="00B64509" w:rsidP="00B64509">
      <w:pPr>
        <w:rPr>
          <w:sz w:val="24"/>
          <w:szCs w:val="24"/>
          <w:lang w:eastAsia="pl-PL"/>
        </w:rPr>
      </w:pPr>
      <w:r w:rsidRPr="00755AA0">
        <w:rPr>
          <w:sz w:val="24"/>
          <w:szCs w:val="24"/>
          <w:u w:val="single"/>
          <w:lang w:eastAsia="pl-PL"/>
        </w:rPr>
        <w:t xml:space="preserve">SEKCJA IV: PROCEDURA </w:t>
      </w:r>
    </w:p>
    <w:p w:rsidR="00B64509" w:rsidRPr="00755AA0" w:rsidRDefault="00B64509" w:rsidP="00B64509">
      <w:pPr>
        <w:rPr>
          <w:sz w:val="24"/>
          <w:szCs w:val="24"/>
          <w:lang w:eastAsia="pl-PL"/>
        </w:rPr>
      </w:pPr>
      <w:r w:rsidRPr="00755AA0">
        <w:rPr>
          <w:b/>
          <w:bCs/>
          <w:sz w:val="24"/>
          <w:szCs w:val="24"/>
          <w:lang w:eastAsia="pl-PL"/>
        </w:rPr>
        <w:t xml:space="preserve">IV.1) OPIS </w:t>
      </w:r>
      <w:r w:rsidRPr="00755AA0">
        <w:rPr>
          <w:sz w:val="24"/>
          <w:szCs w:val="24"/>
          <w:lang w:eastAsia="pl-PL"/>
        </w:rPr>
        <w:br/>
      </w:r>
      <w:r w:rsidRPr="00755AA0">
        <w:rPr>
          <w:b/>
          <w:bCs/>
          <w:sz w:val="24"/>
          <w:szCs w:val="24"/>
          <w:lang w:eastAsia="pl-PL"/>
        </w:rPr>
        <w:t xml:space="preserve">IV.1.1) Tryb udzielenia zamówienia: </w:t>
      </w:r>
      <w:r w:rsidRPr="00755AA0">
        <w:rPr>
          <w:sz w:val="24"/>
          <w:szCs w:val="24"/>
          <w:lang w:eastAsia="pl-PL"/>
        </w:rPr>
        <w:t xml:space="preserve">Przetarg nieograniczony </w:t>
      </w:r>
      <w:r w:rsidRPr="00755AA0">
        <w:rPr>
          <w:sz w:val="24"/>
          <w:szCs w:val="24"/>
          <w:lang w:eastAsia="pl-PL"/>
        </w:rPr>
        <w:br/>
      </w:r>
      <w:r w:rsidRPr="00755AA0">
        <w:rPr>
          <w:b/>
          <w:bCs/>
          <w:sz w:val="24"/>
          <w:szCs w:val="24"/>
          <w:lang w:eastAsia="pl-PL"/>
        </w:rPr>
        <w:t>IV.1.2) Zamawiający żąda wniesienia wadium:</w:t>
      </w:r>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t xml:space="preserve">Tak </w:t>
      </w:r>
      <w:r w:rsidRPr="00755AA0">
        <w:rPr>
          <w:sz w:val="24"/>
          <w:szCs w:val="24"/>
          <w:lang w:eastAsia="pl-PL"/>
        </w:rPr>
        <w:br/>
        <w:t xml:space="preserve">Informacja na temat wadium </w:t>
      </w:r>
      <w:r w:rsidRPr="00755AA0">
        <w:rPr>
          <w:sz w:val="24"/>
          <w:szCs w:val="24"/>
          <w:lang w:eastAsia="pl-PL"/>
        </w:rPr>
        <w:br/>
        <w:t xml:space="preserve">1. Wykonawca przystępujący do przetargu jest zobowiązany wnieść wadium w wysokości 10000,00 zł (słownie: dziesięć tysięcy zł 00/100) w formach określonych w art. 45 ust. 6 ustawy </w:t>
      </w:r>
      <w:proofErr w:type="spellStart"/>
      <w:r w:rsidRPr="00755AA0">
        <w:rPr>
          <w:sz w:val="24"/>
          <w:szCs w:val="24"/>
          <w:lang w:eastAsia="pl-PL"/>
        </w:rPr>
        <w:t>Pzp</w:t>
      </w:r>
      <w:proofErr w:type="spellEnd"/>
      <w:r w:rsidRPr="00755AA0">
        <w:rPr>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755AA0">
        <w:rPr>
          <w:sz w:val="24"/>
          <w:szCs w:val="24"/>
          <w:lang w:eastAsia="pl-PL"/>
        </w:rPr>
        <w:t>Pzp</w:t>
      </w:r>
      <w:proofErr w:type="spellEnd"/>
      <w:r w:rsidRPr="00755AA0">
        <w:rPr>
          <w:sz w:val="24"/>
          <w:szCs w:val="24"/>
          <w:lang w:eastAsia="pl-PL"/>
        </w:rPr>
        <w:t>. Wskazane jest dołączenie do oferty kopii polecenia przelewu potwierdzonej przez Wykonawcę. 4. W przypadku wyboru formy niepieniężnej wadium, oryginał dokumentu należy złożyć w Wydziale Księgowości Zamawiającego. Do oferty należy dołączyć kserokopię złożonego dokumentu. Dokument wadialny w formie niepieniężnej musi obejmować w swojej treści wszystkie przesłanki do zatrzymania wadium, o których mowa w art. 46 ust. 4a i 5 „</w:t>
      </w:r>
      <w:proofErr w:type="spellStart"/>
      <w:r w:rsidRPr="00755AA0">
        <w:rPr>
          <w:sz w:val="24"/>
          <w:szCs w:val="24"/>
          <w:lang w:eastAsia="pl-PL"/>
        </w:rPr>
        <w:t>uPzp</w:t>
      </w:r>
      <w:proofErr w:type="spellEnd"/>
      <w:r w:rsidRPr="00755AA0">
        <w:rPr>
          <w:sz w:val="24"/>
          <w:szCs w:val="24"/>
          <w:lang w:eastAsia="pl-PL"/>
        </w:rPr>
        <w:t xml:space="preserve">” – aktualne wg stanu na </w:t>
      </w:r>
      <w:r w:rsidRPr="00755AA0">
        <w:rPr>
          <w:sz w:val="24"/>
          <w:szCs w:val="24"/>
          <w:lang w:eastAsia="pl-PL"/>
        </w:rPr>
        <w:lastRenderedPageBreak/>
        <w:t xml:space="preserve">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755AA0">
        <w:rPr>
          <w:sz w:val="24"/>
          <w:szCs w:val="24"/>
          <w:lang w:eastAsia="pl-PL"/>
        </w:rPr>
        <w:t>Pzp</w:t>
      </w:r>
      <w:proofErr w:type="spellEnd"/>
      <w:r w:rsidRPr="00755AA0">
        <w:rPr>
          <w:sz w:val="24"/>
          <w:szCs w:val="24"/>
          <w:lang w:eastAsia="pl-PL"/>
        </w:rPr>
        <w:t xml:space="preserve">. 7. Zatrzymanie wadium - zgodnie z art. 46 ust. 4a i 46 ust. 5 ustawy </w:t>
      </w:r>
      <w:proofErr w:type="spellStart"/>
      <w:r w:rsidRPr="00755AA0">
        <w:rPr>
          <w:sz w:val="24"/>
          <w:szCs w:val="24"/>
          <w:lang w:eastAsia="pl-PL"/>
        </w:rPr>
        <w:t>Pzp</w:t>
      </w:r>
      <w:proofErr w:type="spellEnd"/>
      <w:r w:rsidRPr="00755AA0">
        <w:rPr>
          <w:sz w:val="24"/>
          <w:szCs w:val="24"/>
          <w:lang w:eastAsia="pl-PL"/>
        </w:rPr>
        <w:t>. 8. Zamawiający żąda ponownego wniesienia wadium przez Wykonawcę, któremu zwrócono wadium na podstawie art. 46 ust. 1 „</w:t>
      </w:r>
      <w:proofErr w:type="spellStart"/>
      <w:r w:rsidRPr="00755AA0">
        <w:rPr>
          <w:sz w:val="24"/>
          <w:szCs w:val="24"/>
          <w:lang w:eastAsia="pl-PL"/>
        </w:rPr>
        <w:t>uPzp</w:t>
      </w:r>
      <w:proofErr w:type="spellEnd"/>
      <w:r w:rsidRPr="00755AA0">
        <w:rPr>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755AA0">
        <w:rPr>
          <w:sz w:val="24"/>
          <w:szCs w:val="24"/>
          <w:lang w:eastAsia="pl-PL"/>
        </w:rPr>
        <w:t>pkt</w:t>
      </w:r>
      <w:proofErr w:type="spellEnd"/>
      <w:r w:rsidRPr="00755AA0">
        <w:rPr>
          <w:sz w:val="24"/>
          <w:szCs w:val="24"/>
          <w:lang w:eastAsia="pl-PL"/>
        </w:rPr>
        <w:t xml:space="preserve"> 7b „</w:t>
      </w:r>
      <w:proofErr w:type="spellStart"/>
      <w:r w:rsidRPr="00755AA0">
        <w:rPr>
          <w:sz w:val="24"/>
          <w:szCs w:val="24"/>
          <w:lang w:eastAsia="pl-PL"/>
        </w:rPr>
        <w:t>uPzp</w:t>
      </w:r>
      <w:proofErr w:type="spellEnd"/>
      <w:r w:rsidRPr="00755AA0">
        <w:rPr>
          <w:sz w:val="24"/>
          <w:szCs w:val="24"/>
          <w:lang w:eastAsia="pl-PL"/>
        </w:rPr>
        <w:t xml:space="preserve">”] 10. Ważność wadium w formie niepieniężnej winna obejmować cały okres związania ofertą. </w:t>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IV.1.3) Przewiduje się udzielenie zaliczek na poczet wykonania zamówienia:</w:t>
      </w:r>
      <w:r w:rsidRPr="00755AA0">
        <w:rPr>
          <w:sz w:val="24"/>
          <w:szCs w:val="24"/>
          <w:lang w:eastAsia="pl-PL"/>
        </w:rPr>
        <w:t xml:space="preserve">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t xml:space="preserve">Należy podać informacje na temat udzielania zaliczek: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IV.1.4) Wymaga się złożenia ofert w postaci katalogów elektronicznych lub dołączenia do ofert katalogów elektronicznych: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t xml:space="preserve">Dopuszcza się złożenie ofert w postaci katalogów elektronicznych lub dołączenia do ofert katalogów elektronicznych: </w:t>
      </w:r>
      <w:r w:rsidRPr="00755AA0">
        <w:rPr>
          <w:sz w:val="24"/>
          <w:szCs w:val="24"/>
          <w:lang w:eastAsia="pl-PL"/>
        </w:rPr>
        <w:br/>
        <w:t xml:space="preserve">Nie </w:t>
      </w:r>
      <w:r w:rsidRPr="00755AA0">
        <w:rPr>
          <w:sz w:val="24"/>
          <w:szCs w:val="24"/>
          <w:lang w:eastAsia="pl-PL"/>
        </w:rPr>
        <w:br/>
        <w:t xml:space="preserve">Informacje dodatkowe: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IV.1.5.) Wymaga się złożenia oferty wariantowej: </w:t>
      </w:r>
    </w:p>
    <w:p w:rsidR="00B64509" w:rsidRPr="00755AA0" w:rsidRDefault="00B64509" w:rsidP="00B64509">
      <w:pPr>
        <w:rPr>
          <w:sz w:val="24"/>
          <w:szCs w:val="24"/>
          <w:lang w:eastAsia="pl-PL"/>
        </w:rPr>
      </w:pPr>
      <w:r w:rsidRPr="00755AA0">
        <w:rPr>
          <w:sz w:val="24"/>
          <w:szCs w:val="24"/>
          <w:lang w:eastAsia="pl-PL"/>
        </w:rPr>
        <w:t xml:space="preserve">Nie </w:t>
      </w:r>
      <w:r w:rsidRPr="00755AA0">
        <w:rPr>
          <w:sz w:val="24"/>
          <w:szCs w:val="24"/>
          <w:lang w:eastAsia="pl-PL"/>
        </w:rPr>
        <w:br/>
        <w:t xml:space="preserve">Dopuszcza się złożenie oferty wariantowej </w:t>
      </w:r>
      <w:r w:rsidRPr="00755AA0">
        <w:rPr>
          <w:sz w:val="24"/>
          <w:szCs w:val="24"/>
          <w:lang w:eastAsia="pl-PL"/>
        </w:rPr>
        <w:br/>
        <w:t xml:space="preserve">Nie </w:t>
      </w:r>
      <w:r w:rsidRPr="00755AA0">
        <w:rPr>
          <w:sz w:val="24"/>
          <w:szCs w:val="24"/>
          <w:lang w:eastAsia="pl-PL"/>
        </w:rPr>
        <w:br/>
        <w:t xml:space="preserve">Złożenie oferty wariantowej dopuszcza się tylko z jednoczesnym złożeniem oferty zasadniczej: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IV.1.6) Przewidywana liczba wykonawców, którzy zostaną zaproszeni do udziału w postępowaniu </w:t>
      </w:r>
      <w:r w:rsidRPr="00755AA0">
        <w:rPr>
          <w:sz w:val="24"/>
          <w:szCs w:val="24"/>
          <w:lang w:eastAsia="pl-PL"/>
        </w:rPr>
        <w:br/>
      </w:r>
      <w:r w:rsidRPr="00755AA0">
        <w:rPr>
          <w:i/>
          <w:iCs/>
          <w:sz w:val="24"/>
          <w:szCs w:val="24"/>
          <w:lang w:eastAsia="pl-PL"/>
        </w:rPr>
        <w:t xml:space="preserve">(przetarg ograniczony, negocjacje z ogłoszeniem, dialog konkurencyjny, partnerstwo innowacyjne) </w:t>
      </w:r>
    </w:p>
    <w:p w:rsidR="00B64509" w:rsidRPr="00755AA0" w:rsidRDefault="00B64509" w:rsidP="00B64509">
      <w:pPr>
        <w:rPr>
          <w:sz w:val="24"/>
          <w:szCs w:val="24"/>
          <w:lang w:eastAsia="pl-PL"/>
        </w:rPr>
      </w:pPr>
      <w:r w:rsidRPr="00755AA0">
        <w:rPr>
          <w:sz w:val="24"/>
          <w:szCs w:val="24"/>
          <w:lang w:eastAsia="pl-PL"/>
        </w:rPr>
        <w:t xml:space="preserve">Liczba wykonawców   </w:t>
      </w:r>
      <w:r w:rsidRPr="00755AA0">
        <w:rPr>
          <w:sz w:val="24"/>
          <w:szCs w:val="24"/>
          <w:lang w:eastAsia="pl-PL"/>
        </w:rPr>
        <w:br/>
        <w:t xml:space="preserve">Przewidywana minimalna liczba wykonawców </w:t>
      </w:r>
      <w:r w:rsidRPr="00755AA0">
        <w:rPr>
          <w:sz w:val="24"/>
          <w:szCs w:val="24"/>
          <w:lang w:eastAsia="pl-PL"/>
        </w:rPr>
        <w:br/>
        <w:t xml:space="preserve">Maksymalna liczba wykonawców   </w:t>
      </w:r>
      <w:r w:rsidRPr="00755AA0">
        <w:rPr>
          <w:sz w:val="24"/>
          <w:szCs w:val="24"/>
          <w:lang w:eastAsia="pl-PL"/>
        </w:rPr>
        <w:br/>
        <w:t xml:space="preserve">Kryteria selekcji wykonawców: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lastRenderedPageBreak/>
        <w:br/>
      </w:r>
      <w:r w:rsidRPr="00755AA0">
        <w:rPr>
          <w:b/>
          <w:bCs/>
          <w:sz w:val="24"/>
          <w:szCs w:val="24"/>
          <w:lang w:eastAsia="pl-PL"/>
        </w:rPr>
        <w:t xml:space="preserve">IV.1.7) Informacje na temat umowy ramowej lub dynamicznego systemu zakupów: </w:t>
      </w:r>
    </w:p>
    <w:p w:rsidR="00B64509" w:rsidRPr="00755AA0" w:rsidRDefault="00B64509" w:rsidP="00B64509">
      <w:pPr>
        <w:rPr>
          <w:sz w:val="24"/>
          <w:szCs w:val="24"/>
          <w:lang w:eastAsia="pl-PL"/>
        </w:rPr>
      </w:pPr>
      <w:r w:rsidRPr="00755AA0">
        <w:rPr>
          <w:sz w:val="24"/>
          <w:szCs w:val="24"/>
          <w:lang w:eastAsia="pl-PL"/>
        </w:rPr>
        <w:t xml:space="preserve">Umowa ramowa będzie zawarta: </w:t>
      </w:r>
      <w:r w:rsidRPr="00755AA0">
        <w:rPr>
          <w:sz w:val="24"/>
          <w:szCs w:val="24"/>
          <w:lang w:eastAsia="pl-PL"/>
        </w:rPr>
        <w:br/>
      </w:r>
      <w:r w:rsidRPr="00755AA0">
        <w:rPr>
          <w:sz w:val="24"/>
          <w:szCs w:val="24"/>
          <w:lang w:eastAsia="pl-PL"/>
        </w:rPr>
        <w:br/>
        <w:t xml:space="preserve">Czy przewiduje się ograniczenie liczby uczestników umowy ramowej: </w:t>
      </w:r>
      <w:r w:rsidRPr="00755AA0">
        <w:rPr>
          <w:sz w:val="24"/>
          <w:szCs w:val="24"/>
          <w:lang w:eastAsia="pl-PL"/>
        </w:rPr>
        <w:br/>
      </w:r>
      <w:r w:rsidRPr="00755AA0">
        <w:rPr>
          <w:sz w:val="24"/>
          <w:szCs w:val="24"/>
          <w:lang w:eastAsia="pl-PL"/>
        </w:rPr>
        <w:br/>
        <w:t xml:space="preserve">Przewidziana maksymalna liczba uczestników umowy ramowej: </w:t>
      </w:r>
      <w:r w:rsidRPr="00755AA0">
        <w:rPr>
          <w:sz w:val="24"/>
          <w:szCs w:val="24"/>
          <w:lang w:eastAsia="pl-PL"/>
        </w:rPr>
        <w:br/>
      </w:r>
      <w:r w:rsidRPr="00755AA0">
        <w:rPr>
          <w:sz w:val="24"/>
          <w:szCs w:val="24"/>
          <w:lang w:eastAsia="pl-PL"/>
        </w:rPr>
        <w:br/>
        <w:t xml:space="preserve">Informacje dodatkowe: </w:t>
      </w:r>
      <w:r w:rsidRPr="00755AA0">
        <w:rPr>
          <w:sz w:val="24"/>
          <w:szCs w:val="24"/>
          <w:lang w:eastAsia="pl-PL"/>
        </w:rPr>
        <w:br/>
      </w:r>
      <w:r w:rsidRPr="00755AA0">
        <w:rPr>
          <w:sz w:val="24"/>
          <w:szCs w:val="24"/>
          <w:lang w:eastAsia="pl-PL"/>
        </w:rPr>
        <w:br/>
        <w:t xml:space="preserve">Zamówienie obejmuje ustanowienie dynamicznego systemu zakupów: </w:t>
      </w:r>
      <w:r w:rsidRPr="00755AA0">
        <w:rPr>
          <w:sz w:val="24"/>
          <w:szCs w:val="24"/>
          <w:lang w:eastAsia="pl-PL"/>
        </w:rPr>
        <w:br/>
      </w:r>
      <w:r w:rsidRPr="00755AA0">
        <w:rPr>
          <w:sz w:val="24"/>
          <w:szCs w:val="24"/>
          <w:lang w:eastAsia="pl-PL"/>
        </w:rPr>
        <w:br/>
        <w:t xml:space="preserve">Adres strony internetowej, na której będą zamieszczone dodatkowe informacje dotyczące dynamicznego systemu zakupów: </w:t>
      </w:r>
      <w:r w:rsidRPr="00755AA0">
        <w:rPr>
          <w:sz w:val="24"/>
          <w:szCs w:val="24"/>
          <w:lang w:eastAsia="pl-PL"/>
        </w:rPr>
        <w:br/>
      </w:r>
      <w:r w:rsidRPr="00755AA0">
        <w:rPr>
          <w:sz w:val="24"/>
          <w:szCs w:val="24"/>
          <w:lang w:eastAsia="pl-PL"/>
        </w:rPr>
        <w:br/>
        <w:t xml:space="preserve">Informacje dodatkowe: </w:t>
      </w:r>
      <w:r w:rsidRPr="00755AA0">
        <w:rPr>
          <w:sz w:val="24"/>
          <w:szCs w:val="24"/>
          <w:lang w:eastAsia="pl-PL"/>
        </w:rPr>
        <w:br/>
      </w:r>
      <w:r w:rsidRPr="00755AA0">
        <w:rPr>
          <w:sz w:val="24"/>
          <w:szCs w:val="24"/>
          <w:lang w:eastAsia="pl-PL"/>
        </w:rPr>
        <w:br/>
        <w:t xml:space="preserve">W ramach umowy ramowej/dynamicznego systemu zakupów dopuszcza się złożenie ofert w formie katalogów elektronicznych: </w:t>
      </w:r>
      <w:r w:rsidRPr="00755AA0">
        <w:rPr>
          <w:sz w:val="24"/>
          <w:szCs w:val="24"/>
          <w:lang w:eastAsia="pl-PL"/>
        </w:rPr>
        <w:br/>
      </w:r>
      <w:r w:rsidRPr="00755AA0">
        <w:rPr>
          <w:sz w:val="24"/>
          <w:szCs w:val="24"/>
          <w:lang w:eastAsia="pl-PL"/>
        </w:rPr>
        <w:br/>
        <w:t xml:space="preserve">Przewiduje się pobranie ze złożonych katalogów elektronicznych informacji potrzebnych do sporządzenia ofert w ramach umowy ramowej/dynamicznego systemu zakupów: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IV.1.8) Aukcja elektroniczna </w:t>
      </w:r>
      <w:r w:rsidRPr="00755AA0">
        <w:rPr>
          <w:sz w:val="24"/>
          <w:szCs w:val="24"/>
          <w:lang w:eastAsia="pl-PL"/>
        </w:rPr>
        <w:br/>
      </w:r>
      <w:r w:rsidRPr="00755AA0">
        <w:rPr>
          <w:b/>
          <w:bCs/>
          <w:sz w:val="24"/>
          <w:szCs w:val="24"/>
          <w:lang w:eastAsia="pl-PL"/>
        </w:rPr>
        <w:t xml:space="preserve">Przewidziane jest przeprowadzenie aukcji elektronicznej </w:t>
      </w:r>
      <w:r w:rsidRPr="00755AA0">
        <w:rPr>
          <w:i/>
          <w:iCs/>
          <w:sz w:val="24"/>
          <w:szCs w:val="24"/>
          <w:lang w:eastAsia="pl-PL"/>
        </w:rPr>
        <w:t xml:space="preserve">(przetarg nieograniczony, przetarg ograniczony, negocjacje z ogłoszeniem) </w:t>
      </w:r>
      <w:r w:rsidRPr="00755AA0">
        <w:rPr>
          <w:sz w:val="24"/>
          <w:szCs w:val="24"/>
          <w:lang w:eastAsia="pl-PL"/>
        </w:rPr>
        <w:t xml:space="preserve">Nie </w:t>
      </w:r>
      <w:r w:rsidRPr="00755AA0">
        <w:rPr>
          <w:sz w:val="24"/>
          <w:szCs w:val="24"/>
          <w:lang w:eastAsia="pl-PL"/>
        </w:rPr>
        <w:br/>
        <w:t xml:space="preserve">Należy podać adres strony internetowej, na której aukcja będzie prowadzona: </w:t>
      </w:r>
      <w:r w:rsidRPr="00755AA0">
        <w:rPr>
          <w:sz w:val="24"/>
          <w:szCs w:val="24"/>
          <w:lang w:eastAsia="pl-PL"/>
        </w:rPr>
        <w:br/>
      </w:r>
      <w:r w:rsidRPr="00755AA0">
        <w:rPr>
          <w:sz w:val="24"/>
          <w:szCs w:val="24"/>
          <w:lang w:eastAsia="pl-PL"/>
        </w:rPr>
        <w:br/>
      </w:r>
      <w:r w:rsidRPr="00755AA0">
        <w:rPr>
          <w:b/>
          <w:bCs/>
          <w:sz w:val="24"/>
          <w:szCs w:val="24"/>
          <w:lang w:eastAsia="pl-PL"/>
        </w:rPr>
        <w:t xml:space="preserve">Należy wskazać elementy, których wartości będą przedmiotem aukcji elektronicznej: </w:t>
      </w:r>
      <w:r w:rsidRPr="00755AA0">
        <w:rPr>
          <w:sz w:val="24"/>
          <w:szCs w:val="24"/>
          <w:lang w:eastAsia="pl-PL"/>
        </w:rPr>
        <w:br/>
      </w:r>
      <w:r w:rsidRPr="00755AA0">
        <w:rPr>
          <w:b/>
          <w:bCs/>
          <w:sz w:val="24"/>
          <w:szCs w:val="24"/>
          <w:lang w:eastAsia="pl-PL"/>
        </w:rPr>
        <w:t>Przewiduje się ograniczenia co do przedstawionych wartości, wynikające z opisu przedmiotu zamówienia:</w:t>
      </w:r>
      <w:r w:rsidRPr="00755AA0">
        <w:rPr>
          <w:sz w:val="24"/>
          <w:szCs w:val="24"/>
          <w:lang w:eastAsia="pl-PL"/>
        </w:rPr>
        <w:t xml:space="preserve"> </w:t>
      </w:r>
      <w:r w:rsidRPr="00755AA0">
        <w:rPr>
          <w:sz w:val="24"/>
          <w:szCs w:val="24"/>
          <w:lang w:eastAsia="pl-PL"/>
        </w:rPr>
        <w:br/>
      </w:r>
      <w:r w:rsidRPr="00755AA0">
        <w:rPr>
          <w:sz w:val="24"/>
          <w:szCs w:val="24"/>
          <w:lang w:eastAsia="pl-PL"/>
        </w:rPr>
        <w:br/>
        <w:t xml:space="preserve">Należy podać, które informacje zostaną udostępnione wykonawcom w trakcie aukcji elektronicznej oraz jaki będzie termin ich udostępnienia: </w:t>
      </w:r>
      <w:r w:rsidRPr="00755AA0">
        <w:rPr>
          <w:sz w:val="24"/>
          <w:szCs w:val="24"/>
          <w:lang w:eastAsia="pl-PL"/>
        </w:rPr>
        <w:br/>
        <w:t xml:space="preserve">Informacje dotyczące przebiegu aukcji elektronicznej: </w:t>
      </w:r>
      <w:r w:rsidRPr="00755AA0">
        <w:rPr>
          <w:sz w:val="24"/>
          <w:szCs w:val="24"/>
          <w:lang w:eastAsia="pl-PL"/>
        </w:rPr>
        <w:br/>
        <w:t xml:space="preserve">Jaki jest przewidziany sposób postępowania w toku aukcji elektronicznej i jakie będą warunki, na jakich wykonawcy będą mogli licytować (minimalne wysokości postąpień): </w:t>
      </w:r>
      <w:r w:rsidRPr="00755AA0">
        <w:rPr>
          <w:sz w:val="24"/>
          <w:szCs w:val="24"/>
          <w:lang w:eastAsia="pl-PL"/>
        </w:rPr>
        <w:br/>
        <w:t xml:space="preserve">Informacje dotyczące wykorzystywanego sprzętu elektronicznego, rozwiązań i specyfikacji technicznych w zakresie połączeń: </w:t>
      </w:r>
      <w:r w:rsidRPr="00755AA0">
        <w:rPr>
          <w:sz w:val="24"/>
          <w:szCs w:val="24"/>
          <w:lang w:eastAsia="pl-PL"/>
        </w:rPr>
        <w:br/>
        <w:t xml:space="preserve">Wymagania dotyczące rejestracji i identyfikacji wykonawców w aukcji elektronicznej: </w:t>
      </w:r>
      <w:r w:rsidRPr="00755AA0">
        <w:rPr>
          <w:sz w:val="24"/>
          <w:szCs w:val="24"/>
          <w:lang w:eastAsia="pl-PL"/>
        </w:rPr>
        <w:br/>
        <w:t xml:space="preserve">Informacje o liczbie etapów aukcji elektronicznej i czasie ich trwania: </w:t>
      </w:r>
    </w:p>
    <w:p w:rsidR="00B64509" w:rsidRPr="00755AA0" w:rsidRDefault="00B64509" w:rsidP="00B64509">
      <w:pPr>
        <w:rPr>
          <w:sz w:val="24"/>
          <w:szCs w:val="24"/>
          <w:lang w:eastAsia="pl-PL"/>
        </w:rPr>
      </w:pPr>
      <w:r w:rsidRPr="00755AA0">
        <w:rPr>
          <w:sz w:val="24"/>
          <w:szCs w:val="24"/>
          <w:lang w:eastAsia="pl-PL"/>
        </w:rPr>
        <w:br/>
        <w:t xml:space="preserve">Czas trwania: </w:t>
      </w:r>
      <w:r w:rsidRPr="00755AA0">
        <w:rPr>
          <w:sz w:val="24"/>
          <w:szCs w:val="24"/>
          <w:lang w:eastAsia="pl-PL"/>
        </w:rPr>
        <w:br/>
      </w:r>
      <w:r w:rsidRPr="00755AA0">
        <w:rPr>
          <w:sz w:val="24"/>
          <w:szCs w:val="24"/>
          <w:lang w:eastAsia="pl-PL"/>
        </w:rPr>
        <w:br/>
        <w:t xml:space="preserve">Czy wykonawcy, którzy nie złożyli nowych postąpień, zostaną zakwalifikowani do następnego etapu: </w:t>
      </w:r>
      <w:r w:rsidRPr="00755AA0">
        <w:rPr>
          <w:sz w:val="24"/>
          <w:szCs w:val="24"/>
          <w:lang w:eastAsia="pl-PL"/>
        </w:rPr>
        <w:br/>
      </w:r>
      <w:r w:rsidRPr="00755AA0">
        <w:rPr>
          <w:sz w:val="24"/>
          <w:szCs w:val="24"/>
          <w:lang w:eastAsia="pl-PL"/>
        </w:rPr>
        <w:lastRenderedPageBreak/>
        <w:t xml:space="preserve">Warunki zamknięcia aukcji elektronicznej: </w:t>
      </w:r>
      <w:r w:rsidRPr="00755AA0">
        <w:rPr>
          <w:sz w:val="24"/>
          <w:szCs w:val="24"/>
          <w:lang w:eastAsia="pl-PL"/>
        </w:rPr>
        <w:br/>
      </w:r>
    </w:p>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IV.2) KRYTERIA OCENY OFERT </w:t>
      </w:r>
      <w:r w:rsidRPr="00755AA0">
        <w:rPr>
          <w:sz w:val="24"/>
          <w:szCs w:val="24"/>
          <w:lang w:eastAsia="pl-PL"/>
        </w:rPr>
        <w:br/>
      </w:r>
      <w:r w:rsidRPr="00755AA0">
        <w:rPr>
          <w:b/>
          <w:bCs/>
          <w:sz w:val="24"/>
          <w:szCs w:val="24"/>
          <w:lang w:eastAsia="pl-PL"/>
        </w:rPr>
        <w:t xml:space="preserve">IV.2.1) Kryteria oceny ofert: </w:t>
      </w:r>
      <w:r w:rsidRPr="00755AA0">
        <w:rPr>
          <w:sz w:val="24"/>
          <w:szCs w:val="24"/>
          <w:lang w:eastAsia="pl-PL"/>
        </w:rPr>
        <w:br/>
      </w:r>
      <w:r w:rsidRPr="00755AA0">
        <w:rPr>
          <w:b/>
          <w:bCs/>
          <w:sz w:val="24"/>
          <w:szCs w:val="24"/>
          <w:lang w:eastAsia="pl-PL"/>
        </w:rPr>
        <w:t>IV.2.2) Kryteria</w:t>
      </w:r>
      <w:r w:rsidRPr="00755AA0">
        <w:rPr>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316"/>
        <w:gridCol w:w="1016"/>
      </w:tblGrid>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Znaczenie</w:t>
            </w:r>
          </w:p>
        </w:tc>
      </w:tr>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60,00</w:t>
            </w:r>
          </w:p>
        </w:tc>
      </w:tr>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wysokość kary umownej z tytułu opóźnienia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20,00</w:t>
            </w:r>
          </w:p>
        </w:tc>
      </w:tr>
      <w:tr w:rsidR="00B64509" w:rsidRPr="00755AA0" w:rsidTr="0023409B">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509" w:rsidRPr="00755AA0" w:rsidRDefault="00B64509" w:rsidP="0023409B">
            <w:pPr>
              <w:rPr>
                <w:sz w:val="24"/>
                <w:szCs w:val="24"/>
                <w:lang w:eastAsia="pl-PL"/>
              </w:rPr>
            </w:pPr>
            <w:r w:rsidRPr="00755AA0">
              <w:rPr>
                <w:sz w:val="24"/>
                <w:szCs w:val="24"/>
                <w:lang w:eastAsia="pl-PL"/>
              </w:rPr>
              <w:t>20,00</w:t>
            </w:r>
          </w:p>
        </w:tc>
      </w:tr>
    </w:tbl>
    <w:p w:rsidR="00B64509" w:rsidRPr="00755AA0" w:rsidRDefault="00B64509" w:rsidP="00B64509">
      <w:pPr>
        <w:rPr>
          <w:sz w:val="24"/>
          <w:szCs w:val="24"/>
          <w:lang w:eastAsia="pl-PL"/>
        </w:rPr>
      </w:pPr>
      <w:r w:rsidRPr="00755AA0">
        <w:rPr>
          <w:sz w:val="24"/>
          <w:szCs w:val="24"/>
          <w:lang w:eastAsia="pl-PL"/>
        </w:rPr>
        <w:br/>
      </w:r>
      <w:r w:rsidRPr="00755AA0">
        <w:rPr>
          <w:b/>
          <w:bCs/>
          <w:sz w:val="24"/>
          <w:szCs w:val="24"/>
          <w:lang w:eastAsia="pl-PL"/>
        </w:rPr>
        <w:t xml:space="preserve">IV.2.3) Zastosowanie procedury, o której mowa w art. 24aa ust. 1 ustawy </w:t>
      </w:r>
      <w:proofErr w:type="spellStart"/>
      <w:r w:rsidRPr="00755AA0">
        <w:rPr>
          <w:b/>
          <w:bCs/>
          <w:sz w:val="24"/>
          <w:szCs w:val="24"/>
          <w:lang w:eastAsia="pl-PL"/>
        </w:rPr>
        <w:t>Pzp</w:t>
      </w:r>
      <w:proofErr w:type="spellEnd"/>
      <w:r w:rsidRPr="00755AA0">
        <w:rPr>
          <w:b/>
          <w:bCs/>
          <w:sz w:val="24"/>
          <w:szCs w:val="24"/>
          <w:lang w:eastAsia="pl-PL"/>
        </w:rPr>
        <w:t xml:space="preserve"> </w:t>
      </w:r>
      <w:r w:rsidRPr="00755AA0">
        <w:rPr>
          <w:sz w:val="24"/>
          <w:szCs w:val="24"/>
          <w:lang w:eastAsia="pl-PL"/>
        </w:rPr>
        <w:t xml:space="preserve">(przetarg nieograniczony) </w:t>
      </w:r>
      <w:r w:rsidRPr="00755AA0">
        <w:rPr>
          <w:sz w:val="24"/>
          <w:szCs w:val="24"/>
          <w:lang w:eastAsia="pl-PL"/>
        </w:rPr>
        <w:br/>
        <w:t xml:space="preserve">Tak </w:t>
      </w:r>
      <w:r w:rsidRPr="00755AA0">
        <w:rPr>
          <w:sz w:val="24"/>
          <w:szCs w:val="24"/>
          <w:lang w:eastAsia="pl-PL"/>
        </w:rPr>
        <w:br/>
      </w:r>
      <w:r w:rsidRPr="00755AA0">
        <w:rPr>
          <w:b/>
          <w:bCs/>
          <w:sz w:val="24"/>
          <w:szCs w:val="24"/>
          <w:lang w:eastAsia="pl-PL"/>
        </w:rPr>
        <w:t xml:space="preserve">IV.3) Negocjacje z ogłoszeniem, dialog konkurencyjny, partnerstwo innowacyjne </w:t>
      </w:r>
      <w:r w:rsidRPr="00755AA0">
        <w:rPr>
          <w:sz w:val="24"/>
          <w:szCs w:val="24"/>
          <w:lang w:eastAsia="pl-PL"/>
        </w:rPr>
        <w:br/>
      </w:r>
      <w:r w:rsidRPr="00755AA0">
        <w:rPr>
          <w:b/>
          <w:bCs/>
          <w:sz w:val="24"/>
          <w:szCs w:val="24"/>
          <w:lang w:eastAsia="pl-PL"/>
        </w:rPr>
        <w:t>IV.3.1) Informacje na temat negocjacji z ogłoszeniem</w:t>
      </w:r>
      <w:r w:rsidRPr="00755AA0">
        <w:rPr>
          <w:sz w:val="24"/>
          <w:szCs w:val="24"/>
          <w:lang w:eastAsia="pl-PL"/>
        </w:rPr>
        <w:t xml:space="preserve"> </w:t>
      </w:r>
      <w:r w:rsidRPr="00755AA0">
        <w:rPr>
          <w:sz w:val="24"/>
          <w:szCs w:val="24"/>
          <w:lang w:eastAsia="pl-PL"/>
        </w:rPr>
        <w:br/>
        <w:t xml:space="preserve">Minimalne wymagania, które muszą spełniać wszystkie oferty: </w:t>
      </w:r>
      <w:r w:rsidRPr="00755AA0">
        <w:rPr>
          <w:sz w:val="24"/>
          <w:szCs w:val="24"/>
          <w:lang w:eastAsia="pl-PL"/>
        </w:rPr>
        <w:br/>
      </w:r>
      <w:r w:rsidRPr="00755AA0">
        <w:rPr>
          <w:sz w:val="24"/>
          <w:szCs w:val="24"/>
          <w:lang w:eastAsia="pl-PL"/>
        </w:rPr>
        <w:br/>
        <w:t xml:space="preserve">Przewidziane jest zastrzeżenie prawa do udzielenia zamówienia na podstawie ofert wstępnych bez przeprowadzenia negocjacji </w:t>
      </w:r>
      <w:r w:rsidRPr="00755AA0">
        <w:rPr>
          <w:sz w:val="24"/>
          <w:szCs w:val="24"/>
          <w:lang w:eastAsia="pl-PL"/>
        </w:rPr>
        <w:br/>
        <w:t xml:space="preserve">Przewidziany jest podział negocjacji na etapy w celu ograniczenia liczby ofert: </w:t>
      </w:r>
      <w:r w:rsidRPr="00755AA0">
        <w:rPr>
          <w:sz w:val="24"/>
          <w:szCs w:val="24"/>
          <w:lang w:eastAsia="pl-PL"/>
        </w:rPr>
        <w:br/>
        <w:t xml:space="preserve">Należy podać informacje na temat etapów negocjacji (w tym liczbę etapów): </w:t>
      </w:r>
      <w:r w:rsidRPr="00755AA0">
        <w:rPr>
          <w:sz w:val="24"/>
          <w:szCs w:val="24"/>
          <w:lang w:eastAsia="pl-PL"/>
        </w:rPr>
        <w:br/>
      </w:r>
      <w:r w:rsidRPr="00755AA0">
        <w:rPr>
          <w:sz w:val="24"/>
          <w:szCs w:val="24"/>
          <w:lang w:eastAsia="pl-PL"/>
        </w:rPr>
        <w:br/>
        <w:t xml:space="preserve">Informacje dodatkowe </w:t>
      </w:r>
      <w:r w:rsidRPr="00755AA0">
        <w:rPr>
          <w:sz w:val="24"/>
          <w:szCs w:val="24"/>
          <w:lang w:eastAsia="pl-PL"/>
        </w:rPr>
        <w:br/>
      </w:r>
      <w:r w:rsidRPr="00755AA0">
        <w:rPr>
          <w:sz w:val="24"/>
          <w:szCs w:val="24"/>
          <w:lang w:eastAsia="pl-PL"/>
        </w:rPr>
        <w:br/>
      </w:r>
      <w:r w:rsidRPr="00755AA0">
        <w:rPr>
          <w:sz w:val="24"/>
          <w:szCs w:val="24"/>
          <w:lang w:eastAsia="pl-PL"/>
        </w:rPr>
        <w:br/>
      </w:r>
      <w:r w:rsidRPr="00755AA0">
        <w:rPr>
          <w:b/>
          <w:bCs/>
          <w:sz w:val="24"/>
          <w:szCs w:val="24"/>
          <w:lang w:eastAsia="pl-PL"/>
        </w:rPr>
        <w:t>IV.3.2) Informacje na temat dialogu konkurencyjnego</w:t>
      </w:r>
      <w:r w:rsidRPr="00755AA0">
        <w:rPr>
          <w:sz w:val="24"/>
          <w:szCs w:val="24"/>
          <w:lang w:eastAsia="pl-PL"/>
        </w:rPr>
        <w:t xml:space="preserve"> </w:t>
      </w:r>
      <w:r w:rsidRPr="00755AA0">
        <w:rPr>
          <w:sz w:val="24"/>
          <w:szCs w:val="24"/>
          <w:lang w:eastAsia="pl-PL"/>
        </w:rPr>
        <w:br/>
        <w:t xml:space="preserve">Opis potrzeb i wymagań zamawiającego lub informacja o sposobie uzyskania tego opisu: </w:t>
      </w:r>
      <w:r w:rsidRPr="00755AA0">
        <w:rPr>
          <w:sz w:val="24"/>
          <w:szCs w:val="24"/>
          <w:lang w:eastAsia="pl-PL"/>
        </w:rPr>
        <w:br/>
      </w:r>
      <w:r w:rsidRPr="00755AA0">
        <w:rPr>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55AA0">
        <w:rPr>
          <w:sz w:val="24"/>
          <w:szCs w:val="24"/>
          <w:lang w:eastAsia="pl-PL"/>
        </w:rPr>
        <w:br/>
      </w:r>
      <w:r w:rsidRPr="00755AA0">
        <w:rPr>
          <w:sz w:val="24"/>
          <w:szCs w:val="24"/>
          <w:lang w:eastAsia="pl-PL"/>
        </w:rPr>
        <w:br/>
        <w:t xml:space="preserve">Wstępny harmonogram postępowania: </w:t>
      </w:r>
      <w:r w:rsidRPr="00755AA0">
        <w:rPr>
          <w:sz w:val="24"/>
          <w:szCs w:val="24"/>
          <w:lang w:eastAsia="pl-PL"/>
        </w:rPr>
        <w:br/>
      </w:r>
      <w:r w:rsidRPr="00755AA0">
        <w:rPr>
          <w:sz w:val="24"/>
          <w:szCs w:val="24"/>
          <w:lang w:eastAsia="pl-PL"/>
        </w:rPr>
        <w:br/>
        <w:t xml:space="preserve">Podział dialogu na etapy w celu ograniczenia liczby rozwiązań: </w:t>
      </w:r>
      <w:r w:rsidRPr="00755AA0">
        <w:rPr>
          <w:sz w:val="24"/>
          <w:szCs w:val="24"/>
          <w:lang w:eastAsia="pl-PL"/>
        </w:rPr>
        <w:br/>
        <w:t xml:space="preserve">Należy podać informacje na temat etapów dialogu: </w:t>
      </w:r>
      <w:r w:rsidRPr="00755AA0">
        <w:rPr>
          <w:sz w:val="24"/>
          <w:szCs w:val="24"/>
          <w:lang w:eastAsia="pl-PL"/>
        </w:rPr>
        <w:br/>
      </w:r>
      <w:r w:rsidRPr="00755AA0">
        <w:rPr>
          <w:sz w:val="24"/>
          <w:szCs w:val="24"/>
          <w:lang w:eastAsia="pl-PL"/>
        </w:rPr>
        <w:br/>
      </w:r>
      <w:r w:rsidRPr="00755AA0">
        <w:rPr>
          <w:sz w:val="24"/>
          <w:szCs w:val="24"/>
          <w:lang w:eastAsia="pl-PL"/>
        </w:rPr>
        <w:br/>
        <w:t xml:space="preserve">Informacje dodatkowe: </w:t>
      </w:r>
      <w:r w:rsidRPr="00755AA0">
        <w:rPr>
          <w:sz w:val="24"/>
          <w:szCs w:val="24"/>
          <w:lang w:eastAsia="pl-PL"/>
        </w:rPr>
        <w:br/>
      </w:r>
      <w:r w:rsidRPr="00755AA0">
        <w:rPr>
          <w:sz w:val="24"/>
          <w:szCs w:val="24"/>
          <w:lang w:eastAsia="pl-PL"/>
        </w:rPr>
        <w:br/>
      </w:r>
      <w:r w:rsidRPr="00755AA0">
        <w:rPr>
          <w:b/>
          <w:bCs/>
          <w:sz w:val="24"/>
          <w:szCs w:val="24"/>
          <w:lang w:eastAsia="pl-PL"/>
        </w:rPr>
        <w:t>IV.3.3) Informacje na temat partnerstwa innowacyjnego</w:t>
      </w:r>
      <w:r w:rsidRPr="00755AA0">
        <w:rPr>
          <w:sz w:val="24"/>
          <w:szCs w:val="24"/>
          <w:lang w:eastAsia="pl-PL"/>
        </w:rPr>
        <w:t xml:space="preserve"> </w:t>
      </w:r>
      <w:r w:rsidRPr="00755AA0">
        <w:rPr>
          <w:sz w:val="24"/>
          <w:szCs w:val="24"/>
          <w:lang w:eastAsia="pl-PL"/>
        </w:rPr>
        <w:br/>
        <w:t xml:space="preserve">Elementy opisu przedmiotu zamówienia definiujące minimalne wymagania, którym muszą odpowiadać wszystkie oferty: </w:t>
      </w:r>
      <w:r w:rsidRPr="00755AA0">
        <w:rPr>
          <w:sz w:val="24"/>
          <w:szCs w:val="24"/>
          <w:lang w:eastAsia="pl-PL"/>
        </w:rPr>
        <w:br/>
      </w:r>
      <w:r w:rsidRPr="00755AA0">
        <w:rPr>
          <w:sz w:val="24"/>
          <w:szCs w:val="24"/>
          <w:lang w:eastAsia="pl-PL"/>
        </w:rPr>
        <w:br/>
        <w:t xml:space="preserve">Podział negocjacji na etapy w celu ograniczeniu liczby ofert podlegających negocjacjom poprzez zastosowanie kryteriów oceny ofert wskazanych w specyfikacji istotnych warunków </w:t>
      </w:r>
      <w:r w:rsidRPr="00755AA0">
        <w:rPr>
          <w:sz w:val="24"/>
          <w:szCs w:val="24"/>
          <w:lang w:eastAsia="pl-PL"/>
        </w:rPr>
        <w:lastRenderedPageBreak/>
        <w:t xml:space="preserve">zamówienia: </w:t>
      </w:r>
      <w:r w:rsidRPr="00755AA0">
        <w:rPr>
          <w:sz w:val="24"/>
          <w:szCs w:val="24"/>
          <w:lang w:eastAsia="pl-PL"/>
        </w:rPr>
        <w:br/>
      </w:r>
      <w:r w:rsidRPr="00755AA0">
        <w:rPr>
          <w:sz w:val="24"/>
          <w:szCs w:val="24"/>
          <w:lang w:eastAsia="pl-PL"/>
        </w:rPr>
        <w:br/>
        <w:t xml:space="preserve">Informacje dodatkowe: </w:t>
      </w:r>
      <w:r w:rsidRPr="00755AA0">
        <w:rPr>
          <w:sz w:val="24"/>
          <w:szCs w:val="24"/>
          <w:lang w:eastAsia="pl-PL"/>
        </w:rPr>
        <w:br/>
      </w:r>
      <w:r w:rsidRPr="00755AA0">
        <w:rPr>
          <w:sz w:val="24"/>
          <w:szCs w:val="24"/>
          <w:lang w:eastAsia="pl-PL"/>
        </w:rPr>
        <w:br/>
      </w:r>
      <w:r w:rsidRPr="00755AA0">
        <w:rPr>
          <w:b/>
          <w:bCs/>
          <w:sz w:val="24"/>
          <w:szCs w:val="24"/>
          <w:lang w:eastAsia="pl-PL"/>
        </w:rPr>
        <w:t xml:space="preserve">IV.4) Licytacja elektroniczna </w:t>
      </w:r>
      <w:r w:rsidRPr="00755AA0">
        <w:rPr>
          <w:sz w:val="24"/>
          <w:szCs w:val="24"/>
          <w:lang w:eastAsia="pl-PL"/>
        </w:rPr>
        <w:br/>
        <w:t xml:space="preserve">Adres strony internetowej, na której będzie prowadzona licytacja elektroniczna: </w:t>
      </w:r>
    </w:p>
    <w:p w:rsidR="00B64509" w:rsidRPr="00755AA0" w:rsidRDefault="00B64509" w:rsidP="00B64509">
      <w:pPr>
        <w:rPr>
          <w:sz w:val="24"/>
          <w:szCs w:val="24"/>
          <w:lang w:eastAsia="pl-PL"/>
        </w:rPr>
      </w:pPr>
      <w:r w:rsidRPr="00755AA0">
        <w:rPr>
          <w:sz w:val="24"/>
          <w:szCs w:val="24"/>
          <w:lang w:eastAsia="pl-PL"/>
        </w:rPr>
        <w:t xml:space="preserve">Adres strony internetowej, na której jest dostępny opis przedmiotu zamówienia w licytacji elektronicznej: </w:t>
      </w:r>
    </w:p>
    <w:p w:rsidR="00B64509" w:rsidRPr="00755AA0" w:rsidRDefault="00B64509" w:rsidP="00B64509">
      <w:pPr>
        <w:rPr>
          <w:sz w:val="24"/>
          <w:szCs w:val="24"/>
          <w:lang w:eastAsia="pl-PL"/>
        </w:rPr>
      </w:pPr>
      <w:r w:rsidRPr="00755AA0">
        <w:rPr>
          <w:sz w:val="24"/>
          <w:szCs w:val="24"/>
          <w:lang w:eastAsia="pl-PL"/>
        </w:rPr>
        <w:t xml:space="preserve">Wymagania dotyczące rejestracji i identyfikacji wykonawców w licytacji elektronicznej, w tym wymagania techniczne urządzeń informatycznych: </w:t>
      </w:r>
    </w:p>
    <w:p w:rsidR="00B64509" w:rsidRPr="00755AA0" w:rsidRDefault="00B64509" w:rsidP="00B64509">
      <w:pPr>
        <w:rPr>
          <w:sz w:val="24"/>
          <w:szCs w:val="24"/>
          <w:lang w:eastAsia="pl-PL"/>
        </w:rPr>
      </w:pPr>
      <w:r w:rsidRPr="00755AA0">
        <w:rPr>
          <w:sz w:val="24"/>
          <w:szCs w:val="24"/>
          <w:lang w:eastAsia="pl-PL"/>
        </w:rPr>
        <w:t xml:space="preserve">Sposób postępowania w toku licytacji elektronicznej, w tym określenie minimalnych wysokości postąpień: </w:t>
      </w:r>
    </w:p>
    <w:p w:rsidR="00B64509" w:rsidRPr="00755AA0" w:rsidRDefault="00B64509" w:rsidP="00B64509">
      <w:pPr>
        <w:rPr>
          <w:sz w:val="24"/>
          <w:szCs w:val="24"/>
          <w:lang w:eastAsia="pl-PL"/>
        </w:rPr>
      </w:pPr>
      <w:r w:rsidRPr="00755AA0">
        <w:rPr>
          <w:sz w:val="24"/>
          <w:szCs w:val="24"/>
          <w:lang w:eastAsia="pl-PL"/>
        </w:rPr>
        <w:t xml:space="preserve">Informacje o liczbie etapów licytacji elektronicznej i czasie ich trwania: </w:t>
      </w:r>
    </w:p>
    <w:p w:rsidR="00B64509" w:rsidRPr="00755AA0" w:rsidRDefault="00B64509" w:rsidP="00B64509">
      <w:pPr>
        <w:rPr>
          <w:sz w:val="24"/>
          <w:szCs w:val="24"/>
          <w:lang w:eastAsia="pl-PL"/>
        </w:rPr>
      </w:pPr>
      <w:r w:rsidRPr="00755AA0">
        <w:rPr>
          <w:sz w:val="24"/>
          <w:szCs w:val="24"/>
          <w:lang w:eastAsia="pl-PL"/>
        </w:rPr>
        <w:t xml:space="preserve">Czas trwania: </w:t>
      </w:r>
      <w:r w:rsidRPr="00755AA0">
        <w:rPr>
          <w:sz w:val="24"/>
          <w:szCs w:val="24"/>
          <w:lang w:eastAsia="pl-PL"/>
        </w:rPr>
        <w:br/>
      </w:r>
      <w:r w:rsidRPr="00755AA0">
        <w:rPr>
          <w:sz w:val="24"/>
          <w:szCs w:val="24"/>
          <w:lang w:eastAsia="pl-PL"/>
        </w:rPr>
        <w:br/>
        <w:t xml:space="preserve">Wykonawcy, którzy nie złożyli nowych postąpień, zostaną zakwalifikowani do następnego etapu: </w:t>
      </w:r>
    </w:p>
    <w:p w:rsidR="00B64509" w:rsidRPr="00755AA0" w:rsidRDefault="00B64509" w:rsidP="00B64509">
      <w:pPr>
        <w:rPr>
          <w:sz w:val="24"/>
          <w:szCs w:val="24"/>
          <w:lang w:eastAsia="pl-PL"/>
        </w:rPr>
      </w:pPr>
      <w:r w:rsidRPr="00755AA0">
        <w:rPr>
          <w:sz w:val="24"/>
          <w:szCs w:val="24"/>
          <w:lang w:eastAsia="pl-PL"/>
        </w:rPr>
        <w:t xml:space="preserve">Termin składania wniosków o dopuszczenie do udziału w licytacji elektronicznej: </w:t>
      </w:r>
      <w:r w:rsidRPr="00755AA0">
        <w:rPr>
          <w:sz w:val="24"/>
          <w:szCs w:val="24"/>
          <w:lang w:eastAsia="pl-PL"/>
        </w:rPr>
        <w:br/>
        <w:t xml:space="preserve">Data: godzina: </w:t>
      </w:r>
      <w:r w:rsidRPr="00755AA0">
        <w:rPr>
          <w:sz w:val="24"/>
          <w:szCs w:val="24"/>
          <w:lang w:eastAsia="pl-PL"/>
        </w:rPr>
        <w:br/>
        <w:t xml:space="preserve">Termin otwarcia licytacji elektronicznej: </w:t>
      </w:r>
    </w:p>
    <w:p w:rsidR="00B64509" w:rsidRPr="00755AA0" w:rsidRDefault="00B64509" w:rsidP="00B64509">
      <w:pPr>
        <w:rPr>
          <w:sz w:val="24"/>
          <w:szCs w:val="24"/>
          <w:lang w:eastAsia="pl-PL"/>
        </w:rPr>
      </w:pPr>
      <w:r w:rsidRPr="00755AA0">
        <w:rPr>
          <w:sz w:val="24"/>
          <w:szCs w:val="24"/>
          <w:lang w:eastAsia="pl-PL"/>
        </w:rPr>
        <w:t xml:space="preserve">Termin i warunki zamknięcia licytacji elektronicznej: </w:t>
      </w:r>
    </w:p>
    <w:p w:rsidR="00B64509" w:rsidRPr="00755AA0" w:rsidRDefault="00B64509" w:rsidP="00B64509">
      <w:pPr>
        <w:rPr>
          <w:sz w:val="24"/>
          <w:szCs w:val="24"/>
          <w:lang w:eastAsia="pl-PL"/>
        </w:rPr>
      </w:pPr>
      <w:r w:rsidRPr="00755AA0">
        <w:rPr>
          <w:sz w:val="24"/>
          <w:szCs w:val="24"/>
          <w:lang w:eastAsia="pl-PL"/>
        </w:rPr>
        <w:br/>
        <w:t xml:space="preserve">Istotne dla stron postanowienia, które zostaną wprowadzone do treści zawieranej umowy w sprawie zamówienia publicznego, albo ogólne warunki umowy, albo wzór umowy: </w:t>
      </w:r>
    </w:p>
    <w:p w:rsidR="00B64509" w:rsidRPr="00755AA0" w:rsidRDefault="00B64509" w:rsidP="00B64509">
      <w:pPr>
        <w:rPr>
          <w:sz w:val="24"/>
          <w:szCs w:val="24"/>
          <w:lang w:eastAsia="pl-PL"/>
        </w:rPr>
      </w:pPr>
      <w:r w:rsidRPr="00755AA0">
        <w:rPr>
          <w:sz w:val="24"/>
          <w:szCs w:val="24"/>
          <w:lang w:eastAsia="pl-PL"/>
        </w:rPr>
        <w:br/>
        <w:t xml:space="preserve">Wymagania dotyczące zabezpieczenia należytego wykonania umowy: </w:t>
      </w:r>
    </w:p>
    <w:p w:rsidR="00B64509" w:rsidRPr="00755AA0" w:rsidRDefault="00B64509" w:rsidP="00B64509">
      <w:pPr>
        <w:rPr>
          <w:sz w:val="24"/>
          <w:szCs w:val="24"/>
          <w:lang w:eastAsia="pl-PL"/>
        </w:rPr>
      </w:pPr>
      <w:r w:rsidRPr="00755AA0">
        <w:rPr>
          <w:sz w:val="24"/>
          <w:szCs w:val="24"/>
          <w:lang w:eastAsia="pl-PL"/>
        </w:rPr>
        <w:br/>
        <w:t xml:space="preserve">Informacje dodatkowe: </w:t>
      </w:r>
    </w:p>
    <w:p w:rsidR="00B64509" w:rsidRPr="00755AA0" w:rsidRDefault="00B64509" w:rsidP="00B64509">
      <w:pPr>
        <w:rPr>
          <w:sz w:val="24"/>
          <w:szCs w:val="24"/>
          <w:lang w:eastAsia="pl-PL"/>
        </w:rPr>
      </w:pPr>
      <w:r w:rsidRPr="00755AA0">
        <w:rPr>
          <w:b/>
          <w:bCs/>
          <w:sz w:val="24"/>
          <w:szCs w:val="24"/>
          <w:lang w:eastAsia="pl-PL"/>
        </w:rPr>
        <w:t>IV.5) ZMIANA UMOWY</w:t>
      </w:r>
      <w:r w:rsidRPr="00755AA0">
        <w:rPr>
          <w:sz w:val="24"/>
          <w:szCs w:val="24"/>
          <w:lang w:eastAsia="pl-PL"/>
        </w:rPr>
        <w:t xml:space="preserve"> </w:t>
      </w:r>
      <w:r w:rsidRPr="00755AA0">
        <w:rPr>
          <w:sz w:val="24"/>
          <w:szCs w:val="24"/>
          <w:lang w:eastAsia="pl-PL"/>
        </w:rPr>
        <w:br/>
      </w:r>
      <w:r w:rsidRPr="00755AA0">
        <w:rPr>
          <w:b/>
          <w:bCs/>
          <w:sz w:val="24"/>
          <w:szCs w:val="24"/>
          <w:lang w:eastAsia="pl-PL"/>
        </w:rPr>
        <w:t>Przewiduje się istotne zmiany postanowień zawartej umowy w stosunku do treści oferty, na podstawie której dokonano wyboru wykonawcy:</w:t>
      </w:r>
      <w:r w:rsidRPr="00755AA0">
        <w:rPr>
          <w:sz w:val="24"/>
          <w:szCs w:val="24"/>
          <w:lang w:eastAsia="pl-PL"/>
        </w:rPr>
        <w:t xml:space="preserve"> Tak </w:t>
      </w:r>
      <w:r w:rsidRPr="00755AA0">
        <w:rPr>
          <w:sz w:val="24"/>
          <w:szCs w:val="24"/>
          <w:lang w:eastAsia="pl-PL"/>
        </w:rPr>
        <w:br/>
        <w:t xml:space="preserve">Należy wskazać zakres, charakter zmian oraz warunki wprowadzenia zmian: </w:t>
      </w:r>
      <w:r w:rsidRPr="00755AA0">
        <w:rPr>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w:t>
      </w:r>
      <w:r w:rsidRPr="00755AA0">
        <w:rPr>
          <w:sz w:val="24"/>
          <w:szCs w:val="24"/>
          <w:lang w:eastAsia="pl-PL"/>
        </w:rPr>
        <w:br/>
      </w:r>
      <w:r w:rsidRPr="00755AA0">
        <w:rPr>
          <w:b/>
          <w:bCs/>
          <w:sz w:val="24"/>
          <w:szCs w:val="24"/>
          <w:lang w:eastAsia="pl-PL"/>
        </w:rPr>
        <w:lastRenderedPageBreak/>
        <w:t xml:space="preserve">IV.6) INFORMACJE ADMINISTRACYJNE </w:t>
      </w:r>
      <w:r w:rsidRPr="00755AA0">
        <w:rPr>
          <w:sz w:val="24"/>
          <w:szCs w:val="24"/>
          <w:lang w:eastAsia="pl-PL"/>
        </w:rPr>
        <w:br/>
      </w:r>
      <w:r w:rsidRPr="00755AA0">
        <w:rPr>
          <w:sz w:val="24"/>
          <w:szCs w:val="24"/>
          <w:lang w:eastAsia="pl-PL"/>
        </w:rPr>
        <w:br/>
      </w:r>
      <w:r w:rsidRPr="00755AA0">
        <w:rPr>
          <w:b/>
          <w:bCs/>
          <w:sz w:val="24"/>
          <w:szCs w:val="24"/>
          <w:lang w:eastAsia="pl-PL"/>
        </w:rPr>
        <w:t xml:space="preserve">IV.6.1) Sposób udostępniania informacji o charakterze poufnym </w:t>
      </w:r>
      <w:r w:rsidRPr="00755AA0">
        <w:rPr>
          <w:i/>
          <w:iCs/>
          <w:sz w:val="24"/>
          <w:szCs w:val="24"/>
          <w:lang w:eastAsia="pl-PL"/>
        </w:rPr>
        <w:t xml:space="preserve">(jeżeli dotyczy): </w:t>
      </w:r>
      <w:r w:rsidRPr="00755AA0">
        <w:rPr>
          <w:sz w:val="24"/>
          <w:szCs w:val="24"/>
          <w:lang w:eastAsia="pl-PL"/>
        </w:rPr>
        <w:br/>
      </w:r>
      <w:r w:rsidRPr="00755AA0">
        <w:rPr>
          <w:sz w:val="24"/>
          <w:szCs w:val="24"/>
          <w:lang w:eastAsia="pl-PL"/>
        </w:rPr>
        <w:br/>
      </w:r>
      <w:r w:rsidRPr="00755AA0">
        <w:rPr>
          <w:b/>
          <w:bCs/>
          <w:sz w:val="24"/>
          <w:szCs w:val="24"/>
          <w:lang w:eastAsia="pl-PL"/>
        </w:rPr>
        <w:t>Środki służące ochronie informacji o charakterze poufnym</w:t>
      </w:r>
      <w:r w:rsidRPr="00755AA0">
        <w:rPr>
          <w:sz w:val="24"/>
          <w:szCs w:val="24"/>
          <w:lang w:eastAsia="pl-PL"/>
        </w:rPr>
        <w:t xml:space="preserve"> </w:t>
      </w:r>
      <w:r w:rsidRPr="00755AA0">
        <w:rPr>
          <w:sz w:val="24"/>
          <w:szCs w:val="24"/>
          <w:lang w:eastAsia="pl-PL"/>
        </w:rPr>
        <w:br/>
      </w:r>
      <w:r w:rsidRPr="00755AA0">
        <w:rPr>
          <w:sz w:val="24"/>
          <w:szCs w:val="24"/>
          <w:lang w:eastAsia="pl-PL"/>
        </w:rPr>
        <w:br/>
      </w:r>
      <w:r w:rsidRPr="00755AA0">
        <w:rPr>
          <w:b/>
          <w:bCs/>
          <w:sz w:val="24"/>
          <w:szCs w:val="24"/>
          <w:lang w:eastAsia="pl-PL"/>
        </w:rPr>
        <w:t xml:space="preserve">IV.6.2) Termin składania ofert lub wniosków o dopuszczenie do udziału w postępowaniu: </w:t>
      </w:r>
      <w:r w:rsidRPr="00755AA0">
        <w:rPr>
          <w:sz w:val="24"/>
          <w:szCs w:val="24"/>
          <w:lang w:eastAsia="pl-PL"/>
        </w:rPr>
        <w:br/>
        <w:t xml:space="preserve">Data: 2017-09-04, godzina: 10:00, </w:t>
      </w:r>
      <w:r w:rsidRPr="00755AA0">
        <w:rPr>
          <w:sz w:val="24"/>
          <w:szCs w:val="24"/>
          <w:lang w:eastAsia="pl-PL"/>
        </w:rPr>
        <w:br/>
        <w:t xml:space="preserve">Skrócenie terminu składania wniosków, ze względu na pilną potrzebę udzielenia zamówienia (przetarg nieograniczony, przetarg ograniczony, negocjacje z ogłoszeniem): </w:t>
      </w:r>
      <w:r w:rsidRPr="00755AA0">
        <w:rPr>
          <w:sz w:val="24"/>
          <w:szCs w:val="24"/>
          <w:lang w:eastAsia="pl-PL"/>
        </w:rPr>
        <w:br/>
        <w:t xml:space="preserve">Nie </w:t>
      </w:r>
      <w:r w:rsidRPr="00755AA0">
        <w:rPr>
          <w:sz w:val="24"/>
          <w:szCs w:val="24"/>
          <w:lang w:eastAsia="pl-PL"/>
        </w:rPr>
        <w:br/>
        <w:t xml:space="preserve">Wskazać powody: </w:t>
      </w:r>
      <w:r w:rsidRPr="00755AA0">
        <w:rPr>
          <w:sz w:val="24"/>
          <w:szCs w:val="24"/>
          <w:lang w:eastAsia="pl-PL"/>
        </w:rPr>
        <w:br/>
      </w:r>
      <w:r w:rsidRPr="00755AA0">
        <w:rPr>
          <w:sz w:val="24"/>
          <w:szCs w:val="24"/>
          <w:lang w:eastAsia="pl-PL"/>
        </w:rPr>
        <w:br/>
        <w:t xml:space="preserve">Język lub języki, w jakich mogą być sporządzane oferty lub wnioski o dopuszczenie do udziału w postępowaniu </w:t>
      </w:r>
      <w:r w:rsidRPr="00755AA0">
        <w:rPr>
          <w:sz w:val="24"/>
          <w:szCs w:val="24"/>
          <w:lang w:eastAsia="pl-PL"/>
        </w:rPr>
        <w:br/>
        <w:t xml:space="preserve">&gt; język polski </w:t>
      </w:r>
      <w:r w:rsidRPr="00755AA0">
        <w:rPr>
          <w:sz w:val="24"/>
          <w:szCs w:val="24"/>
          <w:lang w:eastAsia="pl-PL"/>
        </w:rPr>
        <w:br/>
      </w:r>
      <w:r w:rsidRPr="00755AA0">
        <w:rPr>
          <w:b/>
          <w:bCs/>
          <w:sz w:val="24"/>
          <w:szCs w:val="24"/>
          <w:lang w:eastAsia="pl-PL"/>
        </w:rPr>
        <w:t xml:space="preserve">IV.6.3) Termin związania ofertą: </w:t>
      </w:r>
      <w:r w:rsidRPr="00755AA0">
        <w:rPr>
          <w:sz w:val="24"/>
          <w:szCs w:val="24"/>
          <w:lang w:eastAsia="pl-PL"/>
        </w:rPr>
        <w:t xml:space="preserve">do: okres w dniach: 30 (od ostatecznego terminu składania ofert) </w:t>
      </w:r>
      <w:r w:rsidRPr="00755AA0">
        <w:rPr>
          <w:sz w:val="24"/>
          <w:szCs w:val="24"/>
          <w:lang w:eastAsia="pl-PL"/>
        </w:rPr>
        <w:br/>
      </w:r>
      <w:r w:rsidRPr="00755AA0">
        <w:rPr>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55AA0">
        <w:rPr>
          <w:sz w:val="24"/>
          <w:szCs w:val="24"/>
          <w:lang w:eastAsia="pl-PL"/>
        </w:rPr>
        <w:t xml:space="preserve"> Tak </w:t>
      </w:r>
      <w:r w:rsidRPr="00755AA0">
        <w:rPr>
          <w:sz w:val="24"/>
          <w:szCs w:val="24"/>
          <w:lang w:eastAsia="pl-PL"/>
        </w:rPr>
        <w:br/>
      </w:r>
      <w:r w:rsidRPr="00755AA0">
        <w:rPr>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55AA0">
        <w:rPr>
          <w:sz w:val="24"/>
          <w:szCs w:val="24"/>
          <w:lang w:eastAsia="pl-PL"/>
        </w:rPr>
        <w:t xml:space="preserve"> Nie </w:t>
      </w:r>
      <w:r w:rsidRPr="00755AA0">
        <w:rPr>
          <w:sz w:val="24"/>
          <w:szCs w:val="24"/>
          <w:lang w:eastAsia="pl-PL"/>
        </w:rPr>
        <w:br/>
      </w:r>
      <w:r w:rsidRPr="00755AA0">
        <w:rPr>
          <w:b/>
          <w:bCs/>
          <w:sz w:val="24"/>
          <w:szCs w:val="24"/>
          <w:lang w:eastAsia="pl-PL"/>
        </w:rPr>
        <w:t>IV.6.6) Informacje dodatkowe:</w:t>
      </w:r>
      <w:r w:rsidRPr="00755AA0">
        <w:rPr>
          <w:sz w:val="24"/>
          <w:szCs w:val="24"/>
          <w:lang w:eastAsia="pl-PL"/>
        </w:rPr>
        <w:t xml:space="preserve"> </w:t>
      </w:r>
      <w:r w:rsidRPr="00755AA0">
        <w:rPr>
          <w:sz w:val="24"/>
          <w:szCs w:val="24"/>
          <w:lang w:eastAsia="pl-PL"/>
        </w:rPr>
        <w:br/>
      </w:r>
    </w:p>
    <w:p w:rsidR="00CF572C" w:rsidRPr="00B64509" w:rsidRDefault="00CF572C" w:rsidP="00B64509"/>
    <w:sectPr w:rsidR="00CF572C" w:rsidRPr="00B64509" w:rsidSect="00571928">
      <w:headerReference w:type="default" r:id="rId8"/>
      <w:footerReference w:type="default" r:id="rId9"/>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E5" w:rsidRDefault="00F234E5">
      <w:r>
        <w:separator/>
      </w:r>
    </w:p>
  </w:endnote>
  <w:endnote w:type="continuationSeparator" w:id="0">
    <w:p w:rsidR="00F234E5" w:rsidRDefault="00F23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88" w:rsidRDefault="00203CC2">
    <w:pPr>
      <w:pStyle w:val="Stopka"/>
      <w:pBdr>
        <w:top w:val="single" w:sz="4" w:space="1" w:color="C0C0C0"/>
      </w:pBdr>
      <w:jc w:val="right"/>
      <w:rPr>
        <w:rFonts w:ascii="Tahoma" w:hAnsi="Tahoma" w:cs="Tahoma"/>
        <w:i/>
        <w:iCs/>
        <w:sz w:val="2"/>
      </w:rPr>
    </w:pPr>
    <w:fldSimple w:instr=" PAGE ">
      <w:r w:rsidR="00F963D7">
        <w:rPr>
          <w:noProof/>
        </w:rPr>
        <w:t>1</w:t>
      </w:r>
    </w:fldSimple>
    <w:r w:rsidR="00AD5388">
      <w:t xml:space="preserve"> | </w:t>
    </w:r>
    <w:r w:rsidR="00AD5388">
      <w:rPr>
        <w:color w:val="7F7F7F"/>
        <w:spacing w:val="60"/>
      </w:rPr>
      <w:t>Strona</w:t>
    </w:r>
  </w:p>
  <w:p w:rsidR="00AD5388" w:rsidRDefault="00AD5388">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E5" w:rsidRDefault="00F234E5">
      <w:r>
        <w:separator/>
      </w:r>
    </w:p>
  </w:footnote>
  <w:footnote w:type="continuationSeparator" w:id="0">
    <w:p w:rsidR="00F234E5" w:rsidRDefault="00F23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88" w:rsidRDefault="005072C8">
    <w:pPr>
      <w:pStyle w:val="Nagwek"/>
      <w:jc w:val="right"/>
      <w:rPr>
        <w:rFonts w:ascii="Tahoma" w:hAnsi="Tahoma" w:cs="Tahoma"/>
        <w:b/>
        <w:bCs/>
        <w:sz w:val="2"/>
        <w:szCs w:val="32"/>
      </w:rPr>
    </w:pPr>
    <w:r>
      <w:rPr>
        <w:noProof/>
        <w:lang w:eastAsia="pl-PL"/>
      </w:rPr>
      <w:drawing>
        <wp:inline distT="0" distB="0" distL="0" distR="0">
          <wp:extent cx="5762625" cy="714375"/>
          <wp:effectExtent l="19050" t="0" r="9525" b="0"/>
          <wp:docPr id="1" name="Obraz 1" descr="mic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l"/>
                  <pic:cNvPicPr>
                    <a:picLocks noChangeAspect="1" noChangeArrowheads="1"/>
                  </pic:cNvPicPr>
                </pic:nvPicPr>
                <pic:blipFill>
                  <a:blip r:embed="rId1"/>
                  <a:srcRect/>
                  <a:stretch>
                    <a:fillRect/>
                  </a:stretch>
                </pic:blipFill>
                <pic:spPr bwMode="auto">
                  <a:xfrm>
                    <a:off x="0" y="0"/>
                    <a:ext cx="5762625" cy="714375"/>
                  </a:xfrm>
                  <a:prstGeom prst="rect">
                    <a:avLst/>
                  </a:prstGeom>
                  <a:noFill/>
                  <a:ln w="9525">
                    <a:noFill/>
                    <a:miter lim="800000"/>
                    <a:headEnd/>
                    <a:tailEnd/>
                  </a:ln>
                </pic:spPr>
              </pic:pic>
            </a:graphicData>
          </a:graphic>
        </wp:inline>
      </w:drawing>
    </w:r>
    <w:r w:rsidR="00203CC2">
      <w:rPr>
        <w:rStyle w:val="Numerstrony"/>
        <w:rFonts w:cs="Tahoma"/>
        <w:sz w:val="16"/>
      </w:rPr>
      <w:fldChar w:fldCharType="begin"/>
    </w:r>
    <w:r w:rsidR="00AD5388">
      <w:rPr>
        <w:rStyle w:val="Numerstrony"/>
        <w:rFonts w:cs="Tahoma"/>
        <w:sz w:val="16"/>
      </w:rPr>
      <w:instrText xml:space="preserve"> PAGE </w:instrText>
    </w:r>
    <w:r w:rsidR="00203CC2">
      <w:rPr>
        <w:rStyle w:val="Numerstrony"/>
        <w:rFonts w:cs="Tahoma"/>
        <w:sz w:val="16"/>
      </w:rPr>
      <w:fldChar w:fldCharType="separate"/>
    </w:r>
    <w:r w:rsidR="00F963D7">
      <w:rPr>
        <w:rStyle w:val="Numerstrony"/>
        <w:rFonts w:cs="Tahoma"/>
        <w:noProof/>
        <w:sz w:val="16"/>
      </w:rPr>
      <w:t>1</w:t>
    </w:r>
    <w:r w:rsidR="00203CC2">
      <w:rPr>
        <w:rStyle w:val="Numerstrony"/>
        <w:rFonts w:cs="Tahoma"/>
        <w:sz w:val="16"/>
      </w:rPr>
      <w:fldChar w:fldCharType="end"/>
    </w:r>
  </w:p>
  <w:p w:rsidR="00AD5388" w:rsidRDefault="00AD5388">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AD5388">
      <w:tc>
        <w:tcPr>
          <w:tcW w:w="9212" w:type="dxa"/>
          <w:tcBorders>
            <w:top w:val="single" w:sz="4" w:space="0" w:color="000000"/>
          </w:tcBorders>
          <w:shd w:val="clear" w:color="auto" w:fill="auto"/>
        </w:tcPr>
        <w:p w:rsidR="00AD5388" w:rsidRDefault="00203CC2" w:rsidP="0023342C">
          <w:pPr>
            <w:pStyle w:val="Nagwek"/>
            <w:snapToGri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poczta.nazwa.pl/ajax/mail?action=attachment&amp;session=0d5c0a547a7e408d97677e90d9936044&amp;folder=default0%2FINBOX&amp;id=9725&amp;attachment=2.2&amp;save=0&amp;filter=1" style="width:24pt;height:24pt"/>
            </w:pict>
          </w:r>
        </w:p>
      </w:tc>
    </w:tr>
  </w:tbl>
  <w:p w:rsidR="00AD5388" w:rsidRDefault="00AD538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7A93C9B"/>
    <w:multiLevelType w:val="multilevel"/>
    <w:tmpl w:val="5EC07434"/>
    <w:lvl w:ilvl="0">
      <w:start w:val="71"/>
      <w:numFmt w:val="decimal"/>
      <w:lvlText w:val="%1"/>
      <w:lvlJc w:val="left"/>
      <w:pPr>
        <w:ind w:left="1185" w:hanging="1185"/>
      </w:pPr>
      <w:rPr>
        <w:rFonts w:hint="default"/>
        <w:color w:val="000000"/>
      </w:rPr>
    </w:lvl>
    <w:lvl w:ilvl="1">
      <w:numFmt w:val="decimalZero"/>
      <w:lvlText w:val="%1.%2"/>
      <w:lvlJc w:val="left"/>
      <w:pPr>
        <w:ind w:left="1185" w:hanging="1185"/>
      </w:pPr>
      <w:rPr>
        <w:rFonts w:hint="default"/>
        <w:color w:val="000000"/>
      </w:rPr>
    </w:lvl>
    <w:lvl w:ilvl="2">
      <w:numFmt w:val="decimalZero"/>
      <w:lvlText w:val="%1.%2.%3"/>
      <w:lvlJc w:val="left"/>
      <w:pPr>
        <w:ind w:left="1185" w:hanging="1185"/>
      </w:pPr>
      <w:rPr>
        <w:rFonts w:hint="default"/>
        <w:color w:val="000000"/>
      </w:rPr>
    </w:lvl>
    <w:lvl w:ilvl="3">
      <w:numFmt w:val="decimalZero"/>
      <w:lvlText w:val="%1.%2.%3.%4"/>
      <w:lvlJc w:val="left"/>
      <w:pPr>
        <w:ind w:left="1185" w:hanging="1185"/>
      </w:pPr>
      <w:rPr>
        <w:rFonts w:hint="default"/>
        <w:color w:val="000000"/>
      </w:rPr>
    </w:lvl>
    <w:lvl w:ilvl="4">
      <w:start w:val="8"/>
      <w:numFmt w:val="decimal"/>
      <w:lvlText w:val="%1.%2.%3.%4-%5"/>
      <w:lvlJc w:val="left"/>
      <w:pPr>
        <w:ind w:left="1185" w:hanging="1185"/>
      </w:pPr>
      <w:rPr>
        <w:rFonts w:hint="default"/>
        <w:color w:val="000000"/>
      </w:rPr>
    </w:lvl>
    <w:lvl w:ilvl="5">
      <w:start w:val="1"/>
      <w:numFmt w:val="decimal"/>
      <w:lvlText w:val="%1.%2.%3.%4-%5.%6"/>
      <w:lvlJc w:val="left"/>
      <w:pPr>
        <w:ind w:left="1185" w:hanging="1185"/>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CA5753E"/>
    <w:multiLevelType w:val="hybridMultilevel"/>
    <w:tmpl w:val="44C81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1C216E6"/>
    <w:multiLevelType w:val="multilevel"/>
    <w:tmpl w:val="6AFCA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7E3D9E"/>
    <w:multiLevelType w:val="multilevel"/>
    <w:tmpl w:val="22043E7E"/>
    <w:lvl w:ilvl="0">
      <w:start w:val="7"/>
      <w:numFmt w:val="decimal"/>
      <w:lvlText w:val="%1"/>
      <w:lvlJc w:val="left"/>
      <w:pPr>
        <w:ind w:left="435" w:hanging="435"/>
      </w:pPr>
      <w:rPr>
        <w:rFonts w:hint="default"/>
        <w:color w:val="auto"/>
      </w:rPr>
    </w:lvl>
    <w:lvl w:ilvl="1">
      <w:start w:val="3"/>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51C2409F"/>
    <w:multiLevelType w:val="hybridMultilevel"/>
    <w:tmpl w:val="89F6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A01197"/>
    <w:multiLevelType w:val="hybridMultilevel"/>
    <w:tmpl w:val="EA1E0456"/>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4FA1E44"/>
    <w:multiLevelType w:val="hybridMultilevel"/>
    <w:tmpl w:val="A7480DF6"/>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E13240"/>
    <w:multiLevelType w:val="hybridMultilevel"/>
    <w:tmpl w:val="DA465866"/>
    <w:lvl w:ilvl="0" w:tplc="15FA5A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42">
    <w:nsid w:val="7C2A3D2B"/>
    <w:multiLevelType w:val="multilevel"/>
    <w:tmpl w:val="A01A84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8"/>
  </w:num>
  <w:num w:numId="18">
    <w:abstractNumId w:val="19"/>
  </w:num>
  <w:num w:numId="19">
    <w:abstractNumId w:val="17"/>
  </w:num>
  <w:num w:numId="20">
    <w:abstractNumId w:val="20"/>
  </w:num>
  <w:num w:numId="21">
    <w:abstractNumId w:val="33"/>
  </w:num>
  <w:num w:numId="22">
    <w:abstractNumId w:val="41"/>
  </w:num>
  <w:num w:numId="23">
    <w:abstractNumId w:val="32"/>
  </w:num>
  <w:num w:numId="24">
    <w:abstractNumId w:val="40"/>
  </w:num>
  <w:num w:numId="25">
    <w:abstractNumId w:val="21"/>
  </w:num>
  <w:num w:numId="26">
    <w:abstractNumId w:val="30"/>
  </w:num>
  <w:num w:numId="27">
    <w:abstractNumId w:val="24"/>
  </w:num>
  <w:num w:numId="28">
    <w:abstractNumId w:val="22"/>
  </w:num>
  <w:num w:numId="29">
    <w:abstractNumId w:val="37"/>
  </w:num>
  <w:num w:numId="30">
    <w:abstractNumId w:val="43"/>
  </w:num>
  <w:num w:numId="31">
    <w:abstractNumId w:val="34"/>
  </w:num>
  <w:num w:numId="32">
    <w:abstractNumId w:val="16"/>
  </w:num>
  <w:num w:numId="33">
    <w:abstractNumId w:val="18"/>
  </w:num>
  <w:num w:numId="34">
    <w:abstractNumId w:val="28"/>
  </w:num>
  <w:num w:numId="35">
    <w:abstractNumId w:val="44"/>
  </w:num>
  <w:num w:numId="36">
    <w:abstractNumId w:val="39"/>
  </w:num>
  <w:num w:numId="37">
    <w:abstractNumId w:val="31"/>
  </w:num>
  <w:num w:numId="38">
    <w:abstractNumId w:val="23"/>
  </w:num>
  <w:num w:numId="39">
    <w:abstractNumId w:val="27"/>
  </w:num>
  <w:num w:numId="40">
    <w:abstractNumId w:val="42"/>
  </w:num>
  <w:num w:numId="41">
    <w:abstractNumId w:val="35"/>
  </w:num>
  <w:num w:numId="42">
    <w:abstractNumId w:val="36"/>
  </w:num>
  <w:num w:numId="43">
    <w:abstractNumId w:val="25"/>
  </w:num>
  <w:num w:numId="44">
    <w:abstractNumId w:val="26"/>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90"/>
  </w:hdrShapeDefaults>
  <w:footnotePr>
    <w:footnote w:id="-1"/>
    <w:footnote w:id="0"/>
  </w:footnotePr>
  <w:endnotePr>
    <w:endnote w:id="-1"/>
    <w:endnote w:id="0"/>
  </w:endnotePr>
  <w:compat/>
  <w:rsids>
    <w:rsidRoot w:val="005D16C2"/>
    <w:rsid w:val="00007C2F"/>
    <w:rsid w:val="000308E3"/>
    <w:rsid w:val="00034205"/>
    <w:rsid w:val="000408CE"/>
    <w:rsid w:val="0006188C"/>
    <w:rsid w:val="000702E9"/>
    <w:rsid w:val="0007235E"/>
    <w:rsid w:val="0008699B"/>
    <w:rsid w:val="000964BF"/>
    <w:rsid w:val="000C01AF"/>
    <w:rsid w:val="000D6C43"/>
    <w:rsid w:val="000E128E"/>
    <w:rsid w:val="000F49F6"/>
    <w:rsid w:val="001115FF"/>
    <w:rsid w:val="00116D8F"/>
    <w:rsid w:val="001263C0"/>
    <w:rsid w:val="0013285C"/>
    <w:rsid w:val="001428D7"/>
    <w:rsid w:val="00154CAF"/>
    <w:rsid w:val="00156872"/>
    <w:rsid w:val="00160F50"/>
    <w:rsid w:val="00163EEE"/>
    <w:rsid w:val="001812F7"/>
    <w:rsid w:val="0019200E"/>
    <w:rsid w:val="00192196"/>
    <w:rsid w:val="001A18B4"/>
    <w:rsid w:val="001A448A"/>
    <w:rsid w:val="001A5C12"/>
    <w:rsid w:val="001A61BA"/>
    <w:rsid w:val="001B1F3E"/>
    <w:rsid w:val="001C6818"/>
    <w:rsid w:val="001D0967"/>
    <w:rsid w:val="001D344D"/>
    <w:rsid w:val="001D72D6"/>
    <w:rsid w:val="001E4BD9"/>
    <w:rsid w:val="001F2204"/>
    <w:rsid w:val="00203CC2"/>
    <w:rsid w:val="00206422"/>
    <w:rsid w:val="00210001"/>
    <w:rsid w:val="002172AC"/>
    <w:rsid w:val="0022285E"/>
    <w:rsid w:val="00231098"/>
    <w:rsid w:val="002310C0"/>
    <w:rsid w:val="0023342C"/>
    <w:rsid w:val="00240247"/>
    <w:rsid w:val="0024403A"/>
    <w:rsid w:val="00260ABC"/>
    <w:rsid w:val="002667D3"/>
    <w:rsid w:val="00270BA9"/>
    <w:rsid w:val="00274C99"/>
    <w:rsid w:val="00284BE0"/>
    <w:rsid w:val="002B18F0"/>
    <w:rsid w:val="002B462D"/>
    <w:rsid w:val="002C70C0"/>
    <w:rsid w:val="002E0BA1"/>
    <w:rsid w:val="002E36A6"/>
    <w:rsid w:val="002F72D9"/>
    <w:rsid w:val="00301906"/>
    <w:rsid w:val="003129F1"/>
    <w:rsid w:val="0033228B"/>
    <w:rsid w:val="003666FE"/>
    <w:rsid w:val="003B6348"/>
    <w:rsid w:val="003F5D75"/>
    <w:rsid w:val="0041331E"/>
    <w:rsid w:val="0041378B"/>
    <w:rsid w:val="004156CB"/>
    <w:rsid w:val="00421A92"/>
    <w:rsid w:val="00437946"/>
    <w:rsid w:val="00451975"/>
    <w:rsid w:val="004524F7"/>
    <w:rsid w:val="00471035"/>
    <w:rsid w:val="004750F8"/>
    <w:rsid w:val="00486324"/>
    <w:rsid w:val="00491444"/>
    <w:rsid w:val="004C6B7D"/>
    <w:rsid w:val="004F0C0A"/>
    <w:rsid w:val="005041E9"/>
    <w:rsid w:val="005072C8"/>
    <w:rsid w:val="0051616F"/>
    <w:rsid w:val="0051630E"/>
    <w:rsid w:val="00524B94"/>
    <w:rsid w:val="00532261"/>
    <w:rsid w:val="00533B36"/>
    <w:rsid w:val="00536843"/>
    <w:rsid w:val="00537EC0"/>
    <w:rsid w:val="0054147F"/>
    <w:rsid w:val="00571709"/>
    <w:rsid w:val="00571928"/>
    <w:rsid w:val="00581C91"/>
    <w:rsid w:val="0058232D"/>
    <w:rsid w:val="005B061E"/>
    <w:rsid w:val="005C54A6"/>
    <w:rsid w:val="005D16C2"/>
    <w:rsid w:val="005D56E2"/>
    <w:rsid w:val="005E2469"/>
    <w:rsid w:val="005F0084"/>
    <w:rsid w:val="005F61D0"/>
    <w:rsid w:val="0060248C"/>
    <w:rsid w:val="00625443"/>
    <w:rsid w:val="006434DE"/>
    <w:rsid w:val="00655517"/>
    <w:rsid w:val="00676C8F"/>
    <w:rsid w:val="0068528D"/>
    <w:rsid w:val="006857C1"/>
    <w:rsid w:val="006864D9"/>
    <w:rsid w:val="00691315"/>
    <w:rsid w:val="00692B70"/>
    <w:rsid w:val="00696299"/>
    <w:rsid w:val="006A7F9E"/>
    <w:rsid w:val="006B2088"/>
    <w:rsid w:val="006C2EBD"/>
    <w:rsid w:val="006D491F"/>
    <w:rsid w:val="006F2122"/>
    <w:rsid w:val="006F5EF8"/>
    <w:rsid w:val="007202E2"/>
    <w:rsid w:val="00733973"/>
    <w:rsid w:val="00735CC1"/>
    <w:rsid w:val="0073630F"/>
    <w:rsid w:val="00736FFC"/>
    <w:rsid w:val="00740F3F"/>
    <w:rsid w:val="00757C32"/>
    <w:rsid w:val="00763D7D"/>
    <w:rsid w:val="00771970"/>
    <w:rsid w:val="0077469F"/>
    <w:rsid w:val="0077564C"/>
    <w:rsid w:val="007756EF"/>
    <w:rsid w:val="00796FD0"/>
    <w:rsid w:val="007B0767"/>
    <w:rsid w:val="007B0C5E"/>
    <w:rsid w:val="007B1358"/>
    <w:rsid w:val="007B4339"/>
    <w:rsid w:val="007C502E"/>
    <w:rsid w:val="007D403F"/>
    <w:rsid w:val="007D40FE"/>
    <w:rsid w:val="007E6E42"/>
    <w:rsid w:val="007F18C7"/>
    <w:rsid w:val="007F38DA"/>
    <w:rsid w:val="007F3B85"/>
    <w:rsid w:val="00813141"/>
    <w:rsid w:val="00816956"/>
    <w:rsid w:val="00832692"/>
    <w:rsid w:val="0083715C"/>
    <w:rsid w:val="00841363"/>
    <w:rsid w:val="00853458"/>
    <w:rsid w:val="008575F0"/>
    <w:rsid w:val="00870894"/>
    <w:rsid w:val="008739DB"/>
    <w:rsid w:val="00885163"/>
    <w:rsid w:val="00885CA0"/>
    <w:rsid w:val="008A5B88"/>
    <w:rsid w:val="008A65FF"/>
    <w:rsid w:val="008B2347"/>
    <w:rsid w:val="008B2E39"/>
    <w:rsid w:val="008B5F8D"/>
    <w:rsid w:val="008C3272"/>
    <w:rsid w:val="00901E12"/>
    <w:rsid w:val="009267D9"/>
    <w:rsid w:val="009346CA"/>
    <w:rsid w:val="0094792F"/>
    <w:rsid w:val="0095303D"/>
    <w:rsid w:val="00963EA5"/>
    <w:rsid w:val="009711F7"/>
    <w:rsid w:val="00971321"/>
    <w:rsid w:val="0097412F"/>
    <w:rsid w:val="009A52FA"/>
    <w:rsid w:val="009A6D98"/>
    <w:rsid w:val="009B08A0"/>
    <w:rsid w:val="009C5D5F"/>
    <w:rsid w:val="009D056B"/>
    <w:rsid w:val="009E3D66"/>
    <w:rsid w:val="00A04CBB"/>
    <w:rsid w:val="00A060F3"/>
    <w:rsid w:val="00A123C7"/>
    <w:rsid w:val="00A13124"/>
    <w:rsid w:val="00A16A6B"/>
    <w:rsid w:val="00A23857"/>
    <w:rsid w:val="00A24641"/>
    <w:rsid w:val="00A33ED9"/>
    <w:rsid w:val="00A4263C"/>
    <w:rsid w:val="00A44007"/>
    <w:rsid w:val="00A50FD7"/>
    <w:rsid w:val="00A6344A"/>
    <w:rsid w:val="00A67D0C"/>
    <w:rsid w:val="00A8673E"/>
    <w:rsid w:val="00A86945"/>
    <w:rsid w:val="00A94304"/>
    <w:rsid w:val="00AA6692"/>
    <w:rsid w:val="00AC1219"/>
    <w:rsid w:val="00AC7DE9"/>
    <w:rsid w:val="00AD4451"/>
    <w:rsid w:val="00AD5388"/>
    <w:rsid w:val="00AF1F47"/>
    <w:rsid w:val="00B313D2"/>
    <w:rsid w:val="00B325B3"/>
    <w:rsid w:val="00B3580B"/>
    <w:rsid w:val="00B45AE9"/>
    <w:rsid w:val="00B51390"/>
    <w:rsid w:val="00B55380"/>
    <w:rsid w:val="00B62A20"/>
    <w:rsid w:val="00B64509"/>
    <w:rsid w:val="00B674C7"/>
    <w:rsid w:val="00B7196A"/>
    <w:rsid w:val="00B76944"/>
    <w:rsid w:val="00B8683D"/>
    <w:rsid w:val="00BA6834"/>
    <w:rsid w:val="00BA7D5F"/>
    <w:rsid w:val="00BF17B7"/>
    <w:rsid w:val="00BF534A"/>
    <w:rsid w:val="00C33368"/>
    <w:rsid w:val="00C35ECF"/>
    <w:rsid w:val="00C436E2"/>
    <w:rsid w:val="00C61288"/>
    <w:rsid w:val="00C811E1"/>
    <w:rsid w:val="00C92D50"/>
    <w:rsid w:val="00CB0511"/>
    <w:rsid w:val="00CC07E8"/>
    <w:rsid w:val="00CC27D1"/>
    <w:rsid w:val="00CD56C8"/>
    <w:rsid w:val="00CE72D6"/>
    <w:rsid w:val="00CF041C"/>
    <w:rsid w:val="00CF572C"/>
    <w:rsid w:val="00D2068A"/>
    <w:rsid w:val="00DA3472"/>
    <w:rsid w:val="00DD2A8D"/>
    <w:rsid w:val="00DE5716"/>
    <w:rsid w:val="00DE63EB"/>
    <w:rsid w:val="00DF1D63"/>
    <w:rsid w:val="00E22926"/>
    <w:rsid w:val="00E24384"/>
    <w:rsid w:val="00E25FC3"/>
    <w:rsid w:val="00E33ED6"/>
    <w:rsid w:val="00E4403D"/>
    <w:rsid w:val="00E45C93"/>
    <w:rsid w:val="00E51B4F"/>
    <w:rsid w:val="00E60830"/>
    <w:rsid w:val="00E903E6"/>
    <w:rsid w:val="00EA0E65"/>
    <w:rsid w:val="00ED2293"/>
    <w:rsid w:val="00EF10DE"/>
    <w:rsid w:val="00EF373B"/>
    <w:rsid w:val="00EF49F3"/>
    <w:rsid w:val="00F057B7"/>
    <w:rsid w:val="00F10095"/>
    <w:rsid w:val="00F10DB4"/>
    <w:rsid w:val="00F234E5"/>
    <w:rsid w:val="00F357C4"/>
    <w:rsid w:val="00F425EA"/>
    <w:rsid w:val="00F42F9C"/>
    <w:rsid w:val="00F460F3"/>
    <w:rsid w:val="00F4703F"/>
    <w:rsid w:val="00F61977"/>
    <w:rsid w:val="00F8411D"/>
    <w:rsid w:val="00F8413A"/>
    <w:rsid w:val="00F963D7"/>
    <w:rsid w:val="00FE07AF"/>
    <w:rsid w:val="00FF09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uiPriority w:val="20"/>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unhideWhenUsed/>
    <w:rsid w:val="008739DB"/>
  </w:style>
  <w:style w:type="character" w:customStyle="1" w:styleId="TekstkomentarzaZnak">
    <w:name w:val="Tekst komentarza Znak"/>
    <w:link w:val="Tekstkomentarza"/>
    <w:uiPriority w:val="99"/>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 w:type="character" w:styleId="Pogrubienie">
    <w:name w:val="Strong"/>
    <w:uiPriority w:val="22"/>
    <w:qFormat/>
    <w:rsid w:val="0073630F"/>
    <w:rPr>
      <w:b/>
      <w:bCs/>
    </w:rPr>
  </w:style>
</w:styles>
</file>

<file path=word/webSettings.xml><?xml version="1.0" encoding="utf-8"?>
<w:webSettings xmlns:r="http://schemas.openxmlformats.org/officeDocument/2006/relationships" xmlns:w="http://schemas.openxmlformats.org/wordprocessingml/2006/main">
  <w:divs>
    <w:div w:id="184834782">
      <w:bodyDiv w:val="1"/>
      <w:marLeft w:val="0"/>
      <w:marRight w:val="0"/>
      <w:marTop w:val="0"/>
      <w:marBottom w:val="0"/>
      <w:divBdr>
        <w:top w:val="none" w:sz="0" w:space="0" w:color="auto"/>
        <w:left w:val="none" w:sz="0" w:space="0" w:color="auto"/>
        <w:bottom w:val="none" w:sz="0" w:space="0" w:color="auto"/>
        <w:right w:val="none" w:sz="0" w:space="0" w:color="auto"/>
      </w:divBdr>
      <w:divsChild>
        <w:div w:id="167062751">
          <w:marLeft w:val="0"/>
          <w:marRight w:val="0"/>
          <w:marTop w:val="0"/>
          <w:marBottom w:val="0"/>
          <w:divBdr>
            <w:top w:val="none" w:sz="0" w:space="0" w:color="auto"/>
            <w:left w:val="none" w:sz="0" w:space="0" w:color="auto"/>
            <w:bottom w:val="none" w:sz="0" w:space="0" w:color="auto"/>
            <w:right w:val="none" w:sz="0" w:space="0" w:color="auto"/>
          </w:divBdr>
        </w:div>
        <w:div w:id="470291421">
          <w:marLeft w:val="0"/>
          <w:marRight w:val="0"/>
          <w:marTop w:val="0"/>
          <w:marBottom w:val="0"/>
          <w:divBdr>
            <w:top w:val="none" w:sz="0" w:space="0" w:color="auto"/>
            <w:left w:val="none" w:sz="0" w:space="0" w:color="auto"/>
            <w:bottom w:val="none" w:sz="0" w:space="0" w:color="auto"/>
            <w:right w:val="none" w:sz="0" w:space="0" w:color="auto"/>
          </w:divBdr>
        </w:div>
      </w:divsChild>
    </w:div>
    <w:div w:id="845173032">
      <w:bodyDiv w:val="1"/>
      <w:marLeft w:val="0"/>
      <w:marRight w:val="0"/>
      <w:marTop w:val="0"/>
      <w:marBottom w:val="0"/>
      <w:divBdr>
        <w:top w:val="none" w:sz="0" w:space="0" w:color="auto"/>
        <w:left w:val="none" w:sz="0" w:space="0" w:color="auto"/>
        <w:bottom w:val="none" w:sz="0" w:space="0" w:color="auto"/>
        <w:right w:val="none" w:sz="0" w:space="0" w:color="auto"/>
      </w:divBdr>
      <w:divsChild>
        <w:div w:id="1235823323">
          <w:marLeft w:val="0"/>
          <w:marRight w:val="0"/>
          <w:marTop w:val="0"/>
          <w:marBottom w:val="0"/>
          <w:divBdr>
            <w:top w:val="none" w:sz="0" w:space="0" w:color="auto"/>
            <w:left w:val="none" w:sz="0" w:space="0" w:color="auto"/>
            <w:bottom w:val="none" w:sz="0" w:space="0" w:color="auto"/>
            <w:right w:val="none" w:sz="0" w:space="0" w:color="auto"/>
          </w:divBdr>
          <w:divsChild>
            <w:div w:id="496580864">
              <w:marLeft w:val="0"/>
              <w:marRight w:val="0"/>
              <w:marTop w:val="0"/>
              <w:marBottom w:val="0"/>
              <w:divBdr>
                <w:top w:val="none" w:sz="0" w:space="0" w:color="auto"/>
                <w:left w:val="none" w:sz="0" w:space="0" w:color="auto"/>
                <w:bottom w:val="none" w:sz="0" w:space="0" w:color="auto"/>
                <w:right w:val="none" w:sz="0" w:space="0" w:color="auto"/>
              </w:divBdr>
              <w:divsChild>
                <w:div w:id="754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2286">
      <w:bodyDiv w:val="1"/>
      <w:marLeft w:val="0"/>
      <w:marRight w:val="0"/>
      <w:marTop w:val="0"/>
      <w:marBottom w:val="0"/>
      <w:divBdr>
        <w:top w:val="none" w:sz="0" w:space="0" w:color="auto"/>
        <w:left w:val="none" w:sz="0" w:space="0" w:color="auto"/>
        <w:bottom w:val="none" w:sz="0" w:space="0" w:color="auto"/>
        <w:right w:val="none" w:sz="0" w:space="0" w:color="auto"/>
      </w:divBdr>
      <w:divsChild>
        <w:div w:id="97608429">
          <w:marLeft w:val="0"/>
          <w:marRight w:val="0"/>
          <w:marTop w:val="0"/>
          <w:marBottom w:val="0"/>
          <w:divBdr>
            <w:top w:val="none" w:sz="0" w:space="0" w:color="auto"/>
            <w:left w:val="none" w:sz="0" w:space="0" w:color="auto"/>
            <w:bottom w:val="none" w:sz="0" w:space="0" w:color="auto"/>
            <w:right w:val="none" w:sz="0" w:space="0" w:color="auto"/>
          </w:divBdr>
        </w:div>
        <w:div w:id="520434161">
          <w:marLeft w:val="0"/>
          <w:marRight w:val="0"/>
          <w:marTop w:val="0"/>
          <w:marBottom w:val="0"/>
          <w:divBdr>
            <w:top w:val="none" w:sz="0" w:space="0" w:color="auto"/>
            <w:left w:val="none" w:sz="0" w:space="0" w:color="auto"/>
            <w:bottom w:val="none" w:sz="0" w:space="0" w:color="auto"/>
            <w:right w:val="none" w:sz="0" w:space="0" w:color="auto"/>
          </w:divBdr>
        </w:div>
        <w:div w:id="1362586095">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287812176">
      <w:bodyDiv w:val="1"/>
      <w:marLeft w:val="0"/>
      <w:marRight w:val="0"/>
      <w:marTop w:val="0"/>
      <w:marBottom w:val="0"/>
      <w:divBdr>
        <w:top w:val="none" w:sz="0" w:space="0" w:color="auto"/>
        <w:left w:val="none" w:sz="0" w:space="0" w:color="auto"/>
        <w:bottom w:val="none" w:sz="0" w:space="0" w:color="auto"/>
        <w:right w:val="none" w:sz="0" w:space="0" w:color="auto"/>
      </w:divBdr>
      <w:divsChild>
        <w:div w:id="1624966990">
          <w:marLeft w:val="0"/>
          <w:marRight w:val="0"/>
          <w:marTop w:val="0"/>
          <w:marBottom w:val="0"/>
          <w:divBdr>
            <w:top w:val="none" w:sz="0" w:space="0" w:color="auto"/>
            <w:left w:val="none" w:sz="0" w:space="0" w:color="auto"/>
            <w:bottom w:val="none" w:sz="0" w:space="0" w:color="auto"/>
            <w:right w:val="none" w:sz="0" w:space="0" w:color="auto"/>
          </w:divBdr>
        </w:div>
        <w:div w:id="1696688284">
          <w:marLeft w:val="0"/>
          <w:marRight w:val="0"/>
          <w:marTop w:val="0"/>
          <w:marBottom w:val="0"/>
          <w:divBdr>
            <w:top w:val="none" w:sz="0" w:space="0" w:color="auto"/>
            <w:left w:val="none" w:sz="0" w:space="0" w:color="auto"/>
            <w:bottom w:val="none" w:sz="0" w:space="0" w:color="auto"/>
            <w:right w:val="none" w:sz="0" w:space="0" w:color="auto"/>
          </w:divBdr>
        </w:div>
        <w:div w:id="1872188161">
          <w:marLeft w:val="0"/>
          <w:marRight w:val="0"/>
          <w:marTop w:val="0"/>
          <w:marBottom w:val="0"/>
          <w:divBdr>
            <w:top w:val="none" w:sz="0" w:space="0" w:color="auto"/>
            <w:left w:val="none" w:sz="0" w:space="0" w:color="auto"/>
            <w:bottom w:val="none" w:sz="0" w:space="0" w:color="auto"/>
            <w:right w:val="none" w:sz="0" w:space="0" w:color="auto"/>
          </w:divBdr>
        </w:div>
      </w:divsChild>
    </w:div>
    <w:div w:id="1313607893">
      <w:bodyDiv w:val="1"/>
      <w:marLeft w:val="0"/>
      <w:marRight w:val="0"/>
      <w:marTop w:val="0"/>
      <w:marBottom w:val="0"/>
      <w:divBdr>
        <w:top w:val="none" w:sz="0" w:space="0" w:color="auto"/>
        <w:left w:val="none" w:sz="0" w:space="0" w:color="auto"/>
        <w:bottom w:val="none" w:sz="0" w:space="0" w:color="auto"/>
        <w:right w:val="none" w:sz="0" w:space="0" w:color="auto"/>
      </w:divBdr>
    </w:div>
    <w:div w:id="1412771429">
      <w:bodyDiv w:val="1"/>
      <w:marLeft w:val="0"/>
      <w:marRight w:val="0"/>
      <w:marTop w:val="0"/>
      <w:marBottom w:val="0"/>
      <w:divBdr>
        <w:top w:val="none" w:sz="0" w:space="0" w:color="auto"/>
        <w:left w:val="none" w:sz="0" w:space="0" w:color="auto"/>
        <w:bottom w:val="none" w:sz="0" w:space="0" w:color="auto"/>
        <w:right w:val="none" w:sz="0" w:space="0" w:color="auto"/>
      </w:divBdr>
      <w:divsChild>
        <w:div w:id="350910611">
          <w:marLeft w:val="0"/>
          <w:marRight w:val="0"/>
          <w:marTop w:val="0"/>
          <w:marBottom w:val="0"/>
          <w:divBdr>
            <w:top w:val="none" w:sz="0" w:space="0" w:color="auto"/>
            <w:left w:val="none" w:sz="0" w:space="0" w:color="auto"/>
            <w:bottom w:val="none" w:sz="0" w:space="0" w:color="auto"/>
            <w:right w:val="none" w:sz="0" w:space="0" w:color="auto"/>
          </w:divBdr>
        </w:div>
      </w:divsChild>
    </w:div>
    <w:div w:id="1454978008">
      <w:bodyDiv w:val="1"/>
      <w:marLeft w:val="0"/>
      <w:marRight w:val="0"/>
      <w:marTop w:val="0"/>
      <w:marBottom w:val="0"/>
      <w:divBdr>
        <w:top w:val="none" w:sz="0" w:space="0" w:color="auto"/>
        <w:left w:val="none" w:sz="0" w:space="0" w:color="auto"/>
        <w:bottom w:val="none" w:sz="0" w:space="0" w:color="auto"/>
        <w:right w:val="none" w:sz="0" w:space="0" w:color="auto"/>
      </w:divBdr>
      <w:divsChild>
        <w:div w:id="119153725">
          <w:marLeft w:val="0"/>
          <w:marRight w:val="0"/>
          <w:marTop w:val="0"/>
          <w:marBottom w:val="0"/>
          <w:divBdr>
            <w:top w:val="none" w:sz="0" w:space="0" w:color="auto"/>
            <w:left w:val="none" w:sz="0" w:space="0" w:color="auto"/>
            <w:bottom w:val="none" w:sz="0" w:space="0" w:color="auto"/>
            <w:right w:val="none" w:sz="0" w:space="0" w:color="auto"/>
          </w:divBdr>
        </w:div>
        <w:div w:id="469788550">
          <w:marLeft w:val="0"/>
          <w:marRight w:val="0"/>
          <w:marTop w:val="0"/>
          <w:marBottom w:val="0"/>
          <w:divBdr>
            <w:top w:val="none" w:sz="0" w:space="0" w:color="auto"/>
            <w:left w:val="none" w:sz="0" w:space="0" w:color="auto"/>
            <w:bottom w:val="none" w:sz="0" w:space="0" w:color="auto"/>
            <w:right w:val="none" w:sz="0" w:space="0" w:color="auto"/>
          </w:divBdr>
        </w:div>
        <w:div w:id="474415523">
          <w:marLeft w:val="0"/>
          <w:marRight w:val="0"/>
          <w:marTop w:val="0"/>
          <w:marBottom w:val="0"/>
          <w:divBdr>
            <w:top w:val="none" w:sz="0" w:space="0" w:color="auto"/>
            <w:left w:val="none" w:sz="0" w:space="0" w:color="auto"/>
            <w:bottom w:val="none" w:sz="0" w:space="0" w:color="auto"/>
            <w:right w:val="none" w:sz="0" w:space="0" w:color="auto"/>
          </w:divBdr>
        </w:div>
        <w:div w:id="1088038316">
          <w:marLeft w:val="0"/>
          <w:marRight w:val="0"/>
          <w:marTop w:val="0"/>
          <w:marBottom w:val="0"/>
          <w:divBdr>
            <w:top w:val="none" w:sz="0" w:space="0" w:color="auto"/>
            <w:left w:val="none" w:sz="0" w:space="0" w:color="auto"/>
            <w:bottom w:val="none" w:sz="0" w:space="0" w:color="auto"/>
            <w:right w:val="none" w:sz="0" w:space="0" w:color="auto"/>
          </w:divBdr>
        </w:div>
        <w:div w:id="1138768063">
          <w:marLeft w:val="0"/>
          <w:marRight w:val="0"/>
          <w:marTop w:val="0"/>
          <w:marBottom w:val="0"/>
          <w:divBdr>
            <w:top w:val="none" w:sz="0" w:space="0" w:color="auto"/>
            <w:left w:val="none" w:sz="0" w:space="0" w:color="auto"/>
            <w:bottom w:val="none" w:sz="0" w:space="0" w:color="auto"/>
            <w:right w:val="none" w:sz="0" w:space="0" w:color="auto"/>
          </w:divBdr>
        </w:div>
        <w:div w:id="1678462468">
          <w:marLeft w:val="0"/>
          <w:marRight w:val="0"/>
          <w:marTop w:val="0"/>
          <w:marBottom w:val="0"/>
          <w:divBdr>
            <w:top w:val="none" w:sz="0" w:space="0" w:color="auto"/>
            <w:left w:val="none" w:sz="0" w:space="0" w:color="auto"/>
            <w:bottom w:val="none" w:sz="0" w:space="0" w:color="auto"/>
            <w:right w:val="none" w:sz="0" w:space="0" w:color="auto"/>
          </w:divBdr>
        </w:div>
      </w:divsChild>
    </w:div>
    <w:div w:id="1484350263">
      <w:bodyDiv w:val="1"/>
      <w:marLeft w:val="0"/>
      <w:marRight w:val="0"/>
      <w:marTop w:val="0"/>
      <w:marBottom w:val="0"/>
      <w:divBdr>
        <w:top w:val="none" w:sz="0" w:space="0" w:color="auto"/>
        <w:left w:val="none" w:sz="0" w:space="0" w:color="auto"/>
        <w:bottom w:val="none" w:sz="0" w:space="0" w:color="auto"/>
        <w:right w:val="none" w:sz="0" w:space="0" w:color="auto"/>
      </w:divBdr>
      <w:divsChild>
        <w:div w:id="102726944">
          <w:marLeft w:val="0"/>
          <w:marRight w:val="0"/>
          <w:marTop w:val="0"/>
          <w:marBottom w:val="0"/>
          <w:divBdr>
            <w:top w:val="none" w:sz="0" w:space="0" w:color="auto"/>
            <w:left w:val="none" w:sz="0" w:space="0" w:color="auto"/>
            <w:bottom w:val="none" w:sz="0" w:space="0" w:color="auto"/>
            <w:right w:val="none" w:sz="0" w:space="0" w:color="auto"/>
          </w:divBdr>
        </w:div>
        <w:div w:id="137308983">
          <w:marLeft w:val="0"/>
          <w:marRight w:val="0"/>
          <w:marTop w:val="0"/>
          <w:marBottom w:val="0"/>
          <w:divBdr>
            <w:top w:val="none" w:sz="0" w:space="0" w:color="auto"/>
            <w:left w:val="none" w:sz="0" w:space="0" w:color="auto"/>
            <w:bottom w:val="none" w:sz="0" w:space="0" w:color="auto"/>
            <w:right w:val="none" w:sz="0" w:space="0" w:color="auto"/>
          </w:divBdr>
        </w:div>
        <w:div w:id="179468008">
          <w:marLeft w:val="0"/>
          <w:marRight w:val="0"/>
          <w:marTop w:val="0"/>
          <w:marBottom w:val="0"/>
          <w:divBdr>
            <w:top w:val="none" w:sz="0" w:space="0" w:color="auto"/>
            <w:left w:val="none" w:sz="0" w:space="0" w:color="auto"/>
            <w:bottom w:val="none" w:sz="0" w:space="0" w:color="auto"/>
            <w:right w:val="none" w:sz="0" w:space="0" w:color="auto"/>
          </w:divBdr>
        </w:div>
        <w:div w:id="294526720">
          <w:marLeft w:val="0"/>
          <w:marRight w:val="0"/>
          <w:marTop w:val="0"/>
          <w:marBottom w:val="0"/>
          <w:divBdr>
            <w:top w:val="none" w:sz="0" w:space="0" w:color="auto"/>
            <w:left w:val="none" w:sz="0" w:space="0" w:color="auto"/>
            <w:bottom w:val="none" w:sz="0" w:space="0" w:color="auto"/>
            <w:right w:val="none" w:sz="0" w:space="0" w:color="auto"/>
          </w:divBdr>
        </w:div>
        <w:div w:id="598215550">
          <w:marLeft w:val="0"/>
          <w:marRight w:val="0"/>
          <w:marTop w:val="0"/>
          <w:marBottom w:val="0"/>
          <w:divBdr>
            <w:top w:val="none" w:sz="0" w:space="0" w:color="auto"/>
            <w:left w:val="none" w:sz="0" w:space="0" w:color="auto"/>
            <w:bottom w:val="none" w:sz="0" w:space="0" w:color="auto"/>
            <w:right w:val="none" w:sz="0" w:space="0" w:color="auto"/>
          </w:divBdr>
        </w:div>
        <w:div w:id="780302011">
          <w:marLeft w:val="0"/>
          <w:marRight w:val="0"/>
          <w:marTop w:val="0"/>
          <w:marBottom w:val="0"/>
          <w:divBdr>
            <w:top w:val="none" w:sz="0" w:space="0" w:color="auto"/>
            <w:left w:val="none" w:sz="0" w:space="0" w:color="auto"/>
            <w:bottom w:val="none" w:sz="0" w:space="0" w:color="auto"/>
            <w:right w:val="none" w:sz="0" w:space="0" w:color="auto"/>
          </w:divBdr>
        </w:div>
        <w:div w:id="1019741236">
          <w:marLeft w:val="0"/>
          <w:marRight w:val="0"/>
          <w:marTop w:val="0"/>
          <w:marBottom w:val="0"/>
          <w:divBdr>
            <w:top w:val="none" w:sz="0" w:space="0" w:color="auto"/>
            <w:left w:val="none" w:sz="0" w:space="0" w:color="auto"/>
            <w:bottom w:val="none" w:sz="0" w:space="0" w:color="auto"/>
            <w:right w:val="none" w:sz="0" w:space="0" w:color="auto"/>
          </w:divBdr>
        </w:div>
        <w:div w:id="1287274240">
          <w:marLeft w:val="0"/>
          <w:marRight w:val="0"/>
          <w:marTop w:val="0"/>
          <w:marBottom w:val="0"/>
          <w:divBdr>
            <w:top w:val="none" w:sz="0" w:space="0" w:color="auto"/>
            <w:left w:val="none" w:sz="0" w:space="0" w:color="auto"/>
            <w:bottom w:val="none" w:sz="0" w:space="0" w:color="auto"/>
            <w:right w:val="none" w:sz="0" w:space="0" w:color="auto"/>
          </w:divBdr>
        </w:div>
        <w:div w:id="1338461444">
          <w:marLeft w:val="0"/>
          <w:marRight w:val="0"/>
          <w:marTop w:val="0"/>
          <w:marBottom w:val="0"/>
          <w:divBdr>
            <w:top w:val="none" w:sz="0" w:space="0" w:color="auto"/>
            <w:left w:val="none" w:sz="0" w:space="0" w:color="auto"/>
            <w:bottom w:val="none" w:sz="0" w:space="0" w:color="auto"/>
            <w:right w:val="none" w:sz="0" w:space="0" w:color="auto"/>
          </w:divBdr>
        </w:div>
        <w:div w:id="1517845463">
          <w:marLeft w:val="0"/>
          <w:marRight w:val="0"/>
          <w:marTop w:val="0"/>
          <w:marBottom w:val="0"/>
          <w:divBdr>
            <w:top w:val="none" w:sz="0" w:space="0" w:color="auto"/>
            <w:left w:val="none" w:sz="0" w:space="0" w:color="auto"/>
            <w:bottom w:val="none" w:sz="0" w:space="0" w:color="auto"/>
            <w:right w:val="none" w:sz="0" w:space="0" w:color="auto"/>
          </w:divBdr>
        </w:div>
        <w:div w:id="1603804117">
          <w:marLeft w:val="0"/>
          <w:marRight w:val="0"/>
          <w:marTop w:val="0"/>
          <w:marBottom w:val="0"/>
          <w:divBdr>
            <w:top w:val="none" w:sz="0" w:space="0" w:color="auto"/>
            <w:left w:val="none" w:sz="0" w:space="0" w:color="auto"/>
            <w:bottom w:val="none" w:sz="0" w:space="0" w:color="auto"/>
            <w:right w:val="none" w:sz="0" w:space="0" w:color="auto"/>
          </w:divBdr>
        </w:div>
        <w:div w:id="1860967694">
          <w:marLeft w:val="0"/>
          <w:marRight w:val="0"/>
          <w:marTop w:val="0"/>
          <w:marBottom w:val="0"/>
          <w:divBdr>
            <w:top w:val="none" w:sz="0" w:space="0" w:color="auto"/>
            <w:left w:val="none" w:sz="0" w:space="0" w:color="auto"/>
            <w:bottom w:val="none" w:sz="0" w:space="0" w:color="auto"/>
            <w:right w:val="none" w:sz="0" w:space="0" w:color="auto"/>
          </w:divBdr>
        </w:div>
        <w:div w:id="1918713082">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738936650">
      <w:bodyDiv w:val="1"/>
      <w:marLeft w:val="0"/>
      <w:marRight w:val="0"/>
      <w:marTop w:val="0"/>
      <w:marBottom w:val="0"/>
      <w:divBdr>
        <w:top w:val="none" w:sz="0" w:space="0" w:color="auto"/>
        <w:left w:val="none" w:sz="0" w:space="0" w:color="auto"/>
        <w:bottom w:val="none" w:sz="0" w:space="0" w:color="auto"/>
        <w:right w:val="none" w:sz="0" w:space="0" w:color="auto"/>
      </w:divBdr>
      <w:divsChild>
        <w:div w:id="61371506">
          <w:marLeft w:val="0"/>
          <w:marRight w:val="0"/>
          <w:marTop w:val="0"/>
          <w:marBottom w:val="0"/>
          <w:divBdr>
            <w:top w:val="none" w:sz="0" w:space="0" w:color="auto"/>
            <w:left w:val="none" w:sz="0" w:space="0" w:color="auto"/>
            <w:bottom w:val="none" w:sz="0" w:space="0" w:color="auto"/>
            <w:right w:val="none" w:sz="0" w:space="0" w:color="auto"/>
          </w:divBdr>
        </w:div>
        <w:div w:id="97799593">
          <w:marLeft w:val="0"/>
          <w:marRight w:val="0"/>
          <w:marTop w:val="0"/>
          <w:marBottom w:val="0"/>
          <w:divBdr>
            <w:top w:val="none" w:sz="0" w:space="0" w:color="auto"/>
            <w:left w:val="none" w:sz="0" w:space="0" w:color="auto"/>
            <w:bottom w:val="none" w:sz="0" w:space="0" w:color="auto"/>
            <w:right w:val="none" w:sz="0" w:space="0" w:color="auto"/>
          </w:divBdr>
        </w:div>
        <w:div w:id="557940297">
          <w:marLeft w:val="0"/>
          <w:marRight w:val="0"/>
          <w:marTop w:val="0"/>
          <w:marBottom w:val="0"/>
          <w:divBdr>
            <w:top w:val="none" w:sz="0" w:space="0" w:color="auto"/>
            <w:left w:val="none" w:sz="0" w:space="0" w:color="auto"/>
            <w:bottom w:val="none" w:sz="0" w:space="0" w:color="auto"/>
            <w:right w:val="none" w:sz="0" w:space="0" w:color="auto"/>
          </w:divBdr>
        </w:div>
        <w:div w:id="569536203">
          <w:marLeft w:val="0"/>
          <w:marRight w:val="0"/>
          <w:marTop w:val="0"/>
          <w:marBottom w:val="0"/>
          <w:divBdr>
            <w:top w:val="none" w:sz="0" w:space="0" w:color="auto"/>
            <w:left w:val="none" w:sz="0" w:space="0" w:color="auto"/>
            <w:bottom w:val="none" w:sz="0" w:space="0" w:color="auto"/>
            <w:right w:val="none" w:sz="0" w:space="0" w:color="auto"/>
          </w:divBdr>
        </w:div>
        <w:div w:id="671378132">
          <w:marLeft w:val="0"/>
          <w:marRight w:val="0"/>
          <w:marTop w:val="0"/>
          <w:marBottom w:val="0"/>
          <w:divBdr>
            <w:top w:val="none" w:sz="0" w:space="0" w:color="auto"/>
            <w:left w:val="none" w:sz="0" w:space="0" w:color="auto"/>
            <w:bottom w:val="none" w:sz="0" w:space="0" w:color="auto"/>
            <w:right w:val="none" w:sz="0" w:space="0" w:color="auto"/>
          </w:divBdr>
        </w:div>
        <w:div w:id="824391608">
          <w:marLeft w:val="0"/>
          <w:marRight w:val="0"/>
          <w:marTop w:val="0"/>
          <w:marBottom w:val="0"/>
          <w:divBdr>
            <w:top w:val="none" w:sz="0" w:space="0" w:color="auto"/>
            <w:left w:val="none" w:sz="0" w:space="0" w:color="auto"/>
            <w:bottom w:val="none" w:sz="0" w:space="0" w:color="auto"/>
            <w:right w:val="none" w:sz="0" w:space="0" w:color="auto"/>
          </w:divBdr>
        </w:div>
        <w:div w:id="1058478892">
          <w:marLeft w:val="0"/>
          <w:marRight w:val="0"/>
          <w:marTop w:val="0"/>
          <w:marBottom w:val="0"/>
          <w:divBdr>
            <w:top w:val="none" w:sz="0" w:space="0" w:color="auto"/>
            <w:left w:val="none" w:sz="0" w:space="0" w:color="auto"/>
            <w:bottom w:val="none" w:sz="0" w:space="0" w:color="auto"/>
            <w:right w:val="none" w:sz="0" w:space="0" w:color="auto"/>
          </w:divBdr>
        </w:div>
        <w:div w:id="1101148935">
          <w:marLeft w:val="0"/>
          <w:marRight w:val="0"/>
          <w:marTop w:val="0"/>
          <w:marBottom w:val="0"/>
          <w:divBdr>
            <w:top w:val="none" w:sz="0" w:space="0" w:color="auto"/>
            <w:left w:val="none" w:sz="0" w:space="0" w:color="auto"/>
            <w:bottom w:val="none" w:sz="0" w:space="0" w:color="auto"/>
            <w:right w:val="none" w:sz="0" w:space="0" w:color="auto"/>
          </w:divBdr>
        </w:div>
        <w:div w:id="1298678320">
          <w:marLeft w:val="0"/>
          <w:marRight w:val="0"/>
          <w:marTop w:val="0"/>
          <w:marBottom w:val="0"/>
          <w:divBdr>
            <w:top w:val="none" w:sz="0" w:space="0" w:color="auto"/>
            <w:left w:val="none" w:sz="0" w:space="0" w:color="auto"/>
            <w:bottom w:val="none" w:sz="0" w:space="0" w:color="auto"/>
            <w:right w:val="none" w:sz="0" w:space="0" w:color="auto"/>
          </w:divBdr>
        </w:div>
        <w:div w:id="1461875229">
          <w:marLeft w:val="0"/>
          <w:marRight w:val="0"/>
          <w:marTop w:val="0"/>
          <w:marBottom w:val="0"/>
          <w:divBdr>
            <w:top w:val="none" w:sz="0" w:space="0" w:color="auto"/>
            <w:left w:val="none" w:sz="0" w:space="0" w:color="auto"/>
            <w:bottom w:val="none" w:sz="0" w:space="0" w:color="auto"/>
            <w:right w:val="none" w:sz="0" w:space="0" w:color="auto"/>
          </w:divBdr>
        </w:div>
        <w:div w:id="1509443888">
          <w:marLeft w:val="0"/>
          <w:marRight w:val="0"/>
          <w:marTop w:val="0"/>
          <w:marBottom w:val="0"/>
          <w:divBdr>
            <w:top w:val="none" w:sz="0" w:space="0" w:color="auto"/>
            <w:left w:val="none" w:sz="0" w:space="0" w:color="auto"/>
            <w:bottom w:val="none" w:sz="0" w:space="0" w:color="auto"/>
            <w:right w:val="none" w:sz="0" w:space="0" w:color="auto"/>
          </w:divBdr>
        </w:div>
        <w:div w:id="1888255935">
          <w:marLeft w:val="0"/>
          <w:marRight w:val="0"/>
          <w:marTop w:val="0"/>
          <w:marBottom w:val="0"/>
          <w:divBdr>
            <w:top w:val="none" w:sz="0" w:space="0" w:color="auto"/>
            <w:left w:val="none" w:sz="0" w:space="0" w:color="auto"/>
            <w:bottom w:val="none" w:sz="0" w:space="0" w:color="auto"/>
            <w:right w:val="none" w:sz="0" w:space="0" w:color="auto"/>
          </w:divBdr>
        </w:div>
        <w:div w:id="1908569856">
          <w:marLeft w:val="0"/>
          <w:marRight w:val="0"/>
          <w:marTop w:val="0"/>
          <w:marBottom w:val="0"/>
          <w:divBdr>
            <w:top w:val="none" w:sz="0" w:space="0" w:color="auto"/>
            <w:left w:val="none" w:sz="0" w:space="0" w:color="auto"/>
            <w:bottom w:val="none" w:sz="0" w:space="0" w:color="auto"/>
            <w:right w:val="none" w:sz="0" w:space="0" w:color="auto"/>
          </w:divBdr>
        </w:div>
        <w:div w:id="2011714874">
          <w:marLeft w:val="0"/>
          <w:marRight w:val="0"/>
          <w:marTop w:val="0"/>
          <w:marBottom w:val="0"/>
          <w:divBdr>
            <w:top w:val="none" w:sz="0" w:space="0" w:color="auto"/>
            <w:left w:val="none" w:sz="0" w:space="0" w:color="auto"/>
            <w:bottom w:val="none" w:sz="0" w:space="0" w:color="auto"/>
            <w:right w:val="none" w:sz="0" w:space="0" w:color="auto"/>
          </w:divBdr>
        </w:div>
        <w:div w:id="2063600425">
          <w:marLeft w:val="0"/>
          <w:marRight w:val="0"/>
          <w:marTop w:val="0"/>
          <w:marBottom w:val="0"/>
          <w:divBdr>
            <w:top w:val="none" w:sz="0" w:space="0" w:color="auto"/>
            <w:left w:val="none" w:sz="0" w:space="0" w:color="auto"/>
            <w:bottom w:val="none" w:sz="0" w:space="0" w:color="auto"/>
            <w:right w:val="none" w:sz="0" w:space="0" w:color="auto"/>
          </w:divBdr>
        </w:div>
      </w:divsChild>
    </w:div>
    <w:div w:id="1775781566">
      <w:bodyDiv w:val="1"/>
      <w:marLeft w:val="0"/>
      <w:marRight w:val="0"/>
      <w:marTop w:val="0"/>
      <w:marBottom w:val="0"/>
      <w:divBdr>
        <w:top w:val="none" w:sz="0" w:space="0" w:color="auto"/>
        <w:left w:val="none" w:sz="0" w:space="0" w:color="auto"/>
        <w:bottom w:val="none" w:sz="0" w:space="0" w:color="auto"/>
        <w:right w:val="none" w:sz="0" w:space="0" w:color="auto"/>
      </w:divBdr>
      <w:divsChild>
        <w:div w:id="55860576">
          <w:marLeft w:val="0"/>
          <w:marRight w:val="0"/>
          <w:marTop w:val="0"/>
          <w:marBottom w:val="0"/>
          <w:divBdr>
            <w:top w:val="none" w:sz="0" w:space="0" w:color="auto"/>
            <w:left w:val="none" w:sz="0" w:space="0" w:color="auto"/>
            <w:bottom w:val="none" w:sz="0" w:space="0" w:color="auto"/>
            <w:right w:val="none" w:sz="0" w:space="0" w:color="auto"/>
          </w:divBdr>
        </w:div>
        <w:div w:id="190845104">
          <w:marLeft w:val="0"/>
          <w:marRight w:val="0"/>
          <w:marTop w:val="0"/>
          <w:marBottom w:val="0"/>
          <w:divBdr>
            <w:top w:val="none" w:sz="0" w:space="0" w:color="auto"/>
            <w:left w:val="none" w:sz="0" w:space="0" w:color="auto"/>
            <w:bottom w:val="none" w:sz="0" w:space="0" w:color="auto"/>
            <w:right w:val="none" w:sz="0" w:space="0" w:color="auto"/>
          </w:divBdr>
        </w:div>
        <w:div w:id="505557729">
          <w:marLeft w:val="0"/>
          <w:marRight w:val="0"/>
          <w:marTop w:val="0"/>
          <w:marBottom w:val="0"/>
          <w:divBdr>
            <w:top w:val="none" w:sz="0" w:space="0" w:color="auto"/>
            <w:left w:val="none" w:sz="0" w:space="0" w:color="auto"/>
            <w:bottom w:val="none" w:sz="0" w:space="0" w:color="auto"/>
            <w:right w:val="none" w:sz="0" w:space="0" w:color="auto"/>
          </w:divBdr>
        </w:div>
        <w:div w:id="754858081">
          <w:marLeft w:val="0"/>
          <w:marRight w:val="0"/>
          <w:marTop w:val="0"/>
          <w:marBottom w:val="0"/>
          <w:divBdr>
            <w:top w:val="none" w:sz="0" w:space="0" w:color="auto"/>
            <w:left w:val="none" w:sz="0" w:space="0" w:color="auto"/>
            <w:bottom w:val="none" w:sz="0" w:space="0" w:color="auto"/>
            <w:right w:val="none" w:sz="0" w:space="0" w:color="auto"/>
          </w:divBdr>
        </w:div>
        <w:div w:id="877856415">
          <w:marLeft w:val="0"/>
          <w:marRight w:val="0"/>
          <w:marTop w:val="0"/>
          <w:marBottom w:val="0"/>
          <w:divBdr>
            <w:top w:val="none" w:sz="0" w:space="0" w:color="auto"/>
            <w:left w:val="none" w:sz="0" w:space="0" w:color="auto"/>
            <w:bottom w:val="none" w:sz="0" w:space="0" w:color="auto"/>
            <w:right w:val="none" w:sz="0" w:space="0" w:color="auto"/>
          </w:divBdr>
        </w:div>
        <w:div w:id="1246648048">
          <w:marLeft w:val="0"/>
          <w:marRight w:val="0"/>
          <w:marTop w:val="0"/>
          <w:marBottom w:val="0"/>
          <w:divBdr>
            <w:top w:val="none" w:sz="0" w:space="0" w:color="auto"/>
            <w:left w:val="none" w:sz="0" w:space="0" w:color="auto"/>
            <w:bottom w:val="none" w:sz="0" w:space="0" w:color="auto"/>
            <w:right w:val="none" w:sz="0" w:space="0" w:color="auto"/>
          </w:divBdr>
        </w:div>
        <w:div w:id="1395860061">
          <w:marLeft w:val="0"/>
          <w:marRight w:val="0"/>
          <w:marTop w:val="0"/>
          <w:marBottom w:val="0"/>
          <w:divBdr>
            <w:top w:val="none" w:sz="0" w:space="0" w:color="auto"/>
            <w:left w:val="none" w:sz="0" w:space="0" w:color="auto"/>
            <w:bottom w:val="none" w:sz="0" w:space="0" w:color="auto"/>
            <w:right w:val="none" w:sz="0" w:space="0" w:color="auto"/>
          </w:divBdr>
        </w:div>
        <w:div w:id="1650287312">
          <w:marLeft w:val="0"/>
          <w:marRight w:val="0"/>
          <w:marTop w:val="0"/>
          <w:marBottom w:val="0"/>
          <w:divBdr>
            <w:top w:val="none" w:sz="0" w:space="0" w:color="auto"/>
            <w:left w:val="none" w:sz="0" w:space="0" w:color="auto"/>
            <w:bottom w:val="none" w:sz="0" w:space="0" w:color="auto"/>
            <w:right w:val="none" w:sz="0" w:space="0" w:color="auto"/>
          </w:divBdr>
        </w:div>
        <w:div w:id="1784616021">
          <w:marLeft w:val="0"/>
          <w:marRight w:val="0"/>
          <w:marTop w:val="0"/>
          <w:marBottom w:val="0"/>
          <w:divBdr>
            <w:top w:val="none" w:sz="0" w:space="0" w:color="auto"/>
            <w:left w:val="none" w:sz="0" w:space="0" w:color="auto"/>
            <w:bottom w:val="none" w:sz="0" w:space="0" w:color="auto"/>
            <w:right w:val="none" w:sz="0" w:space="0" w:color="auto"/>
          </w:divBdr>
        </w:div>
        <w:div w:id="181609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AB9D4-3262-4037-99B5-E6A0AC3A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4511</Words>
  <Characters>27069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31517</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Kryś</cp:lastModifiedBy>
  <cp:revision>4</cp:revision>
  <cp:lastPrinted>2017-08-03T09:06:00Z</cp:lastPrinted>
  <dcterms:created xsi:type="dcterms:W3CDTF">2017-08-18T09:59:00Z</dcterms:created>
  <dcterms:modified xsi:type="dcterms:W3CDTF">2017-08-18T10:37:00Z</dcterms:modified>
</cp:coreProperties>
</file>