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16" w:rsidRPr="009A73AD" w:rsidRDefault="009A73AD">
      <w:pPr>
        <w:rPr>
          <w:b/>
        </w:rPr>
      </w:pPr>
      <w:r w:rsidRPr="009A73AD">
        <w:rPr>
          <w:b/>
        </w:rPr>
        <w:t>Zestawienie złożonych ofert:</w:t>
      </w:r>
    </w:p>
    <w:p w:rsidR="009A73AD" w:rsidRDefault="009A73AD" w:rsidP="009A73AD">
      <w:pPr>
        <w:pStyle w:val="Akapitzlist"/>
        <w:numPr>
          <w:ilvl w:val="0"/>
          <w:numId w:val="1"/>
        </w:numPr>
      </w:pPr>
      <w:r>
        <w:t>RENOVIS Sp. z o.o., Katowice-  129 396,00 zł brutto</w:t>
      </w:r>
    </w:p>
    <w:p w:rsidR="009A73AD" w:rsidRDefault="009A73AD" w:rsidP="009A73AD">
      <w:pPr>
        <w:pStyle w:val="Akapitzlist"/>
        <w:numPr>
          <w:ilvl w:val="0"/>
          <w:numId w:val="1"/>
        </w:numPr>
      </w:pPr>
      <w:r>
        <w:t>INEL Instalacje Elektryczne Artur Kachel, Koszęcin- 83 398,92 zł brutto</w:t>
      </w:r>
    </w:p>
    <w:p w:rsidR="009A73AD" w:rsidRPr="009A73AD" w:rsidRDefault="009A73AD" w:rsidP="009A73AD">
      <w:pPr>
        <w:pStyle w:val="Akapitzlist"/>
        <w:numPr>
          <w:ilvl w:val="0"/>
          <w:numId w:val="1"/>
        </w:numPr>
        <w:rPr>
          <w:b/>
        </w:rPr>
      </w:pPr>
      <w:r w:rsidRPr="009A73AD">
        <w:rPr>
          <w:b/>
        </w:rPr>
        <w:t xml:space="preserve">P.U.H. El- </w:t>
      </w:r>
      <w:proofErr w:type="spellStart"/>
      <w:r w:rsidRPr="009A73AD">
        <w:rPr>
          <w:b/>
        </w:rPr>
        <w:t>Vid</w:t>
      </w:r>
      <w:proofErr w:type="spellEnd"/>
      <w:r w:rsidRPr="009A73AD">
        <w:rPr>
          <w:b/>
        </w:rPr>
        <w:t xml:space="preserve"> Sp. J., Kalety- 76 900,00 zł brutto</w:t>
      </w:r>
    </w:p>
    <w:p w:rsidR="009A73AD" w:rsidRDefault="009A73AD" w:rsidP="009A73AD">
      <w:pPr>
        <w:pStyle w:val="Akapitzlist"/>
        <w:numPr>
          <w:ilvl w:val="0"/>
          <w:numId w:val="1"/>
        </w:numPr>
      </w:pPr>
      <w:r>
        <w:t>P.H.U. MEMFIS Adam Myrcik, Olszyna- 97 219,00 zł brutto</w:t>
      </w:r>
    </w:p>
    <w:p w:rsidR="009A73AD" w:rsidRPr="009A73AD" w:rsidRDefault="009A73AD" w:rsidP="009A73AD">
      <w:pPr>
        <w:pStyle w:val="Akapitzlist"/>
        <w:numPr>
          <w:ilvl w:val="0"/>
          <w:numId w:val="1"/>
        </w:numPr>
      </w:pPr>
      <w:r>
        <w:t>P.U.H. Krzysztof Dyla, Kochanowice- 80 509,05 zł brutto</w:t>
      </w:r>
    </w:p>
    <w:p w:rsidR="009A73AD" w:rsidRPr="009A73AD" w:rsidRDefault="009A73AD"/>
    <w:sectPr w:rsidR="009A73AD" w:rsidRPr="009A73AD" w:rsidSect="0023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CA3"/>
    <w:multiLevelType w:val="hybridMultilevel"/>
    <w:tmpl w:val="14127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73AD"/>
    <w:rsid w:val="00235016"/>
    <w:rsid w:val="009A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0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1</cp:revision>
  <dcterms:created xsi:type="dcterms:W3CDTF">2017-04-12T11:00:00Z</dcterms:created>
  <dcterms:modified xsi:type="dcterms:W3CDTF">2017-04-12T11:08:00Z</dcterms:modified>
</cp:coreProperties>
</file>