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2C" w:rsidRDefault="00CF572C">
      <w:pPr>
        <w:jc w:val="both"/>
        <w:rPr>
          <w:rFonts w:ascii="Arial" w:hAnsi="Arial" w:cs="Arial"/>
          <w:sz w:val="22"/>
          <w:szCs w:val="22"/>
        </w:rPr>
      </w:pPr>
      <w:r>
        <w:rPr>
          <w:rFonts w:ascii="Arial" w:hAnsi="Arial" w:cs="Arial"/>
          <w:b/>
          <w:bCs/>
        </w:rPr>
        <w:t xml:space="preserve">Postępowanie o udzielenie zamówienia publicznego w trybie przetargu nieograniczonego </w:t>
      </w:r>
      <w:r w:rsidR="00007C2F">
        <w:rPr>
          <w:rFonts w:ascii="Arial" w:hAnsi="Arial" w:cs="Arial"/>
          <w:b/>
          <w:bCs/>
        </w:rPr>
        <w:br/>
      </w:r>
      <w:r>
        <w:rPr>
          <w:rFonts w:ascii="Arial" w:hAnsi="Arial" w:cs="Arial"/>
          <w:b/>
          <w:bCs/>
        </w:rPr>
        <w:t>o wartości zamówienia nieprzekraczającej kwoty określonej w przepisach wydanych na podstawie art. 11 ust. 8 Prawa zamówień publicznych, tj. poniżej</w:t>
      </w:r>
      <w:r>
        <w:rPr>
          <w:rFonts w:ascii="Arial" w:hAnsi="Arial" w:cs="Arial"/>
          <w:b/>
        </w:rPr>
        <w:t xml:space="preserve"> 5.225.000 </w:t>
      </w:r>
      <w:r>
        <w:rPr>
          <w:rFonts w:ascii="Arial" w:hAnsi="Arial" w:cs="Arial"/>
          <w:b/>
          <w:bCs/>
        </w:rPr>
        <w:t xml:space="preserve">€ </w:t>
      </w:r>
      <w:r>
        <w:rPr>
          <w:rFonts w:ascii="Arial" w:hAnsi="Arial" w:cs="Arial"/>
        </w:rPr>
        <w:t>na podstawie ustawy z dnia 29 stycznia 2004r. Prawo zamówień publicznych, zwanej dalej: „</w:t>
      </w:r>
      <w:proofErr w:type="spellStart"/>
      <w:r>
        <w:rPr>
          <w:rFonts w:ascii="Arial" w:hAnsi="Arial" w:cs="Arial"/>
        </w:rPr>
        <w:t>uPzp</w:t>
      </w:r>
      <w:proofErr w:type="spellEnd"/>
      <w:r>
        <w:rPr>
          <w:rFonts w:ascii="Arial" w:hAnsi="Arial" w:cs="Arial"/>
        </w:rPr>
        <w:t xml:space="preserve">” lub „ustawą </w:t>
      </w:r>
      <w:proofErr w:type="spellStart"/>
      <w:r>
        <w:rPr>
          <w:rFonts w:ascii="Arial" w:hAnsi="Arial" w:cs="Arial"/>
        </w:rPr>
        <w:t>Pzp</w:t>
      </w:r>
      <w:proofErr w:type="spellEnd"/>
      <w:r>
        <w:rPr>
          <w:rFonts w:ascii="Arial" w:hAnsi="Arial" w:cs="Arial"/>
        </w:rPr>
        <w:t>” (</w:t>
      </w:r>
      <w:proofErr w:type="spellStart"/>
      <w:r>
        <w:rPr>
          <w:rFonts w:ascii="Arial" w:hAnsi="Arial" w:cs="Arial"/>
        </w:rPr>
        <w:t>t.j</w:t>
      </w:r>
      <w:proofErr w:type="spellEnd"/>
      <w:r>
        <w:rPr>
          <w:rFonts w:ascii="Arial" w:hAnsi="Arial" w:cs="Arial"/>
        </w:rPr>
        <w:t>.: Dz. U. z 2015</w:t>
      </w:r>
      <w:r w:rsidR="00B674C7">
        <w:rPr>
          <w:rFonts w:ascii="Arial" w:hAnsi="Arial" w:cs="Arial"/>
        </w:rPr>
        <w:t xml:space="preserve"> </w:t>
      </w:r>
      <w:r>
        <w:rPr>
          <w:rFonts w:ascii="Arial" w:hAnsi="Arial" w:cs="Arial"/>
        </w:rPr>
        <w:t>r., poz. 2164 ze zm.).</w:t>
      </w:r>
    </w:p>
    <w:p w:rsidR="00CF572C" w:rsidRDefault="00CF572C">
      <w:pPr>
        <w:jc w:val="both"/>
        <w:rPr>
          <w:rFonts w:ascii="Arial" w:hAnsi="Arial" w:cs="Arial"/>
          <w:sz w:val="22"/>
          <w:szCs w:val="22"/>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CF572C" w:rsidRDefault="00CF572C">
            <w:pPr>
              <w:jc w:val="center"/>
              <w:rPr>
                <w:rFonts w:ascii="Arial" w:hAnsi="Arial" w:cs="Arial"/>
                <w:b/>
                <w:bCs/>
                <w:sz w:val="28"/>
              </w:rPr>
            </w:pPr>
            <w:r>
              <w:rPr>
                <w:rFonts w:ascii="Arial" w:hAnsi="Arial" w:cs="Arial"/>
                <w:b/>
                <w:bCs/>
                <w:sz w:val="28"/>
              </w:rPr>
              <w:t xml:space="preserve">na </w:t>
            </w:r>
          </w:p>
          <w:p w:rsidR="00CF572C" w:rsidRDefault="00CF572C">
            <w:pPr>
              <w:jc w:val="center"/>
              <w:rPr>
                <w:rFonts w:ascii="Arial" w:hAnsi="Arial" w:cs="Arial"/>
                <w:b/>
                <w:bCs/>
                <w:sz w:val="28"/>
              </w:rPr>
            </w:pPr>
            <w:r>
              <w:rPr>
                <w:rFonts w:ascii="Arial" w:hAnsi="Arial" w:cs="Arial"/>
                <w:b/>
                <w:bCs/>
                <w:sz w:val="28"/>
              </w:rPr>
              <w:t>roboty budowlane</w:t>
            </w:r>
          </w:p>
          <w:p w:rsidR="00CF572C" w:rsidRDefault="00B674C7">
            <w:pPr>
              <w:jc w:val="center"/>
              <w:rPr>
                <w:rFonts w:ascii="Arial" w:hAnsi="Arial" w:cs="Arial"/>
                <w:b/>
                <w:bCs/>
                <w:sz w:val="6"/>
              </w:rPr>
            </w:pPr>
            <w:r>
              <w:rPr>
                <w:rFonts w:ascii="Arial" w:hAnsi="Arial" w:cs="Arial"/>
                <w:b/>
                <w:bCs/>
                <w:sz w:val="28"/>
              </w:rPr>
              <w:t xml:space="preserve">dla </w:t>
            </w:r>
            <w:r w:rsidR="00CF572C">
              <w:rPr>
                <w:rFonts w:ascii="Arial" w:hAnsi="Arial" w:cs="Arial"/>
                <w:b/>
                <w:bCs/>
                <w:sz w:val="28"/>
              </w:rPr>
              <w:t xml:space="preserve">zadania pn.: </w:t>
            </w:r>
            <w:r w:rsidR="00CF572C" w:rsidRPr="00163EEE">
              <w:rPr>
                <w:rFonts w:ascii="Arial" w:hAnsi="Arial" w:cs="Arial"/>
                <w:b/>
                <w:bCs/>
                <w:sz w:val="28"/>
                <w:szCs w:val="28"/>
              </w:rPr>
              <w:t>„</w:t>
            </w:r>
            <w:r w:rsidR="00163EEE" w:rsidRPr="00163EEE">
              <w:rPr>
                <w:rFonts w:ascii="Arial" w:hAnsi="Arial" w:cs="Arial"/>
                <w:b/>
                <w:bCs/>
                <w:color w:val="000000" w:themeColor="text1"/>
                <w:sz w:val="28"/>
                <w:szCs w:val="28"/>
              </w:rPr>
              <w:t>Budowa oświetlenia zewnętrznego na terenie Gminy Koszęcin- etap II</w:t>
            </w:r>
            <w:r w:rsidR="00240247">
              <w:rPr>
                <w:rFonts w:ascii="Arial" w:hAnsi="Arial" w:cs="Arial"/>
                <w:b/>
                <w:bCs/>
                <w:color w:val="000000" w:themeColor="text1"/>
                <w:sz w:val="28"/>
                <w:szCs w:val="28"/>
              </w:rPr>
              <w:t>I</w:t>
            </w:r>
            <w:r w:rsidR="00CF572C" w:rsidRPr="00163EEE">
              <w:rPr>
                <w:rFonts w:ascii="Arial" w:hAnsi="Arial" w:cs="Arial"/>
                <w:b/>
                <w:bCs/>
                <w:sz w:val="28"/>
                <w:szCs w:val="28"/>
              </w:rPr>
              <w:t>”</w:t>
            </w:r>
          </w:p>
          <w:p w:rsidR="00CF572C" w:rsidRDefault="00CF572C">
            <w:pPr>
              <w:rPr>
                <w:rFonts w:ascii="Arial" w:hAnsi="Arial" w:cs="Arial"/>
                <w:b/>
                <w:bCs/>
                <w:sz w:val="6"/>
              </w:rPr>
            </w:pPr>
          </w:p>
          <w:p w:rsidR="00CF572C" w:rsidRDefault="00CF572C">
            <w:pPr>
              <w:rPr>
                <w:rFonts w:ascii="Arial" w:hAnsi="Arial" w:cs="Arial"/>
                <w:b/>
                <w:bCs/>
              </w:rPr>
            </w:pPr>
          </w:p>
          <w:p w:rsidR="00CF572C" w:rsidRDefault="00CF572C">
            <w:pPr>
              <w:rPr>
                <w:rFonts w:ascii="Arial" w:hAnsi="Arial" w:cs="Arial"/>
                <w:b/>
                <w:bCs/>
              </w:rPr>
            </w:pPr>
            <w:r>
              <w:rPr>
                <w:rFonts w:ascii="Arial" w:hAnsi="Arial" w:cs="Arial"/>
                <w:b/>
                <w:bCs/>
              </w:rPr>
              <w:t>(Kod Wspólnego Słownika (CPV):</w:t>
            </w:r>
          </w:p>
          <w:p w:rsidR="00163EEE" w:rsidRPr="00163EEE" w:rsidRDefault="00163EEE" w:rsidP="00163EEE">
            <w:pPr>
              <w:rPr>
                <w:rFonts w:ascii="Arial" w:hAnsi="Arial" w:cs="Arial"/>
                <w:b/>
              </w:rPr>
            </w:pPr>
            <w:r w:rsidRPr="00163EEE">
              <w:rPr>
                <w:rFonts w:ascii="Arial" w:hAnsi="Arial" w:cs="Arial"/>
                <w:b/>
              </w:rPr>
              <w:t>Główny przedmiot:</w:t>
            </w:r>
          </w:p>
          <w:p w:rsidR="00163EEE" w:rsidRPr="00163EEE" w:rsidRDefault="00163EEE" w:rsidP="00163EEE">
            <w:pPr>
              <w:rPr>
                <w:rFonts w:ascii="Arial" w:eastAsiaTheme="minorHAnsi" w:hAnsi="Arial" w:cs="Arial"/>
              </w:rPr>
            </w:pPr>
            <w:r w:rsidRPr="00163EEE">
              <w:rPr>
                <w:rFonts w:ascii="Arial" w:eastAsiaTheme="minorHAnsi" w:hAnsi="Arial" w:cs="Arial"/>
              </w:rPr>
              <w:t>45310000-3 Roboty instalacyjne elektryczne</w:t>
            </w:r>
          </w:p>
          <w:p w:rsidR="00163EEE" w:rsidRPr="00163EEE" w:rsidRDefault="00163EEE" w:rsidP="00163EEE">
            <w:pPr>
              <w:rPr>
                <w:rFonts w:ascii="Arial" w:hAnsi="Arial" w:cs="Arial"/>
                <w:b/>
                <w:color w:val="000000" w:themeColor="text1"/>
              </w:rPr>
            </w:pPr>
            <w:r w:rsidRPr="00163EEE">
              <w:rPr>
                <w:rFonts w:ascii="Arial" w:hAnsi="Arial" w:cs="Arial"/>
                <w:b/>
                <w:color w:val="000000" w:themeColor="text1"/>
              </w:rPr>
              <w:t>Dodatkowe przedmioty:</w:t>
            </w:r>
          </w:p>
          <w:p w:rsidR="00163EEE" w:rsidRPr="00163EEE" w:rsidRDefault="00163EEE" w:rsidP="00163EEE">
            <w:pPr>
              <w:rPr>
                <w:rFonts w:ascii="Arial" w:hAnsi="Arial" w:cs="Arial"/>
                <w:b/>
                <w:color w:val="000000" w:themeColor="text1"/>
              </w:rPr>
            </w:pPr>
          </w:p>
          <w:p w:rsidR="00163EEE" w:rsidRPr="00163EEE" w:rsidRDefault="00163EEE" w:rsidP="00163EEE">
            <w:pPr>
              <w:rPr>
                <w:rFonts w:ascii="Arial" w:eastAsiaTheme="minorHAnsi" w:hAnsi="Arial" w:cs="Arial"/>
              </w:rPr>
            </w:pPr>
            <w:r w:rsidRPr="00163EEE">
              <w:rPr>
                <w:rFonts w:ascii="Arial" w:eastAsiaTheme="minorHAnsi" w:hAnsi="Arial" w:cs="Arial"/>
              </w:rPr>
              <w:t>45316100-6 Instalowanie urządzeń oświetlenia zewnętrznego</w:t>
            </w:r>
          </w:p>
          <w:p w:rsidR="00163EEE" w:rsidRPr="00163EEE" w:rsidRDefault="00163EEE" w:rsidP="00163EEE">
            <w:pPr>
              <w:rPr>
                <w:rFonts w:ascii="Arial" w:eastAsiaTheme="minorHAnsi" w:hAnsi="Arial" w:cs="Arial"/>
              </w:rPr>
            </w:pPr>
            <w:r w:rsidRPr="00163EEE">
              <w:rPr>
                <w:rFonts w:ascii="Arial" w:eastAsiaTheme="minorHAnsi" w:hAnsi="Arial" w:cs="Arial"/>
              </w:rPr>
              <w:t>45231400-9 Roboty budowlane w zakresie budowy linii energetycznych</w:t>
            </w:r>
          </w:p>
          <w:p w:rsidR="005D16C2" w:rsidRPr="005D16C2" w:rsidRDefault="005D16C2" w:rsidP="005D16C2">
            <w:pPr>
              <w:rPr>
                <w:rFonts w:ascii="Arial" w:hAnsi="Arial" w:cs="Arial"/>
                <w:b/>
                <w:bCs/>
              </w:rPr>
            </w:pPr>
          </w:p>
        </w:tc>
      </w:tr>
    </w:tbl>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b/>
          <w:sz w:val="32"/>
          <w:szCs w:val="32"/>
        </w:rPr>
      </w:pPr>
      <w:r>
        <w:rPr>
          <w:rFonts w:ascii="Arial" w:hAnsi="Arial" w:cs="Arial"/>
          <w:b/>
          <w:bCs/>
          <w:sz w:val="32"/>
          <w:szCs w:val="32"/>
        </w:rPr>
        <w:t>Zamawiający:</w:t>
      </w:r>
    </w:p>
    <w:tbl>
      <w:tblPr>
        <w:tblW w:w="0" w:type="auto"/>
        <w:tblInd w:w="70" w:type="dxa"/>
        <w:tblLayout w:type="fixed"/>
        <w:tblCellMar>
          <w:left w:w="70" w:type="dxa"/>
          <w:right w:w="70" w:type="dxa"/>
        </w:tblCellMar>
        <w:tblLook w:val="0000"/>
      </w:tblPr>
      <w:tblGrid>
        <w:gridCol w:w="3686"/>
        <w:gridCol w:w="3969"/>
      </w:tblGrid>
      <w:tr w:rsidR="00CF572C">
        <w:trPr>
          <w:cantSplit/>
          <w:trHeight w:val="273"/>
        </w:trPr>
        <w:tc>
          <w:tcPr>
            <w:tcW w:w="7655" w:type="dxa"/>
            <w:gridSpan w:val="2"/>
            <w:shd w:val="clear" w:color="auto" w:fill="auto"/>
            <w:vAlign w:val="center"/>
          </w:tcPr>
          <w:p w:rsidR="00CF572C" w:rsidRDefault="00CF572C" w:rsidP="00163EEE">
            <w:pPr>
              <w:pStyle w:val="Tekstblokowy1"/>
              <w:tabs>
                <w:tab w:val="left" w:pos="7018"/>
              </w:tabs>
              <w:ind w:left="497" w:right="355" w:hanging="567"/>
              <w:rPr>
                <w:rFonts w:ascii="Arial" w:hAnsi="Arial" w:cs="Arial"/>
                <w:sz w:val="20"/>
              </w:rPr>
            </w:pPr>
            <w:r>
              <w:rPr>
                <w:rFonts w:ascii="Arial" w:hAnsi="Arial" w:cs="Arial"/>
                <w:b/>
                <w:sz w:val="32"/>
                <w:szCs w:val="32"/>
              </w:rPr>
              <w:t xml:space="preserve">GMINA </w:t>
            </w:r>
            <w:r w:rsidR="00163EEE">
              <w:rPr>
                <w:rFonts w:ascii="Arial" w:hAnsi="Arial" w:cs="Arial"/>
                <w:b/>
                <w:sz w:val="32"/>
                <w:szCs w:val="32"/>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Poniedziałek od 7:30 do 15:30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Wtorek od 7:30 do 17:00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Środa od 7:30 do 15:30,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Czwartek od 8:00 do 15:30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Piątek od 8:00 do 15:00</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Pr>
                <w:rFonts w:ascii="Arial" w:hAnsi="Arial" w:cs="Arial"/>
                <w:sz w:val="20"/>
                <w:lang w:val="de-DE"/>
              </w:rPr>
              <w:t xml:space="preserve"> </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Pr>
                <w:rFonts w:ascii="Arial" w:hAnsi="Arial" w:cs="Arial"/>
                <w:sz w:val="20"/>
                <w:lang w:val="de-DE"/>
              </w:rPr>
              <w:t xml:space="preserve"> </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w:t>
            </w:r>
            <w:proofErr w:type="spellStart"/>
            <w:r>
              <w:rPr>
                <w:rFonts w:ascii="Arial" w:hAnsi="Arial" w:cs="Arial"/>
                <w:b/>
                <w:sz w:val="20"/>
                <w:lang w:val="de-DE"/>
              </w:rPr>
              <w:t>mail</w:t>
            </w:r>
            <w:proofErr w:type="spellEnd"/>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Default="0094792F" w:rsidP="00163EEE">
            <w:pPr>
              <w:pStyle w:val="Tekstblokowy1"/>
              <w:tabs>
                <w:tab w:val="left" w:pos="7018"/>
              </w:tabs>
              <w:ind w:left="73" w:right="355"/>
            </w:pPr>
            <w:hyperlink r:id="rId7" w:history="1">
              <w:r w:rsidR="00163EEE" w:rsidRPr="003004D7">
                <w:rPr>
                  <w:rStyle w:val="Hipercze"/>
                  <w:rFonts w:ascii="Arial" w:hAnsi="Arial"/>
                </w:rPr>
                <w:t>www.koszecin.pl</w:t>
              </w:r>
            </w:hyperlink>
            <w:r w:rsidR="00CF572C">
              <w:rPr>
                <w:rFonts w:ascii="Arial" w:hAnsi="Arial" w:cs="Arial"/>
                <w:sz w:val="20"/>
                <w:lang w:val="de-DE"/>
              </w:rPr>
              <w:t xml:space="preserve"> </w:t>
            </w:r>
          </w:p>
        </w:tc>
      </w:tr>
    </w:tbl>
    <w:p w:rsidR="00CF572C" w:rsidRDefault="00CF572C">
      <w:pPr>
        <w:jc w:val="both"/>
      </w:pPr>
    </w:p>
    <w:p w:rsidR="00CF572C" w:rsidRDefault="00CF572C">
      <w:pPr>
        <w:pStyle w:val="Tekstpodstawowy34"/>
        <w:spacing w:after="0"/>
        <w:ind w:left="-567"/>
        <w:rPr>
          <w:rFonts w:ascii="Arial" w:hAnsi="Arial" w:cs="Arial"/>
        </w:rPr>
      </w:pPr>
      <w:r>
        <w:rPr>
          <w:rFonts w:ascii="Arial" w:hAnsi="Arial" w:cs="Arial"/>
        </w:rPr>
        <w:tab/>
      </w:r>
    </w:p>
    <w:p w:rsidR="00421A92" w:rsidRDefault="00421A92">
      <w:pPr>
        <w:pStyle w:val="Tekstpodstawowy34"/>
        <w:spacing w:after="0"/>
        <w:ind w:left="-567"/>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Pr="00163EEE" w:rsidRDefault="00CF572C" w:rsidP="00163EEE">
      <w:pPr>
        <w:pStyle w:val="Tekstpodstawowy34"/>
        <w:spacing w:after="0"/>
        <w:ind w:left="-567"/>
        <w:jc w:val="both"/>
        <w:rPr>
          <w:rFonts w:ascii="Arial" w:hAnsi="Arial" w:cs="Arial"/>
        </w:rPr>
      </w:pPr>
      <w:r>
        <w:rPr>
          <w:rFonts w:ascii="Arial" w:hAnsi="Arial" w:cs="Arial"/>
        </w:rPr>
        <w:tab/>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w:t>
      </w:r>
      <w:r>
        <w:rPr>
          <w:rFonts w:ascii="Arial" w:hAnsi="Arial" w:cs="Arial"/>
        </w:rPr>
        <w:tab/>
        <w:t xml:space="preserve">zastrzeżonych dla Kierownika </w:t>
      </w:r>
      <w:r>
        <w:rPr>
          <w:rFonts w:ascii="Arial" w:hAnsi="Arial" w:cs="Arial Narrow"/>
        </w:rPr>
        <w:t>Zamawiającego czynności.</w:t>
      </w:r>
    </w:p>
    <w:p w:rsidR="00CF572C" w:rsidRDefault="00CF572C">
      <w:pPr>
        <w:jc w:val="center"/>
        <w:rPr>
          <w:rFonts w:ascii="Arial" w:hAnsi="Arial" w:cs="Arial"/>
        </w:rPr>
      </w:pPr>
      <w:r>
        <w:rPr>
          <w:rFonts w:ascii="Arial" w:hAnsi="Arial" w:cs="Arial"/>
          <w:b/>
          <w:sz w:val="28"/>
        </w:rPr>
        <w:lastRenderedPageBreak/>
        <w:t>Spis treści:</w:t>
      </w:r>
    </w:p>
    <w:p w:rsidR="00CF572C" w:rsidRDefault="00CF572C">
      <w:pPr>
        <w:jc w:val="both"/>
        <w:rPr>
          <w:rFonts w:ascii="Arial" w:hAnsi="Arial" w:cs="Arial"/>
        </w:rPr>
      </w:pPr>
    </w:p>
    <w:tbl>
      <w:tblPr>
        <w:tblW w:w="0" w:type="auto"/>
        <w:tblInd w:w="-318" w:type="dxa"/>
        <w:tblLayout w:type="fixed"/>
        <w:tblLook w:val="0000"/>
      </w:tblPr>
      <w:tblGrid>
        <w:gridCol w:w="1514"/>
        <w:gridCol w:w="7184"/>
        <w:gridCol w:w="859"/>
      </w:tblGrid>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Opis przedmiotu zamówienia oraz rozwiązania równoważne dot.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color w:val="000000"/>
              </w:rPr>
              <w:t>Informacje dotyczące gwar</w:t>
            </w:r>
            <w:r w:rsidR="005E2469">
              <w:rPr>
                <w:rFonts w:ascii="Arial" w:hAnsi="Arial" w:cs="Arial"/>
                <w:color w:val="000000"/>
              </w:rPr>
              <w:t>a</w:t>
            </w:r>
            <w:r>
              <w:rPr>
                <w:rFonts w:ascii="Arial" w:hAnsi="Arial" w:cs="Arial"/>
                <w:color w:val="000000"/>
              </w:rPr>
              <w:t>ncji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Ubezpieczenie Wykonawcy OC</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DF1D6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Procedura odwrócona w przetargu nieograniczonym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p>
        </w:tc>
      </w:tr>
      <w:tr w:rsidR="00CF572C" w:rsidTr="00DF1D6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potwierdzających, żądanych od wszystkich Wykonawców przy ofercie</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7</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w:t>
            </w:r>
            <w:r w:rsidR="00421A92">
              <w:rPr>
                <w:rFonts w:ascii="Arial" w:hAnsi="Arial" w:cs="Arial"/>
              </w:rPr>
              <w:t xml:space="preserve"> 8</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Wymagania dotyczące wadium oraz zabezpieczenia należytego wykonania umowy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 xml:space="preserve">str. </w:t>
            </w:r>
            <w:r w:rsidR="00421A92">
              <w:rPr>
                <w:rFonts w:ascii="Arial" w:hAnsi="Arial" w:cs="Arial"/>
              </w:rPr>
              <w:t>11</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Opis sposobu przygotowania oferty oraz wyjaśnianie jej treści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2</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Termin, miejsce składania i otwarcia ofert oraz okres związania ofertą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Opis sposobu obliczenia ceny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Kryteria oceny ofert, ich znaczenie oraz sposób punktacji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5</w:t>
            </w:r>
          </w:p>
        </w:tc>
      </w:tr>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Komunikacja Zamawiającego z Wykonawcami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1</w:t>
            </w:r>
            <w:r w:rsidR="00421A92">
              <w:rPr>
                <w:rFonts w:ascii="Arial" w:hAnsi="Arial" w:cs="Arial"/>
              </w:rPr>
              <w:t>6</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Podwykonawstwo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1</w:t>
            </w:r>
            <w:r w:rsidR="00421A92">
              <w:rPr>
                <w:rFonts w:ascii="Arial" w:hAnsi="Arial" w:cs="Arial"/>
              </w:rPr>
              <w:t>6</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Pouczenie o środkach ochrony prawnej przysługującej Wykonawcy w toku postępowania               o udzielenie zamówienia publicznego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421A92">
            <w:pPr>
              <w:jc w:val="center"/>
            </w:pPr>
            <w:r>
              <w:rPr>
                <w:rFonts w:ascii="Arial" w:hAnsi="Arial" w:cs="Arial"/>
              </w:rPr>
              <w:t>str. 16</w:t>
            </w:r>
            <w:r w:rsidR="00CF572C">
              <w:rPr>
                <w:rFonts w:ascii="Arial" w:hAnsi="Arial" w:cs="Arial"/>
              </w:rPr>
              <w:t xml:space="preserve"> </w:t>
            </w:r>
          </w:p>
        </w:tc>
      </w:tr>
    </w:tbl>
    <w:p w:rsidR="00CF572C" w:rsidRDefault="00CF572C">
      <w:pPr>
        <w:jc w:val="both"/>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sz w:val="22"/>
        </w:rPr>
      </w:pPr>
    </w:p>
    <w:p w:rsidR="00CF572C" w:rsidRDefault="00CF572C">
      <w:pPr>
        <w:jc w:val="both"/>
        <w:rPr>
          <w:rFonts w:ascii="Arial" w:hAnsi="Arial" w:cs="Arial"/>
          <w:sz w:val="52"/>
        </w:rPr>
      </w:pPr>
    </w:p>
    <w:p w:rsidR="00DF1D63" w:rsidRDefault="00DF1D63">
      <w:pPr>
        <w:jc w:val="both"/>
        <w:rPr>
          <w:rFonts w:ascii="Arial" w:hAnsi="Arial" w:cs="Arial"/>
          <w:sz w:val="52"/>
        </w:rPr>
      </w:pPr>
    </w:p>
    <w:p w:rsidR="00CF572C" w:rsidRDefault="00CF572C">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jc w:val="right"/>
              <w:rPr>
                <w:rFonts w:ascii="Arial" w:hAnsi="Arial" w:cs="Arial"/>
              </w:rPr>
            </w:pPr>
            <w:r>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rPr>
              <w:t xml:space="preserve">Opis przedmiotu zamówienia oraz rozwiązania równoważne </w:t>
            </w:r>
            <w:r w:rsidR="00270BA9">
              <w:rPr>
                <w:rFonts w:ascii="Arial" w:hAnsi="Arial" w:cs="Arial"/>
              </w:rPr>
              <w:br/>
            </w:r>
            <w:r>
              <w:rPr>
                <w:rFonts w:ascii="Arial" w:hAnsi="Arial" w:cs="Arial"/>
              </w:rPr>
              <w:t>dot. przedmiotu zamówienia</w:t>
            </w:r>
          </w:p>
        </w:tc>
      </w:tr>
    </w:tbl>
    <w:p w:rsidR="00CF572C" w:rsidRDefault="00CF572C">
      <w:pPr>
        <w:pStyle w:val="Teksttreci20"/>
        <w:shd w:val="clear" w:color="auto" w:fill="auto"/>
        <w:spacing w:after="0" w:line="240" w:lineRule="auto"/>
        <w:ind w:firstLine="0"/>
        <w:jc w:val="both"/>
      </w:pPr>
    </w:p>
    <w:p w:rsidR="00CF572C" w:rsidRPr="00EA0E65" w:rsidRDefault="00B45AE9">
      <w:pPr>
        <w:jc w:val="both"/>
        <w:rPr>
          <w:rFonts w:ascii="Arial" w:hAnsi="Arial" w:cs="Arial"/>
        </w:rPr>
      </w:pPr>
      <w:r w:rsidRPr="00EA0E65">
        <w:rPr>
          <w:rFonts w:ascii="Arial" w:hAnsi="Arial" w:cs="Arial"/>
        </w:rPr>
        <w:t xml:space="preserve">Przedmiotem zamówienia jest: </w:t>
      </w:r>
      <w:r w:rsidRPr="00EA0E65">
        <w:rPr>
          <w:rFonts w:ascii="Arial" w:hAnsi="Arial" w:cs="Arial"/>
          <w:b/>
        </w:rPr>
        <w:t>„Budowa oświetlenia zewnętrznego na terenie Gminy Koszęcin- etap I</w:t>
      </w:r>
      <w:r w:rsidR="00EF10DE">
        <w:rPr>
          <w:rFonts w:ascii="Arial" w:hAnsi="Arial" w:cs="Arial"/>
          <w:b/>
        </w:rPr>
        <w:t>I</w:t>
      </w:r>
      <w:r w:rsidRPr="00EA0E65">
        <w:rPr>
          <w:rFonts w:ascii="Arial" w:hAnsi="Arial" w:cs="Arial"/>
          <w:b/>
        </w:rPr>
        <w:t>I”.</w:t>
      </w:r>
    </w:p>
    <w:p w:rsidR="00B45AE9" w:rsidRPr="00EA0E65" w:rsidRDefault="00B45AE9" w:rsidP="00B45AE9">
      <w:pPr>
        <w:pStyle w:val="NormalnyWeb"/>
        <w:spacing w:after="0" w:line="276" w:lineRule="auto"/>
        <w:rPr>
          <w:rFonts w:ascii="Arial" w:hAnsi="Arial" w:cs="Arial"/>
        </w:rPr>
      </w:pPr>
      <w:r w:rsidRPr="00EA0E65">
        <w:rPr>
          <w:rFonts w:ascii="Arial" w:hAnsi="Arial" w:cs="Arial"/>
        </w:rPr>
        <w:t>1. W ramach przedmiotu zamówienia należy wykonać oświetlenie zewnętrzne w ciągu ulic:</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xml:space="preserve">- </w:t>
      </w:r>
      <w:r w:rsidR="00EA0E65">
        <w:rPr>
          <w:rFonts w:ascii="Arial" w:hAnsi="Arial" w:cs="Arial"/>
        </w:rPr>
        <w:t>ul. Cegielniana w Koszęcinie</w:t>
      </w:r>
    </w:p>
    <w:p w:rsidR="00B45AE9" w:rsidRPr="00EA0E65" w:rsidRDefault="00EA0E65" w:rsidP="00B45AE9">
      <w:pPr>
        <w:pStyle w:val="NormalnyWeb"/>
        <w:spacing w:after="0" w:line="276" w:lineRule="auto"/>
        <w:rPr>
          <w:rFonts w:ascii="Arial" w:hAnsi="Arial" w:cs="Arial"/>
        </w:rPr>
      </w:pPr>
      <w:r>
        <w:rPr>
          <w:rFonts w:ascii="Arial" w:hAnsi="Arial" w:cs="Arial"/>
        </w:rPr>
        <w:t>- ul. Wolności w Strzebiniu</w:t>
      </w:r>
    </w:p>
    <w:p w:rsidR="00B45AE9" w:rsidRDefault="00B45AE9" w:rsidP="00B45AE9">
      <w:pPr>
        <w:pStyle w:val="NormalnyWeb"/>
        <w:spacing w:after="0" w:line="276" w:lineRule="auto"/>
        <w:rPr>
          <w:rFonts w:ascii="Arial" w:hAnsi="Arial" w:cs="Arial"/>
        </w:rPr>
      </w:pPr>
      <w:r w:rsidRPr="00EA0E65">
        <w:rPr>
          <w:rFonts w:ascii="Arial" w:hAnsi="Arial" w:cs="Arial"/>
        </w:rPr>
        <w:t xml:space="preserve">- </w:t>
      </w:r>
      <w:r w:rsidR="00EA0E65">
        <w:rPr>
          <w:rFonts w:ascii="Arial" w:hAnsi="Arial" w:cs="Arial"/>
        </w:rPr>
        <w:t>ul. Dworcowa w Rusinowicach</w:t>
      </w:r>
    </w:p>
    <w:p w:rsidR="00EA0E65" w:rsidRPr="00EA0E65" w:rsidRDefault="00EA0E65" w:rsidP="00B45AE9">
      <w:pPr>
        <w:pStyle w:val="NormalnyWeb"/>
        <w:spacing w:after="0" w:line="276" w:lineRule="auto"/>
        <w:rPr>
          <w:rFonts w:ascii="Arial" w:hAnsi="Arial" w:cs="Arial"/>
        </w:rPr>
      </w:pPr>
      <w:r>
        <w:rPr>
          <w:rFonts w:ascii="Arial" w:hAnsi="Arial" w:cs="Arial"/>
        </w:rPr>
        <w:t>- ul. Ogrodowa w Sadowie</w:t>
      </w:r>
    </w:p>
    <w:p w:rsidR="00B45AE9" w:rsidRPr="00EA0E65" w:rsidRDefault="00B45AE9" w:rsidP="00B45AE9">
      <w:pPr>
        <w:pStyle w:val="NormalnyWeb"/>
        <w:spacing w:after="0" w:line="276" w:lineRule="auto"/>
        <w:rPr>
          <w:rFonts w:ascii="Arial" w:hAnsi="Arial" w:cs="Arial"/>
          <w:b/>
        </w:rPr>
      </w:pPr>
      <w:r w:rsidRPr="00EA0E65">
        <w:rPr>
          <w:rFonts w:ascii="Arial" w:hAnsi="Arial" w:cs="Arial"/>
          <w:b/>
        </w:rPr>
        <w:t>Podstawowe elementy wchodzące w zakres przedmiotu zamówienia:</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budowa kablowej linii oświetlenia zewnętrznego</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dostawa i montaż słupów i opraw oświetleniowych</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wykonanie uziemienia</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xml:space="preserve">- wykonanie szafek sterowniczych i złączowo pomiarowych </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uruchomienie oświetlenia</w:t>
      </w:r>
    </w:p>
    <w:p w:rsidR="00CF572C" w:rsidRPr="00EA0E65" w:rsidRDefault="00CF572C">
      <w:pPr>
        <w:ind w:left="285"/>
        <w:jc w:val="both"/>
        <w:rPr>
          <w:rFonts w:ascii="Arial" w:hAnsi="Arial" w:cs="Arial"/>
        </w:rPr>
      </w:pPr>
    </w:p>
    <w:p w:rsidR="00B45AE9" w:rsidRPr="00EA0E65" w:rsidRDefault="00B45AE9" w:rsidP="00B45AE9">
      <w:pPr>
        <w:pStyle w:val="NormalnyWeb"/>
        <w:spacing w:after="0"/>
        <w:rPr>
          <w:rFonts w:ascii="Arial" w:hAnsi="Arial" w:cs="Arial"/>
          <w:b/>
          <w:color w:val="000000" w:themeColor="text1"/>
        </w:rPr>
      </w:pPr>
      <w:r w:rsidRPr="00EA0E65">
        <w:rPr>
          <w:rFonts w:ascii="Arial" w:hAnsi="Arial" w:cs="Arial"/>
          <w:b/>
          <w:color w:val="000000" w:themeColor="text1"/>
        </w:rPr>
        <w:t xml:space="preserve">Szczegółowy zakres robót został określony w Projektach budowlano wykonawczych dla poszczególnych ciągów ulic oraz w Specyfikacji Technicznej Wykonania i Odbioru Robót oraz przedmiarach robót stanowiących załączniki do niniejszej SIWZ. </w:t>
      </w:r>
    </w:p>
    <w:p w:rsidR="00B45AE9" w:rsidRPr="00EA0E65" w:rsidRDefault="00B45AE9" w:rsidP="00B45AE9">
      <w:pPr>
        <w:pStyle w:val="NormalnyWeb"/>
        <w:spacing w:after="0"/>
        <w:rPr>
          <w:rFonts w:ascii="Arial" w:hAnsi="Arial" w:cs="Arial"/>
          <w:color w:val="000000" w:themeColor="text1"/>
        </w:rPr>
      </w:pPr>
      <w:r w:rsidRPr="00EA0E65">
        <w:rPr>
          <w:rFonts w:ascii="Arial" w:hAnsi="Arial" w:cs="Arial"/>
          <w:color w:val="000000" w:themeColor="text1"/>
        </w:rPr>
        <w:t>Minimalny okres gwarancji na przedmiot umowy wynosi 5 lat.</w:t>
      </w:r>
    </w:p>
    <w:p w:rsidR="00B45AE9" w:rsidRPr="00EA0E65" w:rsidRDefault="00B45AE9" w:rsidP="00B45AE9">
      <w:pPr>
        <w:pStyle w:val="NormalnyWeb"/>
        <w:spacing w:after="0"/>
        <w:rPr>
          <w:rFonts w:ascii="Arial" w:hAnsi="Arial" w:cs="Arial"/>
          <w:color w:val="000000" w:themeColor="text1"/>
        </w:rPr>
      </w:pPr>
      <w:r w:rsidRPr="00EA0E65">
        <w:rPr>
          <w:rFonts w:ascii="Arial" w:hAnsi="Arial" w:cs="Arial"/>
          <w:bCs/>
          <w:color w:val="000000" w:themeColor="text1"/>
        </w:rPr>
        <w:t>Gwarancja jest istotnym elementem oferty i nie spełnienie wymogu w zakresie minimalnego 5 letniego okresu gwarancji spowoduje spełnienie przesłanki sprzeczności treści oferty z treścią specyfikacji istotnych warunków zamówienia. Powyższe będzie obligowało Zamawiającego do odrzucenia oferty</w:t>
      </w:r>
      <w:r w:rsidR="00870894">
        <w:rPr>
          <w:rFonts w:ascii="Arial" w:hAnsi="Arial" w:cs="Arial"/>
          <w:bCs/>
          <w:color w:val="000000" w:themeColor="text1"/>
        </w:rPr>
        <w:t xml:space="preserve"> </w:t>
      </w:r>
      <w:r w:rsidRPr="00EA0E65">
        <w:rPr>
          <w:rFonts w:ascii="Arial" w:hAnsi="Arial" w:cs="Arial"/>
          <w:bCs/>
          <w:color w:val="000000" w:themeColor="text1"/>
        </w:rPr>
        <w:t xml:space="preserve"> w której minimalny 5 letni okres gwarancji nie został zaoferowany, jako sprzecznej z SIWZ, w myśl regulacji zawartej w art. 89 ust. 1 </w:t>
      </w:r>
      <w:proofErr w:type="spellStart"/>
      <w:r w:rsidRPr="00EA0E65">
        <w:rPr>
          <w:rFonts w:ascii="Arial" w:hAnsi="Arial" w:cs="Arial"/>
          <w:bCs/>
          <w:color w:val="000000" w:themeColor="text1"/>
        </w:rPr>
        <w:t>pkt</w:t>
      </w:r>
      <w:proofErr w:type="spellEnd"/>
      <w:r w:rsidRPr="00EA0E65">
        <w:rPr>
          <w:rFonts w:ascii="Arial" w:hAnsi="Arial" w:cs="Arial"/>
          <w:bCs/>
          <w:color w:val="000000" w:themeColor="text1"/>
        </w:rPr>
        <w:t xml:space="preserve"> 2 </w:t>
      </w:r>
      <w:proofErr w:type="spellStart"/>
      <w:r w:rsidRPr="00EA0E65">
        <w:rPr>
          <w:rFonts w:ascii="Arial" w:hAnsi="Arial" w:cs="Arial"/>
          <w:bCs/>
          <w:color w:val="000000" w:themeColor="text1"/>
        </w:rPr>
        <w:t>uPzp</w:t>
      </w:r>
      <w:proofErr w:type="spellEnd"/>
      <w:r w:rsidRPr="00EA0E65">
        <w:rPr>
          <w:rFonts w:ascii="Arial" w:hAnsi="Arial" w:cs="Arial"/>
          <w:bCs/>
          <w:color w:val="000000" w:themeColor="text1"/>
        </w:rPr>
        <w:t>.</w:t>
      </w:r>
    </w:p>
    <w:p w:rsidR="00B45AE9" w:rsidRPr="00EA0E65" w:rsidRDefault="00B45AE9" w:rsidP="00B45AE9">
      <w:pPr>
        <w:pStyle w:val="NormalnyWeb"/>
        <w:spacing w:after="0"/>
        <w:rPr>
          <w:rFonts w:ascii="Arial" w:hAnsi="Arial" w:cs="Arial"/>
        </w:rPr>
      </w:pPr>
      <w:r w:rsidRPr="00EA0E65">
        <w:rPr>
          <w:rFonts w:ascii="Arial" w:hAnsi="Arial" w:cs="Arial"/>
        </w:rPr>
        <w:t xml:space="preserve">Wykonawca, którego oferta wybrana zostanie jako najkorzystniejsza, zobowiązany jest do przedłożenia harmonogramu rzeczowo – finansowego na etapie przed podpisaniem umowy, sporządzonego na podstawie przedmiarów robót. Nieprzedłożenie przez wybranego Wykonawcę harmonogramu rzeczowo – finansowego Zamawiający potraktuje jako odmowę podpisania umowy. </w:t>
      </w:r>
    </w:p>
    <w:p w:rsidR="00CF572C" w:rsidRPr="00EA0E65" w:rsidRDefault="00CF572C">
      <w:pPr>
        <w:autoSpaceDE w:val="0"/>
        <w:jc w:val="both"/>
        <w:rPr>
          <w:rFonts w:ascii="Arial" w:hAnsi="Arial" w:cs="Arial"/>
          <w:b/>
        </w:rPr>
      </w:pPr>
      <w:r w:rsidRPr="00EA0E65">
        <w:rPr>
          <w:rFonts w:ascii="Arial" w:hAnsi="Arial" w:cs="Arial"/>
          <w:bCs/>
        </w:rPr>
        <w:t xml:space="preserve"> </w:t>
      </w:r>
    </w:p>
    <w:p w:rsidR="00CF572C" w:rsidRPr="00EA0E65" w:rsidRDefault="00CF572C" w:rsidP="001263C0">
      <w:pPr>
        <w:jc w:val="both"/>
        <w:rPr>
          <w:rFonts w:ascii="Arial" w:hAnsi="Arial" w:cs="Arial"/>
        </w:rPr>
      </w:pPr>
      <w:r w:rsidRPr="00EA0E65">
        <w:rPr>
          <w:rFonts w:ascii="Arial" w:hAnsi="Arial" w:cs="Arial"/>
          <w:b/>
        </w:rPr>
        <w:t xml:space="preserve">Nazwy i kody dotyczące przedmiotu zamówienia określone we Wspólnym Słowniku Zamówień Publicznych (CPV): </w:t>
      </w:r>
    </w:p>
    <w:p w:rsidR="00CF572C" w:rsidRPr="00EA0E65" w:rsidRDefault="00CF572C">
      <w:pPr>
        <w:pStyle w:val="Tekstpodstawowy"/>
        <w:rPr>
          <w:rFonts w:ascii="Arial" w:hAnsi="Arial" w:cs="Arial"/>
        </w:rPr>
      </w:pPr>
    </w:p>
    <w:p w:rsidR="00EA0E65" w:rsidRPr="00EA0E65" w:rsidRDefault="00EA0E65" w:rsidP="00EA0E65">
      <w:pPr>
        <w:rPr>
          <w:rFonts w:ascii="Arial" w:hAnsi="Arial" w:cs="Arial"/>
          <w:b/>
        </w:rPr>
      </w:pPr>
      <w:r w:rsidRPr="00EA0E65">
        <w:rPr>
          <w:rFonts w:ascii="Arial" w:hAnsi="Arial" w:cs="Arial"/>
          <w:b/>
        </w:rPr>
        <w:t>Główny przedmiot:</w:t>
      </w:r>
    </w:p>
    <w:p w:rsidR="00EA0E65" w:rsidRPr="00EA0E65" w:rsidRDefault="00EA0E65" w:rsidP="00EA0E65">
      <w:pPr>
        <w:rPr>
          <w:rFonts w:ascii="Arial" w:eastAsiaTheme="minorHAnsi" w:hAnsi="Arial" w:cs="Arial"/>
        </w:rPr>
      </w:pPr>
      <w:r w:rsidRPr="00EA0E65">
        <w:rPr>
          <w:rFonts w:ascii="Arial" w:eastAsiaTheme="minorHAnsi" w:hAnsi="Arial" w:cs="Arial"/>
        </w:rPr>
        <w:t>45310000-3 Roboty instalacyjne elektryczne</w:t>
      </w:r>
    </w:p>
    <w:p w:rsidR="00EA0E65" w:rsidRPr="00EA0E65" w:rsidRDefault="00EA0E65" w:rsidP="00EA0E65">
      <w:pPr>
        <w:rPr>
          <w:rFonts w:ascii="Arial" w:hAnsi="Arial" w:cs="Arial"/>
          <w:b/>
          <w:color w:val="000000" w:themeColor="text1"/>
        </w:rPr>
      </w:pPr>
      <w:r w:rsidRPr="00EA0E65">
        <w:rPr>
          <w:rFonts w:ascii="Arial" w:hAnsi="Arial" w:cs="Arial"/>
          <w:b/>
          <w:color w:val="000000" w:themeColor="text1"/>
        </w:rPr>
        <w:t>Dodatkowe przedmioty:</w:t>
      </w:r>
    </w:p>
    <w:p w:rsidR="00EA0E65" w:rsidRPr="00EA0E65" w:rsidRDefault="00EA0E65" w:rsidP="00EA0E65">
      <w:pPr>
        <w:rPr>
          <w:rFonts w:ascii="Arial" w:hAnsi="Arial" w:cs="Arial"/>
          <w:b/>
          <w:color w:val="000000" w:themeColor="text1"/>
        </w:rPr>
      </w:pPr>
    </w:p>
    <w:p w:rsidR="00EA0E65" w:rsidRPr="00EA0E65" w:rsidRDefault="00EA0E65" w:rsidP="00EA0E65">
      <w:pPr>
        <w:rPr>
          <w:rFonts w:ascii="Arial" w:eastAsiaTheme="minorHAnsi" w:hAnsi="Arial" w:cs="Arial"/>
        </w:rPr>
      </w:pPr>
      <w:r w:rsidRPr="00EA0E65">
        <w:rPr>
          <w:rFonts w:ascii="Arial" w:eastAsiaTheme="minorHAnsi" w:hAnsi="Arial" w:cs="Arial"/>
        </w:rPr>
        <w:t>45316100-6 Instalowanie urządzeń oświetlenia zewnętrznego</w:t>
      </w:r>
    </w:p>
    <w:p w:rsidR="00EA0E65" w:rsidRPr="00EA0E65" w:rsidRDefault="00EA0E65" w:rsidP="00EA0E65">
      <w:pPr>
        <w:rPr>
          <w:rFonts w:ascii="Arial" w:eastAsiaTheme="minorHAnsi" w:hAnsi="Arial" w:cs="Arial"/>
        </w:rPr>
      </w:pPr>
      <w:r w:rsidRPr="00EA0E65">
        <w:rPr>
          <w:rFonts w:ascii="Arial" w:eastAsiaTheme="minorHAnsi" w:hAnsi="Arial" w:cs="Arial"/>
        </w:rPr>
        <w:t>45231400-9 Roboty budowlane w zakresie budowy linii energetycznych</w:t>
      </w:r>
    </w:p>
    <w:p w:rsidR="00CF572C" w:rsidRDefault="00CF572C">
      <w:pPr>
        <w:pStyle w:val="Teksttreci20"/>
        <w:shd w:val="clear" w:color="auto" w:fill="auto"/>
        <w:spacing w:after="0" w:line="240" w:lineRule="auto"/>
        <w:ind w:left="567" w:firstLine="0"/>
        <w:jc w:val="both"/>
        <w:rPr>
          <w:b/>
          <w:color w:val="000000"/>
          <w:lang w:eastAsia="pl-PL" w:bidi="pl-PL"/>
        </w:rPr>
      </w:pPr>
    </w:p>
    <w:p w:rsidR="00CF572C" w:rsidRDefault="00CF572C">
      <w:pPr>
        <w:pStyle w:val="Teksttreci20"/>
        <w:shd w:val="clear" w:color="auto" w:fill="auto"/>
        <w:spacing w:after="0" w:line="240" w:lineRule="auto"/>
        <w:ind w:firstLine="0"/>
        <w:jc w:val="both"/>
        <w:rPr>
          <w:bCs/>
        </w:rPr>
      </w:pPr>
      <w:r>
        <w:rPr>
          <w:b/>
          <w:color w:val="000000"/>
          <w:lang w:eastAsia="pl-PL" w:bidi="pl-PL"/>
        </w:rPr>
        <w:t xml:space="preserve">1.2 Rozwiązania równoważne  </w:t>
      </w:r>
    </w:p>
    <w:p w:rsidR="00CF572C" w:rsidRPr="00EA0E65" w:rsidRDefault="00CF572C">
      <w:pPr>
        <w:ind w:left="360"/>
        <w:jc w:val="both"/>
        <w:rPr>
          <w:rFonts w:ascii="Arial" w:hAnsi="Arial" w:cs="Arial"/>
        </w:rPr>
      </w:pPr>
      <w:r w:rsidRPr="00EA0E65">
        <w:rPr>
          <w:rFonts w:ascii="Arial" w:hAnsi="Arial" w:cs="Arial"/>
          <w:bCs/>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EA0E65" w:rsidRDefault="00CF572C">
      <w:pPr>
        <w:ind w:left="360"/>
        <w:jc w:val="both"/>
        <w:rPr>
          <w:rFonts w:ascii="Arial" w:hAnsi="Arial" w:cs="Arial"/>
          <w:bCs/>
        </w:rPr>
      </w:pPr>
      <w:r w:rsidRPr="00EA0E65">
        <w:rPr>
          <w:rFonts w:ascii="Arial" w:hAnsi="Arial" w:cs="Arial"/>
        </w:rPr>
        <w:t xml:space="preserve">W związku z powyższym Wykonawcy mogą składać oferty [rozwiązania] równoważne w stosunku do przedmiotu zamówienia przedstawionego w SIWZ - zgodnie z art. 30 ust. 4 i 5 ustawy </w:t>
      </w:r>
      <w:proofErr w:type="spellStart"/>
      <w:r w:rsidRPr="00EA0E65">
        <w:rPr>
          <w:rFonts w:ascii="Arial" w:hAnsi="Arial" w:cs="Arial"/>
        </w:rPr>
        <w:t>Pzp</w:t>
      </w:r>
      <w:proofErr w:type="spellEnd"/>
      <w:r w:rsidRPr="00EA0E65">
        <w:rPr>
          <w:rFonts w:ascii="Arial" w:hAnsi="Arial" w:cs="Arial"/>
        </w:rPr>
        <w:t xml:space="preserve">. </w:t>
      </w:r>
    </w:p>
    <w:p w:rsidR="00CF572C" w:rsidRPr="00EA0E65" w:rsidRDefault="00CF572C">
      <w:pPr>
        <w:ind w:left="360"/>
        <w:jc w:val="both"/>
        <w:rPr>
          <w:rFonts w:ascii="Arial" w:hAnsi="Arial" w:cs="Arial"/>
          <w:color w:val="000000"/>
        </w:rPr>
      </w:pPr>
      <w:r w:rsidRPr="00EA0E65">
        <w:rPr>
          <w:rFonts w:ascii="Arial" w:hAnsi="Arial" w:cs="Arial"/>
          <w:bCs/>
        </w:rPr>
        <w:t xml:space="preserve">Opisując przedmiot zamówienia przez odniesienie do norm, europejskich ocen technicznych, aprobat, specyfikacji technicznych i systemów referencji technicznych, o których mowa w art. 30 </w:t>
      </w:r>
      <w:r w:rsidRPr="00EA0E65">
        <w:rPr>
          <w:rFonts w:ascii="Arial" w:hAnsi="Arial" w:cs="Arial"/>
          <w:bCs/>
        </w:rPr>
        <w:lastRenderedPageBreak/>
        <w:t xml:space="preserve">ust. 1 pkt 2 i ust. 3 ustawy </w:t>
      </w:r>
      <w:proofErr w:type="spellStart"/>
      <w:r w:rsidRPr="00EA0E65">
        <w:rPr>
          <w:rFonts w:ascii="Arial" w:hAnsi="Arial" w:cs="Arial"/>
          <w:bCs/>
        </w:rPr>
        <w:t>Pzp</w:t>
      </w:r>
      <w:proofErr w:type="spellEnd"/>
      <w:r w:rsidRPr="00EA0E65">
        <w:rPr>
          <w:rFonts w:ascii="Arial" w:hAnsi="Arial" w:cs="Arial"/>
          <w:bCs/>
        </w:rPr>
        <w:t xml:space="preserve">, Zamawiający dopuszcza rozwiązania równoważne opisywanym, </w:t>
      </w:r>
      <w:r w:rsidR="0095303D">
        <w:rPr>
          <w:rFonts w:ascii="Arial" w:hAnsi="Arial" w:cs="Arial"/>
          <w:bCs/>
        </w:rPr>
        <w:t xml:space="preserve"> </w:t>
      </w:r>
      <w:r w:rsidRPr="00EA0E65">
        <w:rPr>
          <w:rFonts w:ascii="Arial" w:hAnsi="Arial" w:cs="Arial"/>
          <w:bCs/>
        </w:rPr>
        <w:t>a odniesieniu takiemu towarzyszą wyrazy „lub równoważne”.</w:t>
      </w:r>
    </w:p>
    <w:p w:rsidR="00CF572C" w:rsidRPr="00EA0E65" w:rsidRDefault="00CF572C">
      <w:pPr>
        <w:ind w:left="360"/>
        <w:jc w:val="both"/>
        <w:rPr>
          <w:rFonts w:ascii="Arial" w:hAnsi="Arial" w:cs="Arial"/>
          <w:color w:val="000000"/>
        </w:rPr>
      </w:pPr>
      <w:r w:rsidRPr="00EA0E65">
        <w:rPr>
          <w:rFonts w:ascii="Arial" w:hAnsi="Arial" w:cs="Arial"/>
          <w:color w:val="000000"/>
        </w:rPr>
        <w:t xml:space="preserve">Zgodnie z art. 30 ust. 5 ustawy </w:t>
      </w:r>
      <w:proofErr w:type="spellStart"/>
      <w:r w:rsidRPr="00EA0E65">
        <w:rPr>
          <w:rFonts w:ascii="Arial" w:hAnsi="Arial" w:cs="Arial"/>
          <w:color w:val="000000"/>
        </w:rPr>
        <w:t>Pzp</w:t>
      </w:r>
      <w:proofErr w:type="spellEnd"/>
      <w:r w:rsidRPr="00EA0E65">
        <w:rPr>
          <w:rFonts w:ascii="Arial" w:hAnsi="Arial" w:cs="Arial"/>
          <w:color w:val="000000"/>
        </w:rPr>
        <w:t xml:space="preserve"> „Wykonawca,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t>
      </w:r>
      <w:r w:rsidR="00870894">
        <w:rPr>
          <w:rFonts w:ascii="Arial" w:hAnsi="Arial" w:cs="Arial"/>
          <w:color w:val="000000"/>
        </w:rPr>
        <w:t xml:space="preserve">           </w:t>
      </w:r>
      <w:r w:rsidRPr="00EA0E65">
        <w:rPr>
          <w:rFonts w:ascii="Arial" w:hAnsi="Arial" w:cs="Arial"/>
          <w:color w:val="000000"/>
        </w:rPr>
        <w:t>w niniejszej SIWZ.</w:t>
      </w:r>
    </w:p>
    <w:p w:rsidR="00CF572C" w:rsidRPr="00EA0E65" w:rsidRDefault="00CF572C">
      <w:pPr>
        <w:ind w:left="360"/>
        <w:jc w:val="both"/>
        <w:rPr>
          <w:rFonts w:ascii="Arial" w:hAnsi="Arial" w:cs="Arial"/>
          <w:color w:val="000000"/>
        </w:rPr>
      </w:pPr>
      <w:r w:rsidRPr="00EA0E65">
        <w:rPr>
          <w:rFonts w:ascii="Arial" w:hAnsi="Arial" w:cs="Arial"/>
          <w:color w:val="000000"/>
        </w:rPr>
        <w:t>Równoważność rozwiązań zostanie oceniona na etapie badania złożonych ofert.</w:t>
      </w:r>
    </w:p>
    <w:p w:rsidR="008739DB" w:rsidRPr="00EA0E65" w:rsidRDefault="008739DB" w:rsidP="00EA0E65">
      <w:pPr>
        <w:jc w:val="both"/>
        <w:rPr>
          <w:rFonts w:ascii="Arial" w:hAnsi="Arial" w:cs="Arial"/>
          <w:color w:val="000000"/>
        </w:rPr>
      </w:pP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r w:rsidRPr="00EA0E65">
        <w:rPr>
          <w:rFonts w:ascii="Arial" w:hAnsi="Arial" w:cs="Arial"/>
          <w:i w:val="0"/>
          <w:color w:val="000000" w:themeColor="text1"/>
          <w:sz w:val="20"/>
          <w:u w:val="none"/>
          <w:lang w:bidi="en-US"/>
        </w:rPr>
        <w:t xml:space="preserve">Wykonawca oświadcza w formularzu ofertowym, czy dla celów kalkulacji ceny ofertowej przyjął  materiały/wyroby/urządzenia o których mowa w dokumentacji technicznej, czy też zastosował materiały/wyroby/urządzenia o parametrach równoważnych. Wykonawca, który powołuje się na rozwiązania równoważne zobowiązany jest załączyć do oferty „Wykaz materiałów”, stanowiący załącznik nr </w:t>
      </w:r>
      <w:r w:rsidR="007B0C5E">
        <w:rPr>
          <w:rFonts w:ascii="Arial" w:hAnsi="Arial" w:cs="Arial"/>
          <w:i w:val="0"/>
          <w:color w:val="000000" w:themeColor="text1"/>
          <w:sz w:val="20"/>
          <w:u w:val="none"/>
          <w:lang w:bidi="en-US"/>
        </w:rPr>
        <w:t>7</w:t>
      </w:r>
      <w:r w:rsidRPr="00EA0E65">
        <w:rPr>
          <w:rFonts w:ascii="Arial" w:hAnsi="Arial" w:cs="Arial"/>
          <w:i w:val="0"/>
          <w:color w:val="000000" w:themeColor="text1"/>
          <w:sz w:val="20"/>
          <w:u w:val="none"/>
          <w:lang w:bidi="en-US"/>
        </w:rPr>
        <w:t xml:space="preserve"> do SIWZ stosowne dokumenty potwierdzające, że zaoferowane materiały/urządzenia/wyroby zapewnią uzyskanie parametrów technicznych nie gorszych od założonych w dokumentacji technicznej.</w:t>
      </w: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rPr>
      </w:pPr>
      <w:r w:rsidRPr="00EA0E65">
        <w:rPr>
          <w:rFonts w:ascii="Arial" w:hAnsi="Arial" w:cs="Arial"/>
          <w:i w:val="0"/>
          <w:color w:val="000000" w:themeColor="text1"/>
          <w:sz w:val="20"/>
          <w:u w:val="none"/>
        </w:rPr>
        <w:t>Poprzez dokumentację potwierdzającą dotyczącą minimalnych wymagań parametrów jakościowych, Zamawiający rozumie wymagania towarów zawarte w ogólnie dostępnych źródłach, katalogach, stronach internetowych producentów.</w:t>
      </w: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r w:rsidRPr="00EA0E65">
        <w:rPr>
          <w:rFonts w:ascii="Arial" w:hAnsi="Arial" w:cs="Arial"/>
          <w:i w:val="0"/>
          <w:color w:val="000000" w:themeColor="text1"/>
          <w:sz w:val="20"/>
          <w:u w:val="none"/>
        </w:rPr>
        <w:t xml:space="preserve">UWAGA: W przypadku zaoferowania materiałów/urządzeń/ wyrobów niespełniających minimalnych parametrów jakościowych, określonych w opisie przedmiotu zamówienia oferta takiego Wykonawcy zostanie odrzucona na podstawie art. 89 ust. 1 </w:t>
      </w:r>
      <w:proofErr w:type="spellStart"/>
      <w:r w:rsidRPr="00EA0E65">
        <w:rPr>
          <w:rFonts w:ascii="Arial" w:hAnsi="Arial" w:cs="Arial"/>
          <w:i w:val="0"/>
          <w:color w:val="000000" w:themeColor="text1"/>
          <w:sz w:val="20"/>
          <w:u w:val="none"/>
        </w:rPr>
        <w:t>pkt</w:t>
      </w:r>
      <w:proofErr w:type="spellEnd"/>
      <w:r w:rsidRPr="00EA0E65">
        <w:rPr>
          <w:rFonts w:ascii="Arial" w:hAnsi="Arial" w:cs="Arial"/>
          <w:i w:val="0"/>
          <w:color w:val="000000" w:themeColor="text1"/>
          <w:sz w:val="20"/>
          <w:u w:val="none"/>
        </w:rPr>
        <w:t xml:space="preserve"> 2 „</w:t>
      </w:r>
      <w:proofErr w:type="spellStart"/>
      <w:r w:rsidRPr="00EA0E65">
        <w:rPr>
          <w:rFonts w:ascii="Arial" w:hAnsi="Arial" w:cs="Arial"/>
          <w:i w:val="0"/>
          <w:color w:val="000000" w:themeColor="text1"/>
          <w:sz w:val="20"/>
          <w:u w:val="none"/>
        </w:rPr>
        <w:t>uPzp</w:t>
      </w:r>
      <w:proofErr w:type="spellEnd"/>
      <w:r w:rsidRPr="00EA0E65">
        <w:rPr>
          <w:rFonts w:ascii="Arial" w:hAnsi="Arial" w:cs="Arial"/>
          <w:i w:val="0"/>
          <w:color w:val="000000" w:themeColor="text1"/>
          <w:sz w:val="20"/>
          <w:u w:val="none"/>
        </w:rPr>
        <w:t xml:space="preserve">”, jako że jej treść nie będzie odpowiadała treści SIWZ. </w:t>
      </w:r>
    </w:p>
    <w:p w:rsidR="008739DB" w:rsidRDefault="008739DB">
      <w:pPr>
        <w:ind w:left="360"/>
        <w:jc w:val="both"/>
        <w:rPr>
          <w:b/>
          <w:color w:val="000000"/>
          <w:lang w:eastAsia="pl-PL" w:bidi="pl-PL"/>
        </w:rPr>
      </w:pPr>
    </w:p>
    <w:p w:rsidR="00CF572C" w:rsidRDefault="00CF572C">
      <w:pPr>
        <w:pStyle w:val="Teksttreci20"/>
        <w:shd w:val="clear" w:color="auto" w:fill="auto"/>
        <w:spacing w:after="0" w:line="240" w:lineRule="auto"/>
        <w:ind w:firstLine="0"/>
        <w:jc w:val="both"/>
        <w:rPr>
          <w:b/>
          <w:color w:val="000000"/>
          <w:lang w:eastAsia="pl-PL" w:bidi="pl-PL"/>
        </w:rPr>
      </w:pPr>
    </w:p>
    <w:p w:rsidR="00CF572C" w:rsidRDefault="00CF572C">
      <w:pPr>
        <w:jc w:val="both"/>
        <w:rPr>
          <w:rFonts w:ascii="Arial" w:hAnsi="Arial" w:cs="Arial"/>
          <w:sz w:val="16"/>
          <w:szCs w:val="4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2.1.Termin wykonania zamówienia:</w:t>
      </w:r>
      <w:r w:rsidR="00BF17B7">
        <w:rPr>
          <w:rFonts w:ascii="Arial" w:hAnsi="Arial" w:cs="Arial"/>
        </w:rPr>
        <w:t xml:space="preserve"> </w:t>
      </w:r>
      <w:r>
        <w:rPr>
          <w:rFonts w:ascii="Arial" w:hAnsi="Arial" w:cs="Arial"/>
        </w:rPr>
        <w:t xml:space="preserve">do </w:t>
      </w:r>
      <w:r w:rsidR="00AC7DE9">
        <w:rPr>
          <w:rFonts w:ascii="Arial" w:hAnsi="Arial" w:cs="Arial"/>
        </w:rPr>
        <w:t>3</w:t>
      </w:r>
      <w:r w:rsidR="00F8411D">
        <w:rPr>
          <w:rFonts w:ascii="Arial" w:hAnsi="Arial" w:cs="Arial"/>
        </w:rPr>
        <w:t>0</w:t>
      </w:r>
      <w:r w:rsidR="00BA7D5F">
        <w:rPr>
          <w:rFonts w:ascii="Arial" w:hAnsi="Arial" w:cs="Arial"/>
        </w:rPr>
        <w:t xml:space="preserve"> </w:t>
      </w:r>
      <w:r w:rsidR="00EA0E65">
        <w:rPr>
          <w:rFonts w:ascii="Arial" w:hAnsi="Arial" w:cs="Arial"/>
        </w:rPr>
        <w:t>listopad</w:t>
      </w:r>
      <w:r>
        <w:rPr>
          <w:rFonts w:ascii="Arial" w:hAnsi="Arial" w:cs="Arial"/>
        </w:rPr>
        <w:t xml:space="preserve"> </w:t>
      </w:r>
      <w:r w:rsidR="001D0967">
        <w:rPr>
          <w:rFonts w:ascii="Arial" w:hAnsi="Arial" w:cs="Arial"/>
        </w:rPr>
        <w:t>2017</w:t>
      </w:r>
      <w:r w:rsidR="00BF17B7">
        <w:rPr>
          <w:rFonts w:ascii="Arial" w:hAnsi="Arial" w:cs="Arial"/>
        </w:rPr>
        <w:t xml:space="preserve"> r.</w:t>
      </w:r>
    </w:p>
    <w:p w:rsidR="00CF572C" w:rsidRDefault="00CF572C">
      <w:pPr>
        <w:pStyle w:val="Tekstpodstawowy32"/>
        <w:rPr>
          <w:rFonts w:ascii="Arial" w:hAnsi="Arial" w:cs="Arial"/>
          <w:sz w:val="2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color w:val="000000"/>
                <w:sz w:val="20"/>
              </w:rPr>
            </w:pPr>
            <w:r>
              <w:rPr>
                <w:rFonts w:ascii="Arial" w:hAnsi="Arial" w:cs="Arial"/>
              </w:rPr>
              <w:t>Informacja dotycząca gwarancji</w:t>
            </w:r>
          </w:p>
        </w:tc>
      </w:tr>
    </w:tbl>
    <w:p w:rsidR="00CF572C" w:rsidRDefault="00CF572C">
      <w:pPr>
        <w:pStyle w:val="Tekstpodstawowy32"/>
        <w:ind w:left="426"/>
        <w:rPr>
          <w:rFonts w:ascii="Arial" w:hAnsi="Arial" w:cs="Arial"/>
          <w:color w:val="000000"/>
          <w:sz w:val="20"/>
        </w:rPr>
      </w:pPr>
    </w:p>
    <w:p w:rsidR="00CF572C" w:rsidRDefault="00CF572C">
      <w:pPr>
        <w:autoSpaceDE w:val="0"/>
        <w:jc w:val="both"/>
        <w:rPr>
          <w:rFonts w:ascii="Arial" w:eastAsia="Arial" w:hAnsi="Arial" w:cs="Arial"/>
          <w:b/>
          <w:color w:val="000000"/>
        </w:rPr>
      </w:pPr>
      <w:r>
        <w:rPr>
          <w:rFonts w:ascii="Arial" w:eastAsia="Arial" w:hAnsi="Arial" w:cs="Arial"/>
          <w:color w:val="000000"/>
          <w:shd w:val="clear" w:color="auto" w:fill="FFFFFF"/>
        </w:rPr>
        <w:t>Minimalny</w:t>
      </w:r>
      <w:r>
        <w:rPr>
          <w:rFonts w:ascii="Arial" w:eastAsia="Arial" w:hAnsi="Arial" w:cs="Arial"/>
          <w:color w:val="000000"/>
          <w:shd w:val="clear" w:color="auto" w:fill="FFFFFF"/>
          <w:vertAlign w:val="subscript"/>
        </w:rPr>
        <w:t xml:space="preserve"> </w:t>
      </w:r>
      <w:r>
        <w:rPr>
          <w:rFonts w:ascii="Arial" w:eastAsia="Arial" w:hAnsi="Arial" w:cs="Arial"/>
          <w:color w:val="000000"/>
          <w:shd w:val="clear" w:color="auto" w:fill="FFFFFF"/>
        </w:rPr>
        <w:t>okres gwarancji wynosi 60 miesięcy licząc od daty odbioru końcowego, maksymalny 84 miesiące licząc od daty odbioru końcowego.</w:t>
      </w:r>
    </w:p>
    <w:p w:rsidR="00CF572C" w:rsidRDefault="00CF572C">
      <w:pPr>
        <w:jc w:val="both"/>
        <w:rPr>
          <w:rFonts w:ascii="Arial" w:hAnsi="Arial" w:cs="Arial"/>
          <w:color w:val="000000"/>
        </w:rPr>
      </w:pPr>
      <w:r>
        <w:rPr>
          <w:rFonts w:ascii="Arial" w:eastAsia="Arial" w:hAnsi="Arial" w:cs="Arial"/>
          <w:b/>
          <w:color w:val="000000"/>
        </w:rPr>
        <w:t xml:space="preserve"> </w:t>
      </w:r>
      <w:r w:rsidR="00757C32">
        <w:rPr>
          <w:rFonts w:ascii="Arial" w:hAnsi="Arial" w:cs="Arial"/>
          <w:b/>
          <w:color w:val="000000"/>
          <w:u w:val="single"/>
        </w:rPr>
        <w:t>UWAGI:</w:t>
      </w:r>
    </w:p>
    <w:p w:rsidR="00CF572C" w:rsidRDefault="00CF572C">
      <w:pPr>
        <w:numPr>
          <w:ilvl w:val="0"/>
          <w:numId w:val="6"/>
        </w:numPr>
        <w:jc w:val="both"/>
        <w:rPr>
          <w:rFonts w:ascii="Arial" w:hAnsi="Arial" w:cs="Arial"/>
          <w:color w:val="000000"/>
        </w:rPr>
      </w:pPr>
      <w:r>
        <w:rPr>
          <w:rFonts w:ascii="Arial" w:hAnsi="Arial" w:cs="Arial"/>
          <w:color w:val="000000"/>
        </w:rPr>
        <w:t>Okres gwarancji stanowi kryterium oceny ofert</w:t>
      </w:r>
    </w:p>
    <w:p w:rsidR="00CF572C" w:rsidRDefault="00CF572C">
      <w:pPr>
        <w:numPr>
          <w:ilvl w:val="0"/>
          <w:numId w:val="6"/>
        </w:numPr>
        <w:jc w:val="both"/>
        <w:rPr>
          <w:rFonts w:ascii="Arial" w:hAnsi="Arial" w:cs="Arial"/>
          <w:color w:val="000000"/>
        </w:rPr>
      </w:pPr>
      <w:r>
        <w:rPr>
          <w:rFonts w:ascii="Arial" w:hAnsi="Arial" w:cs="Arial"/>
          <w:color w:val="000000"/>
        </w:rPr>
        <w:t>Okres gwarancji należy zadeklarować w miesiącach od dnia podpisania protokołu odbioru końcowego robót budowlanych.</w:t>
      </w:r>
    </w:p>
    <w:p w:rsidR="00CF572C" w:rsidRDefault="00CF572C">
      <w:pPr>
        <w:pStyle w:val="BodySingle"/>
        <w:numPr>
          <w:ilvl w:val="1"/>
          <w:numId w:val="14"/>
        </w:numPr>
        <w:jc w:val="both"/>
        <w:rPr>
          <w:color w:val="000000"/>
        </w:rPr>
      </w:pPr>
      <w:r>
        <w:rPr>
          <w:rFonts w:ascii="Arial" w:hAnsi="Arial" w:cs="Arial"/>
          <w:shadow w:val="0"/>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CF572C" w:rsidRDefault="00CF572C">
      <w:pPr>
        <w:pStyle w:val="Adreszwrotnynakopercie"/>
        <w:numPr>
          <w:ilvl w:val="1"/>
          <w:numId w:val="14"/>
        </w:numPr>
        <w:jc w:val="both"/>
        <w:rPr>
          <w:color w:val="000000"/>
        </w:rPr>
      </w:pPr>
      <w:r>
        <w:rPr>
          <w:color w:val="000000"/>
        </w:rPr>
        <w:t xml:space="preserve">Na wykonane roboty budowlane Wykonawca udziela rękojmi za wady </w:t>
      </w:r>
      <w:r w:rsidRPr="001263C0">
        <w:rPr>
          <w:b/>
          <w:color w:val="000000"/>
        </w:rPr>
        <w:t>n</w:t>
      </w:r>
      <w:r>
        <w:rPr>
          <w:b/>
          <w:bCs/>
          <w:color w:val="000000"/>
        </w:rPr>
        <w:t>a okres 5 lat od daty podpisania protokołu końcowego odbioru robót budowlanych.</w:t>
      </w:r>
    </w:p>
    <w:p w:rsidR="00CF572C" w:rsidRDefault="00CF572C">
      <w:pPr>
        <w:pStyle w:val="Adreszwrotnynakopercie"/>
        <w:numPr>
          <w:ilvl w:val="1"/>
          <w:numId w:val="14"/>
        </w:numPr>
        <w:jc w:val="both"/>
        <w:rPr>
          <w:color w:val="000000"/>
        </w:rPr>
      </w:pPr>
      <w:r>
        <w:rPr>
          <w:color w:val="000000"/>
        </w:rPr>
        <w:t>Uprawnienia Zamawiającego wynikające z rękojmi za wady będą egzekwowane niezależnie od uprawnień wynikających z gwarancji. Okres rękojmi jest równy okresowi gwarancji.</w:t>
      </w:r>
    </w:p>
    <w:p w:rsidR="00CF572C" w:rsidRPr="00F10095" w:rsidRDefault="00CF572C">
      <w:pPr>
        <w:numPr>
          <w:ilvl w:val="1"/>
          <w:numId w:val="14"/>
        </w:numPr>
        <w:jc w:val="both"/>
        <w:rPr>
          <w:rFonts w:ascii="Arial" w:hAnsi="Arial" w:cs="Arial"/>
        </w:rPr>
      </w:pPr>
      <w:r w:rsidRPr="00F10095">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Default="00CF572C">
      <w:pPr>
        <w:jc w:val="both"/>
        <w:rPr>
          <w:rFonts w:ascii="Arial" w:hAnsi="Arial" w:cs="Arial"/>
          <w:b/>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Default="00CF572C">
      <w:pPr>
        <w:autoSpaceDE w:val="0"/>
        <w:jc w:val="both"/>
        <w:rPr>
          <w:rFonts w:ascii="Arial" w:hAnsi="Arial" w:cs="Arial"/>
        </w:rPr>
      </w:pPr>
      <w:r>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524B94">
        <w:rPr>
          <w:rFonts w:ascii="Arial" w:hAnsi="Arial" w:cs="Arial"/>
          <w:b/>
          <w:bCs/>
          <w:color w:val="000000"/>
        </w:rPr>
        <w:t>5</w:t>
      </w:r>
      <w:r>
        <w:rPr>
          <w:rFonts w:ascii="Arial" w:hAnsi="Arial" w:cs="Arial"/>
          <w:b/>
          <w:bCs/>
          <w:color w:val="000000"/>
        </w:rPr>
        <w:t xml:space="preserve">00.000,00 zł (słownie: </w:t>
      </w:r>
      <w:r w:rsidR="00524B94">
        <w:rPr>
          <w:rFonts w:ascii="Arial" w:hAnsi="Arial" w:cs="Arial"/>
          <w:b/>
          <w:bCs/>
          <w:color w:val="000000"/>
        </w:rPr>
        <w:t>pięćset tysięcy</w:t>
      </w:r>
      <w:r>
        <w:rPr>
          <w:rFonts w:ascii="Arial" w:hAnsi="Arial" w:cs="Arial"/>
          <w:b/>
          <w:bCs/>
          <w:color w:val="000000"/>
        </w:rPr>
        <w:t xml:space="preserve"> złotych)</w:t>
      </w:r>
      <w:r>
        <w:rPr>
          <w:rFonts w:ascii="Arial" w:hAnsi="Arial" w:cs="Arial"/>
        </w:rPr>
        <w:t xml:space="preserve"> lub dla walut obcych na kwotę </w:t>
      </w:r>
      <w:r w:rsidR="00870894">
        <w:rPr>
          <w:rFonts w:ascii="Arial" w:hAnsi="Arial" w:cs="Arial"/>
        </w:rPr>
        <w:t xml:space="preserve">           </w:t>
      </w:r>
      <w:r>
        <w:rPr>
          <w:rFonts w:ascii="Arial" w:hAnsi="Arial" w:cs="Arial"/>
        </w:rPr>
        <w:t xml:space="preserve">w wysokości równoważnej liczonej według średniego kursu złotego w stosunku do walut obcych ogłoszonego przez NBP obowiązującego w dniu, w którym zamieszczone zostało ogłoszenie </w:t>
      </w:r>
      <w:r w:rsidR="0095303D">
        <w:rPr>
          <w:rFonts w:ascii="Arial" w:hAnsi="Arial" w:cs="Arial"/>
        </w:rPr>
        <w:t xml:space="preserve">              </w:t>
      </w:r>
      <w:r>
        <w:rPr>
          <w:rFonts w:ascii="Arial" w:hAnsi="Arial" w:cs="Arial"/>
        </w:rPr>
        <w:lastRenderedPageBreak/>
        <w:t>o zamówieniu w Biuletynie Zamówień Publicznych.</w:t>
      </w:r>
      <w:r>
        <w:rPr>
          <w:rFonts w:ascii="Arial" w:eastAsia="Calibri" w:hAnsi="Arial" w:cs="Arial"/>
          <w:color w:val="000000"/>
        </w:rPr>
        <w:t xml:space="preserve"> </w:t>
      </w:r>
      <w:r>
        <w:rPr>
          <w:rFonts w:ascii="Arial" w:hAnsi="Arial" w:cs="Arial"/>
          <w:bCs/>
          <w:color w:val="000000"/>
        </w:rPr>
        <w:t>Wykonawca utrzyma ważność ubezpieczenia prz</w:t>
      </w:r>
      <w:r w:rsidR="00757C32">
        <w:rPr>
          <w:rFonts w:ascii="Arial" w:hAnsi="Arial" w:cs="Arial"/>
          <w:bCs/>
          <w:color w:val="000000"/>
        </w:rPr>
        <w:t>ez cały okres realizacji umowy.</w:t>
      </w: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Default="00CF572C">
      <w:pPr>
        <w:jc w:val="both"/>
        <w:rPr>
          <w:rFonts w:ascii="Arial" w:hAnsi="Arial" w:cs="Arial"/>
        </w:rPr>
      </w:pPr>
      <w:r>
        <w:rPr>
          <w:rFonts w:ascii="Arial" w:hAnsi="Arial" w:cs="Arial"/>
          <w:bCs/>
        </w:rPr>
        <w:t xml:space="preserve">W prowadzonym postępowaniu o udzielenie zamówienia publicznego Zamawiający przewiduję tzw. „procedurę odwróconą”, o której mowa w art. 24aa ustawy </w:t>
      </w:r>
      <w:proofErr w:type="spellStart"/>
      <w:r>
        <w:rPr>
          <w:rFonts w:ascii="Arial" w:hAnsi="Arial" w:cs="Arial"/>
          <w:bCs/>
        </w:rPr>
        <w:t>Pzp</w:t>
      </w:r>
      <w:proofErr w:type="spellEnd"/>
      <w:r>
        <w:rPr>
          <w:rFonts w:ascii="Arial" w:hAnsi="Arial" w:cs="Arial"/>
          <w:bCs/>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Pr>
          <w:rFonts w:ascii="Arial" w:hAnsi="Arial" w:cs="Arial"/>
          <w:bCs/>
        </w:rPr>
        <w:t>Pzp</w:t>
      </w:r>
      <w:proofErr w:type="spellEnd"/>
      <w:r>
        <w:rPr>
          <w:rFonts w:ascii="Arial" w:hAnsi="Arial" w:cs="Arial"/>
          <w:bCs/>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Pr>
          <w:rFonts w:ascii="Arial" w:hAnsi="Arial" w:cs="Arial"/>
          <w:bCs/>
        </w:rPr>
        <w:t>Pzp</w:t>
      </w:r>
      <w:proofErr w:type="spellEnd"/>
      <w:r>
        <w:rPr>
          <w:rFonts w:ascii="Arial" w:hAnsi="Arial" w:cs="Arial"/>
          <w:bCs/>
        </w:rPr>
        <w:t xml:space="preserve"> przedłożenia określonych dokumentów potwierdzających.</w:t>
      </w: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 xml:space="preserve">Podstawy wykluczenia z postępowania [obligatoryjne </w:t>
            </w:r>
            <w:r w:rsidR="00870894">
              <w:rPr>
                <w:b/>
                <w:bCs/>
                <w:sz w:val="24"/>
              </w:rPr>
              <w:t xml:space="preserve">                    </w:t>
            </w:r>
            <w:r>
              <w:rPr>
                <w:b/>
                <w:bCs/>
                <w:sz w:val="24"/>
              </w:rPr>
              <w:t xml:space="preserve">i fakultatywne] oraz warunki podmiotowe udziału </w:t>
            </w:r>
            <w:r w:rsidR="00901E12">
              <w:rPr>
                <w:b/>
                <w:bCs/>
                <w:sz w:val="24"/>
              </w:rPr>
              <w:t xml:space="preserve">                               </w:t>
            </w:r>
            <w:r>
              <w:rPr>
                <w:b/>
                <w:bCs/>
                <w:sz w:val="24"/>
              </w:rPr>
              <w:t>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95303D">
        <w:rPr>
          <w:rFonts w:ascii="Arial" w:hAnsi="Arial" w:cs="Arial"/>
          <w:b/>
        </w:rPr>
        <w:t xml:space="preserve">           </w:t>
      </w:r>
      <w:r>
        <w:rPr>
          <w:rFonts w:ascii="Arial" w:hAnsi="Arial" w:cs="Arial"/>
          <w:b/>
        </w:rPr>
        <w:t xml:space="preserve">w art. 24 ust. 1 </w:t>
      </w:r>
      <w:proofErr w:type="spellStart"/>
      <w:r>
        <w:rPr>
          <w:rFonts w:ascii="Arial" w:hAnsi="Arial" w:cs="Arial"/>
          <w:b/>
        </w:rPr>
        <w:t>pkt</w:t>
      </w:r>
      <w:proofErr w:type="spellEnd"/>
      <w:r>
        <w:rPr>
          <w:rFonts w:ascii="Arial" w:hAnsi="Arial" w:cs="Arial"/>
          <w:b/>
        </w:rPr>
        <w:t xml:space="preserve"> 12-23 „</w:t>
      </w:r>
      <w:proofErr w:type="spellStart"/>
      <w:r>
        <w:rPr>
          <w:rFonts w:ascii="Arial" w:hAnsi="Arial" w:cs="Arial"/>
          <w:b/>
        </w:rPr>
        <w:t>uPzp</w:t>
      </w:r>
      <w:proofErr w:type="spellEnd"/>
      <w:r>
        <w:rPr>
          <w:rFonts w:ascii="Arial" w:hAnsi="Arial" w:cs="Arial"/>
          <w:b/>
        </w:rPr>
        <w:t>” [tzw. przesłanki wykluczenia obligatoryjne].</w:t>
      </w:r>
    </w:p>
    <w:p w:rsidR="00CF572C" w:rsidRDefault="00CF572C">
      <w:pPr>
        <w:pStyle w:val="Akapitzlist"/>
        <w:ind w:left="0"/>
        <w:jc w:val="both"/>
        <w:rPr>
          <w:rFonts w:ascii="Arial" w:hAnsi="Arial" w:cs="Arial"/>
          <w:bCs/>
        </w:rPr>
      </w:pPr>
      <w:r>
        <w:rPr>
          <w:rFonts w:ascii="Arial" w:hAnsi="Arial" w:cs="Arial"/>
          <w:b/>
        </w:rPr>
        <w:t xml:space="preserve">6.1.2. Z postępowania o udzielenie zamówienia Zamawiający wykluczy także Wykonawcę </w:t>
      </w:r>
      <w:r w:rsidR="0095303D">
        <w:rPr>
          <w:rFonts w:ascii="Arial" w:hAnsi="Arial" w:cs="Arial"/>
          <w:b/>
        </w:rPr>
        <w:t xml:space="preserve">             </w:t>
      </w:r>
      <w:r>
        <w:rPr>
          <w:rFonts w:ascii="Arial" w:hAnsi="Arial" w:cs="Arial"/>
          <w:b/>
        </w:rPr>
        <w:t xml:space="preserve">w następujących przypadkach - wybrane przez Zamawiającego przesłanki wykluczenia fakultatywne, przewidziane w art. 24 ust. 5 ustawy </w:t>
      </w:r>
      <w:proofErr w:type="spellStart"/>
      <w:r>
        <w:rPr>
          <w:rFonts w:ascii="Arial" w:hAnsi="Arial" w:cs="Arial"/>
          <w:b/>
        </w:rPr>
        <w:t>Pzp</w:t>
      </w:r>
      <w:proofErr w:type="spellEnd"/>
      <w:r>
        <w:rPr>
          <w:rFonts w:ascii="Arial" w:hAnsi="Arial" w:cs="Arial"/>
          <w:b/>
        </w:rPr>
        <w:t>:</w:t>
      </w:r>
    </w:p>
    <w:p w:rsidR="00CF572C" w:rsidRDefault="00CF572C">
      <w:pPr>
        <w:pStyle w:val="NormalnyWeb"/>
        <w:spacing w:before="0" w:after="0"/>
        <w:rPr>
          <w:rFonts w:ascii="Arial" w:hAnsi="Arial" w:cs="Arial"/>
          <w:bCs/>
          <w:iCs/>
          <w:color w:val="000000"/>
        </w:rPr>
      </w:pPr>
      <w:r>
        <w:rPr>
          <w:rFonts w:ascii="Arial" w:hAnsi="Arial" w:cs="Arial"/>
          <w:bCs/>
        </w:rPr>
        <w:t xml:space="preserve">6.1.2.1. </w:t>
      </w:r>
      <w:r>
        <w:rPr>
          <w:rFonts w:ascii="Arial" w:hAnsi="Arial" w:cs="Arial"/>
          <w:bCs/>
          <w:iCs/>
          <w:spacing w:val="-1"/>
        </w:rPr>
        <w:t xml:space="preserve">w stosunku do którego otwarto likwidację, w zatwierdzonym przez sąd układzie </w:t>
      </w:r>
      <w:r>
        <w:rPr>
          <w:rFonts w:ascii="Arial" w:hAnsi="Arial" w:cs="Arial"/>
          <w:bCs/>
          <w:iCs/>
        </w:rPr>
        <w:t>w postępowaniu restrukturyzacyjnym jest</w:t>
      </w:r>
      <w:r>
        <w:rPr>
          <w:rFonts w:ascii="Arial" w:hAnsi="Arial" w:cs="Arial"/>
          <w:bCs/>
          <w:iCs/>
          <w:color w:val="000000"/>
        </w:rPr>
        <w:t xml:space="preserve"> przewidziane zaspokojenie wierzycieli przez likwidację jego majątku lub sąd zarządził likwidację jego majątku w trybie art. 332 ust. 1 ustawy z dnia 15 maja 2015 r. - Prawo restrukturyzacyjne (Dz. U. z 2015 r. poz. 978,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CF572C" w:rsidRDefault="00CF572C">
      <w:pPr>
        <w:pStyle w:val="NormalnyWeb"/>
        <w:spacing w:before="0" w:after="0"/>
        <w:rPr>
          <w:rFonts w:ascii="Arial" w:hAnsi="Arial" w:cs="Arial"/>
          <w:color w:val="000000"/>
        </w:rPr>
      </w:pPr>
      <w:r>
        <w:rPr>
          <w:rFonts w:ascii="Arial" w:hAnsi="Arial" w:cs="Arial"/>
          <w:bCs/>
          <w:iCs/>
          <w:color w:val="000000"/>
        </w:rPr>
        <w:t>6.1.2.2. </w:t>
      </w:r>
      <w:r>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Default="00CF572C">
      <w:pPr>
        <w:pStyle w:val="NormalnyWeb"/>
        <w:spacing w:before="0" w:after="0"/>
        <w:rPr>
          <w:rFonts w:ascii="Arial" w:hAnsi="Arial" w:cs="Arial"/>
          <w:color w:val="000000"/>
        </w:rPr>
      </w:pPr>
      <w:r>
        <w:rPr>
          <w:rFonts w:ascii="Arial" w:hAnsi="Arial" w:cs="Arial"/>
          <w:color w:val="000000"/>
        </w:rPr>
        <w:t>6.1.2.3. </w:t>
      </w:r>
      <w:r>
        <w:rPr>
          <w:rFonts w:ascii="Arial" w:hAnsi="Arial" w:cs="Arial"/>
          <w:color w:val="000000"/>
          <w:spacing w:val="-1"/>
        </w:rPr>
        <w:t xml:space="preserve">który, z przyczyn leżących po jego stronie, nie wykonał albo nienależycie wykonał w istotnym stopniu </w:t>
      </w:r>
      <w:r>
        <w:rPr>
          <w:rFonts w:ascii="Arial" w:hAnsi="Arial" w:cs="Arial"/>
          <w:color w:val="000000"/>
          <w:spacing w:val="-2"/>
        </w:rPr>
        <w:t xml:space="preserve">wcześniejszą umowę w sprawie zamówienia </w:t>
      </w:r>
      <w:r>
        <w:rPr>
          <w:rFonts w:ascii="Arial" w:hAnsi="Arial" w:cs="Arial"/>
          <w:bCs/>
          <w:color w:val="000000"/>
          <w:spacing w:val="-2"/>
        </w:rPr>
        <w:t xml:space="preserve">publicznego </w:t>
      </w:r>
      <w:r>
        <w:rPr>
          <w:rFonts w:ascii="Arial" w:hAnsi="Arial" w:cs="Arial"/>
          <w:color w:val="000000"/>
          <w:spacing w:val="-2"/>
        </w:rPr>
        <w:t xml:space="preserve">lub umowę </w:t>
      </w:r>
      <w:r>
        <w:rPr>
          <w:rFonts w:ascii="Arial" w:hAnsi="Arial" w:cs="Arial"/>
          <w:color w:val="000000"/>
          <w:spacing w:val="-1"/>
        </w:rPr>
        <w:t xml:space="preserve">koncesji, zawartą z zamawiającym, o którym mowa w art. 3 ust. 1 </w:t>
      </w:r>
      <w:proofErr w:type="spellStart"/>
      <w:r>
        <w:rPr>
          <w:rFonts w:ascii="Arial" w:hAnsi="Arial" w:cs="Arial"/>
          <w:color w:val="000000"/>
          <w:spacing w:val="-1"/>
        </w:rPr>
        <w:t>pkt</w:t>
      </w:r>
      <w:proofErr w:type="spellEnd"/>
      <w:r>
        <w:rPr>
          <w:rFonts w:ascii="Arial" w:hAnsi="Arial" w:cs="Arial"/>
          <w:color w:val="000000"/>
          <w:spacing w:val="-1"/>
        </w:rPr>
        <w:t xml:space="preserve"> 1-4 ustawy </w:t>
      </w:r>
      <w:proofErr w:type="spellStart"/>
      <w:r>
        <w:rPr>
          <w:rFonts w:ascii="Arial" w:hAnsi="Arial" w:cs="Arial"/>
          <w:color w:val="000000"/>
          <w:spacing w:val="-1"/>
        </w:rPr>
        <w:t>Pzp</w:t>
      </w:r>
      <w:proofErr w:type="spellEnd"/>
      <w:r>
        <w:rPr>
          <w:rFonts w:ascii="Arial" w:hAnsi="Arial" w:cs="Arial"/>
          <w:color w:val="000000"/>
          <w:spacing w:val="-1"/>
        </w:rPr>
        <w:t xml:space="preserve">, co doprowadziło do rozwiązania umowy lub zasądzenia </w:t>
      </w:r>
      <w:r>
        <w:rPr>
          <w:rFonts w:ascii="Arial" w:hAnsi="Arial" w:cs="Arial"/>
          <w:color w:val="000000"/>
        </w:rPr>
        <w:t>odszkodowania;</w:t>
      </w:r>
    </w:p>
    <w:p w:rsidR="00CF572C" w:rsidRDefault="00CF572C">
      <w:pPr>
        <w:pStyle w:val="NormalnyWeb"/>
        <w:spacing w:before="0" w:after="0"/>
        <w:rPr>
          <w:rFonts w:ascii="Arial" w:hAnsi="Arial" w:cs="Arial"/>
          <w:color w:val="000000"/>
        </w:rPr>
      </w:pPr>
      <w:r>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r>
        <w:rPr>
          <w:rFonts w:ascii="Arial" w:hAnsi="Arial" w:cs="Arial"/>
          <w:bCs/>
          <w:iCs/>
          <w:color w:val="000000"/>
        </w:rPr>
        <w:t>komplementariusza</w:t>
      </w:r>
      <w:r>
        <w:rPr>
          <w:rFonts w:ascii="Arial" w:hAnsi="Arial" w:cs="Arial"/>
          <w:color w:val="000000"/>
        </w:rPr>
        <w:t xml:space="preserve"> w spółce komandytowej lub komandytowo-akcyjnej lub prokurenta prawomocnie skazano za wykroczenie, o którym mowa w pkt 6.1.2.4;</w:t>
      </w:r>
    </w:p>
    <w:p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w:t>
      </w:r>
      <w:proofErr w:type="spellStart"/>
      <w:r>
        <w:rPr>
          <w:rFonts w:ascii="Arial" w:hAnsi="Arial" w:cs="Arial"/>
          <w:color w:val="000000"/>
          <w:spacing w:val="-1"/>
        </w:rPr>
        <w:t>pkt</w:t>
      </w:r>
      <w:proofErr w:type="spellEnd"/>
      <w:r>
        <w:rPr>
          <w:rFonts w:ascii="Arial" w:hAnsi="Arial" w:cs="Arial"/>
          <w:color w:val="000000"/>
          <w:spacing w:val="-1"/>
        </w:rPr>
        <w:t xml:space="preserve"> 15 ustawy </w:t>
      </w:r>
      <w:proofErr w:type="spellStart"/>
      <w:r>
        <w:rPr>
          <w:rFonts w:ascii="Arial" w:hAnsi="Arial" w:cs="Arial"/>
          <w:color w:val="000000"/>
          <w:spacing w:val="-1"/>
        </w:rPr>
        <w:t>Pzp</w:t>
      </w:r>
      <w:proofErr w:type="spellEnd"/>
      <w:r>
        <w:rPr>
          <w:rFonts w:ascii="Arial" w:hAnsi="Arial" w:cs="Arial"/>
          <w:color w:val="000000"/>
          <w:spacing w:val="-1"/>
        </w:rPr>
        <w:t xml:space="preserve">,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lastRenderedPageBreak/>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pPr>
        <w:numPr>
          <w:ilvl w:val="1"/>
          <w:numId w:val="12"/>
        </w:numPr>
        <w:jc w:val="both"/>
        <w:rPr>
          <w:rFonts w:ascii="Arial" w:hAnsi="Arial" w:cs="Arial"/>
          <w:b/>
          <w:bCs/>
          <w:sz w:val="22"/>
        </w:rPr>
      </w:pPr>
      <w:r w:rsidRPr="00A8673E">
        <w:rPr>
          <w:rFonts w:ascii="Arial" w:hAnsi="Arial" w:cs="Arial"/>
          <w:b/>
          <w:bCs/>
        </w:rPr>
        <w:t xml:space="preserve">Wykonawca musi spełnić warunki, o których mowa w art. 22 ust. 1b ustawy </w:t>
      </w:r>
      <w:proofErr w:type="spellStart"/>
      <w:r w:rsidRPr="00A8673E">
        <w:rPr>
          <w:rFonts w:ascii="Arial" w:hAnsi="Arial" w:cs="Arial"/>
          <w:b/>
          <w:bCs/>
        </w:rPr>
        <w:t>Pzp</w:t>
      </w:r>
      <w:proofErr w:type="spellEnd"/>
      <w:r w:rsidRPr="00A8673E">
        <w:rPr>
          <w:rFonts w:ascii="Arial" w:hAnsi="Arial" w:cs="Arial"/>
          <w:b/>
          <w:bCs/>
        </w:rPr>
        <w:t>, dotyczące:</w:t>
      </w:r>
    </w:p>
    <w:p w:rsidR="00CF572C" w:rsidRDefault="00CF572C">
      <w:pPr>
        <w:ind w:left="360"/>
        <w:jc w:val="both"/>
        <w:rPr>
          <w:rFonts w:ascii="Arial" w:hAnsi="Arial" w:cs="Arial"/>
          <w:b/>
          <w:bCs/>
          <w:sz w:val="22"/>
        </w:rPr>
      </w:pPr>
    </w:p>
    <w:p w:rsidR="00CF572C" w:rsidRDefault="00CF572C">
      <w:pPr>
        <w:jc w:val="both"/>
        <w:rPr>
          <w:rStyle w:val="Odwoaniedokomentarza2"/>
          <w:rFonts w:ascii="Arial" w:hAnsi="Arial" w:cs="Arial"/>
          <w:sz w:val="20"/>
          <w:szCs w:val="20"/>
        </w:rPr>
      </w:pPr>
      <w:r>
        <w:rPr>
          <w:rFonts w:ascii="Arial" w:hAnsi="Arial" w:cs="Arial"/>
          <w:b/>
        </w:rPr>
        <w:t xml:space="preserve">6.2.1.  </w:t>
      </w:r>
      <w:r>
        <w:rPr>
          <w:rFonts w:ascii="Arial" w:hAnsi="Arial" w:cs="Arial"/>
          <w:b/>
          <w:bCs/>
        </w:rPr>
        <w:t>kompetencji lub uprawnień do prowadzenia określonej działalności zawodowej, o ile wynika to z odrębnych przepisów:</w:t>
      </w:r>
    </w:p>
    <w:p w:rsidR="00CF572C" w:rsidRDefault="00CF572C">
      <w:pPr>
        <w:pStyle w:val="Tekstpodstawowy"/>
        <w:rPr>
          <w:rFonts w:ascii="Arial" w:hAnsi="Arial" w:cs="Arial"/>
        </w:rPr>
      </w:pPr>
      <w:r>
        <w:rPr>
          <w:rStyle w:val="Odwoaniedokomentarza2"/>
          <w:rFonts w:ascii="Arial" w:hAnsi="Arial" w:cs="Arial"/>
          <w:sz w:val="20"/>
          <w:szCs w:val="20"/>
        </w:rPr>
        <w:t xml:space="preserve">Zamawiający nie określa warunku w tym zakresie. </w:t>
      </w:r>
    </w:p>
    <w:p w:rsidR="00CF572C" w:rsidRDefault="00CF572C">
      <w:pPr>
        <w:pStyle w:val="Tekstpodstawowy"/>
        <w:rPr>
          <w:rFonts w:ascii="Arial" w:hAnsi="Arial" w:cs="Arial"/>
        </w:rPr>
      </w:pPr>
    </w:p>
    <w:p w:rsidR="00CF572C" w:rsidRDefault="00CF572C">
      <w:pPr>
        <w:jc w:val="both"/>
        <w:rPr>
          <w:rFonts w:ascii="Arial" w:hAnsi="Arial" w:cs="Arial"/>
          <w:b/>
        </w:rPr>
      </w:pPr>
      <w:r>
        <w:rPr>
          <w:rFonts w:ascii="Arial" w:hAnsi="Arial" w:cs="Arial"/>
          <w:b/>
        </w:rPr>
        <w:t xml:space="preserve">6.2.2.  </w:t>
      </w:r>
      <w:r>
        <w:rPr>
          <w:rFonts w:ascii="Arial" w:hAnsi="Arial" w:cs="Arial"/>
          <w:b/>
          <w:bCs/>
        </w:rPr>
        <w:t>sytuacji ekonomicznej lub finansowej:</w:t>
      </w:r>
    </w:p>
    <w:p w:rsidR="00CF572C" w:rsidRDefault="00CF572C">
      <w:pPr>
        <w:autoSpaceDE w:val="0"/>
        <w:jc w:val="both"/>
        <w:rPr>
          <w:rFonts w:ascii="Arial" w:hAnsi="Arial" w:cs="Arial"/>
          <w:b/>
          <w:bCs/>
        </w:rPr>
      </w:pPr>
      <w:r>
        <w:rPr>
          <w:rFonts w:ascii="Arial" w:hAnsi="Arial" w:cs="Arial"/>
          <w:b/>
        </w:rPr>
        <w:t>Za minimalny poziom zdolności uznane zostanie</w:t>
      </w:r>
      <w:r>
        <w:rPr>
          <w:rFonts w:ascii="Arial" w:hAnsi="Arial" w:cs="Arial"/>
        </w:rPr>
        <w:t>, wykazanie przez Wykonawcę, że jes</w:t>
      </w:r>
      <w:r>
        <w:rPr>
          <w:rStyle w:val="Odwoaniedokomentarza2"/>
          <w:rFonts w:ascii="Arial" w:hAnsi="Arial" w:cs="Arial"/>
          <w:sz w:val="20"/>
          <w:szCs w:val="20"/>
        </w:rPr>
        <w:t>t</w:t>
      </w:r>
      <w:r>
        <w:rPr>
          <w:rStyle w:val="Odwoaniedokomentarza2"/>
          <w:rFonts w:ascii="Arial" w:hAnsi="Arial" w:cs="Arial"/>
          <w:color w:val="000000"/>
          <w:sz w:val="20"/>
          <w:szCs w:val="20"/>
        </w:rPr>
        <w:t xml:space="preserve"> ubezpieczony od odpowiedzialności cywilnej w zakresie prowadzonej działalności związanej                  z przedmiotem zamówienia na sumę gwarancyjną</w:t>
      </w:r>
      <w:r w:rsidR="00524B94">
        <w:rPr>
          <w:rStyle w:val="Odwoaniedokomentarza2"/>
          <w:rFonts w:ascii="Arial" w:hAnsi="Arial" w:cs="Arial"/>
          <w:b/>
          <w:color w:val="000000"/>
          <w:sz w:val="20"/>
          <w:szCs w:val="20"/>
        </w:rPr>
        <w:t xml:space="preserve"> nie mniejszą niż 5</w:t>
      </w:r>
      <w:r>
        <w:rPr>
          <w:rStyle w:val="Odwoaniedokomentarza2"/>
          <w:rFonts w:ascii="Arial" w:hAnsi="Arial" w:cs="Arial"/>
          <w:b/>
          <w:color w:val="000000"/>
          <w:sz w:val="20"/>
          <w:szCs w:val="20"/>
        </w:rPr>
        <w:t>00.000,00 zł</w:t>
      </w:r>
      <w:r>
        <w:rPr>
          <w:rFonts w:ascii="Arial" w:hAnsi="Arial" w:cs="Arial"/>
        </w:rPr>
        <w:t>,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w:t>
      </w:r>
      <w:r>
        <w:rPr>
          <w:rStyle w:val="Odwoaniedokomentarza5"/>
          <w:rFonts w:ascii="Arial" w:hAnsi="Arial" w:cs="Arial"/>
          <w:sz w:val="20"/>
          <w:szCs w:val="20"/>
        </w:rPr>
        <w:t xml:space="preserve">. </w:t>
      </w:r>
    </w:p>
    <w:p w:rsidR="00CF572C" w:rsidRDefault="00CF572C">
      <w:pPr>
        <w:jc w:val="both"/>
        <w:rPr>
          <w:rFonts w:ascii="Arial" w:hAnsi="Arial" w:cs="Arial"/>
          <w:b/>
          <w:bCs/>
        </w:rPr>
      </w:pPr>
    </w:p>
    <w:p w:rsidR="00CF572C" w:rsidRDefault="00CF572C">
      <w:pPr>
        <w:jc w:val="both"/>
        <w:rPr>
          <w:rFonts w:ascii="Arial" w:hAnsi="Arial" w:cs="Arial"/>
        </w:rPr>
      </w:pPr>
      <w:r>
        <w:rPr>
          <w:rFonts w:ascii="Arial" w:hAnsi="Arial" w:cs="Arial"/>
          <w:b/>
          <w:bCs/>
        </w:rPr>
        <w:t>6.2.3.  zdolności technicznej lub zawodowej.</w:t>
      </w:r>
    </w:p>
    <w:p w:rsidR="00CF572C" w:rsidRDefault="00CF572C">
      <w:pPr>
        <w:autoSpaceDE w:val="0"/>
        <w:jc w:val="both"/>
        <w:rPr>
          <w:rFonts w:ascii="Arial" w:hAnsi="Arial" w:cs="Arial"/>
        </w:rPr>
      </w:pPr>
    </w:p>
    <w:p w:rsidR="00F42F9C" w:rsidRPr="00F42F9C" w:rsidRDefault="00CF572C" w:rsidP="00F42F9C">
      <w:pPr>
        <w:autoSpaceDE w:val="0"/>
        <w:jc w:val="both"/>
        <w:rPr>
          <w:rFonts w:ascii="Arial" w:hAnsi="Arial" w:cs="Arial"/>
          <w:bCs/>
          <w:lang w:eastAsia="pl-PL" w:bidi="pl-PL"/>
        </w:rPr>
      </w:pPr>
      <w:r>
        <w:rPr>
          <w:rFonts w:ascii="Arial" w:hAnsi="Arial" w:cs="Arial"/>
          <w:b/>
        </w:rPr>
        <w:t>Za minimalny poziom zdolności uznane zostanie</w:t>
      </w:r>
      <w:r>
        <w:rPr>
          <w:rFonts w:ascii="Arial" w:hAnsi="Arial" w:cs="Arial"/>
        </w:rPr>
        <w:t xml:space="preserve">, wykazanie przez Wykonawcę, że </w:t>
      </w:r>
      <w:r>
        <w:rPr>
          <w:rFonts w:ascii="Arial" w:hAnsi="Arial" w:cs="Arial"/>
          <w:color w:val="000000"/>
        </w:rPr>
        <w:t>nie wcześniej niż w okresie ostatnich pięciu lat przed upływem terminu składania ofert, a jeżeli okres prowadzenia działalności jest krótszy</w:t>
      </w:r>
      <w:r w:rsidR="00A8673E">
        <w:rPr>
          <w:rFonts w:ascii="Arial" w:hAnsi="Arial" w:cs="Arial"/>
          <w:color w:val="000000"/>
        </w:rPr>
        <w:t xml:space="preserve"> </w:t>
      </w:r>
      <w:r>
        <w:rPr>
          <w:rFonts w:ascii="Arial" w:hAnsi="Arial" w:cs="Arial"/>
          <w:color w:val="000000"/>
        </w:rPr>
        <w:t>- w tym okresie, wykonał w sposób należyty, zgodnie z przepisami prawa budowlanego i prawidłowo ukończył</w:t>
      </w:r>
      <w:r w:rsidR="00F42F9C">
        <w:rPr>
          <w:rFonts w:ascii="Arial" w:hAnsi="Arial" w:cs="Arial"/>
          <w:color w:val="000000"/>
        </w:rPr>
        <w:t xml:space="preserve"> </w:t>
      </w:r>
      <w:r w:rsidR="00F42F9C" w:rsidRPr="005D56E2">
        <w:rPr>
          <w:rFonts w:ascii="Arial" w:hAnsi="Arial" w:cs="Arial"/>
          <w:color w:val="000000" w:themeColor="text1"/>
        </w:rPr>
        <w:t>na podstawie protokołu częściowego lub końcowego</w:t>
      </w:r>
      <w:r>
        <w:rPr>
          <w:rFonts w:ascii="Arial" w:hAnsi="Arial" w:cs="Arial"/>
          <w:color w:val="000000"/>
        </w:rPr>
        <w:t xml:space="preserve"> minimum </w:t>
      </w:r>
      <w:r w:rsidR="0095303D">
        <w:rPr>
          <w:rFonts w:ascii="Arial" w:hAnsi="Arial" w:cs="Arial"/>
          <w:color w:val="000000"/>
        </w:rPr>
        <w:t xml:space="preserve">    </w:t>
      </w:r>
      <w:r w:rsidR="005D56E2">
        <w:rPr>
          <w:rFonts w:ascii="Arial" w:hAnsi="Arial" w:cs="Arial"/>
          <w:b/>
          <w:color w:val="000000"/>
        </w:rPr>
        <w:t xml:space="preserve">1 </w:t>
      </w:r>
      <w:r w:rsidR="00524B94">
        <w:rPr>
          <w:rFonts w:ascii="Arial" w:hAnsi="Arial" w:cs="Arial"/>
          <w:b/>
          <w:color w:val="000000"/>
        </w:rPr>
        <w:t>roboty</w:t>
      </w:r>
      <w:r>
        <w:rPr>
          <w:rFonts w:ascii="Arial" w:hAnsi="Arial" w:cs="Arial"/>
          <w:b/>
          <w:color w:val="000000"/>
        </w:rPr>
        <w:t xml:space="preserve"> budowlane</w:t>
      </w:r>
      <w:r w:rsidR="005D56E2">
        <w:rPr>
          <w:rFonts w:ascii="Arial" w:hAnsi="Arial" w:cs="Arial"/>
          <w:b/>
          <w:color w:val="000000"/>
        </w:rPr>
        <w:t>j</w:t>
      </w:r>
      <w:r>
        <w:rPr>
          <w:rFonts w:ascii="Arial" w:hAnsi="Arial" w:cs="Arial"/>
          <w:b/>
          <w:color w:val="000000"/>
        </w:rPr>
        <w:t xml:space="preserve"> o wartości min. </w:t>
      </w:r>
      <w:r w:rsidR="00524B94">
        <w:rPr>
          <w:rFonts w:ascii="Arial" w:hAnsi="Arial" w:cs="Arial"/>
          <w:b/>
          <w:color w:val="000000"/>
        </w:rPr>
        <w:t>1</w:t>
      </w:r>
      <w:r w:rsidR="00A8673E">
        <w:rPr>
          <w:rFonts w:ascii="Arial" w:hAnsi="Arial" w:cs="Arial"/>
          <w:b/>
          <w:color w:val="000000"/>
        </w:rPr>
        <w:t>00.000,00 zł</w:t>
      </w:r>
      <w:r>
        <w:rPr>
          <w:rFonts w:ascii="Arial" w:hAnsi="Arial" w:cs="Arial"/>
          <w:color w:val="000000"/>
        </w:rPr>
        <w:t xml:space="preserve"> netto każda, obejmujące</w:t>
      </w:r>
      <w:r w:rsidR="005D56E2">
        <w:rPr>
          <w:rFonts w:ascii="Arial" w:hAnsi="Arial" w:cs="Arial"/>
          <w:color w:val="000000"/>
        </w:rPr>
        <w:t>j</w:t>
      </w:r>
      <w:r>
        <w:rPr>
          <w:rFonts w:ascii="Arial" w:hAnsi="Arial" w:cs="Arial"/>
          <w:color w:val="000000"/>
        </w:rPr>
        <w:t xml:space="preserve"> swoim zakresem </w:t>
      </w:r>
      <w:r w:rsidRPr="00524B94">
        <w:rPr>
          <w:rFonts w:ascii="Arial" w:hAnsi="Arial" w:cs="Arial"/>
          <w:lang w:eastAsia="pl-PL" w:bidi="pl-PL"/>
        </w:rPr>
        <w:t>budowę</w:t>
      </w:r>
      <w:r w:rsidR="00524B94" w:rsidRPr="00524B94">
        <w:rPr>
          <w:rFonts w:ascii="Arial" w:hAnsi="Arial" w:cs="Arial"/>
          <w:color w:val="000000" w:themeColor="text1"/>
        </w:rPr>
        <w:t xml:space="preserve"> </w:t>
      </w:r>
      <w:r w:rsidR="00524B94">
        <w:rPr>
          <w:rFonts w:ascii="Arial" w:hAnsi="Arial" w:cs="Arial"/>
          <w:color w:val="000000" w:themeColor="text1"/>
        </w:rPr>
        <w:t>lub przebudowę</w:t>
      </w:r>
      <w:r w:rsidR="00524B94" w:rsidRPr="00524B94">
        <w:rPr>
          <w:rFonts w:ascii="Arial" w:hAnsi="Arial" w:cs="Arial"/>
          <w:color w:val="000000" w:themeColor="text1"/>
        </w:rPr>
        <w:t xml:space="preserve"> lub re</w:t>
      </w:r>
      <w:r w:rsidR="00524B94">
        <w:rPr>
          <w:rFonts w:ascii="Arial" w:hAnsi="Arial" w:cs="Arial"/>
          <w:color w:val="000000" w:themeColor="text1"/>
        </w:rPr>
        <w:t>mont</w:t>
      </w:r>
      <w:r w:rsidR="00524B94" w:rsidRPr="00524B94">
        <w:rPr>
          <w:rFonts w:ascii="Arial" w:hAnsi="Arial" w:cs="Arial"/>
          <w:color w:val="000000" w:themeColor="text1"/>
        </w:rPr>
        <w:t xml:space="preserve"> oświetlenia zewnętrznego</w:t>
      </w:r>
      <w:r w:rsidR="001B1F3E" w:rsidRPr="002E0BA1">
        <w:rPr>
          <w:rFonts w:ascii="Arial" w:hAnsi="Arial" w:cs="Arial"/>
          <w:bCs/>
          <w:lang w:eastAsia="pl-PL" w:bidi="pl-PL"/>
        </w:rPr>
        <w:t>,</w:t>
      </w:r>
      <w:r w:rsidR="002E0BA1" w:rsidRPr="002E0BA1">
        <w:rPr>
          <w:rFonts w:ascii="Arial" w:hAnsi="Arial" w:cs="Arial"/>
          <w:b/>
          <w:color w:val="000000" w:themeColor="text1"/>
        </w:rPr>
        <w:t xml:space="preserve"> w ciągu pieszo- jezdnym,</w:t>
      </w:r>
      <w:r w:rsidR="002E0BA1" w:rsidRPr="002E0BA1">
        <w:rPr>
          <w:rFonts w:ascii="Arial" w:hAnsi="Arial" w:cs="Arial"/>
          <w:bCs/>
          <w:lang w:eastAsia="pl-PL" w:bidi="pl-PL"/>
        </w:rPr>
        <w:t xml:space="preserve"> których wartość wynosi min. 100.000,00 zł </w:t>
      </w:r>
      <w:r w:rsidR="002E0BA1" w:rsidRPr="002E0BA1">
        <w:rPr>
          <w:rFonts w:ascii="Arial" w:hAnsi="Arial" w:cs="Arial"/>
          <w:bCs/>
          <w:i/>
          <w:lang w:eastAsia="pl-PL" w:bidi="pl-PL"/>
        </w:rPr>
        <w:t>netto</w:t>
      </w:r>
      <w:r w:rsidR="002E0BA1" w:rsidRPr="002E0BA1">
        <w:rPr>
          <w:rFonts w:ascii="Arial" w:hAnsi="Arial" w:cs="Arial"/>
          <w:bCs/>
          <w:lang w:eastAsia="pl-PL" w:bidi="pl-PL"/>
        </w:rPr>
        <w:t xml:space="preserve"> każda (słownie sto tysięcy złotych bez podatku VAT) </w:t>
      </w:r>
    </w:p>
    <w:p w:rsidR="002E0BA1" w:rsidRPr="002E0BA1" w:rsidRDefault="002E0BA1" w:rsidP="002E0BA1">
      <w:pPr>
        <w:pStyle w:val="NormalnyWeb"/>
        <w:spacing w:before="0" w:after="0"/>
        <w:rPr>
          <w:rFonts w:ascii="Arial" w:hAnsi="Arial" w:cs="Arial"/>
          <w:b/>
          <w:color w:val="000000" w:themeColor="text1"/>
        </w:rPr>
      </w:pPr>
    </w:p>
    <w:p w:rsidR="002E0BA1" w:rsidRPr="002E0BA1" w:rsidRDefault="002E0BA1" w:rsidP="002E0BA1">
      <w:pPr>
        <w:pStyle w:val="NormalnyWeb"/>
        <w:spacing w:before="0" w:after="0"/>
        <w:rPr>
          <w:rFonts w:ascii="Arial" w:hAnsi="Arial" w:cs="Arial"/>
          <w:b/>
          <w:color w:val="000000" w:themeColor="text1"/>
        </w:rPr>
      </w:pPr>
      <w:r w:rsidRPr="002E0BA1">
        <w:rPr>
          <w:rFonts w:ascii="Arial" w:hAnsi="Arial" w:cs="Arial"/>
          <w:b/>
          <w:color w:val="000000" w:themeColor="text1"/>
        </w:rPr>
        <w:t xml:space="preserve">Pod pojęciem ciągu pieszo- jezdnego należy rozumieć obszar przeznaczony zarówno dla ruchu pieszych, rowerów, jak i pojazdów, w wyznaczonej do tego części. </w:t>
      </w:r>
    </w:p>
    <w:p w:rsidR="00CF572C" w:rsidRDefault="001B1F3E">
      <w:pPr>
        <w:autoSpaceDE w:val="0"/>
        <w:jc w:val="both"/>
        <w:rPr>
          <w:rFonts w:ascii="Arial" w:eastAsia="Arial" w:hAnsi="Arial" w:cs="Arial"/>
          <w:bCs/>
          <w:color w:val="000000"/>
        </w:rPr>
      </w:pPr>
      <w:r>
        <w:rPr>
          <w:rFonts w:ascii="Arial" w:hAnsi="Arial" w:cs="Arial"/>
          <w:bCs/>
          <w:lang w:eastAsia="pl-PL" w:bidi="pl-PL"/>
        </w:rPr>
        <w:t xml:space="preserve"> </w:t>
      </w:r>
    </w:p>
    <w:p w:rsidR="00F42F9C" w:rsidRPr="00F42F9C" w:rsidRDefault="00CF572C" w:rsidP="00F42F9C">
      <w:pPr>
        <w:ind w:left="-567"/>
        <w:jc w:val="both"/>
        <w:rPr>
          <w:rFonts w:ascii="Arial" w:hAnsi="Arial" w:cs="Arial"/>
        </w:rPr>
      </w:pPr>
      <w:r>
        <w:rPr>
          <w:rFonts w:ascii="Arial" w:eastAsia="Arial" w:hAnsi="Arial" w:cs="Arial"/>
          <w:b/>
          <w:bCs/>
          <w:color w:val="000000"/>
        </w:rPr>
        <w:t xml:space="preserve">                   </w:t>
      </w:r>
      <w:r>
        <w:rPr>
          <w:rFonts w:ascii="Arial" w:hAnsi="Arial" w:cs="Arial"/>
          <w:b/>
          <w:bCs/>
          <w:color w:val="000000"/>
        </w:rPr>
        <w:t xml:space="preserve">UWAGI: </w:t>
      </w:r>
    </w:p>
    <w:p w:rsidR="00CF572C" w:rsidRPr="00F42F9C" w:rsidRDefault="00CF572C" w:rsidP="00F42F9C">
      <w:pPr>
        <w:pStyle w:val="Akapitzlist"/>
        <w:numPr>
          <w:ilvl w:val="0"/>
          <w:numId w:val="32"/>
        </w:numPr>
        <w:jc w:val="both"/>
        <w:rPr>
          <w:rFonts w:ascii="Arial" w:eastAsia="Arial" w:hAnsi="Arial" w:cs="Arial"/>
          <w:color w:val="000000"/>
        </w:rPr>
      </w:pPr>
      <w:r w:rsidRPr="00F42F9C">
        <w:rPr>
          <w:rFonts w:ascii="Arial" w:hAnsi="Arial" w:cs="Arial"/>
        </w:rPr>
        <w:t xml:space="preserve">Jeżeli zakres robót przedstawionych w dokumencie złożonym na potwierdzenie, że roboty budowlane zostały wykonane w sposób należyty oraz zgodnie z zasadami sztuki budowlanej  </w:t>
      </w:r>
      <w:r w:rsidR="00034205" w:rsidRPr="00F42F9C">
        <w:rPr>
          <w:rFonts w:ascii="Arial" w:hAnsi="Arial" w:cs="Arial"/>
        </w:rPr>
        <w:br/>
      </w:r>
      <w:r w:rsidRPr="00F42F9C">
        <w:rPr>
          <w:rFonts w:ascii="Arial" w:hAnsi="Arial" w:cs="Arial"/>
        </w:rPr>
        <w:t>i prawidłowo  ukończone jest szerszy od powyżej określonego przez Zamawiającego należy w wykazie robót budowlanych podać wartość robót odpowiadających zakresowi warunku.</w:t>
      </w:r>
    </w:p>
    <w:p w:rsidR="00CF572C" w:rsidRDefault="00CF572C" w:rsidP="00F42F9C">
      <w:pPr>
        <w:numPr>
          <w:ilvl w:val="0"/>
          <w:numId w:val="32"/>
        </w:numPr>
        <w:jc w:val="both"/>
        <w:rPr>
          <w:rFonts w:ascii="Arial" w:hAnsi="Arial" w:cs="Arial"/>
          <w:color w:val="000000"/>
        </w:rPr>
      </w:pPr>
      <w:r>
        <w:rPr>
          <w:rFonts w:ascii="Arial" w:eastAsia="Arial" w:hAnsi="Arial" w:cs="Arial"/>
          <w:color w:val="000000"/>
        </w:rPr>
        <w:t xml:space="preserve"> </w:t>
      </w:r>
      <w:r>
        <w:rPr>
          <w:rFonts w:ascii="Arial" w:hAnsi="Arial" w:cs="Arial"/>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Pr>
          <w:rFonts w:ascii="Arial" w:hAnsi="Arial" w:cs="Arial"/>
        </w:rPr>
        <w:t>.</w:t>
      </w:r>
    </w:p>
    <w:p w:rsidR="00CF572C" w:rsidRDefault="00CF572C" w:rsidP="00F42F9C">
      <w:pPr>
        <w:numPr>
          <w:ilvl w:val="0"/>
          <w:numId w:val="32"/>
        </w:numPr>
        <w:autoSpaceDE w:val="0"/>
        <w:jc w:val="both"/>
        <w:rPr>
          <w:rFonts w:ascii="Arial" w:hAnsi="Arial" w:cs="Arial"/>
          <w:color w:val="000000"/>
        </w:rPr>
      </w:pPr>
      <w:r>
        <w:rPr>
          <w:rFonts w:ascii="Arial" w:hAnsi="Arial" w:cs="Arial"/>
          <w:color w:val="000000"/>
        </w:rPr>
        <w:t>W przypadku, gdy Wykonawca polega na zasobach innych podmiotów przy wykazaniu spełniania warunku doświadczenia, zobowiązany jest wykazać że podmioty te zrealizują roboty budowlane do realizacji których te zdolności są wymagane.</w:t>
      </w:r>
    </w:p>
    <w:p w:rsidR="00CF572C" w:rsidRDefault="00CF572C" w:rsidP="00034205">
      <w:pPr>
        <w:autoSpaceDE w:val="0"/>
        <w:jc w:val="both"/>
        <w:rPr>
          <w:rFonts w:ascii="Arial" w:hAnsi="Arial" w:cs="Arial"/>
          <w:color w:val="000000"/>
        </w:rPr>
      </w:pPr>
    </w:p>
    <w:p w:rsidR="00CF572C" w:rsidRDefault="00CF572C">
      <w:pPr>
        <w:pStyle w:val="NormalnyWeb"/>
        <w:suppressAutoHyphens w:val="0"/>
        <w:spacing w:before="0" w:after="0"/>
        <w:rPr>
          <w:rFonts w:ascii="Arial" w:hAnsi="Arial" w:cs="Arial"/>
          <w:shd w:val="clear" w:color="auto" w:fill="FFFF00"/>
        </w:rPr>
      </w:pPr>
      <w:r>
        <w:rPr>
          <w:rFonts w:ascii="Arial" w:hAnsi="Arial" w:cs="Arial"/>
        </w:rPr>
        <w:t xml:space="preserve">6.3. Zamawiający nie wprowadza zastrzeżenia, o którym mowa w art. 22 ust. 2 ustawy </w:t>
      </w:r>
      <w:proofErr w:type="spellStart"/>
      <w:r>
        <w:rPr>
          <w:rFonts w:ascii="Arial" w:hAnsi="Arial" w:cs="Arial"/>
        </w:rPr>
        <w:t>Pzp</w:t>
      </w:r>
      <w:proofErr w:type="spellEnd"/>
      <w:r>
        <w:rPr>
          <w:rFonts w:ascii="Arial" w:hAnsi="Arial" w:cs="Arial"/>
        </w:rPr>
        <w:t>.</w:t>
      </w:r>
    </w:p>
    <w:p w:rsidR="00CF572C" w:rsidRDefault="00CF572C">
      <w:pPr>
        <w:rPr>
          <w:rFonts w:ascii="Arial" w:hAnsi="Arial" w:cs="Arial"/>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„stosowna sytuacja” o której mowa w pkt 6.4.1</w:t>
      </w:r>
      <w:r>
        <w:rPr>
          <w:rFonts w:ascii="Arial" w:hAnsi="Arial" w:cs="Arial"/>
          <w:color w:val="000000"/>
        </w:rPr>
        <w:t xml:space="preserve"> </w:t>
      </w:r>
      <w:r>
        <w:rPr>
          <w:rFonts w:ascii="Arial" w:hAnsi="Arial" w:cs="Arial"/>
          <w:b/>
          <w:color w:val="000000"/>
        </w:rPr>
        <w:t>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b/>
          <w:color w:val="000000"/>
        </w:rPr>
        <w:t>UWAGI</w:t>
      </w:r>
      <w:r>
        <w:rPr>
          <w:rFonts w:ascii="Arial" w:hAnsi="Arial" w:cs="Arial"/>
          <w:color w:val="000000"/>
        </w:rPr>
        <w: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Pr>
          <w:rFonts w:ascii="Arial" w:hAnsi="Arial" w:cs="Arial"/>
          <w:color w:val="000000"/>
        </w:rPr>
        <w:t>Ze względu na zastosowanie w niniejszym przetargu nieograniczonym procedury odwróconej, zobowiązanie podmiotu trzeciego, albo inny dokument, służący wykazaniu udostępnienia potencjału przez podmiot trzeci w zakresie określonym w art. 22a ust. 1 „</w:t>
      </w:r>
      <w:proofErr w:type="spellStart"/>
      <w:r>
        <w:rPr>
          <w:rFonts w:ascii="Arial" w:hAnsi="Arial" w:cs="Arial"/>
          <w:color w:val="000000"/>
        </w:rPr>
        <w:t>uPzp</w:t>
      </w:r>
      <w:proofErr w:type="spellEnd"/>
      <w:r>
        <w:rPr>
          <w:rFonts w:ascii="Arial" w:hAnsi="Arial" w:cs="Arial"/>
          <w:color w:val="000000"/>
        </w:rPr>
        <w:t xml:space="preserve">” nie musi zostać złożony przez wszystkich Wykonawców do oferty. Zobowiązanie podmiotu trzeciego, albo inny dokument, o którym mowa powyżej będzie żądany przez Zamawiającego na podstawie art. 26 </w:t>
      </w:r>
      <w:r>
        <w:rPr>
          <w:rFonts w:ascii="Arial" w:hAnsi="Arial" w:cs="Arial"/>
          <w:color w:val="000000"/>
        </w:rPr>
        <w:lastRenderedPageBreak/>
        <w:t>ust. 2 „</w:t>
      </w:r>
      <w:proofErr w:type="spellStart"/>
      <w:r>
        <w:rPr>
          <w:rFonts w:ascii="Arial" w:hAnsi="Arial" w:cs="Arial"/>
          <w:color w:val="000000"/>
        </w:rPr>
        <w:t>uPzp</w:t>
      </w:r>
      <w:proofErr w:type="spellEnd"/>
      <w:r>
        <w:rPr>
          <w:rFonts w:ascii="Arial" w:hAnsi="Arial" w:cs="Arial"/>
          <w:color w:val="000000"/>
        </w:rPr>
        <w:t>” wyłącznie od Wykonawcy, którego oferta została najwyżej oceniona w rankingu ofert pod kątem kryteriów oceny ofert.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Arial" w:hAnsi="Arial" w:cs="Arial"/>
          <w:color w:val="000000"/>
        </w:rPr>
        <w:t>Pzp</w:t>
      </w:r>
      <w:proofErr w:type="spellEnd"/>
      <w:r>
        <w:rPr>
          <w:rFonts w:ascii="Arial" w:hAnsi="Arial" w:cs="Arial"/>
          <w:color w:val="000000"/>
        </w:rPr>
        <w:t xml:space="preserve"> </w:t>
      </w:r>
      <w:r w:rsidR="0095303D">
        <w:rPr>
          <w:rFonts w:ascii="Arial" w:hAnsi="Arial" w:cs="Arial"/>
          <w:color w:val="000000"/>
        </w:rPr>
        <w:t xml:space="preserve">             </w:t>
      </w:r>
      <w:r>
        <w:rPr>
          <w:rFonts w:ascii="Arial" w:hAnsi="Arial" w:cs="Arial"/>
          <w:color w:val="000000"/>
        </w:rPr>
        <w:t xml:space="preserve">(w zakresie określonym wyłącznie w pkt 6.1.2. SIWZ).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6.4.2.5.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w:t>
      </w:r>
      <w:r w:rsidR="001D72D6">
        <w:rPr>
          <w:rFonts w:ascii="Arial" w:hAnsi="Arial" w:cs="Arial"/>
          <w:color w:val="000000"/>
        </w:rPr>
        <w:t>zez Zamawiającego:</w:t>
      </w:r>
    </w:p>
    <w:p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1) </w:t>
      </w:r>
      <w:r w:rsidR="00CF572C">
        <w:rPr>
          <w:rFonts w:ascii="Arial" w:hAnsi="Arial" w:cs="Arial"/>
          <w:color w:val="000000"/>
        </w:rPr>
        <w:t>zastąpił ten podmiot innym podmiotem lub podmiotami lub</w:t>
      </w:r>
    </w:p>
    <w:p w:rsidR="00CF572C" w:rsidRP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t>
      </w:r>
      <w:r>
        <w:rPr>
          <w:rFonts w:ascii="Arial" w:hAnsi="Arial" w:cs="Arial"/>
          <w:color w:val="000000"/>
        </w:rPr>
        <w:t xml:space="preserve"> </w:t>
      </w:r>
      <w:r w:rsidR="00CF572C">
        <w:rPr>
          <w:rFonts w:ascii="Arial" w:hAnsi="Arial" w:cs="Arial"/>
          <w:color w:val="000000"/>
        </w:rPr>
        <w:t>w pkt 1.</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b/>
          <w:bCs/>
          <w:sz w:val="2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rsidR="00CF572C" w:rsidRDefault="00CF572C">
      <w:pPr>
        <w:jc w:val="both"/>
        <w:rPr>
          <w:rFonts w:ascii="Arial" w:hAnsi="Arial" w:cs="Arial"/>
        </w:rPr>
      </w:pPr>
    </w:p>
    <w:p w:rsidR="00CF572C" w:rsidRDefault="00CF572C">
      <w:pPr>
        <w:autoSpaceDE w:val="0"/>
        <w:jc w:val="both"/>
        <w:rPr>
          <w:rFonts w:ascii="Arial" w:hAnsi="Arial" w:cs="Arial"/>
        </w:rPr>
      </w:pPr>
      <w:r>
        <w:rPr>
          <w:rFonts w:ascii="Arial" w:hAnsi="Arial" w:cs="Arial"/>
        </w:rPr>
        <w:t>7.1.</w:t>
      </w:r>
      <w:r>
        <w:rPr>
          <w:rFonts w:ascii="Arial" w:hAnsi="Arial" w:cs="Arial"/>
          <w:b/>
        </w:rPr>
        <w:t xml:space="preserve"> </w:t>
      </w:r>
      <w:r>
        <w:rPr>
          <w:rFonts w:ascii="Arial" w:eastAsia="TimesNewRoman" w:hAnsi="Arial" w:cs="Arial"/>
        </w:rPr>
        <w:t xml:space="preserve">Zamawiający żąda od wszystkich Wykonawców załączenia przy ofercie: </w:t>
      </w:r>
      <w:r>
        <w:rPr>
          <w:rFonts w:ascii="Arial" w:hAnsi="Arial" w:cs="Arial"/>
        </w:rPr>
        <w:t>oświadczenia wstępnego Wykonawcy składanego na podstawie art. 25a ust. 1 „</w:t>
      </w:r>
      <w:proofErr w:type="spellStart"/>
      <w:r>
        <w:rPr>
          <w:rFonts w:ascii="Arial" w:hAnsi="Arial" w:cs="Arial"/>
        </w:rPr>
        <w:t>uPzp</w:t>
      </w:r>
      <w:proofErr w:type="spellEnd"/>
      <w:r>
        <w:rPr>
          <w:rFonts w:ascii="Arial" w:hAnsi="Arial" w:cs="Arial"/>
        </w:rPr>
        <w:t xml:space="preserve">” dot. spełniania warunków udziału </w:t>
      </w:r>
      <w:r w:rsidR="0095303D">
        <w:rPr>
          <w:rFonts w:ascii="Arial" w:hAnsi="Arial" w:cs="Arial"/>
        </w:rPr>
        <w:t xml:space="preserve">                </w:t>
      </w:r>
      <w:r>
        <w:rPr>
          <w:rFonts w:ascii="Arial" w:hAnsi="Arial" w:cs="Arial"/>
        </w:rPr>
        <w:t xml:space="preserve">w postępowaniu oraz braku podstaw wykluczenia </w:t>
      </w:r>
      <w:r>
        <w:rPr>
          <w:rFonts w:ascii="Arial" w:eastAsia="TimesNewRoman" w:hAnsi="Arial" w:cs="Arial"/>
        </w:rPr>
        <w:t xml:space="preserve">- </w:t>
      </w:r>
      <w:r>
        <w:rPr>
          <w:rFonts w:ascii="Arial" w:hAnsi="Arial" w:cs="Arial"/>
        </w:rPr>
        <w:t xml:space="preserve">wzór oświadczenia stanowi </w:t>
      </w:r>
      <w:r>
        <w:rPr>
          <w:rFonts w:ascii="Arial" w:hAnsi="Arial" w:cs="Arial"/>
          <w:b/>
          <w:bCs/>
        </w:rPr>
        <w:t>załącznik nr 2 do SIWZ.</w:t>
      </w:r>
    </w:p>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Pr>
          <w:rStyle w:val="alb"/>
          <w:rFonts w:ascii="Arial" w:hAnsi="Arial" w:cs="Arial"/>
        </w:rPr>
        <w:t xml:space="preserve"> </w:t>
      </w:r>
      <w:r>
        <w:rPr>
          <w:rFonts w:ascii="Arial" w:hAnsi="Arial" w:cs="Arial"/>
        </w:rPr>
        <w:t xml:space="preserve">w terminie 3 dni od zamieszczenia na stronie internetowej informacji, o której mowa w art. 86 ust. 5 ustawy </w:t>
      </w:r>
      <w:proofErr w:type="spellStart"/>
      <w:r>
        <w:rPr>
          <w:rFonts w:ascii="Arial" w:hAnsi="Arial" w:cs="Arial"/>
        </w:rPr>
        <w:t>Pzp</w:t>
      </w:r>
      <w:proofErr w:type="spellEnd"/>
      <w:r>
        <w:rPr>
          <w:rFonts w:ascii="Arial" w:hAnsi="Arial" w:cs="Arial"/>
        </w:rPr>
        <w:t xml:space="preserve">, oświadczenia Wykonawcy o przynależności albo braku przynależności do tej samej grupy kapitałowej o której mowa w art. 24 ust. 1 </w:t>
      </w:r>
      <w:proofErr w:type="spellStart"/>
      <w:r>
        <w:rPr>
          <w:rFonts w:ascii="Arial" w:hAnsi="Arial" w:cs="Arial"/>
        </w:rPr>
        <w:t>pkt</w:t>
      </w:r>
      <w:proofErr w:type="spellEnd"/>
      <w:r>
        <w:rPr>
          <w:rFonts w:ascii="Arial" w:hAnsi="Arial" w:cs="Arial"/>
        </w:rPr>
        <w:t xml:space="preserve"> 23 „</w:t>
      </w:r>
      <w:proofErr w:type="spellStart"/>
      <w:r>
        <w:rPr>
          <w:rFonts w:ascii="Arial" w:hAnsi="Arial" w:cs="Arial"/>
        </w:rPr>
        <w:t>uPzp</w:t>
      </w:r>
      <w:proofErr w:type="spellEnd"/>
      <w:r>
        <w:rPr>
          <w:rFonts w:ascii="Arial" w:hAnsi="Arial" w:cs="Arial"/>
        </w:rPr>
        <w:t xml:space="preserve">”, zgodnie ze wzorem stanowiącym </w:t>
      </w:r>
      <w:r>
        <w:rPr>
          <w:rFonts w:ascii="Arial" w:hAnsi="Arial" w:cs="Arial"/>
          <w:b/>
          <w:bCs/>
        </w:rPr>
        <w:t xml:space="preserve">załącznik nr 3 do SIWZ. </w:t>
      </w:r>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2E0BA1" w:rsidRDefault="006C2EBD" w:rsidP="006C2EBD">
      <w:pPr>
        <w:tabs>
          <w:tab w:val="left" w:pos="680"/>
        </w:tabs>
        <w:jc w:val="both"/>
        <w:rPr>
          <w:rFonts w:ascii="Arial" w:hAnsi="Arial" w:cs="Arial"/>
          <w:color w:val="000000" w:themeColor="text1"/>
        </w:rPr>
      </w:pPr>
      <w:r w:rsidRPr="002E0BA1">
        <w:rPr>
          <w:rFonts w:ascii="Arial" w:hAnsi="Arial" w:cs="Arial"/>
          <w:b/>
          <w:bCs/>
          <w:color w:val="000000" w:themeColor="text1"/>
        </w:rPr>
        <w:t>GRUPA KAPITAŁOWA</w:t>
      </w:r>
    </w:p>
    <w:p w:rsidR="006C2EBD" w:rsidRPr="002E0BA1" w:rsidRDefault="006C2EBD" w:rsidP="006C2EBD">
      <w:pPr>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Zgodnie z ustawą o ochronie konkurencji i konsumentów z dnia 16 lutego 2007 r. (Dz. U. z 2015 r. poz. 184 z późn. zm.) poprzez pojęcie: </w:t>
      </w:r>
    </w:p>
    <w:p w:rsidR="006C2EBD" w:rsidRPr="002E0BA1" w:rsidRDefault="006C2EBD" w:rsidP="006C2EBD">
      <w:pPr>
        <w:autoSpaceDE w:val="0"/>
        <w:autoSpaceDN w:val="0"/>
        <w:adjustRightInd w:val="0"/>
        <w:ind w:left="709"/>
        <w:jc w:val="both"/>
        <w:rPr>
          <w:rFonts w:ascii="Arial" w:hAnsi="Arial" w:cs="Arial"/>
          <w:color w:val="000000" w:themeColor="text1"/>
          <w:lang w:eastAsia="pl-PL"/>
        </w:rPr>
      </w:pPr>
      <w:r w:rsidRPr="002E0BA1">
        <w:rPr>
          <w:rFonts w:ascii="Arial" w:hAnsi="Arial" w:cs="Arial"/>
          <w:b/>
          <w:bCs/>
          <w:color w:val="000000" w:themeColor="text1"/>
          <w:lang w:eastAsia="pl-PL"/>
        </w:rPr>
        <w:t xml:space="preserve">a) </w:t>
      </w:r>
      <w:r w:rsidRPr="002E0BA1">
        <w:rPr>
          <w:rFonts w:ascii="Arial" w:hAnsi="Arial" w:cs="Arial"/>
          <w:color w:val="000000" w:themeColor="text1"/>
          <w:lang w:eastAsia="pl-PL"/>
        </w:rPr>
        <w:t xml:space="preserve">„przedsiębiorcy” rozumie się przedsiębiorcę w rozumieniu przepisów o swobodzie działalności gospodarczej, a także: </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osobę fizyczną, osobę prawną, a także jednostkę organizacyjną niemającą osobowości prawnej, której ustawa przyznaje zdolność prawną, organizującą lub świadczącą usługi </w:t>
      </w:r>
      <w:r w:rsidR="0095303D">
        <w:rPr>
          <w:rFonts w:ascii="Arial" w:hAnsi="Arial" w:cs="Arial"/>
          <w:color w:val="000000" w:themeColor="text1"/>
          <w:lang w:eastAsia="pl-PL"/>
        </w:rPr>
        <w:t xml:space="preserve">          </w:t>
      </w:r>
      <w:r w:rsidRPr="002E0BA1">
        <w:rPr>
          <w:rFonts w:ascii="Arial" w:hAnsi="Arial" w:cs="Arial"/>
          <w:color w:val="000000" w:themeColor="text1"/>
          <w:lang w:eastAsia="pl-PL"/>
        </w:rPr>
        <w:t xml:space="preserve">o charakterze użyteczności publicznej, które nie są działalnością gospodarczą w rozumieniu przepisów o swobodzie działalności gospodarczej, </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osobę fizyczną wykonującą zawód we własnym imieniu i na własny rachunek lub prowadzącą działalność w ramach wykonywania takiego zawodu,</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osobę fizyczną, która posiada kontrolę, w rozumieniu art. 4 pkt 4 ustawy o ochronie konkurencji </w:t>
      </w:r>
      <w:r w:rsidRPr="002E0BA1">
        <w:rPr>
          <w:rFonts w:ascii="Arial" w:hAnsi="Arial" w:cs="Arial"/>
          <w:color w:val="000000" w:themeColor="text1"/>
          <w:lang w:eastAsia="pl-PL"/>
        </w:rPr>
        <w:br/>
        <w:t xml:space="preserve">i konsumentów,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w:t>
      </w:r>
      <w:r w:rsidRPr="002E0BA1">
        <w:rPr>
          <w:rFonts w:ascii="Arial" w:hAnsi="Arial" w:cs="Arial"/>
          <w:color w:val="000000" w:themeColor="text1"/>
          <w:lang w:eastAsia="pl-PL"/>
        </w:rPr>
        <w:br/>
        <w:t>i konsumentów,</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lastRenderedPageBreak/>
        <w:t xml:space="preserve"> związek przedsiębiorców w rozumieniu art. 4 pkt 2 ustawy o ochronie konkurencji</w:t>
      </w:r>
      <w:r w:rsidR="0095303D">
        <w:rPr>
          <w:rFonts w:ascii="Arial" w:hAnsi="Arial" w:cs="Arial"/>
          <w:color w:val="000000" w:themeColor="text1"/>
          <w:lang w:eastAsia="pl-PL"/>
        </w:rPr>
        <w:t xml:space="preserve">                         i konsumentów, </w:t>
      </w:r>
      <w:r w:rsidRPr="002E0BA1">
        <w:rPr>
          <w:rFonts w:ascii="Arial" w:hAnsi="Arial" w:cs="Arial"/>
          <w:color w:val="000000" w:themeColor="text1"/>
          <w:lang w:eastAsia="pl-PL"/>
        </w:rPr>
        <w:t xml:space="preserve">z wyłączeniem przepisów dotyczących koncentracji. </w:t>
      </w:r>
    </w:p>
    <w:p w:rsidR="006C2EBD" w:rsidRPr="002E0BA1" w:rsidRDefault="006C2EBD" w:rsidP="006C2EBD">
      <w:pPr>
        <w:autoSpaceDE w:val="0"/>
        <w:autoSpaceDN w:val="0"/>
        <w:adjustRightInd w:val="0"/>
        <w:ind w:left="709"/>
        <w:jc w:val="both"/>
        <w:rPr>
          <w:rFonts w:ascii="Arial" w:hAnsi="Arial" w:cs="Arial"/>
          <w:color w:val="000000" w:themeColor="text1"/>
          <w:lang w:eastAsia="pl-PL"/>
        </w:rPr>
      </w:pPr>
      <w:r w:rsidRPr="002E0BA1">
        <w:rPr>
          <w:rFonts w:ascii="Arial" w:hAnsi="Arial" w:cs="Arial"/>
          <w:b/>
          <w:bCs/>
          <w:color w:val="000000" w:themeColor="text1"/>
          <w:lang w:eastAsia="pl-PL"/>
        </w:rPr>
        <w:t xml:space="preserve">b) </w:t>
      </w:r>
      <w:r w:rsidRPr="002E0BA1">
        <w:rPr>
          <w:rFonts w:ascii="Arial" w:hAnsi="Arial" w:cs="Arial"/>
          <w:color w:val="000000" w:themeColor="text1"/>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uprawnienie do powoływania lub odwoływania większości członków zarządu lub rady nadzorczej innego przedsiębiorcy (przedsiębiorcy zależnego), także na podstawie porozumień z innymi osobami,</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członkowie jego zarządu lub rady nadzorczej stanowią więcej niż połowę członków zarządu innego przedsiębiorcy (przedsiębiorcy zależnego),</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dysponowanie bezpośrednio lub pośrednio większością głosów w spółce osobowej zależnej albo na walnym zgromadzeniu spółdzielni zależnej, także na podstawie porozumień z innymi osobami,</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prawo do całego albo do części mienia innego przedsiębiorcy (przedsiębiorcy zależnego),</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umowa przewidująca zarządzanie innym przedsiębiorcą (przedsiębiorcą zależnym) lub przekazywanie zysku przez takiego przedsiębiorcę. </w:t>
      </w:r>
    </w:p>
    <w:p w:rsidR="006C2EBD" w:rsidRPr="002E0BA1" w:rsidRDefault="006C2EBD" w:rsidP="006C2EBD">
      <w:pPr>
        <w:autoSpaceDE w:val="0"/>
        <w:autoSpaceDN w:val="0"/>
        <w:adjustRightInd w:val="0"/>
        <w:ind w:left="426"/>
        <w:jc w:val="both"/>
        <w:rPr>
          <w:rFonts w:ascii="Arial" w:hAnsi="Arial" w:cs="Arial"/>
          <w:color w:val="000000" w:themeColor="text1"/>
          <w:lang w:eastAsia="pl-PL"/>
        </w:rPr>
      </w:pPr>
      <w:r w:rsidRPr="002E0BA1">
        <w:rPr>
          <w:rFonts w:ascii="Arial" w:hAnsi="Arial" w:cs="Arial"/>
          <w:b/>
          <w:bCs/>
          <w:color w:val="000000" w:themeColor="text1"/>
          <w:lang w:eastAsia="pl-PL"/>
        </w:rPr>
        <w:t xml:space="preserve">c) </w:t>
      </w:r>
      <w:r w:rsidRPr="002E0BA1">
        <w:rPr>
          <w:rFonts w:ascii="Arial" w:hAnsi="Arial" w:cs="Arial"/>
          <w:color w:val="000000" w:themeColor="text1"/>
          <w:lang w:eastAsia="pl-PL"/>
        </w:rPr>
        <w:t xml:space="preserve">„grupa kapitałowa” rozumie się wszystkich przedsiębiorców, którzy są kontrolowani w sposób bezpośredni lub pośredni przez jednego przedsiębiorcę, w tym również tego przedsiębiorcę. </w:t>
      </w:r>
    </w:p>
    <w:p w:rsidR="00CF572C" w:rsidRPr="002E0BA1" w:rsidRDefault="006C2EBD" w:rsidP="006C2EBD">
      <w:pPr>
        <w:autoSpaceDE w:val="0"/>
        <w:autoSpaceDN w:val="0"/>
        <w:adjustRightInd w:val="0"/>
        <w:ind w:firstLine="426"/>
        <w:jc w:val="both"/>
        <w:rPr>
          <w:rFonts w:ascii="Arial" w:hAnsi="Arial" w:cs="Arial"/>
          <w:color w:val="000000" w:themeColor="text1"/>
          <w:lang w:eastAsia="pl-PL"/>
        </w:rPr>
      </w:pPr>
      <w:r w:rsidRPr="002E0BA1">
        <w:rPr>
          <w:rFonts w:ascii="Arial" w:hAnsi="Arial" w:cs="Arial"/>
          <w:color w:val="000000" w:themeColor="text1"/>
          <w:lang w:eastAsia="pl-PL"/>
        </w:rPr>
        <w:t xml:space="preserve">W oparciu o wskazane regulacje, każdy wykonawca ubiegający się o niniejsze zamówienie winien samodzielnie zdecydować czy przynależy do grupy kapitałowej. </w:t>
      </w:r>
    </w:p>
    <w:p w:rsidR="00CF572C" w:rsidRDefault="007F3B85">
      <w:pPr>
        <w:jc w:val="both"/>
        <w:rPr>
          <w:rFonts w:ascii="Arial" w:hAnsi="Arial" w:cs="Arial"/>
        </w:rPr>
      </w:pPr>
      <w:r>
        <w:rPr>
          <w:rFonts w:ascii="Arial" w:hAnsi="Arial" w:cs="Arial"/>
          <w:bCs/>
        </w:rPr>
        <w:t>7.3</w:t>
      </w:r>
      <w:r w:rsidR="00CF572C">
        <w:rPr>
          <w:rFonts w:ascii="Arial" w:hAnsi="Arial" w:cs="Arial"/>
          <w:b/>
          <w:bCs/>
        </w:rPr>
        <w:t>.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CF572C">
        <w:rPr>
          <w:rFonts w:ascii="Arial" w:hAnsi="Arial" w:cs="Arial"/>
          <w:b/>
          <w:bCs/>
        </w:rPr>
        <w:t xml:space="preserve">- załącznik nr 4 </w:t>
      </w:r>
      <w:r w:rsidR="00CF572C">
        <w:rPr>
          <w:rFonts w:ascii="Arial" w:hAnsi="Arial" w:cs="Arial"/>
          <w:b/>
        </w:rPr>
        <w:t>do SIWZ</w:t>
      </w:r>
      <w:r w:rsidR="00CF572C">
        <w:rPr>
          <w:rFonts w:ascii="Arial" w:hAnsi="Arial" w:cs="Arial"/>
        </w:rPr>
        <w:t>;</w:t>
      </w:r>
    </w:p>
    <w:p w:rsidR="00CF572C" w:rsidRDefault="007F3B85">
      <w:pPr>
        <w:jc w:val="both"/>
        <w:rPr>
          <w:rFonts w:ascii="Arial" w:eastAsia="Calibri" w:hAnsi="Arial" w:cs="Arial"/>
          <w:color w:val="000000"/>
        </w:rPr>
      </w:pPr>
      <w:r>
        <w:rPr>
          <w:rFonts w:ascii="Arial" w:hAnsi="Arial" w:cs="Arial"/>
        </w:rPr>
        <w:t>7.4</w:t>
      </w:r>
      <w:r w:rsidR="00CF572C">
        <w:rPr>
          <w:rFonts w:ascii="Arial" w:hAnsi="Arial" w:cs="Arial"/>
        </w:rPr>
        <w:t>.2. Potwierdzenie wniesienia wadium;</w:t>
      </w:r>
    </w:p>
    <w:p w:rsidR="00CF572C" w:rsidRDefault="007F3B85">
      <w:pPr>
        <w:jc w:val="both"/>
        <w:rPr>
          <w:rFonts w:ascii="Arial" w:hAnsi="Arial" w:cs="Arial"/>
          <w:sz w:val="18"/>
          <w:szCs w:val="18"/>
        </w:rPr>
      </w:pPr>
      <w:r>
        <w:rPr>
          <w:rFonts w:ascii="Arial" w:eastAsia="Calibri" w:hAnsi="Arial" w:cs="Arial"/>
          <w:color w:val="000000"/>
        </w:rPr>
        <w:t>7.3</w:t>
      </w:r>
      <w:r w:rsidR="00CF572C">
        <w:rPr>
          <w:rFonts w:ascii="Arial" w:eastAsia="Calibri" w:hAnsi="Arial" w:cs="Arial"/>
          <w:color w:val="000000"/>
        </w:rPr>
        <w:t xml:space="preserve">.3. </w:t>
      </w:r>
      <w:r w:rsidR="00CF572C">
        <w:rPr>
          <w:rFonts w:ascii="Arial" w:hAnsi="Arial" w:cs="Arial"/>
        </w:rPr>
        <w:t xml:space="preserve">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t>
      </w:r>
    </w:p>
    <w:p w:rsidR="00CF572C" w:rsidRDefault="00CF572C">
      <w:pPr>
        <w:jc w:val="both"/>
        <w:rPr>
          <w:rFonts w:ascii="Arial" w:hAnsi="Arial" w:cs="Arial"/>
          <w:sz w:val="18"/>
          <w:szCs w:val="18"/>
        </w:rPr>
      </w:pPr>
    </w:p>
    <w:p w:rsidR="00CF572C" w:rsidRDefault="00CF572C">
      <w:pPr>
        <w:jc w:val="both"/>
        <w:rPr>
          <w:rFonts w:ascii="Arial" w:hAnsi="Arial" w:cs="Arial"/>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Wykaz oświadczeń lub dokumentów żądanych wyłącznie od Wykonawcy, którego oferta została najwyżej oceniona</w:t>
            </w:r>
          </w:p>
        </w:tc>
      </w:tr>
    </w:tbl>
    <w:p w:rsidR="00CF572C" w:rsidRDefault="00CF572C">
      <w:pPr>
        <w:jc w:val="both"/>
      </w:pPr>
    </w:p>
    <w:p w:rsidR="00CF572C" w:rsidRDefault="00CF572C">
      <w:pPr>
        <w:autoSpaceDE w:val="0"/>
        <w:jc w:val="both"/>
        <w:rPr>
          <w:rFonts w:ascii="Arial" w:hAnsi="Arial" w:cs="Arial"/>
          <w:b/>
          <w:bCs/>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t>
      </w:r>
      <w:r>
        <w:rPr>
          <w:rFonts w:ascii="Arial" w:eastAsia="TimesNewRoman" w:hAnsi="Arial" w:cs="Arial"/>
          <w:b/>
          <w:bCs/>
        </w:rPr>
        <w:t>wezwie do złożenia w terminie 5 dni,</w:t>
      </w:r>
      <w:r>
        <w:rPr>
          <w:rFonts w:ascii="Arial" w:eastAsia="TimesNewRoman" w:hAnsi="Arial" w:cs="Arial"/>
        </w:rPr>
        <w:t xml:space="preserve"> następujących oświadczeń i dokumentów 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pStyle w:val="NormalnyWeb"/>
        <w:tabs>
          <w:tab w:val="left" w:pos="426"/>
          <w:tab w:val="left" w:pos="5660"/>
        </w:tabs>
        <w:spacing w:before="0" w:after="0"/>
        <w:ind w:left="720"/>
        <w:rPr>
          <w:rFonts w:ascii="Arial" w:eastAsia="TimesNewRoman" w:hAnsi="Arial" w:cs="Arial"/>
        </w:rPr>
      </w:pPr>
      <w:r>
        <w:rPr>
          <w:rFonts w:ascii="Arial" w:hAnsi="Arial" w:cs="Arial"/>
          <w:b/>
          <w:bCs/>
        </w:rPr>
        <w:tab/>
      </w:r>
    </w:p>
    <w:p w:rsidR="00CF572C" w:rsidRDefault="00CF572C">
      <w:pPr>
        <w:autoSpaceDE w:val="0"/>
        <w:jc w:val="both"/>
        <w:rPr>
          <w:rFonts w:ascii="Arial" w:eastAsia="TimesNewRoman" w:hAnsi="Arial" w:cs="Arial"/>
          <w:b/>
        </w:rPr>
      </w:pPr>
      <w:r>
        <w:rPr>
          <w:rFonts w:ascii="Arial" w:eastAsia="TimesNewRoman" w:hAnsi="Arial" w:cs="Arial"/>
        </w:rPr>
        <w:t>8.1.1.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w:t>
      </w:r>
      <w:r w:rsidR="0095303D">
        <w:rPr>
          <w:rFonts w:ascii="Arial" w:eastAsia="TimesNewRoman" w:hAnsi="Arial" w:cs="Arial"/>
        </w:rPr>
        <w:t xml:space="preserve">                  </w:t>
      </w:r>
      <w:r>
        <w:rPr>
          <w:rFonts w:ascii="Arial" w:eastAsia="TimesNewRoman" w:hAnsi="Arial" w:cs="Arial"/>
        </w:rPr>
        <w:t xml:space="preserv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t>
      </w:r>
      <w:r w:rsidR="0095303D">
        <w:rPr>
          <w:rFonts w:ascii="Arial" w:eastAsia="TimesNewRoman" w:hAnsi="Arial" w:cs="Arial"/>
        </w:rPr>
        <w:t xml:space="preserve">            </w:t>
      </w:r>
      <w:r>
        <w:rPr>
          <w:rFonts w:ascii="Arial" w:eastAsia="TimesNewRoman" w:hAnsi="Arial" w:cs="Arial"/>
        </w:rPr>
        <w:t xml:space="preserve">w stanie uzyskać tych dokumentów – inne dokumenty- </w:t>
      </w:r>
      <w:r>
        <w:rPr>
          <w:rFonts w:ascii="Arial" w:eastAsia="TimesNewRoman" w:hAnsi="Arial" w:cs="Arial"/>
          <w:b/>
        </w:rPr>
        <w:t>wzór wykazu stanowi załącznik nr 5 do SIWZ.</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 xml:space="preserve">8.1.2. dokument potwierdzający, że Wykonawca jest ubezpieczony od odpowiedzialności cywilnej </w:t>
      </w:r>
      <w:r w:rsidR="00581C91">
        <w:rPr>
          <w:rFonts w:ascii="Arial" w:eastAsia="TimesNewRoman" w:hAnsi="Arial" w:cs="Arial"/>
        </w:rPr>
        <w:br/>
      </w:r>
      <w:r>
        <w:rPr>
          <w:rFonts w:ascii="Arial" w:eastAsia="TimesNewRoman" w:hAnsi="Arial" w:cs="Arial"/>
        </w:rPr>
        <w:t>w zakresie prowadzonej działalności związanej z przedmiotem zamówienia na sumę gwarancyjną określoną przez Zamawiającego w pkt 6.2.2. SIW</w:t>
      </w:r>
      <w:r>
        <w:rPr>
          <w:rStyle w:val="Odwoaniedokomentarza5"/>
          <w:rFonts w:ascii="Arial" w:hAnsi="Arial" w:cs="Arial"/>
          <w:sz w:val="20"/>
          <w:szCs w:val="20"/>
        </w:rPr>
        <w:t>Z.</w:t>
      </w:r>
    </w:p>
    <w:p w:rsidR="00CF572C" w:rsidRDefault="00CF572C">
      <w:pPr>
        <w:autoSpaceDE w:val="0"/>
        <w:jc w:val="both"/>
        <w:rPr>
          <w:rFonts w:ascii="Arial" w:hAnsi="Arial" w:cs="Arial"/>
        </w:rPr>
      </w:pPr>
    </w:p>
    <w:p w:rsidR="00CF572C" w:rsidRDefault="00CF572C">
      <w:pPr>
        <w:jc w:val="both"/>
        <w:rPr>
          <w:rFonts w:ascii="Arial" w:hAnsi="Arial" w:cs="Arial"/>
          <w:bCs/>
        </w:rPr>
      </w:pPr>
      <w:r>
        <w:rPr>
          <w:rFonts w:ascii="Arial" w:eastAsia="TimesNewRoman" w:hAnsi="Arial" w:cs="Arial"/>
        </w:rPr>
        <w:t>8.1.3.</w:t>
      </w:r>
      <w:r>
        <w:rPr>
          <w:rFonts w:ascii="Arial" w:eastAsia="TimesNewRoman" w:hAnsi="Arial" w:cs="Arial"/>
          <w:b/>
        </w:rPr>
        <w:t xml:space="preserve"> </w:t>
      </w:r>
      <w:r>
        <w:rPr>
          <w:rFonts w:ascii="Arial" w:hAnsi="Arial" w:cs="Arial"/>
        </w:rPr>
        <w:t xml:space="preserve"> dokument(-y), np. zobowiązanie podmiotów, na zasobach których Wykonawca, którego oferta została najwyżej oceniona będzie polegał w trybie art. 22a „</w:t>
      </w:r>
      <w:proofErr w:type="spellStart"/>
      <w:r>
        <w:rPr>
          <w:rFonts w:ascii="Arial" w:hAnsi="Arial" w:cs="Arial"/>
        </w:rPr>
        <w:t>uPzp</w:t>
      </w:r>
      <w:proofErr w:type="spellEnd"/>
      <w:r>
        <w:rPr>
          <w:rFonts w:ascii="Arial" w:hAnsi="Arial" w:cs="Arial"/>
        </w:rPr>
        <w:t xml:space="preserve">”, do oddania mu do dyspozycji niezbędnych zasobów na potrzeby realizacji zamówienia, z </w:t>
      </w:r>
      <w:r>
        <w:rPr>
          <w:rFonts w:ascii="Arial" w:hAnsi="Arial" w:cs="Arial"/>
          <w:bCs/>
        </w:rPr>
        <w:t xml:space="preserve">treści których musi wynikać </w:t>
      </w:r>
      <w:r w:rsidR="00581C91">
        <w:rPr>
          <w:rFonts w:ascii="Arial" w:hAnsi="Arial" w:cs="Arial"/>
          <w:bCs/>
        </w:rPr>
        <w:br/>
      </w:r>
      <w:r>
        <w:rPr>
          <w:rFonts w:ascii="Arial" w:hAnsi="Arial" w:cs="Arial"/>
          <w:bCs/>
        </w:rPr>
        <w:t>w szczególności:</w:t>
      </w:r>
    </w:p>
    <w:p w:rsidR="00CF572C" w:rsidRDefault="00CF572C">
      <w:pPr>
        <w:pStyle w:val="NormalnyWeb"/>
        <w:numPr>
          <w:ilvl w:val="0"/>
          <w:numId w:val="3"/>
        </w:numPr>
        <w:tabs>
          <w:tab w:val="left" w:pos="426"/>
        </w:tabs>
        <w:spacing w:before="0" w:after="0"/>
        <w:rPr>
          <w:rFonts w:ascii="Arial" w:hAnsi="Arial" w:cs="Arial"/>
          <w:bCs/>
        </w:rPr>
      </w:pPr>
      <w:r>
        <w:rPr>
          <w:rFonts w:ascii="Arial" w:hAnsi="Arial" w:cs="Arial"/>
          <w:bCs/>
        </w:rPr>
        <w:t>zakres dostępnych Wykonawcy zasobów innego podmiotu,</w:t>
      </w:r>
    </w:p>
    <w:p w:rsidR="00CF572C" w:rsidRDefault="00CF572C">
      <w:pPr>
        <w:pStyle w:val="NormalnyWeb"/>
        <w:numPr>
          <w:ilvl w:val="0"/>
          <w:numId w:val="3"/>
        </w:numPr>
        <w:tabs>
          <w:tab w:val="left" w:pos="426"/>
        </w:tabs>
        <w:spacing w:before="0" w:after="0"/>
        <w:rPr>
          <w:rFonts w:ascii="Arial" w:hAnsi="Arial" w:cs="Arial"/>
          <w:bCs/>
        </w:rPr>
      </w:pPr>
      <w:r>
        <w:rPr>
          <w:rFonts w:ascii="Arial" w:hAnsi="Arial" w:cs="Arial"/>
          <w:bCs/>
        </w:rPr>
        <w:lastRenderedPageBreak/>
        <w:t>sposób wykorzystania zasobów innego podmiotu, przez Wykonawcę, przy wykonywaniu zamówienia publicznego,</w:t>
      </w:r>
    </w:p>
    <w:p w:rsidR="00CF572C" w:rsidRDefault="00CF572C">
      <w:pPr>
        <w:pStyle w:val="NormalnyWeb"/>
        <w:numPr>
          <w:ilvl w:val="0"/>
          <w:numId w:val="3"/>
        </w:numPr>
        <w:tabs>
          <w:tab w:val="left" w:pos="426"/>
        </w:tabs>
        <w:spacing w:before="0" w:after="0"/>
        <w:rPr>
          <w:rFonts w:ascii="Arial" w:hAnsi="Arial" w:cs="Arial"/>
          <w:bCs/>
        </w:rPr>
      </w:pPr>
      <w:r>
        <w:rPr>
          <w:rFonts w:ascii="Arial" w:hAnsi="Arial" w:cs="Arial"/>
          <w:bCs/>
        </w:rPr>
        <w:t>zakres i okres udziału innego podmiotu przy wykonywaniu zamówienia publicznego,</w:t>
      </w:r>
    </w:p>
    <w:p w:rsidR="00CF572C" w:rsidRDefault="00CF572C">
      <w:pPr>
        <w:pStyle w:val="NormalnyWeb"/>
        <w:numPr>
          <w:ilvl w:val="0"/>
          <w:numId w:val="3"/>
        </w:numPr>
        <w:tabs>
          <w:tab w:val="left" w:pos="426"/>
        </w:tabs>
        <w:spacing w:before="0" w:after="0"/>
        <w:rPr>
          <w:rFonts w:ascii="Arial" w:hAnsi="Arial" w:cs="Arial"/>
        </w:rPr>
      </w:pPr>
      <w:r>
        <w:rPr>
          <w:rFonts w:ascii="Arial" w:hAnsi="Arial" w:cs="Arial"/>
          <w:bCs/>
        </w:rPr>
        <w:t>czy podmiot, na zdolnościach którego Wykonawca polega w odniesieniu do warunków udziału w postępowaniu dotyczących wykształcenia, kwalifikacji zawodowych lub doświadczenia, zrealizuje roboty budowlane, których wskazane zdolności dotyczą.</w:t>
      </w:r>
    </w:p>
    <w:p w:rsidR="00CF572C" w:rsidRDefault="00CF572C" w:rsidP="009A6D98">
      <w:pPr>
        <w:pStyle w:val="NormalnyWeb"/>
        <w:tabs>
          <w:tab w:val="left" w:pos="426"/>
        </w:tabs>
        <w:spacing w:before="0" w:after="0"/>
        <w:rPr>
          <w:rFonts w:ascii="Arial" w:hAnsi="Arial" w:cs="Arial"/>
        </w:rPr>
      </w:pPr>
    </w:p>
    <w:p w:rsidR="00CF572C" w:rsidRDefault="00CF572C">
      <w:pPr>
        <w:autoSpaceDE w:val="0"/>
        <w:jc w:val="both"/>
        <w:rPr>
          <w:rFonts w:ascii="Arial" w:eastAsia="TimesNewRoman" w:hAnsi="Arial" w:cs="Arial"/>
          <w:b/>
        </w:rPr>
      </w:pPr>
      <w:r>
        <w:rPr>
          <w:rFonts w:ascii="Arial" w:eastAsia="TimesNewRoman" w:hAnsi="Arial" w:cs="Arial"/>
          <w:b/>
        </w:rPr>
        <w:t xml:space="preserve">8.2.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w:t>
      </w:r>
      <w:r w:rsidR="0095303D">
        <w:rPr>
          <w:rFonts w:ascii="Arial" w:hAnsi="Arial" w:cs="Arial"/>
        </w:rPr>
        <w:t xml:space="preserve">          </w:t>
      </w:r>
      <w:r>
        <w:rPr>
          <w:rFonts w:ascii="Arial" w:hAnsi="Arial" w:cs="Arial"/>
        </w:rPr>
        <w:t xml:space="preserve"> 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Pr>
          <w:rFonts w:ascii="Arial" w:hAnsi="Arial" w:cs="Arial"/>
          <w:i/>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rFonts w:ascii="Arial" w:hAnsi="Arial" w:cs="Arial"/>
        </w:rPr>
        <w:t>pkt</w:t>
      </w:r>
      <w:proofErr w:type="spellEnd"/>
      <w:r>
        <w:rPr>
          <w:rFonts w:ascii="Arial" w:hAnsi="Arial" w:cs="Arial"/>
        </w:rPr>
        <w:t xml:space="preserve"> 1 ustawy </w:t>
      </w:r>
      <w:proofErr w:type="spellStart"/>
      <w:r>
        <w:rPr>
          <w:rFonts w:ascii="Arial" w:hAnsi="Arial" w:cs="Arial"/>
        </w:rPr>
        <w:t>Pzp</w:t>
      </w:r>
      <w:proofErr w:type="spellEnd"/>
      <w:r>
        <w:rPr>
          <w:rFonts w:ascii="Arial" w:hAnsi="Arial" w:cs="Arial"/>
        </w:rPr>
        <w:t>.</w:t>
      </w:r>
    </w:p>
    <w:p w:rsidR="009C5D5F" w:rsidRDefault="009C5D5F">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t>UWAGI do pkt 8 SIWZ:</w:t>
      </w:r>
    </w:p>
    <w:p w:rsidR="00CF572C" w:rsidRDefault="00CF572C">
      <w:pPr>
        <w:numPr>
          <w:ilvl w:val="0"/>
          <w:numId w:val="4"/>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CF572C">
      <w:pPr>
        <w:numPr>
          <w:ilvl w:val="1"/>
          <w:numId w:val="7"/>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9A6D98">
        <w:rPr>
          <w:rFonts w:ascii="Arial" w:hAnsi="Arial" w:cs="Arial"/>
        </w:rPr>
        <w:t xml:space="preserve"> </w:t>
      </w:r>
      <w:r>
        <w:rPr>
          <w:rFonts w:ascii="Arial" w:hAnsi="Arial" w:cs="Arial"/>
        </w:rPr>
        <w:t>ma siedzibę lub miejsce zamieszkania, potwierdzające odpowiednio, że:</w:t>
      </w:r>
    </w:p>
    <w:p w:rsidR="00CF572C" w:rsidRDefault="00CF572C">
      <w:pPr>
        <w:numPr>
          <w:ilvl w:val="1"/>
          <w:numId w:val="4"/>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numPr>
          <w:ilvl w:val="1"/>
          <w:numId w:val="4"/>
        </w:numPr>
        <w:autoSpaceDE w:val="0"/>
        <w:jc w:val="both"/>
        <w:rPr>
          <w:rFonts w:ascii="Arial" w:hAnsi="Arial" w:cs="Arial"/>
        </w:rPr>
      </w:pPr>
      <w:r>
        <w:rPr>
          <w:rFonts w:ascii="Arial" w:hAnsi="Arial" w:cs="Arial"/>
        </w:rPr>
        <w:t>nie otwarto jego likwidacji ani nie ogłoszono upadłości.</w:t>
      </w:r>
    </w:p>
    <w:p w:rsidR="00CF572C" w:rsidRDefault="00CF572C">
      <w:pPr>
        <w:numPr>
          <w:ilvl w:val="0"/>
          <w:numId w:val="4"/>
        </w:numPr>
        <w:autoSpaceDE w:val="0"/>
        <w:jc w:val="both"/>
        <w:rPr>
          <w:rFonts w:ascii="Arial" w:hAnsi="Arial" w:cs="Arial"/>
        </w:rPr>
      </w:pPr>
      <w:r>
        <w:rPr>
          <w:rFonts w:ascii="Arial" w:hAnsi="Arial" w:cs="Arial"/>
        </w:rPr>
        <w:t xml:space="preserve">Dokument, o którym mowa w pkt. 1.1.b Uwag do pkt 8  SIWZ, powinien być wystawiony nie wcześniej niż 6 miesięcy przed upływem terminu składania. Dokumenty, o których mowa </w:t>
      </w:r>
      <w:r w:rsidR="00870894">
        <w:rPr>
          <w:rFonts w:ascii="Arial" w:hAnsi="Arial" w:cs="Arial"/>
        </w:rPr>
        <w:t xml:space="preserve">       </w:t>
      </w:r>
      <w:r>
        <w:rPr>
          <w:rFonts w:ascii="Arial" w:hAnsi="Arial" w:cs="Arial"/>
        </w:rPr>
        <w:t>w pkt. 1.1. a, powinny być wystawione nie wcześniej niż 3 miesiące przed upływem tego terminu.</w:t>
      </w:r>
    </w:p>
    <w:p w:rsidR="00CF572C" w:rsidRDefault="00CF572C">
      <w:pPr>
        <w:numPr>
          <w:ilvl w:val="0"/>
          <w:numId w:val="4"/>
        </w:numPr>
        <w:autoSpaceDE w:val="0"/>
        <w:jc w:val="both"/>
        <w:rPr>
          <w:rFonts w:ascii="Arial" w:hAnsi="Arial" w:cs="Arial"/>
        </w:rPr>
      </w:pPr>
      <w:r>
        <w:rPr>
          <w:rFonts w:ascii="Arial" w:hAnsi="Arial" w:cs="Arial"/>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w:t>
      </w:r>
    </w:p>
    <w:p w:rsidR="00CF572C" w:rsidRDefault="00CF572C">
      <w:pPr>
        <w:numPr>
          <w:ilvl w:val="0"/>
          <w:numId w:val="4"/>
        </w:numPr>
        <w:autoSpaceDE w:val="0"/>
        <w:jc w:val="both"/>
        <w:rPr>
          <w:rFonts w:ascii="Arial" w:hAnsi="Arial" w:cs="Arial"/>
          <w:b/>
        </w:rPr>
      </w:pPr>
      <w:r>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pPr>
        <w:numPr>
          <w:ilvl w:val="0"/>
          <w:numId w:val="4"/>
        </w:numPr>
        <w:tabs>
          <w:tab w:val="left" w:pos="284"/>
        </w:tabs>
        <w:autoSpaceDE w:val="0"/>
        <w:jc w:val="both"/>
        <w:rPr>
          <w:rFonts w:ascii="Arial" w:hAnsi="Arial" w:cs="Arial"/>
        </w:rPr>
      </w:pPr>
      <w:r>
        <w:rPr>
          <w:rFonts w:ascii="Arial" w:hAnsi="Arial" w:cs="Arial"/>
          <w:b/>
        </w:rPr>
        <w:t xml:space="preserve">Wykonawca, którego oferta została najwyżej oceniona, a który powołuje się na zasoby innych podmiotów, w celu wykazania spełniania warunków udziału w postępowaniu składa dokumenty o których mowa w pkt 8.1.1. – 8.1.3 SIWZ w zakresie, w jakim </w:t>
      </w:r>
      <w:r>
        <w:rPr>
          <w:rFonts w:ascii="Arial" w:hAnsi="Arial" w:cs="Arial"/>
          <w:b/>
        </w:rPr>
        <w:lastRenderedPageBreak/>
        <w:t>powołuje się na zasoby tych podmiotów, a w  celu wykazania braku podstaw do wykluczenia składa dokumenty o których mowa w pkt 8.2. SIWZ.</w:t>
      </w:r>
    </w:p>
    <w:p w:rsidR="00CF572C" w:rsidRDefault="00CF572C">
      <w:pPr>
        <w:pStyle w:val="NormalnyWeb"/>
        <w:numPr>
          <w:ilvl w:val="0"/>
          <w:numId w:val="4"/>
        </w:numPr>
        <w:tabs>
          <w:tab w:val="left" w:pos="284"/>
        </w:tabs>
        <w:suppressAutoHyphens w:val="0"/>
        <w:spacing w:before="0" w:after="0"/>
        <w:rPr>
          <w:rFonts w:ascii="Arial" w:hAnsi="Arial" w:cs="Arial"/>
          <w:bCs/>
        </w:rPr>
      </w:pPr>
      <w:r>
        <w:rPr>
          <w:rFonts w:ascii="Arial" w:hAnsi="Arial" w:cs="Arial"/>
        </w:rPr>
        <w:t>Zgodnie z art. 26 ust. 2f „</w:t>
      </w:r>
      <w:proofErr w:type="spellStart"/>
      <w:r>
        <w:rPr>
          <w:rFonts w:ascii="Arial" w:hAnsi="Arial" w:cs="Arial"/>
        </w:rPr>
        <w:t>uPzp</w:t>
      </w:r>
      <w:proofErr w:type="spellEnd"/>
      <w:r>
        <w:rPr>
          <w:rFonts w:ascii="Arial" w:hAnsi="Arial" w:cs="Arial"/>
        </w:rPr>
        <w:t xml:space="preserve">”: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Default="00CF572C">
      <w:pPr>
        <w:numPr>
          <w:ilvl w:val="0"/>
          <w:numId w:val="4"/>
        </w:numPr>
        <w:tabs>
          <w:tab w:val="left" w:pos="284"/>
        </w:tabs>
        <w:jc w:val="both"/>
        <w:rPr>
          <w:rFonts w:ascii="Arial" w:hAnsi="Arial" w:cs="Arial"/>
          <w:bCs/>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pkt 1 i 3 „</w:t>
      </w:r>
      <w:proofErr w:type="spellStart"/>
      <w:r>
        <w:rPr>
          <w:rFonts w:ascii="Arial" w:hAnsi="Arial" w:cs="Arial"/>
          <w:bCs/>
        </w:rPr>
        <w:t>uPzp</w:t>
      </w:r>
      <w:proofErr w:type="spellEnd"/>
      <w:r>
        <w:rPr>
          <w:rFonts w:ascii="Arial" w:hAnsi="Arial" w:cs="Arial"/>
          <w:bCs/>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F572C" w:rsidRDefault="00CF572C">
      <w:pPr>
        <w:numPr>
          <w:ilvl w:val="0"/>
          <w:numId w:val="4"/>
        </w:numPr>
        <w:tabs>
          <w:tab w:val="left" w:pos="284"/>
        </w:tabs>
        <w:jc w:val="both"/>
        <w:rPr>
          <w:rFonts w:ascii="Arial" w:hAnsi="Arial" w:cs="Arial"/>
          <w:bCs/>
        </w:rPr>
      </w:pPr>
      <w:r>
        <w:rPr>
          <w:rFonts w:ascii="Arial" w:hAnsi="Arial" w:cs="Arial"/>
          <w:bCs/>
        </w:rPr>
        <w:t xml:space="preserve">Oświadczenia, o których mowa w Rozporządzeniu Ministra Rozwoju z dnia 26 lipca 2016 r. </w:t>
      </w:r>
      <w:r w:rsidR="001812F7">
        <w:rPr>
          <w:rFonts w:ascii="Arial" w:hAnsi="Arial" w:cs="Arial"/>
          <w:bCs/>
        </w:rPr>
        <w:br/>
      </w:r>
      <w:r>
        <w:rPr>
          <w:rFonts w:ascii="Arial" w:hAnsi="Arial" w:cs="Arial"/>
          <w:bCs/>
        </w:rPr>
        <w:t xml:space="preserve">w sprawie rodzajów dokumentów, jakich może żądać zamawiający od wykonawcy </w:t>
      </w:r>
      <w:r w:rsidR="001812F7">
        <w:rPr>
          <w:rFonts w:ascii="Arial" w:hAnsi="Arial" w:cs="Arial"/>
          <w:bCs/>
        </w:rPr>
        <w:br/>
      </w:r>
      <w:r>
        <w:rPr>
          <w:rFonts w:ascii="Arial" w:hAnsi="Arial" w:cs="Arial"/>
          <w:bCs/>
        </w:rPr>
        <w:t>w postępowaniu o udzielenie zamówienia, dotyczące Wykonawcy i innych podmiotów, na których  zdolnościach lub sytuacji polega Wykonawca na zasadach określonych w art. 22a ustawy oraz dotyczące podwykonawców, składane są w oryginale.</w:t>
      </w:r>
    </w:p>
    <w:p w:rsidR="00CF572C" w:rsidRDefault="00CF572C">
      <w:pPr>
        <w:numPr>
          <w:ilvl w:val="0"/>
          <w:numId w:val="4"/>
        </w:numPr>
        <w:tabs>
          <w:tab w:val="left" w:pos="284"/>
        </w:tabs>
        <w:jc w:val="both"/>
        <w:rPr>
          <w:rFonts w:ascii="Arial" w:hAnsi="Arial" w:cs="Arial"/>
          <w:bCs/>
        </w:rPr>
      </w:pPr>
      <w:r>
        <w:rPr>
          <w:rFonts w:ascii="Arial" w:hAnsi="Arial" w:cs="Arial"/>
          <w:bCs/>
        </w:rPr>
        <w:t xml:space="preserve">Dokumenty, o których mowa w Rozporządzeniu, inne niż oświadczenia, składane są </w:t>
      </w:r>
      <w:r w:rsidR="001812F7">
        <w:rPr>
          <w:rFonts w:ascii="Arial" w:hAnsi="Arial" w:cs="Arial"/>
          <w:bCs/>
        </w:rPr>
        <w:br/>
      </w:r>
      <w:r>
        <w:rPr>
          <w:rFonts w:ascii="Arial" w:hAnsi="Arial" w:cs="Arial"/>
          <w:bCs/>
        </w:rPr>
        <w:t>w oryginale lub kopii poświadczonej za zgodność z oryginałem.</w:t>
      </w:r>
    </w:p>
    <w:p w:rsidR="00CF572C" w:rsidRDefault="00CF572C">
      <w:pPr>
        <w:numPr>
          <w:ilvl w:val="0"/>
          <w:numId w:val="4"/>
        </w:numPr>
        <w:tabs>
          <w:tab w:val="left" w:pos="284"/>
        </w:tabs>
        <w:jc w:val="both"/>
        <w:rPr>
          <w:rFonts w:ascii="Arial" w:hAnsi="Arial" w:cs="Arial"/>
          <w:bCs/>
        </w:rPr>
      </w:pPr>
      <w:r>
        <w:rPr>
          <w:rFonts w:ascii="Arial" w:hAnsi="Arial" w:cs="Arial"/>
          <w:bCs/>
        </w:rPr>
        <w:t xml:space="preserve">Poświadczenia za zgodność z oryginałem dokonuje odpowiednio Wykonawca, podmiot, na którego zdolnościach lub sytuacji polega wykonawca, Wykonawcy wspólnie ubiegający się </w:t>
      </w:r>
      <w:r w:rsidR="001812F7">
        <w:rPr>
          <w:rFonts w:ascii="Arial" w:hAnsi="Arial" w:cs="Arial"/>
          <w:bCs/>
        </w:rPr>
        <w:br/>
      </w:r>
      <w:r>
        <w:rPr>
          <w:rFonts w:ascii="Arial" w:hAnsi="Arial" w:cs="Arial"/>
          <w:bCs/>
        </w:rPr>
        <w:t>o udzielenie zamówienia publicznego albo  podwykonawca, w zakresie dokumentów, które każdego z nich dotyczą.</w:t>
      </w:r>
    </w:p>
    <w:p w:rsidR="00CF572C" w:rsidRDefault="00CF572C">
      <w:pPr>
        <w:numPr>
          <w:ilvl w:val="0"/>
          <w:numId w:val="4"/>
        </w:numPr>
        <w:tabs>
          <w:tab w:val="left" w:pos="284"/>
        </w:tabs>
        <w:jc w:val="both"/>
        <w:rPr>
          <w:rFonts w:ascii="Arial" w:hAnsi="Arial" w:cs="Arial"/>
          <w:bCs/>
        </w:rPr>
      </w:pPr>
      <w:r>
        <w:rPr>
          <w:rFonts w:ascii="Arial" w:hAnsi="Arial" w:cs="Arial"/>
          <w:bCs/>
        </w:rPr>
        <w:t>Poświadczenie za zgodność z oryginałem następuje w formie pisemnej lub w formie elektronicznej.</w:t>
      </w:r>
    </w:p>
    <w:p w:rsidR="00CF572C" w:rsidRDefault="00CF572C">
      <w:pPr>
        <w:numPr>
          <w:ilvl w:val="0"/>
          <w:numId w:val="4"/>
        </w:numPr>
        <w:tabs>
          <w:tab w:val="left" w:pos="284"/>
        </w:tabs>
        <w:jc w:val="both"/>
        <w:rPr>
          <w:rFonts w:ascii="Arial" w:hAnsi="Arial" w:cs="Arial"/>
        </w:rPr>
      </w:pPr>
      <w:r>
        <w:rPr>
          <w:rFonts w:ascii="Arial" w:hAnsi="Arial" w:cs="Arial"/>
          <w:bCs/>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Default="00CF572C">
      <w:pPr>
        <w:pStyle w:val="NormalnyWeb"/>
        <w:numPr>
          <w:ilvl w:val="0"/>
          <w:numId w:val="4"/>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pPr>
        <w:numPr>
          <w:ilvl w:val="0"/>
          <w:numId w:val="4"/>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xml:space="preserve">, o którym mowa w art. 25a ust. 1 ustawy </w:t>
      </w:r>
      <w:proofErr w:type="spellStart"/>
      <w:r>
        <w:rPr>
          <w:rFonts w:ascii="Arial" w:hAnsi="Arial" w:cs="Arial"/>
          <w:bCs/>
        </w:rPr>
        <w:t>Pzp</w:t>
      </w:r>
      <w:proofErr w:type="spellEnd"/>
      <w:r>
        <w:rPr>
          <w:rFonts w:ascii="Arial" w:hAnsi="Arial" w:cs="Arial"/>
          <w:bCs/>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F572C">
      <w:pPr>
        <w:numPr>
          <w:ilvl w:val="0"/>
          <w:numId w:val="4"/>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Default="00CF572C">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Default="00CF572C">
      <w:pPr>
        <w:numPr>
          <w:ilvl w:val="0"/>
          <w:numId w:val="8"/>
        </w:numPr>
        <w:jc w:val="both"/>
        <w:rPr>
          <w:rFonts w:ascii="Arial" w:hAnsi="Arial" w:cs="Arial"/>
        </w:rPr>
      </w:pPr>
      <w:r>
        <w:rPr>
          <w:rFonts w:ascii="Arial" w:hAnsi="Arial" w:cs="Arial"/>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Default="00CF572C">
      <w:pPr>
        <w:numPr>
          <w:ilvl w:val="0"/>
          <w:numId w:val="8"/>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 xml:space="preserve">w pkt. 7.1. do 7.2. SIWZ oraz w pkt. od 8.2.1. do 8.2.3 SIWZ należy przedłożyć odrębnie dla każdego z Wykonawców wspólnie ubiegających się o udzielenie zamówienia; </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w pkt. od 8.1.1. do 8.1.</w:t>
      </w:r>
      <w:r>
        <w:rPr>
          <w:rStyle w:val="Odwoaniedokomentarza5"/>
          <w:rFonts w:ascii="Arial" w:hAnsi="Arial" w:cs="Arial"/>
          <w:sz w:val="20"/>
          <w:szCs w:val="20"/>
        </w:rPr>
        <w:t>3</w:t>
      </w:r>
      <w:r>
        <w:rPr>
          <w:rFonts w:ascii="Arial" w:hAnsi="Arial" w:cs="Arial"/>
        </w:rPr>
        <w:t>. SIWZ Wykonawcy składają tak, aby wykazać, że wspólnie spełniają warunki udziału w postępowaniu;</w:t>
      </w:r>
    </w:p>
    <w:p w:rsidR="00CF572C" w:rsidRDefault="00CF572C">
      <w:pPr>
        <w:pStyle w:val="NormalnyWeb"/>
        <w:numPr>
          <w:ilvl w:val="0"/>
          <w:numId w:val="5"/>
        </w:numPr>
        <w:suppressAutoHyphens w:val="0"/>
        <w:spacing w:before="0" w:after="0"/>
        <w:rPr>
          <w:rFonts w:ascii="Arial" w:eastAsia="Arial" w:hAnsi="Arial" w:cs="Arial"/>
        </w:rPr>
      </w:pPr>
      <w:r>
        <w:rPr>
          <w:rFonts w:ascii="Arial" w:hAnsi="Arial" w:cs="Arial"/>
        </w:rPr>
        <w:t>w pkt. 7.3 do 7.4. SIWZ Wykonawcy składają łącznie;</w:t>
      </w:r>
    </w:p>
    <w:p w:rsidR="00CF572C" w:rsidRDefault="00CF572C">
      <w:pPr>
        <w:pStyle w:val="NormalnyWeb"/>
        <w:numPr>
          <w:ilvl w:val="0"/>
          <w:numId w:val="5"/>
        </w:numPr>
        <w:suppressAutoHyphens w:val="0"/>
        <w:spacing w:before="0" w:after="0"/>
        <w:rPr>
          <w:rFonts w:ascii="Arial" w:hAnsi="Arial" w:cs="Arial"/>
        </w:rPr>
      </w:pPr>
      <w:r>
        <w:rPr>
          <w:rFonts w:ascii="Arial" w:eastAsia="Arial" w:hAnsi="Arial" w:cs="Arial"/>
        </w:rPr>
        <w:t xml:space="preserve">w pkt. 7.1. SIWZ </w:t>
      </w:r>
      <w:r>
        <w:rPr>
          <w:rFonts w:ascii="Arial" w:eastAsia="Arial" w:hAnsi="Arial" w:cs="Arial"/>
          <w:bCs/>
        </w:rPr>
        <w:t>wszyscy Wykonawcy składają odrębnie;</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lastRenderedPageBreak/>
        <w:t>w przypadku dokumentu wymaganego w pkt. 8.1.2. SIWZ Zamawiający dopuszcza przedłożenie jednego dokumentu, wystawionego na Wykonawców wspólnie ubiegających się o udzielenie  zamówienia.</w:t>
      </w:r>
    </w:p>
    <w:p w:rsidR="00816956" w:rsidRPr="00736FFC" w:rsidRDefault="00816956" w:rsidP="00816956">
      <w:pPr>
        <w:pStyle w:val="NormalnyWeb"/>
        <w:numPr>
          <w:ilvl w:val="0"/>
          <w:numId w:val="8"/>
        </w:numPr>
        <w:suppressAutoHyphens w:val="0"/>
        <w:spacing w:before="0" w:after="0"/>
        <w:rPr>
          <w:rFonts w:ascii="Arial" w:hAnsi="Arial" w:cs="Arial"/>
          <w:color w:val="000000" w:themeColor="text1"/>
        </w:rPr>
      </w:pPr>
      <w:r w:rsidRPr="00736FFC">
        <w:rPr>
          <w:rFonts w:ascii="Arial" w:hAnsi="Arial" w:cs="Arial"/>
          <w:color w:val="000000" w:themeColor="text1"/>
        </w:rPr>
        <w:t>Wykonawcy tworzący jeden podmiot przedłożą wraz z ofertą stosowne pełnomocnictwo ustanowione do reprezentowania Wykonawcy/ów ubiegającego/</w:t>
      </w:r>
      <w:proofErr w:type="spellStart"/>
      <w:r w:rsidRPr="00736FFC">
        <w:rPr>
          <w:rFonts w:ascii="Arial" w:hAnsi="Arial" w:cs="Arial"/>
          <w:color w:val="000000" w:themeColor="text1"/>
        </w:rPr>
        <w:t>cych</w:t>
      </w:r>
      <w:proofErr w:type="spellEnd"/>
      <w:r w:rsidRPr="00736FFC">
        <w:rPr>
          <w:rFonts w:ascii="Arial" w:hAnsi="Arial" w:cs="Arial"/>
          <w:color w:val="000000" w:themeColor="text1"/>
        </w:rPr>
        <w:t xml:space="preserve"> się o udzielenie zamówienia publicznego, bądź wszyscy wspólnicy podpiszą ofertę. Pełnomocnictwo należy dołączyć w oryginale bądź w formie notarialnie uwierzytelnionej kopii. </w:t>
      </w:r>
    </w:p>
    <w:p w:rsidR="00816956" w:rsidRPr="00736FFC" w:rsidRDefault="00816956" w:rsidP="00816956">
      <w:pPr>
        <w:pStyle w:val="NormalnyWeb"/>
        <w:suppressAutoHyphens w:val="0"/>
        <w:spacing w:before="0" w:after="0"/>
        <w:ind w:left="720"/>
        <w:rPr>
          <w:rFonts w:ascii="Arial" w:hAnsi="Arial" w:cs="Arial"/>
          <w:color w:val="000000" w:themeColor="text1"/>
        </w:rPr>
      </w:pPr>
      <w:r w:rsidRPr="00736FFC">
        <w:rPr>
          <w:rFonts w:ascii="Arial" w:hAnsi="Arial" w:cs="Arial"/>
          <w:b/>
          <w:color w:val="000000" w:themeColor="text1"/>
        </w:rPr>
        <w:t xml:space="preserve">Pełnomocnictwo, o którym mowa powyżej może wynikać albo z dokumentu pod taką samą nazwą, albo z umowy podmiotów składających wspólnie ofertę. </w:t>
      </w:r>
      <w:r w:rsidRPr="00736FFC">
        <w:rPr>
          <w:rFonts w:ascii="Arial" w:hAnsi="Arial" w:cs="Arial"/>
          <w:color w:val="000000" w:themeColor="text1"/>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736FFC" w:rsidRDefault="00816956" w:rsidP="00816956">
      <w:pPr>
        <w:pStyle w:val="NormalnyWeb"/>
        <w:numPr>
          <w:ilvl w:val="0"/>
          <w:numId w:val="8"/>
        </w:numPr>
        <w:suppressAutoHyphens w:val="0"/>
        <w:spacing w:before="0" w:after="0"/>
        <w:rPr>
          <w:rFonts w:ascii="Arial" w:hAnsi="Arial" w:cs="Arial"/>
          <w:color w:val="000000" w:themeColor="text1"/>
        </w:rPr>
      </w:pPr>
      <w:r w:rsidRPr="00736FFC">
        <w:rPr>
          <w:rFonts w:ascii="Arial" w:hAnsi="Arial" w:cs="Arial"/>
          <w:color w:val="000000" w:themeColor="text1"/>
        </w:rPr>
        <w:t>W przypadku wspólnego ubiegania się o zamówienie przez Wykonawców oświadczenie wstępne zgodnie ze wzorem stanowiącym załącznik nr 2 do SIWZ</w:t>
      </w:r>
      <w:r w:rsidRPr="00736FFC">
        <w:rPr>
          <w:rFonts w:ascii="Arial" w:hAnsi="Arial" w:cs="Arial"/>
          <w:b/>
          <w:color w:val="000000" w:themeColor="text1"/>
        </w:rPr>
        <w:t xml:space="preserve"> </w:t>
      </w:r>
      <w:r w:rsidRPr="00736FFC">
        <w:rPr>
          <w:rFonts w:ascii="Arial" w:hAnsi="Arial" w:cs="Arial"/>
          <w:color w:val="000000" w:themeColor="text1"/>
        </w:rPr>
        <w:t xml:space="preserve">składa każdy </w:t>
      </w:r>
      <w:r w:rsidR="0095303D">
        <w:rPr>
          <w:rFonts w:ascii="Arial" w:hAnsi="Arial" w:cs="Arial"/>
          <w:color w:val="000000" w:themeColor="text1"/>
        </w:rPr>
        <w:t xml:space="preserve">                          </w:t>
      </w:r>
      <w:r w:rsidRPr="00736FFC">
        <w:rPr>
          <w:rFonts w:ascii="Arial" w:hAnsi="Arial" w:cs="Arial"/>
          <w:color w:val="000000" w:themeColor="text1"/>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736FFC" w:rsidRDefault="00816956" w:rsidP="00816956">
      <w:pPr>
        <w:numPr>
          <w:ilvl w:val="0"/>
          <w:numId w:val="8"/>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Dopuszcza się, aby wadium zost</w:t>
      </w:r>
      <w:r w:rsidR="0077564C" w:rsidRPr="00736FFC">
        <w:rPr>
          <w:rFonts w:ascii="Arial" w:hAnsi="Arial" w:cs="Arial"/>
          <w:color w:val="000000" w:themeColor="text1"/>
        </w:rPr>
        <w:t xml:space="preserve">ało wniesione przez jeden z podmiotów wspólnie ubiegających się o zamówienie, który będzie prawidłowo umocowanym pełnomocnikiem </w:t>
      </w:r>
      <w:r w:rsidR="0095303D">
        <w:rPr>
          <w:rFonts w:ascii="Arial" w:hAnsi="Arial" w:cs="Arial"/>
          <w:color w:val="000000" w:themeColor="text1"/>
        </w:rPr>
        <w:t xml:space="preserve">               </w:t>
      </w:r>
      <w:r w:rsidR="0077564C" w:rsidRPr="00736FFC">
        <w:rPr>
          <w:rFonts w:ascii="Arial" w:hAnsi="Arial" w:cs="Arial"/>
          <w:color w:val="000000" w:themeColor="text1"/>
        </w:rPr>
        <w:t xml:space="preserve">i uprawnionym do działania w imieniu i na rzecz współwykonawcy </w:t>
      </w:r>
    </w:p>
    <w:p w:rsidR="00816956" w:rsidRPr="00736FFC" w:rsidRDefault="00816956" w:rsidP="00816956">
      <w:pPr>
        <w:numPr>
          <w:ilvl w:val="0"/>
          <w:numId w:val="8"/>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Wszelka korespondencja prowadzona będzie wyłącznie z podmiotem występującym jako pełnomocnik Wykonawców składających wspólną ofertę.</w:t>
      </w:r>
    </w:p>
    <w:p w:rsidR="00816956" w:rsidRPr="00736FFC" w:rsidRDefault="00816956" w:rsidP="00816956">
      <w:pPr>
        <w:numPr>
          <w:ilvl w:val="0"/>
          <w:numId w:val="8"/>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Jednoznaczne określenie celu gospodarczego, </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Zobowiązanie do złożenia oferty wspólnej (w tym do wniesienia wadium </w:t>
      </w:r>
      <w:r w:rsidR="0095303D">
        <w:rPr>
          <w:rFonts w:ascii="Arial" w:hAnsi="Arial" w:cs="Arial"/>
          <w:color w:val="000000" w:themeColor="text1"/>
        </w:rPr>
        <w:t xml:space="preserve">                           </w:t>
      </w:r>
      <w:r w:rsidRPr="00736FFC">
        <w:rPr>
          <w:rFonts w:ascii="Arial" w:hAnsi="Arial" w:cs="Arial"/>
          <w:color w:val="000000" w:themeColor="text1"/>
        </w:rPr>
        <w:t xml:space="preserve">i zabezpieczenia należytego wykonania umowy)  i realizacji zamówienia publicznego </w:t>
      </w:r>
      <w:r w:rsidR="0095303D">
        <w:rPr>
          <w:rFonts w:ascii="Arial" w:hAnsi="Arial" w:cs="Arial"/>
          <w:color w:val="000000" w:themeColor="text1"/>
        </w:rPr>
        <w:t xml:space="preserve">             </w:t>
      </w:r>
      <w:r w:rsidRPr="00736FFC">
        <w:rPr>
          <w:rFonts w:ascii="Arial" w:hAnsi="Arial" w:cs="Arial"/>
          <w:color w:val="000000" w:themeColor="text1"/>
        </w:rPr>
        <w:t>w przypadku wyboru oferty i solidarnej odpowiedzialności,</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Oznaczenie czasu trwania konsorcjum obejmującego okres realizacji zamówienia oraz okres trwania gwarancji /rękojmi za wady, </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816956" w:rsidRPr="0077564C" w:rsidRDefault="00816956" w:rsidP="00816956">
      <w:pPr>
        <w:pStyle w:val="NormalnyWeb"/>
        <w:suppressAutoHyphens w:val="0"/>
        <w:spacing w:before="0" w:after="0"/>
        <w:rPr>
          <w:rFonts w:ascii="Arial Narrow" w:eastAsia="Arial" w:hAnsi="Arial Narrow" w:cs="Arial"/>
          <w:color w:val="FF0000"/>
        </w:rPr>
      </w:pPr>
    </w:p>
    <w:p w:rsidR="00CF572C" w:rsidRDefault="00CF572C">
      <w:pPr>
        <w:pStyle w:val="NormalnyWeb"/>
        <w:suppressAutoHyphens w:val="0"/>
        <w:spacing w:before="0" w:after="0"/>
        <w:rPr>
          <w:rFonts w:ascii="Arial" w:eastAsia="Arial" w:hAnsi="Arial" w:cs="Arial"/>
        </w:rPr>
      </w:pPr>
    </w:p>
    <w:p w:rsidR="00CF572C" w:rsidRDefault="00CF572C">
      <w:pPr>
        <w:pStyle w:val="NormalnyWeb"/>
        <w:suppressAutoHyphens w:val="0"/>
        <w:spacing w:before="0" w:after="0"/>
        <w:ind w:left="720"/>
        <w:rPr>
          <w:rFonts w:ascii="Arial" w:eastAsia="Arial" w:hAnsi="Arial" w:cs="Arial"/>
          <w:sz w:val="18"/>
          <w:szCs w:val="1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rsidR="00CF572C" w:rsidRDefault="00CF572C">
      <w:pPr>
        <w:jc w:val="both"/>
        <w:rPr>
          <w:rFonts w:ascii="Arial" w:hAnsi="Arial" w:cs="Arial"/>
          <w:sz w:val="8"/>
        </w:rPr>
      </w:pPr>
    </w:p>
    <w:p w:rsidR="00CF572C" w:rsidRDefault="00CF572C">
      <w:pPr>
        <w:jc w:val="both"/>
        <w:rPr>
          <w:rFonts w:ascii="Arial" w:hAnsi="Arial" w:cs="Arial"/>
          <w:sz w:val="8"/>
        </w:rPr>
      </w:pPr>
    </w:p>
    <w:p w:rsidR="00CF572C" w:rsidRDefault="00CF572C">
      <w:pPr>
        <w:pStyle w:val="Tekstpodstawowy23"/>
        <w:ind w:left="-567"/>
        <w:rPr>
          <w:rFonts w:ascii="Arial" w:hAnsi="Arial" w:cs="Arial"/>
        </w:rPr>
      </w:pPr>
      <w:r>
        <w:rPr>
          <w:rFonts w:ascii="Arial" w:hAnsi="Arial" w:cs="Arial"/>
          <w:b/>
          <w:sz w:val="20"/>
          <w:szCs w:val="20"/>
          <w:u w:val="single"/>
        </w:rPr>
        <w:t>9.1. Wymagania dotyczące wadium</w:t>
      </w:r>
    </w:p>
    <w:p w:rsidR="00CF572C" w:rsidRDefault="00CF572C">
      <w:pPr>
        <w:pStyle w:val="Tekstpodstawowy"/>
        <w:ind w:left="-567"/>
        <w:rPr>
          <w:rFonts w:ascii="Arial" w:hAnsi="Arial" w:cs="Arial"/>
        </w:rPr>
      </w:pPr>
      <w:r>
        <w:rPr>
          <w:rFonts w:ascii="Arial" w:hAnsi="Arial" w:cs="Arial"/>
          <w:bCs/>
        </w:rPr>
        <w:t xml:space="preserve">9.1.1. </w:t>
      </w:r>
      <w:r>
        <w:rPr>
          <w:rFonts w:ascii="Arial" w:hAnsi="Arial" w:cs="Arial"/>
          <w:b/>
        </w:rPr>
        <w:t>Wykonawca przystępujący do przetargu jest zobowiązany wnieść wadium w wy</w:t>
      </w:r>
      <w:r w:rsidR="00736FFC">
        <w:rPr>
          <w:rFonts w:ascii="Arial" w:hAnsi="Arial" w:cs="Arial"/>
          <w:b/>
        </w:rPr>
        <w:t>sokości 3</w:t>
      </w:r>
      <w:r>
        <w:rPr>
          <w:rFonts w:ascii="Arial" w:hAnsi="Arial" w:cs="Arial"/>
          <w:b/>
        </w:rPr>
        <w:t>000,0</w:t>
      </w:r>
      <w:r>
        <w:rPr>
          <w:rFonts w:ascii="Arial" w:hAnsi="Arial" w:cs="Arial"/>
          <w:b/>
          <w:bCs/>
        </w:rPr>
        <w:t>0 z</w:t>
      </w:r>
      <w:r>
        <w:rPr>
          <w:rFonts w:ascii="Arial" w:hAnsi="Arial" w:cs="Arial"/>
        </w:rPr>
        <w:t xml:space="preserve">ł (słownie: </w:t>
      </w:r>
      <w:r w:rsidR="00736FFC">
        <w:rPr>
          <w:rFonts w:ascii="Arial" w:hAnsi="Arial" w:cs="Arial"/>
        </w:rPr>
        <w:t xml:space="preserve">trzy </w:t>
      </w:r>
      <w:r w:rsidR="00421A92">
        <w:rPr>
          <w:rFonts w:ascii="Arial" w:hAnsi="Arial" w:cs="Arial"/>
        </w:rPr>
        <w:t>tysiące</w:t>
      </w:r>
      <w:r>
        <w:rPr>
          <w:rFonts w:ascii="Arial" w:hAnsi="Arial" w:cs="Arial"/>
        </w:rPr>
        <w:t xml:space="preserve"> zł 00/100) w formach określonych w art. 45 ust. 6</w:t>
      </w:r>
      <w:r>
        <w:rPr>
          <w:rFonts w:ascii="Arial" w:hAnsi="Arial" w:cs="Arial"/>
          <w:iCs/>
        </w:rPr>
        <w:t xml:space="preserve"> ustawy </w:t>
      </w:r>
      <w:proofErr w:type="spellStart"/>
      <w:r>
        <w:rPr>
          <w:rFonts w:ascii="Arial" w:hAnsi="Arial" w:cs="Arial"/>
          <w:iCs/>
        </w:rPr>
        <w:t>Pz</w:t>
      </w:r>
      <w:r>
        <w:rPr>
          <w:rStyle w:val="Odwoaniedokomentarza5"/>
          <w:rFonts w:ascii="Arial" w:hAnsi="Arial" w:cs="Arial"/>
          <w:sz w:val="20"/>
          <w:szCs w:val="20"/>
        </w:rPr>
        <w:t>p</w:t>
      </w:r>
      <w:proofErr w:type="spellEnd"/>
      <w:r>
        <w:rPr>
          <w:rStyle w:val="Odwoaniedokomentarza5"/>
          <w:rFonts w:ascii="Arial" w:hAnsi="Arial" w:cs="Arial"/>
          <w:sz w:val="20"/>
          <w:szCs w:val="20"/>
        </w:rPr>
        <w:t>.</w:t>
      </w:r>
    </w:p>
    <w:p w:rsidR="00CF572C" w:rsidRPr="0058232D" w:rsidRDefault="00CF572C">
      <w:pPr>
        <w:pStyle w:val="Tekstpodstawowy"/>
        <w:ind w:left="-567"/>
        <w:rPr>
          <w:rFonts w:ascii="Arial" w:eastAsia="Arial-BoldMT" w:hAnsi="Arial" w:cs="Arial"/>
          <w:b/>
          <w:bCs/>
          <w:color w:val="000000"/>
        </w:rPr>
      </w:pPr>
      <w:r>
        <w:rPr>
          <w:rFonts w:ascii="Arial" w:hAnsi="Arial" w:cs="Arial"/>
        </w:rPr>
        <w:t xml:space="preserve">9.1.2 Wadium wnoszone w pieniądzu należy </w:t>
      </w:r>
      <w:r w:rsidRPr="0058232D">
        <w:rPr>
          <w:rFonts w:ascii="Arial" w:hAnsi="Arial" w:cs="Arial"/>
          <w:b/>
          <w:color w:val="000000"/>
        </w:rPr>
        <w:t xml:space="preserve">wpłacić przelewem na rachunek Zamawiającego: </w:t>
      </w:r>
    </w:p>
    <w:p w:rsidR="00736FFC" w:rsidRPr="00736FFC" w:rsidRDefault="00736FFC" w:rsidP="00736FFC">
      <w:pPr>
        <w:pStyle w:val="NormalnyWeb"/>
        <w:spacing w:after="0" w:line="102" w:lineRule="atLeast"/>
        <w:rPr>
          <w:rFonts w:ascii="Arial" w:hAnsi="Arial" w:cs="Arial"/>
          <w:b/>
          <w:bCs/>
        </w:rPr>
      </w:pPr>
      <w:r w:rsidRPr="00736FFC">
        <w:rPr>
          <w:rFonts w:ascii="Arial" w:hAnsi="Arial" w:cs="Arial"/>
          <w:b/>
          <w:bCs/>
        </w:rPr>
        <w:t>Bank Spółdzielczy w Koszęcinie nr konta: 84 8288 0004 2000 0000 0013 0010.</w:t>
      </w:r>
    </w:p>
    <w:p w:rsidR="00CF572C" w:rsidRDefault="00CF572C">
      <w:pPr>
        <w:pStyle w:val="Tekstpodstawowy"/>
        <w:tabs>
          <w:tab w:val="left" w:pos="0"/>
        </w:tabs>
        <w:ind w:left="-567"/>
        <w:rPr>
          <w:rFonts w:ascii="Arial" w:hAnsi="Arial" w:cs="Arial"/>
        </w:rPr>
      </w:pPr>
      <w:r>
        <w:rPr>
          <w:rFonts w:ascii="Arial" w:hAnsi="Arial" w:cs="Arial"/>
        </w:rPr>
        <w:t xml:space="preserve">9.1.3. Wadium wniesione w pieniądzu Zamawiający przechowuje na rachunku bankowym  z uwzględnieniem art. 46 ust. 4 ustawy </w:t>
      </w:r>
      <w:proofErr w:type="spellStart"/>
      <w:r>
        <w:rPr>
          <w:rFonts w:ascii="Arial" w:hAnsi="Arial" w:cs="Arial"/>
        </w:rPr>
        <w:t>Pzp</w:t>
      </w:r>
      <w:proofErr w:type="spellEnd"/>
      <w:r>
        <w:rPr>
          <w:rFonts w:ascii="Arial" w:hAnsi="Arial" w:cs="Arial"/>
        </w:rPr>
        <w:t xml:space="preserve">. </w:t>
      </w:r>
    </w:p>
    <w:p w:rsidR="00CF572C" w:rsidRDefault="00CF572C">
      <w:pPr>
        <w:pStyle w:val="Tekstpodstawowy"/>
        <w:tabs>
          <w:tab w:val="left" w:pos="426"/>
        </w:tabs>
        <w:ind w:left="-567"/>
        <w:rPr>
          <w:rFonts w:ascii="Arial" w:hAnsi="Arial" w:cs="Arial"/>
        </w:rPr>
      </w:pPr>
      <w:r>
        <w:rPr>
          <w:rFonts w:ascii="Arial" w:hAnsi="Arial" w:cs="Arial"/>
        </w:rPr>
        <w:t>Wskazane jest dołączenie do oferty kopii polecenia przelewu potwierdzonej przez Wykonawcę.</w:t>
      </w:r>
    </w:p>
    <w:p w:rsidR="008575F0" w:rsidRPr="00736FFC" w:rsidRDefault="00CF572C" w:rsidP="008575F0">
      <w:pPr>
        <w:pStyle w:val="Tekstpodstawowy"/>
        <w:ind w:left="-567"/>
        <w:rPr>
          <w:rFonts w:ascii="Arial" w:hAnsi="Arial" w:cs="Arial"/>
          <w:color w:val="000000" w:themeColor="text1"/>
        </w:rPr>
      </w:pPr>
      <w:r w:rsidRPr="00736FFC">
        <w:rPr>
          <w:rFonts w:ascii="Arial" w:hAnsi="Arial" w:cs="Arial"/>
          <w:color w:val="000000" w:themeColor="text1"/>
        </w:rPr>
        <w:t xml:space="preserve">9.1.4.  W przypadku wyboru formy niepieniężnej wadium, oryginał dokumentu należy złożyć w </w:t>
      </w:r>
      <w:r w:rsidR="00532261" w:rsidRPr="00736FFC">
        <w:rPr>
          <w:rFonts w:ascii="Arial" w:hAnsi="Arial" w:cs="Arial"/>
          <w:color w:val="000000" w:themeColor="text1"/>
        </w:rPr>
        <w:t>Wyd</w:t>
      </w:r>
      <w:r w:rsidRPr="00736FFC">
        <w:rPr>
          <w:rFonts w:ascii="Arial" w:hAnsi="Arial" w:cs="Arial"/>
          <w:color w:val="000000" w:themeColor="text1"/>
        </w:rPr>
        <w:t>ziale Księgowości Zamawiającego. Do oferty należy dołączyć kserokopi</w:t>
      </w:r>
      <w:r w:rsidR="008575F0" w:rsidRPr="00736FFC">
        <w:rPr>
          <w:rFonts w:ascii="Arial" w:hAnsi="Arial" w:cs="Arial"/>
          <w:color w:val="000000" w:themeColor="text1"/>
        </w:rPr>
        <w:t>ę złożonego dokumentu. Dokument wadialny w formie niepieniężnej musi obejmować w swojej treści wszystkie przesłanki do zatrzymania wadium, o których mowa w art. 46 ust. 4a i 5 „</w:t>
      </w:r>
      <w:proofErr w:type="spellStart"/>
      <w:r w:rsidR="008575F0" w:rsidRPr="00736FFC">
        <w:rPr>
          <w:rFonts w:ascii="Arial" w:hAnsi="Arial" w:cs="Arial"/>
          <w:color w:val="000000" w:themeColor="text1"/>
        </w:rPr>
        <w:t>uPzp</w:t>
      </w:r>
      <w:proofErr w:type="spellEnd"/>
      <w:r w:rsidR="008575F0" w:rsidRPr="00736FFC">
        <w:rPr>
          <w:rFonts w:ascii="Arial" w:hAnsi="Arial" w:cs="Arial"/>
          <w:color w:val="000000" w:themeColor="text1"/>
        </w:rPr>
        <w:t xml:space="preserve">” – aktualne wg stanu na dzień wszczęcia niniejszego zamówienia. </w:t>
      </w:r>
    </w:p>
    <w:p w:rsidR="008575F0" w:rsidRPr="00736FFC" w:rsidRDefault="008575F0" w:rsidP="008575F0">
      <w:pPr>
        <w:pStyle w:val="Tekstpodstawowy"/>
        <w:ind w:left="-567"/>
        <w:rPr>
          <w:rFonts w:ascii="Arial" w:hAnsi="Arial" w:cs="Arial"/>
          <w:color w:val="000000" w:themeColor="text1"/>
        </w:rPr>
      </w:pPr>
      <w:r w:rsidRPr="00736FFC">
        <w:rPr>
          <w:rFonts w:ascii="Arial" w:hAnsi="Arial" w:cs="Arial"/>
          <w:color w:val="000000" w:themeColor="text1"/>
        </w:rPr>
        <w:t xml:space="preserve">9.1.5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w:t>
      </w:r>
    </w:p>
    <w:p w:rsidR="008575F0" w:rsidRPr="00736FFC" w:rsidRDefault="008575F0" w:rsidP="008575F0">
      <w:pPr>
        <w:pStyle w:val="Tekstpodstawowy"/>
        <w:ind w:left="-567"/>
        <w:rPr>
          <w:rFonts w:ascii="Arial" w:hAnsi="Arial" w:cs="Arial"/>
          <w:color w:val="000000" w:themeColor="text1"/>
        </w:rPr>
      </w:pPr>
      <w:r w:rsidRPr="00736FFC">
        <w:rPr>
          <w:rFonts w:ascii="Arial" w:hAnsi="Arial" w:cs="Arial"/>
          <w:color w:val="000000" w:themeColor="text1"/>
        </w:rPr>
        <w:lastRenderedPageBreak/>
        <w:t xml:space="preserve"> </w:t>
      </w:r>
    </w:p>
    <w:p w:rsidR="008575F0" w:rsidRDefault="008575F0">
      <w:pPr>
        <w:pStyle w:val="Tekstpodstawowy"/>
        <w:ind w:left="-567"/>
        <w:rPr>
          <w:rFonts w:ascii="Arial" w:hAnsi="Arial" w:cs="Arial"/>
        </w:rPr>
      </w:pPr>
    </w:p>
    <w:p w:rsidR="00CF572C" w:rsidRDefault="008575F0">
      <w:pPr>
        <w:pStyle w:val="Tekstpodstawowy"/>
        <w:ind w:left="-567"/>
        <w:rPr>
          <w:rFonts w:ascii="Arial" w:hAnsi="Arial" w:cs="Arial"/>
        </w:rPr>
      </w:pPr>
      <w:r>
        <w:rPr>
          <w:rFonts w:ascii="Arial" w:hAnsi="Arial" w:cs="Arial"/>
        </w:rPr>
        <w:t>9.1.6</w:t>
      </w:r>
      <w:r w:rsidR="00CF572C">
        <w:rPr>
          <w:rFonts w:ascii="Arial" w:hAnsi="Arial" w:cs="Arial"/>
        </w:rPr>
        <w:t xml:space="preserve">.   Zwrot wadium - zgodnie z art. 46 ust. 1, 1a, 2 i 4  ustawy </w:t>
      </w:r>
      <w:proofErr w:type="spellStart"/>
      <w:r w:rsidR="00CF572C">
        <w:rPr>
          <w:rFonts w:ascii="Arial" w:hAnsi="Arial" w:cs="Arial"/>
        </w:rPr>
        <w:t>Pzp</w:t>
      </w:r>
      <w:proofErr w:type="spellEnd"/>
      <w:r w:rsidR="00CF572C">
        <w:rPr>
          <w:rFonts w:ascii="Arial" w:hAnsi="Arial" w:cs="Arial"/>
        </w:rPr>
        <w:t>.</w:t>
      </w:r>
    </w:p>
    <w:p w:rsidR="00CF572C" w:rsidRDefault="00CF572C">
      <w:pPr>
        <w:pStyle w:val="Tekstpodstawowy"/>
        <w:ind w:left="-567"/>
        <w:rPr>
          <w:rFonts w:ascii="Arial" w:hAnsi="Arial" w:cs="Arial"/>
        </w:rPr>
      </w:pPr>
      <w:r>
        <w:rPr>
          <w:rFonts w:ascii="Arial" w:hAnsi="Arial" w:cs="Arial"/>
        </w:rPr>
        <w:t>9</w:t>
      </w:r>
      <w:r w:rsidR="008575F0">
        <w:rPr>
          <w:rFonts w:ascii="Arial" w:hAnsi="Arial" w:cs="Arial"/>
        </w:rPr>
        <w:t>.1.7</w:t>
      </w:r>
      <w:r>
        <w:rPr>
          <w:rFonts w:ascii="Arial" w:hAnsi="Arial" w:cs="Arial"/>
        </w:rPr>
        <w:t xml:space="preserve">. Zatrzymanie wadium - zgodnie z art. 46 ust. 4a i 46 ust. 5 ustawy </w:t>
      </w:r>
      <w:proofErr w:type="spellStart"/>
      <w:r>
        <w:rPr>
          <w:rFonts w:ascii="Arial" w:hAnsi="Arial" w:cs="Arial"/>
        </w:rPr>
        <w:t>Pzp</w:t>
      </w:r>
      <w:proofErr w:type="spellEnd"/>
      <w:r>
        <w:rPr>
          <w:rFonts w:ascii="Arial" w:hAnsi="Arial" w:cs="Arial"/>
        </w:rPr>
        <w:t>.</w:t>
      </w:r>
    </w:p>
    <w:p w:rsidR="00CF572C" w:rsidRDefault="008575F0">
      <w:pPr>
        <w:pStyle w:val="Tekstpodstawowy"/>
        <w:ind w:left="-567"/>
        <w:rPr>
          <w:rFonts w:ascii="Arial" w:hAnsi="Arial" w:cs="Arial"/>
        </w:rPr>
      </w:pPr>
      <w:r>
        <w:rPr>
          <w:rFonts w:ascii="Arial" w:hAnsi="Arial" w:cs="Arial"/>
        </w:rPr>
        <w:t>9.1.8</w:t>
      </w:r>
      <w:r w:rsidR="00CF572C">
        <w:rPr>
          <w:rFonts w:ascii="Arial" w:hAnsi="Arial" w:cs="Arial"/>
        </w:rPr>
        <w:t>. Zamawiający żąda ponownego wniesienia wadium przez Wykonawcę, któremu zwrócono wadium na podstawie art. 46 ust. 1 „</w:t>
      </w:r>
      <w:proofErr w:type="spellStart"/>
      <w:r w:rsidR="00CF572C">
        <w:rPr>
          <w:rFonts w:ascii="Arial" w:hAnsi="Arial" w:cs="Arial"/>
        </w:rPr>
        <w:t>uPzp</w:t>
      </w:r>
      <w:proofErr w:type="spellEnd"/>
      <w:r w:rsidR="00CF572C">
        <w:rPr>
          <w:rFonts w:ascii="Arial" w:hAnsi="Arial" w:cs="Arial"/>
        </w:rPr>
        <w:t>”, jeżeli w wyniku rozstrzygnięcia odwołania jego oferta została wybrana jako najkorzystniejsza. Wykonawca wnosi wadium w terminie określonym przez Zamawiającego.</w:t>
      </w:r>
    </w:p>
    <w:p w:rsidR="00CF572C" w:rsidRDefault="008575F0">
      <w:pPr>
        <w:pStyle w:val="Tekstpodstawowy"/>
        <w:ind w:left="-567"/>
        <w:rPr>
          <w:rFonts w:ascii="Arial" w:hAnsi="Arial" w:cs="Arial"/>
        </w:rPr>
      </w:pPr>
      <w:r>
        <w:rPr>
          <w:rFonts w:ascii="Arial" w:hAnsi="Arial" w:cs="Arial"/>
        </w:rPr>
        <w:t>9.1.9</w:t>
      </w:r>
      <w:r w:rsidR="00CF572C">
        <w:rPr>
          <w:rFonts w:ascii="Arial" w:hAnsi="Arial" w:cs="Arial"/>
        </w:rPr>
        <w:t xml:space="preserve">. Oferty Wykonawców, którzy nie wniosą wadium lub wniosą w sposób nieprawidłowy zostaną odrzucone [art. 89 ust. 1 </w:t>
      </w:r>
      <w:proofErr w:type="spellStart"/>
      <w:r w:rsidR="00CF572C">
        <w:rPr>
          <w:rFonts w:ascii="Arial" w:hAnsi="Arial" w:cs="Arial"/>
        </w:rPr>
        <w:t>pkt</w:t>
      </w:r>
      <w:proofErr w:type="spellEnd"/>
      <w:r w:rsidR="00CF572C">
        <w:rPr>
          <w:rFonts w:ascii="Arial" w:hAnsi="Arial" w:cs="Arial"/>
        </w:rPr>
        <w:t xml:space="preserve"> 7b „</w:t>
      </w:r>
      <w:proofErr w:type="spellStart"/>
      <w:r w:rsidR="00CF572C">
        <w:rPr>
          <w:rFonts w:ascii="Arial" w:hAnsi="Arial" w:cs="Arial"/>
        </w:rPr>
        <w:t>uPzp</w:t>
      </w:r>
      <w:proofErr w:type="spellEnd"/>
      <w:r w:rsidR="00CF572C">
        <w:rPr>
          <w:rFonts w:ascii="Arial" w:hAnsi="Arial" w:cs="Arial"/>
        </w:rPr>
        <w:t>”]</w:t>
      </w:r>
      <w:r w:rsidR="00CF572C">
        <w:rPr>
          <w:rFonts w:ascii="Arial" w:hAnsi="Arial" w:cs="Arial"/>
        </w:rPr>
        <w:tab/>
      </w:r>
      <w:r w:rsidR="00CF572C">
        <w:rPr>
          <w:rFonts w:ascii="Arial" w:hAnsi="Arial" w:cs="Arial"/>
        </w:rPr>
        <w:tab/>
      </w:r>
    </w:p>
    <w:p w:rsidR="008575F0" w:rsidRDefault="008575F0" w:rsidP="008575F0">
      <w:pPr>
        <w:pStyle w:val="Tekstpodstawowy"/>
        <w:ind w:left="-567"/>
        <w:rPr>
          <w:rFonts w:ascii="Arial" w:hAnsi="Arial" w:cs="Arial"/>
        </w:rPr>
      </w:pPr>
      <w:r>
        <w:rPr>
          <w:rFonts w:ascii="Arial" w:hAnsi="Arial" w:cs="Arial"/>
        </w:rPr>
        <w:t>9.1.10</w:t>
      </w:r>
      <w:r w:rsidR="00CF572C">
        <w:rPr>
          <w:rFonts w:ascii="Arial" w:hAnsi="Arial" w:cs="Arial"/>
        </w:rPr>
        <w:t xml:space="preserve"> Ważność wadium w formie niepieniężnej winna obejmować cały okres związania ofertą.</w:t>
      </w:r>
    </w:p>
    <w:p w:rsidR="00CF572C" w:rsidRDefault="00CF572C">
      <w:pPr>
        <w:pStyle w:val="Tekstpodstawowy"/>
        <w:ind w:left="-567"/>
        <w:rPr>
          <w:rFonts w:ascii="Arial" w:hAnsi="Arial" w:cs="Arial"/>
        </w:rPr>
      </w:pPr>
    </w:p>
    <w:p w:rsidR="00CF572C" w:rsidRDefault="00CF572C">
      <w:pPr>
        <w:pStyle w:val="Tekstpodstawowy23"/>
        <w:ind w:left="-426"/>
        <w:rPr>
          <w:sz w:val="20"/>
        </w:rPr>
      </w:pPr>
      <w:r>
        <w:rPr>
          <w:rFonts w:ascii="Arial" w:hAnsi="Arial" w:cs="Arial"/>
          <w:b/>
          <w:sz w:val="20"/>
          <w:szCs w:val="20"/>
          <w:u w:val="single"/>
        </w:rPr>
        <w:t>9.2. Wymagania dotyczące zabezpieczenia należytego wykonania umowy</w:t>
      </w:r>
    </w:p>
    <w:p w:rsidR="00CF572C" w:rsidRDefault="00CF572C">
      <w:pPr>
        <w:pStyle w:val="Nagwek2"/>
        <w:keepNext w:val="0"/>
        <w:ind w:left="-426" w:firstLine="0"/>
        <w:rPr>
          <w:color w:val="auto"/>
          <w:sz w:val="20"/>
        </w:rPr>
      </w:pPr>
      <w:r>
        <w:rPr>
          <w:color w:val="auto"/>
          <w:sz w:val="20"/>
        </w:rPr>
        <w:t xml:space="preserve">9.2.1. Zamawiający wymaga wniesienia zabezpieczenia należytego wykonania umowy w wysokości </w:t>
      </w:r>
      <w:r w:rsidR="00736FFC">
        <w:rPr>
          <w:color w:val="auto"/>
          <w:sz w:val="20"/>
        </w:rPr>
        <w:t>10</w:t>
      </w:r>
      <w:r>
        <w:rPr>
          <w:b/>
          <w:color w:val="auto"/>
          <w:sz w:val="20"/>
        </w:rPr>
        <w:t xml:space="preserve"> % ceny brutto podanej w ofercie.</w:t>
      </w:r>
    </w:p>
    <w:p w:rsidR="00CF572C" w:rsidRDefault="00CF572C">
      <w:pPr>
        <w:pStyle w:val="Nagwek2"/>
        <w:keepNext w:val="0"/>
        <w:ind w:left="-426" w:firstLine="0"/>
        <w:rPr>
          <w:color w:val="auto"/>
          <w:sz w:val="20"/>
        </w:rPr>
      </w:pPr>
      <w:r>
        <w:rPr>
          <w:color w:val="auto"/>
          <w:sz w:val="20"/>
        </w:rPr>
        <w:t>9.2.2. Zabezpieczenie służy pokryciu roszczeń z tytułu niewyko</w:t>
      </w:r>
      <w:r>
        <w:rPr>
          <w:color w:val="auto"/>
          <w:sz w:val="20"/>
        </w:rPr>
        <w:softHyphen/>
        <w:t xml:space="preserve">nania lub nienależytego wykonania umowy. </w:t>
      </w:r>
    </w:p>
    <w:p w:rsidR="00736FFC" w:rsidRDefault="00CF572C" w:rsidP="00736FFC">
      <w:pPr>
        <w:pStyle w:val="Nagwek2"/>
        <w:ind w:left="-426" w:firstLine="0"/>
        <w:rPr>
          <w:color w:val="auto"/>
          <w:sz w:val="20"/>
        </w:rPr>
      </w:pPr>
      <w:r>
        <w:rPr>
          <w:color w:val="auto"/>
          <w:sz w:val="20"/>
        </w:rPr>
        <w:t xml:space="preserve">9.2.3.Zabezpieczenie może być wnoszone w jednej lub kilku formach, zgodnie z dyspozycją art. 148 ust.1 ustawy </w:t>
      </w:r>
      <w:proofErr w:type="spellStart"/>
      <w:r>
        <w:rPr>
          <w:color w:val="auto"/>
          <w:sz w:val="20"/>
        </w:rPr>
        <w:t>Pzp</w:t>
      </w:r>
      <w:proofErr w:type="spellEnd"/>
      <w:r>
        <w:rPr>
          <w:color w:val="auto"/>
          <w:sz w:val="20"/>
        </w:rPr>
        <w:t xml:space="preserve">.   </w:t>
      </w:r>
    </w:p>
    <w:p w:rsidR="00736FFC" w:rsidRDefault="00CF572C" w:rsidP="00736FFC">
      <w:pPr>
        <w:pStyle w:val="Nagwek2"/>
        <w:ind w:left="-426" w:firstLine="0"/>
        <w:rPr>
          <w:color w:val="000000" w:themeColor="text1"/>
          <w:sz w:val="20"/>
        </w:rPr>
      </w:pPr>
      <w:r w:rsidRPr="00736FFC">
        <w:rPr>
          <w:color w:val="000000" w:themeColor="text1"/>
          <w:sz w:val="20"/>
        </w:rPr>
        <w:t xml:space="preserve">9.2.4.Zabezpieczenie wnoszone w formie pieniężnej powinno zostać wpłacone nie później niż w dniu podpisania umowy na rachunek bankowy Zamawiającego: </w:t>
      </w:r>
    </w:p>
    <w:p w:rsidR="00736FFC" w:rsidRPr="00736FFC" w:rsidRDefault="00736FFC" w:rsidP="00736FFC">
      <w:pPr>
        <w:pStyle w:val="Nagwek2"/>
        <w:ind w:left="-426" w:firstLine="0"/>
        <w:rPr>
          <w:color w:val="000000" w:themeColor="text1"/>
          <w:sz w:val="20"/>
        </w:rPr>
      </w:pPr>
      <w:r w:rsidRPr="00736FFC">
        <w:rPr>
          <w:b/>
          <w:bCs/>
          <w:color w:val="000000" w:themeColor="text1"/>
          <w:sz w:val="20"/>
        </w:rPr>
        <w:t>Bank Spółdzielczy w Koszęcinie nr konta: 84 8288 0004 2000 0000 0013 0010.</w:t>
      </w:r>
    </w:p>
    <w:p w:rsidR="00CF572C" w:rsidRPr="00736FFC" w:rsidRDefault="00CF572C" w:rsidP="00736FFC">
      <w:pPr>
        <w:pStyle w:val="Nagwek2"/>
        <w:keepNext w:val="0"/>
        <w:ind w:left="-426" w:firstLine="0"/>
        <w:rPr>
          <w:color w:val="auto"/>
          <w:sz w:val="20"/>
        </w:rPr>
      </w:pPr>
      <w:r w:rsidRPr="00736FFC">
        <w:rPr>
          <w:color w:val="auto"/>
          <w:sz w:val="20"/>
        </w:rPr>
        <w:t xml:space="preserve">9.2.5 Skuteczne wniesienie zabezpieczenia należytego wykonania umowy w formie pieniężnej następuje </w:t>
      </w:r>
      <w:r w:rsidR="003B6348" w:rsidRPr="00736FFC">
        <w:rPr>
          <w:color w:val="auto"/>
          <w:sz w:val="20"/>
        </w:rPr>
        <w:br/>
      </w:r>
      <w:r w:rsidRPr="00736FFC">
        <w:rPr>
          <w:color w:val="auto"/>
          <w:sz w:val="20"/>
        </w:rPr>
        <w:t>z chwilą wpływu środków pieniężnych na ww. rachunek Zamawiającego.</w:t>
      </w:r>
    </w:p>
    <w:p w:rsidR="00CF572C" w:rsidRDefault="00CF572C">
      <w:pPr>
        <w:pStyle w:val="Nagwek2"/>
        <w:keepNext w:val="0"/>
        <w:ind w:left="-426" w:firstLine="0"/>
        <w:rPr>
          <w:color w:val="auto"/>
          <w:sz w:val="20"/>
        </w:rPr>
      </w:pPr>
      <w:r>
        <w:rPr>
          <w:color w:val="auto"/>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color w:val="auto"/>
          <w:sz w:val="20"/>
        </w:rPr>
        <w:softHyphen/>
        <w:t>niędzy na rachunek bankowy wykonawcy.</w:t>
      </w:r>
    </w:p>
    <w:p w:rsidR="00CF572C" w:rsidRDefault="00CF572C">
      <w:pPr>
        <w:pStyle w:val="Nagwek2"/>
        <w:keepNext w:val="0"/>
        <w:tabs>
          <w:tab w:val="left" w:pos="-1980"/>
        </w:tabs>
        <w:ind w:left="-426" w:firstLine="0"/>
        <w:rPr>
          <w:color w:val="auto"/>
          <w:sz w:val="20"/>
        </w:rPr>
      </w:pPr>
      <w:r>
        <w:rPr>
          <w:color w:val="auto"/>
          <w:sz w:val="20"/>
        </w:rPr>
        <w:t>9.2.7. Zamawiający zwraca zabezpieczenie w terminie 30 dni od dnia wykonania zamówienia i uznania przez Zamawiającego za należycie wykonane.</w:t>
      </w:r>
    </w:p>
    <w:p w:rsidR="00CF572C" w:rsidRDefault="00CF572C">
      <w:pPr>
        <w:pStyle w:val="Nagwek2"/>
        <w:keepNext w:val="0"/>
        <w:tabs>
          <w:tab w:val="left" w:pos="-1980"/>
        </w:tabs>
        <w:ind w:left="-426" w:firstLine="0"/>
        <w:rPr>
          <w:color w:val="auto"/>
          <w:sz w:val="20"/>
        </w:rPr>
      </w:pPr>
      <w:r>
        <w:rPr>
          <w:color w:val="auto"/>
          <w:sz w:val="20"/>
        </w:rPr>
        <w:t xml:space="preserve">9.2.8. Kwota pozostawiona na zabezpieczenie roszczeń z tytułu rękojmi za wady wyniesie 30% wysokości zabezpieczenia. </w:t>
      </w:r>
    </w:p>
    <w:p w:rsidR="00CF572C" w:rsidRDefault="00CF572C">
      <w:pPr>
        <w:pStyle w:val="Nagwek2"/>
        <w:keepNext w:val="0"/>
        <w:tabs>
          <w:tab w:val="left" w:pos="-1980"/>
        </w:tabs>
        <w:ind w:left="-426" w:firstLine="0"/>
        <w:rPr>
          <w:color w:val="auto"/>
          <w:sz w:val="20"/>
        </w:rPr>
      </w:pPr>
      <w:r>
        <w:rPr>
          <w:color w:val="auto"/>
          <w:sz w:val="20"/>
        </w:rPr>
        <w:t>9.2.9. Kwota, o której mowa w pkt. 9.2.8. SIWZ, zostanie zwrócona nie później niż w 15 dniu po upływie okresu rękojmi za wady.</w:t>
      </w:r>
    </w:p>
    <w:p w:rsidR="00CF572C" w:rsidRDefault="00CF572C">
      <w:pPr>
        <w:pStyle w:val="Nagwek2"/>
        <w:keepNext w:val="0"/>
        <w:tabs>
          <w:tab w:val="left" w:pos="-1980"/>
        </w:tabs>
        <w:ind w:left="-426" w:firstLine="0"/>
        <w:rPr>
          <w:color w:val="auto"/>
          <w:sz w:val="20"/>
        </w:rPr>
      </w:pPr>
      <w:r>
        <w:rPr>
          <w:color w:val="auto"/>
          <w:sz w:val="20"/>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Default="00CF572C">
      <w:pPr>
        <w:pStyle w:val="Nagwek2"/>
        <w:tabs>
          <w:tab w:val="left" w:pos="-1980"/>
        </w:tabs>
        <w:ind w:left="-426" w:firstLine="0"/>
      </w:pPr>
      <w:r>
        <w:rPr>
          <w:color w:val="auto"/>
          <w:sz w:val="20"/>
        </w:rPr>
        <w:t>9.2.11. Jeśli zabezpieczenie jest wnoszone w innej formie niż pieniężna, należy je dostarczyć do Zamawiającego najpóźniej w dniu podpisania umowy.</w:t>
      </w:r>
    </w:p>
    <w:p w:rsidR="00CF572C" w:rsidRDefault="00CF572C">
      <w:pPr>
        <w:jc w:val="both"/>
        <w:rPr>
          <w:rFonts w:ascii="Arial" w:hAnsi="Arial" w:cs="Arial"/>
        </w:rPr>
      </w:pP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bCs/>
              </w:rPr>
              <w:t>Opis sposobu przygotowania oferty oraz wyjaśnianie jej treści</w:t>
            </w:r>
          </w:p>
        </w:tc>
      </w:tr>
    </w:tbl>
    <w:p w:rsidR="00CF572C" w:rsidRDefault="00CF572C">
      <w:pPr>
        <w:jc w:val="both"/>
      </w:pPr>
    </w:p>
    <w:p w:rsidR="00CF572C" w:rsidRDefault="00CF572C">
      <w:pPr>
        <w:widowControl w:val="0"/>
        <w:ind w:left="-426"/>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pPr>
        <w:widowControl w:val="0"/>
        <w:ind w:left="-426"/>
        <w:rPr>
          <w:rFonts w:ascii="Arial" w:hAnsi="Arial" w:cs="Arial"/>
          <w:bCs/>
        </w:rPr>
      </w:pPr>
      <w:r>
        <w:rPr>
          <w:rFonts w:ascii="Arial" w:hAnsi="Arial" w:cs="Arial"/>
          <w:bCs/>
        </w:rPr>
        <w:t>10.2.  Ofertę należy przygotować według wymagań określonych w niniejszej SIWZ.</w:t>
      </w:r>
    </w:p>
    <w:p w:rsidR="00CF572C" w:rsidRDefault="00CF572C">
      <w:pPr>
        <w:widowControl w:val="0"/>
        <w:tabs>
          <w:tab w:val="left" w:pos="284"/>
        </w:tabs>
        <w:ind w:left="-426"/>
        <w:rPr>
          <w:rFonts w:ascii="Arial" w:hAnsi="Arial" w:cs="Arial"/>
          <w:bCs/>
        </w:rPr>
      </w:pPr>
      <w:r>
        <w:rPr>
          <w:rFonts w:ascii="Arial" w:hAnsi="Arial" w:cs="Arial"/>
          <w:bCs/>
        </w:rPr>
        <w:t>10.3. Wykonawca ponosi wszelkie koszty związane z przygotowaniem i złożeniem oferty z zastrzeżeniem treści art. 93 ust. 4 Ustawy.</w:t>
      </w:r>
    </w:p>
    <w:p w:rsidR="00CF572C" w:rsidRDefault="00CF572C">
      <w:pPr>
        <w:widowControl w:val="0"/>
        <w:ind w:left="-426"/>
        <w:jc w:val="both"/>
        <w:rPr>
          <w:rFonts w:ascii="Arial" w:hAnsi="Arial" w:cs="Arial"/>
          <w:bCs/>
        </w:rPr>
      </w:pPr>
      <w:r>
        <w:rPr>
          <w:rFonts w:ascii="Arial" w:hAnsi="Arial" w:cs="Arial"/>
          <w:bCs/>
        </w:rPr>
        <w:t>10.4.Oferta musi być sporządzona:</w:t>
      </w:r>
    </w:p>
    <w:p w:rsidR="00CF572C" w:rsidRDefault="00CF572C">
      <w:pPr>
        <w:numPr>
          <w:ilvl w:val="0"/>
          <w:numId w:val="13"/>
        </w:numPr>
        <w:autoSpaceDE w:val="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pPr>
        <w:numPr>
          <w:ilvl w:val="0"/>
          <w:numId w:val="13"/>
        </w:numPr>
        <w:autoSpaceDE w:val="0"/>
        <w:jc w:val="both"/>
        <w:rPr>
          <w:rFonts w:ascii="Arial" w:hAnsi="Arial" w:cs="Arial"/>
          <w:bCs/>
        </w:rPr>
      </w:pPr>
      <w:r>
        <w:rPr>
          <w:rFonts w:ascii="Arial" w:hAnsi="Arial" w:cs="Arial"/>
          <w:bCs/>
        </w:rPr>
        <w:t>w 1 egzemplarzu,</w:t>
      </w:r>
    </w:p>
    <w:p w:rsidR="00CF572C" w:rsidRDefault="00CF572C">
      <w:pPr>
        <w:widowControl w:val="0"/>
        <w:tabs>
          <w:tab w:val="left" w:pos="0"/>
          <w:tab w:val="left" w:pos="8640"/>
        </w:tabs>
        <w:ind w:left="-426"/>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pPr>
        <w:widowControl w:val="0"/>
        <w:tabs>
          <w:tab w:val="left" w:pos="0"/>
          <w:tab w:val="left" w:pos="9637"/>
        </w:tabs>
        <w:ind w:left="-426"/>
        <w:jc w:val="both"/>
        <w:rPr>
          <w:rFonts w:ascii="Arial" w:hAnsi="Arial" w:cs="Arial"/>
          <w:bCs/>
        </w:rPr>
      </w:pPr>
      <w:r>
        <w:rPr>
          <w:rFonts w:ascii="Arial" w:hAnsi="Arial" w:cs="Arial"/>
          <w:bCs/>
        </w:rPr>
        <w:t>10.6. Wskazane jest aby wszystkie zapisane strony oferty były ponumerowane.</w:t>
      </w:r>
    </w:p>
    <w:p w:rsidR="00CF572C" w:rsidRDefault="00CF572C">
      <w:pPr>
        <w:widowControl w:val="0"/>
        <w:tabs>
          <w:tab w:val="left" w:pos="0"/>
        </w:tabs>
        <w:ind w:left="-426"/>
        <w:jc w:val="both"/>
        <w:rPr>
          <w:rFonts w:ascii="Arial" w:hAnsi="Arial" w:cs="Arial"/>
          <w:bCs/>
        </w:rPr>
      </w:pPr>
      <w:r>
        <w:rPr>
          <w:rFonts w:ascii="Arial" w:hAnsi="Arial" w:cs="Arial"/>
          <w:bCs/>
        </w:rPr>
        <w:t>10.7. Wszelkie miejsca w ofercie, w których Wykonawca naniósł poprawki lub zmiany wpisywanej</w:t>
      </w:r>
      <w:r>
        <w:rPr>
          <w:rFonts w:ascii="Arial" w:eastAsia="Arial" w:hAnsi="Arial" w:cs="Arial"/>
          <w:bCs/>
        </w:rPr>
        <w:t xml:space="preserve"> </w:t>
      </w:r>
      <w:r>
        <w:rPr>
          <w:rFonts w:ascii="Arial" w:hAnsi="Arial" w:cs="Arial"/>
          <w:bCs/>
        </w:rPr>
        <w:t>przez siebie treści, (czyli wyłącznie w miejscach, w których jest to dopuszczone przez</w:t>
      </w:r>
      <w:r>
        <w:rPr>
          <w:rFonts w:ascii="Arial" w:eastAsia="Arial" w:hAnsi="Arial" w:cs="Arial"/>
          <w:bCs/>
        </w:rPr>
        <w:t xml:space="preserve"> </w:t>
      </w:r>
      <w:r>
        <w:rPr>
          <w:rFonts w:ascii="Arial" w:hAnsi="Arial" w:cs="Arial"/>
          <w:bCs/>
        </w:rPr>
        <w:t>Zamawiającego) muszą być parafowane przez osobę (osoby) podpisującą (podpisujące) ofertę.</w:t>
      </w:r>
    </w:p>
    <w:p w:rsidR="00CF572C" w:rsidRDefault="00CF572C">
      <w:pPr>
        <w:widowControl w:val="0"/>
        <w:ind w:left="-426"/>
        <w:jc w:val="both"/>
        <w:rPr>
          <w:rFonts w:ascii="Arial" w:hAnsi="Arial" w:cs="Arial"/>
        </w:rPr>
      </w:pPr>
      <w:r>
        <w:rPr>
          <w:rFonts w:ascii="Arial" w:hAnsi="Arial" w:cs="Arial"/>
          <w:bCs/>
        </w:rPr>
        <w:t>10.8. W przypadku, gdy informacje zawarte w ofercie stanowią tajemnicę przedsiębiorstwa w rozumieniu przepisów</w:t>
      </w:r>
      <w:r w:rsidR="007B1358">
        <w:rPr>
          <w:rFonts w:ascii="Arial" w:hAnsi="Arial" w:cs="Arial"/>
          <w:bCs/>
        </w:rPr>
        <w:t xml:space="preserve"> ustawy </w:t>
      </w:r>
      <w:r>
        <w:rPr>
          <w:rFonts w:ascii="Arial" w:hAnsi="Arial" w:cs="Arial"/>
          <w:bCs/>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0095303D">
        <w:rPr>
          <w:rFonts w:ascii="Arial" w:hAnsi="Arial" w:cs="Arial"/>
          <w:bCs/>
        </w:rPr>
        <w:t xml:space="preserve">              </w:t>
      </w:r>
      <w:r>
        <w:rPr>
          <w:rFonts w:ascii="Arial" w:hAnsi="Arial" w:cs="Arial"/>
          <w:bCs/>
        </w:rPr>
        <w:t xml:space="preserve">o zwalczaniu nieuczciwej konkurencji (Dz. U. z 2003r. nr 153 poz. 1503 z późn. zmianami)”  </w:t>
      </w:r>
      <w:r>
        <w:rPr>
          <w:rFonts w:ascii="Arial" w:hAnsi="Arial" w:cs="Arial"/>
          <w:bCs/>
        </w:rPr>
        <w:br/>
      </w:r>
      <w:r>
        <w:rPr>
          <w:rFonts w:ascii="Arial" w:hAnsi="Arial" w:cs="Arial"/>
          <w:bCs/>
        </w:rPr>
        <w:lastRenderedPageBreak/>
        <w:t>i dołączone do oferty, zaleca się aby były trwale, oddzielnie spięte. Zgodnie z tym przepisem przez tajem</w:t>
      </w:r>
      <w:r>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Pr>
          <w:rFonts w:ascii="Arial" w:hAnsi="Arial" w:cs="Arial"/>
        </w:rPr>
        <w:t>Pzp</w:t>
      </w:r>
      <w:proofErr w:type="spellEnd"/>
      <w:r>
        <w:rPr>
          <w:rFonts w:ascii="Arial" w:hAnsi="Arial" w:cs="Arial"/>
        </w:rPr>
        <w:t xml:space="preserve">: Nie ujawnia się informacji stanowiących tajemnicę przedsiębiorstwa </w:t>
      </w:r>
      <w:r>
        <w:rPr>
          <w:rFonts w:ascii="Arial" w:hAnsi="Arial" w:cs="Arial"/>
        </w:rPr>
        <w:br/>
        <w:t xml:space="preserve">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w:t>
      </w:r>
      <w:proofErr w:type="spellStart"/>
      <w:r>
        <w:rPr>
          <w:rFonts w:ascii="Arial" w:hAnsi="Arial" w:cs="Arial"/>
        </w:rPr>
        <w:t>Pzp</w:t>
      </w:r>
      <w:proofErr w:type="spellEnd"/>
      <w:r>
        <w:rPr>
          <w:rFonts w:ascii="Arial" w:hAnsi="Arial" w:cs="Arial"/>
        </w:rPr>
        <w:t xml:space="preserve">. </w:t>
      </w:r>
    </w:p>
    <w:p w:rsidR="00CF572C" w:rsidRDefault="00CF572C">
      <w:pPr>
        <w:widowControl w:val="0"/>
        <w:ind w:left="-426"/>
        <w:jc w:val="both"/>
        <w:rPr>
          <w:rFonts w:ascii="Arial" w:hAnsi="Arial" w:cs="Arial"/>
        </w:rPr>
      </w:pPr>
      <w:r>
        <w:rPr>
          <w:rFonts w:ascii="Arial" w:hAnsi="Arial" w:cs="Arial"/>
        </w:rPr>
        <w:t xml:space="preserve">10.9. Wyjaśnienia treści SIWZ, a także ewentualna jej modyfikacja dokonywane będą na zasadach określonych w art. 38 ustawy </w:t>
      </w:r>
      <w:proofErr w:type="spellStart"/>
      <w:r>
        <w:rPr>
          <w:rFonts w:ascii="Arial" w:hAnsi="Arial" w:cs="Arial"/>
          <w:iCs/>
        </w:rPr>
        <w:t>Pzp</w:t>
      </w:r>
      <w:proofErr w:type="spellEnd"/>
      <w:r>
        <w:rPr>
          <w:rFonts w:ascii="Arial" w:hAnsi="Arial" w:cs="Arial"/>
        </w:rPr>
        <w:t>.</w:t>
      </w:r>
    </w:p>
    <w:p w:rsidR="00CF572C" w:rsidRDefault="00CF572C">
      <w:pPr>
        <w:widowControl w:val="0"/>
        <w:ind w:left="-426"/>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rsidR="00CF572C" w:rsidRDefault="00CF572C" w:rsidP="003B6348">
      <w:pPr>
        <w:widowControl w:val="0"/>
        <w:numPr>
          <w:ilvl w:val="1"/>
          <w:numId w:val="16"/>
        </w:numPr>
        <w:tabs>
          <w:tab w:val="clear" w:pos="1080"/>
          <w:tab w:val="num" w:pos="142"/>
        </w:tabs>
        <w:ind w:left="-426"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CF572C" w:rsidP="004C6B7D">
      <w:pPr>
        <w:widowControl w:val="0"/>
        <w:jc w:val="both"/>
        <w:rPr>
          <w:rFonts w:ascii="Arial" w:hAnsi="Arial" w:cs="Arial"/>
          <w:color w:val="000000"/>
        </w:rPr>
      </w:pPr>
      <w:r>
        <w:rPr>
          <w:rFonts w:ascii="Arial" w:hAnsi="Arial" w:cs="Arial"/>
          <w:color w:val="000000"/>
        </w:rPr>
        <w:t xml:space="preserve"> - Michał </w:t>
      </w:r>
      <w:r w:rsidR="004C6B7D">
        <w:rPr>
          <w:rFonts w:ascii="Arial" w:hAnsi="Arial" w:cs="Arial"/>
          <w:color w:val="000000"/>
        </w:rPr>
        <w:t>Kryś</w:t>
      </w:r>
      <w:r>
        <w:rPr>
          <w:rFonts w:ascii="Arial" w:hAnsi="Arial" w:cs="Arial"/>
          <w:color w:val="000000"/>
        </w:rPr>
        <w:t xml:space="preserve"> </w:t>
      </w:r>
      <w:r w:rsidR="006864D9">
        <w:rPr>
          <w:rFonts w:ascii="Arial" w:hAnsi="Arial" w:cs="Arial"/>
          <w:color w:val="000000"/>
        </w:rPr>
        <w:t>–</w:t>
      </w:r>
      <w:r>
        <w:rPr>
          <w:rFonts w:ascii="Arial" w:hAnsi="Arial" w:cs="Arial"/>
          <w:color w:val="000000"/>
        </w:rPr>
        <w:t xml:space="preserve"> </w:t>
      </w:r>
      <w:r w:rsidR="004C6B7D">
        <w:rPr>
          <w:rFonts w:ascii="Arial" w:hAnsi="Arial" w:cs="Arial"/>
          <w:color w:val="000000"/>
        </w:rPr>
        <w:t xml:space="preserve">Główny Specjalista ds. Budownictwa i Inwestycji </w:t>
      </w:r>
      <w:r>
        <w:rPr>
          <w:rFonts w:ascii="Arial" w:hAnsi="Arial" w:cs="Arial"/>
          <w:color w:val="000000"/>
        </w:rPr>
        <w:t xml:space="preserve">tel. </w:t>
      </w:r>
      <w:r w:rsidR="00CD56C8">
        <w:rPr>
          <w:rFonts w:ascii="Arial" w:hAnsi="Arial" w:cs="Arial"/>
          <w:color w:val="000000"/>
        </w:rPr>
        <w:t>3</w:t>
      </w:r>
      <w:r w:rsidR="004C6B7D">
        <w:rPr>
          <w:rFonts w:ascii="Arial" w:hAnsi="Arial" w:cs="Arial"/>
          <w:color w:val="000000"/>
        </w:rPr>
        <w:t>4</w:t>
      </w:r>
      <w:r w:rsidR="00CD56C8">
        <w:rPr>
          <w:rFonts w:ascii="Arial" w:hAnsi="Arial" w:cs="Arial"/>
          <w:color w:val="000000"/>
        </w:rPr>
        <w:t> </w:t>
      </w:r>
      <w:r w:rsidR="004C6B7D">
        <w:rPr>
          <w:rFonts w:ascii="Arial" w:hAnsi="Arial" w:cs="Arial"/>
          <w:color w:val="000000"/>
        </w:rPr>
        <w:t>3210 816</w:t>
      </w:r>
      <w:r>
        <w:rPr>
          <w:rFonts w:ascii="Arial" w:hAnsi="Arial" w:cs="Arial"/>
          <w:color w:val="000000"/>
        </w:rPr>
        <w:t xml:space="preserve"> </w:t>
      </w:r>
    </w:p>
    <w:p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Pr>
          <w:rFonts w:ascii="Arial" w:hAnsi="Arial" w:cs="Arial"/>
          <w:b/>
        </w:rPr>
        <w:t xml:space="preserve">do dnia </w:t>
      </w:r>
      <w:r w:rsidR="0095303D" w:rsidRPr="0095303D">
        <w:rPr>
          <w:rFonts w:ascii="Arial" w:hAnsi="Arial" w:cs="Arial"/>
          <w:b/>
          <w:color w:val="000000" w:themeColor="text1"/>
        </w:rPr>
        <w:t>06</w:t>
      </w:r>
      <w:r w:rsidR="004C6B7D" w:rsidRPr="0095303D">
        <w:rPr>
          <w:rFonts w:ascii="Arial" w:hAnsi="Arial" w:cs="Arial"/>
          <w:b/>
          <w:color w:val="000000" w:themeColor="text1"/>
        </w:rPr>
        <w:t>.0</w:t>
      </w:r>
      <w:r w:rsidR="0095303D" w:rsidRPr="0095303D">
        <w:rPr>
          <w:rFonts w:ascii="Arial" w:hAnsi="Arial" w:cs="Arial"/>
          <w:b/>
          <w:color w:val="000000" w:themeColor="text1"/>
        </w:rPr>
        <w:t>3</w:t>
      </w:r>
      <w:r w:rsidR="004C6B7D" w:rsidRPr="0095303D">
        <w:rPr>
          <w:rFonts w:ascii="Arial" w:hAnsi="Arial" w:cs="Arial"/>
          <w:b/>
          <w:color w:val="000000" w:themeColor="text1"/>
        </w:rPr>
        <w:t>.2017</w:t>
      </w:r>
      <w:r>
        <w:rPr>
          <w:rFonts w:ascii="Arial" w:hAnsi="Arial" w:cs="Arial"/>
          <w:b/>
          <w:color w:val="0000FF"/>
        </w:rPr>
        <w:t xml:space="preserve"> </w:t>
      </w:r>
      <w:r>
        <w:rPr>
          <w:rFonts w:ascii="Arial" w:hAnsi="Arial" w:cs="Arial"/>
          <w:b/>
        </w:rPr>
        <w:t>do godz. 1</w:t>
      </w:r>
      <w:r w:rsidR="004C6B7D">
        <w:rPr>
          <w:rFonts w:ascii="Arial" w:hAnsi="Arial" w:cs="Arial"/>
          <w:b/>
        </w:rPr>
        <w:t>0</w:t>
      </w:r>
      <w:r>
        <w:rPr>
          <w:rFonts w:ascii="Arial" w:hAnsi="Arial" w:cs="Arial"/>
          <w:b/>
        </w:rPr>
        <w:t xml:space="preserve">:00 </w:t>
      </w:r>
      <w:r>
        <w:rPr>
          <w:rFonts w:ascii="Arial" w:hAnsi="Arial" w:cs="Arial"/>
        </w:rPr>
        <w:t xml:space="preserve">w Urzędzie Gminy </w:t>
      </w:r>
      <w:r w:rsidR="004C6B7D">
        <w:rPr>
          <w:rFonts w:ascii="Arial" w:hAnsi="Arial" w:cs="Arial"/>
        </w:rPr>
        <w:t>Koszęcin przy ul. Powstańców Śl.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B7196A" w:rsidRDefault="00CF572C">
      <w:pPr>
        <w:pStyle w:val="Tekstpodstawowy23"/>
        <w:rPr>
          <w:rFonts w:ascii="Arial" w:hAnsi="Arial" w:cs="Arial"/>
          <w:b/>
          <w:sz w:val="20"/>
          <w:szCs w:val="20"/>
        </w:rPr>
      </w:pPr>
      <w:r>
        <w:rPr>
          <w:rFonts w:ascii="Arial" w:hAnsi="Arial" w:cs="Arial"/>
          <w:b/>
          <w:sz w:val="20"/>
          <w:szCs w:val="20"/>
        </w:rPr>
        <w:t xml:space="preserve"> </w:t>
      </w:r>
    </w:p>
    <w:p w:rsidR="00CF572C" w:rsidRDefault="00CF572C">
      <w:pPr>
        <w:pStyle w:val="Tekstpodstawowy23"/>
        <w:rPr>
          <w:rFonts w:ascii="Arial" w:hAnsi="Arial" w:cs="Arial"/>
          <w:b/>
        </w:rPr>
      </w:pPr>
      <w:r>
        <w:rPr>
          <w:rFonts w:ascii="Arial" w:hAnsi="Arial" w:cs="Arial"/>
          <w:b/>
          <w:sz w:val="20"/>
          <w:szCs w:val="20"/>
        </w:rPr>
        <w:t xml:space="preserve">Nazwa i adres Wykonawcy </w:t>
      </w:r>
    </w:p>
    <w:p w:rsidR="00CF572C" w:rsidRDefault="00CF572C">
      <w:pPr>
        <w:tabs>
          <w:tab w:val="left" w:pos="735"/>
        </w:tabs>
        <w:jc w:val="center"/>
        <w:rPr>
          <w:rFonts w:ascii="Arial" w:hAnsi="Arial" w:cs="Arial"/>
          <w:b/>
        </w:rPr>
      </w:pPr>
    </w:p>
    <w:p w:rsidR="00CF572C" w:rsidRPr="00CD56C8" w:rsidRDefault="00CF572C">
      <w:pPr>
        <w:pStyle w:val="NormalnyWeb"/>
        <w:shd w:val="clear" w:color="auto" w:fill="FFFFFF"/>
        <w:tabs>
          <w:tab w:val="left" w:pos="4320"/>
          <w:tab w:val="left" w:pos="7957"/>
        </w:tabs>
        <w:spacing w:before="0" w:after="0" w:line="360" w:lineRule="auto"/>
        <w:jc w:val="center"/>
        <w:rPr>
          <w:rFonts w:ascii="Arial" w:hAnsi="Arial" w:cs="Arial"/>
          <w:b/>
          <w:sz w:val="24"/>
          <w:szCs w:val="24"/>
          <w:u w:val="single"/>
          <w:shd w:val="clear" w:color="auto" w:fill="00FF00"/>
        </w:rPr>
      </w:pPr>
      <w:r w:rsidRPr="00CD56C8">
        <w:rPr>
          <w:rFonts w:ascii="Arial" w:hAnsi="Arial" w:cs="Arial"/>
          <w:b/>
          <w:bCs/>
          <w:i/>
          <w:sz w:val="24"/>
          <w:szCs w:val="24"/>
          <w:u w:val="single"/>
        </w:rPr>
        <w:t>„</w:t>
      </w:r>
      <w:r w:rsidR="004C6B7D">
        <w:rPr>
          <w:rFonts w:ascii="Arial" w:hAnsi="Arial" w:cs="Arial"/>
          <w:b/>
          <w:bCs/>
          <w:sz w:val="24"/>
          <w:szCs w:val="24"/>
          <w:u w:val="single"/>
        </w:rPr>
        <w:t>Budowa oświetlenia zewnętrznego na terenie Gminy Koszęcin- etap III</w:t>
      </w:r>
      <w:r w:rsidRPr="00CD56C8">
        <w:rPr>
          <w:rFonts w:ascii="Arial" w:hAnsi="Arial" w:cs="Arial"/>
          <w:b/>
          <w:bCs/>
          <w:i/>
          <w:sz w:val="24"/>
          <w:szCs w:val="24"/>
          <w:u w:val="single"/>
        </w:rPr>
        <w:t>”</w:t>
      </w:r>
    </w:p>
    <w:p w:rsidR="00CF572C" w:rsidRDefault="00CF572C">
      <w:pPr>
        <w:pStyle w:val="Tekstpodstawowy23"/>
        <w:shd w:val="clear" w:color="auto" w:fill="FFFFFF"/>
        <w:jc w:val="center"/>
        <w:rPr>
          <w:rFonts w:ascii="Arial" w:hAnsi="Arial" w:cs="Arial"/>
          <w:b/>
          <w:sz w:val="20"/>
          <w:szCs w:val="20"/>
          <w:u w:val="single"/>
          <w:shd w:val="clear" w:color="auto" w:fill="00FF00"/>
        </w:rPr>
      </w:pPr>
    </w:p>
    <w:p w:rsidR="00CF572C" w:rsidRDefault="00CF572C">
      <w:pPr>
        <w:pStyle w:val="Tekstpodstawowy23"/>
        <w:jc w:val="center"/>
        <w:rPr>
          <w:rFonts w:ascii="Arial" w:hAnsi="Arial" w:cs="Arial"/>
        </w:rPr>
      </w:pPr>
      <w:r>
        <w:rPr>
          <w:rFonts w:ascii="Arial" w:hAnsi="Arial" w:cs="Arial"/>
          <w:b/>
          <w:sz w:val="20"/>
          <w:szCs w:val="20"/>
          <w:u w:val="single"/>
        </w:rPr>
        <w:t xml:space="preserve">Nie otwierać przed dniem:  </w:t>
      </w:r>
      <w:r w:rsidR="0095303D" w:rsidRPr="0095303D">
        <w:rPr>
          <w:rFonts w:ascii="Arial" w:hAnsi="Arial" w:cs="Arial"/>
          <w:b/>
          <w:color w:val="000000" w:themeColor="text1"/>
          <w:sz w:val="20"/>
          <w:szCs w:val="20"/>
          <w:u w:val="single"/>
        </w:rPr>
        <w:t>06.03.2017</w:t>
      </w:r>
      <w:r w:rsidR="004C6B7D">
        <w:rPr>
          <w:rFonts w:ascii="Arial" w:hAnsi="Arial" w:cs="Arial"/>
          <w:b/>
          <w:color w:val="FF0000"/>
          <w:sz w:val="20"/>
          <w:szCs w:val="20"/>
          <w:u w:val="single"/>
        </w:rPr>
        <w:t xml:space="preserve"> </w:t>
      </w:r>
      <w:r>
        <w:rPr>
          <w:rFonts w:ascii="Arial" w:hAnsi="Arial" w:cs="Arial"/>
          <w:b/>
          <w:sz w:val="20"/>
          <w:szCs w:val="20"/>
          <w:u w:val="single"/>
        </w:rPr>
        <w:t>r. godz. 1</w:t>
      </w:r>
      <w:r w:rsidR="004C6B7D">
        <w:rPr>
          <w:rFonts w:ascii="Arial" w:hAnsi="Arial" w:cs="Arial"/>
          <w:b/>
          <w:sz w:val="20"/>
          <w:szCs w:val="20"/>
          <w:u w:val="single"/>
        </w:rPr>
        <w:t>0</w:t>
      </w:r>
      <w:r>
        <w:rPr>
          <w:rFonts w:ascii="Arial" w:hAnsi="Arial" w:cs="Arial"/>
          <w:b/>
          <w:sz w:val="20"/>
          <w:szCs w:val="20"/>
          <w:u w:val="single"/>
        </w:rPr>
        <w:t>:15</w:t>
      </w:r>
    </w:p>
    <w:p w:rsidR="00CF572C" w:rsidRDefault="00CF572C">
      <w:pPr>
        <w:shd w:val="clear" w:color="auto" w:fill="FFFFFF"/>
        <w:tabs>
          <w:tab w:val="left" w:pos="900"/>
        </w:tabs>
        <w:jc w:val="both"/>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„dokumentację przetargową otrzymano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t>11.1.6.Wykonawca ma prawo przed terminem składania ofert wycofać się z postępowania poprzez złożenie pisemnego powiadomienia wg tych samych zasad jak wprowadzanie zmian i poprawek</w:t>
      </w:r>
      <w:r w:rsidR="00870894">
        <w:rPr>
          <w:rFonts w:ascii="Arial" w:hAnsi="Arial" w:cs="Arial"/>
        </w:rPr>
        <w:t xml:space="preserve">             </w:t>
      </w:r>
      <w:r>
        <w:rPr>
          <w:rFonts w:ascii="Arial" w:hAnsi="Arial" w:cs="Arial"/>
        </w:rPr>
        <w:t xml:space="preserve"> z napisem na kopercie „WYCOFANIE”. Koperty z ofertami wycofanymi nie będą otwierane. </w:t>
      </w:r>
    </w:p>
    <w:p w:rsidR="00CF572C" w:rsidRDefault="00CF572C">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rsidR="00CF572C" w:rsidRDefault="00CF572C">
      <w:pPr>
        <w:shd w:val="clear" w:color="auto" w:fill="FFFFFF"/>
        <w:rPr>
          <w:rFonts w:ascii="Arial" w:hAnsi="Arial" w:cs="Arial"/>
        </w:rPr>
      </w:pPr>
    </w:p>
    <w:p w:rsidR="00CF572C" w:rsidRDefault="00CF572C">
      <w:pPr>
        <w:shd w:val="clear" w:color="auto" w:fill="FFFFFF"/>
        <w:rPr>
          <w:rFonts w:ascii="Arial" w:hAnsi="Arial" w:cs="Arial"/>
        </w:rPr>
      </w:pPr>
      <w:r>
        <w:rPr>
          <w:rFonts w:ascii="Arial" w:hAnsi="Arial" w:cs="Arial"/>
          <w:b/>
        </w:rPr>
        <w:t>11.2.Otwarcie ofert.</w:t>
      </w:r>
    </w:p>
    <w:p w:rsidR="00E22926" w:rsidRDefault="00CF572C">
      <w:pPr>
        <w:pStyle w:val="Tekstpodstawowy32"/>
        <w:shd w:val="clear" w:color="auto" w:fill="FFFFFF"/>
        <w:rPr>
          <w:rFonts w:ascii="Arial" w:hAnsi="Arial" w:cs="Arial"/>
          <w:sz w:val="20"/>
          <w:shd w:val="clear" w:color="auto" w:fill="FFFFFF"/>
        </w:rPr>
      </w:pPr>
      <w:r>
        <w:rPr>
          <w:rFonts w:ascii="Arial" w:hAnsi="Arial" w:cs="Arial"/>
          <w:sz w:val="20"/>
        </w:rPr>
        <w:t xml:space="preserve">11.2.1.Otwarcie ofert jest jawne i nastąpi </w:t>
      </w:r>
      <w:r>
        <w:rPr>
          <w:rFonts w:ascii="Arial" w:hAnsi="Arial" w:cs="Arial"/>
          <w:b/>
          <w:sz w:val="20"/>
          <w:shd w:val="clear" w:color="auto" w:fill="FFFFFF"/>
        </w:rPr>
        <w:t xml:space="preserve">w dniu </w:t>
      </w:r>
      <w:r w:rsidR="0095303D" w:rsidRPr="0095303D">
        <w:rPr>
          <w:rFonts w:ascii="Arial" w:hAnsi="Arial" w:cs="Arial"/>
          <w:b/>
          <w:color w:val="000000" w:themeColor="text1"/>
          <w:sz w:val="20"/>
          <w:shd w:val="clear" w:color="auto" w:fill="FFFFFF"/>
        </w:rPr>
        <w:t>06.03.2017</w:t>
      </w:r>
      <w:r w:rsidR="0095303D">
        <w:rPr>
          <w:rFonts w:ascii="Arial" w:hAnsi="Arial" w:cs="Arial"/>
          <w:b/>
          <w:color w:val="FF0000"/>
          <w:sz w:val="20"/>
          <w:shd w:val="clear" w:color="auto" w:fill="FFFFFF"/>
        </w:rPr>
        <w:t xml:space="preserve"> </w:t>
      </w:r>
      <w:r>
        <w:rPr>
          <w:rFonts w:ascii="Arial" w:hAnsi="Arial" w:cs="Arial"/>
          <w:b/>
          <w:sz w:val="20"/>
          <w:shd w:val="clear" w:color="auto" w:fill="FFFFFF"/>
        </w:rPr>
        <w:t xml:space="preserve">r. o </w:t>
      </w:r>
      <w:proofErr w:type="spellStart"/>
      <w:r>
        <w:rPr>
          <w:rFonts w:ascii="Arial" w:hAnsi="Arial" w:cs="Arial"/>
          <w:b/>
          <w:sz w:val="20"/>
          <w:shd w:val="clear" w:color="auto" w:fill="FFFFFF"/>
        </w:rPr>
        <w:t>godz</w:t>
      </w:r>
      <w:proofErr w:type="spellEnd"/>
      <w:r>
        <w:rPr>
          <w:rFonts w:ascii="Arial" w:hAnsi="Arial" w:cs="Arial"/>
          <w:b/>
          <w:sz w:val="20"/>
          <w:shd w:val="clear" w:color="auto" w:fill="FFFFFF"/>
        </w:rPr>
        <w:t xml:space="preserve"> 1</w:t>
      </w:r>
      <w:r w:rsidR="004C6B7D">
        <w:rPr>
          <w:rFonts w:ascii="Arial" w:hAnsi="Arial" w:cs="Arial"/>
          <w:b/>
          <w:sz w:val="20"/>
          <w:shd w:val="clear" w:color="auto" w:fill="FFFFFF"/>
        </w:rPr>
        <w:t>0</w:t>
      </w:r>
      <w:r>
        <w:rPr>
          <w:rFonts w:ascii="Arial" w:hAnsi="Arial" w:cs="Arial"/>
          <w:b/>
          <w:sz w:val="20"/>
          <w:shd w:val="clear" w:color="auto" w:fill="FFFFFF"/>
        </w:rPr>
        <w:t>:15</w:t>
      </w:r>
      <w:r>
        <w:rPr>
          <w:rFonts w:ascii="Arial" w:hAnsi="Arial" w:cs="Arial"/>
          <w:sz w:val="20"/>
        </w:rPr>
        <w:t xml:space="preserve">, w </w:t>
      </w:r>
      <w:r w:rsidR="004C6B7D">
        <w:rPr>
          <w:rFonts w:ascii="Arial" w:hAnsi="Arial" w:cs="Arial"/>
          <w:sz w:val="20"/>
        </w:rPr>
        <w:t xml:space="preserve">Urzędzie Gminy </w:t>
      </w:r>
      <w:r w:rsidR="0095303D">
        <w:rPr>
          <w:rFonts w:ascii="Arial" w:hAnsi="Arial" w:cs="Arial"/>
          <w:sz w:val="20"/>
        </w:rPr>
        <w:t xml:space="preserve">            </w:t>
      </w:r>
      <w:r w:rsidR="004C6B7D">
        <w:rPr>
          <w:rFonts w:ascii="Arial" w:hAnsi="Arial" w:cs="Arial"/>
          <w:sz w:val="20"/>
        </w:rPr>
        <w:t>w Koszęcinie w pokoju nr 16</w:t>
      </w:r>
      <w:r>
        <w:rPr>
          <w:rFonts w:ascii="Arial" w:hAnsi="Arial" w:cs="Arial"/>
          <w:sz w:val="20"/>
          <w:shd w:val="clear" w:color="auto" w:fill="FFFFFF"/>
        </w:rPr>
        <w:t xml:space="preserve">. </w:t>
      </w:r>
    </w:p>
    <w:p w:rsidR="00CF572C" w:rsidRDefault="00CF572C">
      <w:pPr>
        <w:pStyle w:val="Tekstpodstawowy32"/>
        <w:shd w:val="clear" w:color="auto" w:fill="FFFFFF"/>
        <w:rPr>
          <w:rFonts w:ascii="Arial" w:hAnsi="Arial" w:cs="Arial"/>
          <w:sz w:val="20"/>
        </w:rPr>
      </w:pPr>
      <w:r>
        <w:rPr>
          <w:rFonts w:ascii="Arial" w:hAnsi="Arial" w:cs="Arial"/>
          <w:sz w:val="20"/>
          <w:shd w:val="clear" w:color="auto" w:fill="FFFFFF"/>
        </w:rPr>
        <w:t>11</w:t>
      </w:r>
      <w:r>
        <w:rPr>
          <w:rFonts w:ascii="Arial" w:hAnsi="Arial" w:cs="Arial"/>
          <w:sz w:val="20"/>
        </w:rPr>
        <w:t xml:space="preserve">.2.2.Bezpośrednio przed otwarciem ofert Zamawiający poda kwotę, jaką zamierza przeznaczyć na sfinansowanie zamówienia. </w:t>
      </w:r>
    </w:p>
    <w:p w:rsidR="00CF572C" w:rsidRDefault="00CF572C">
      <w:pPr>
        <w:pStyle w:val="Tekstpodstawowy32"/>
        <w:rPr>
          <w:rFonts w:ascii="Arial" w:hAnsi="Arial" w:cs="Arial"/>
          <w:sz w:val="20"/>
        </w:rPr>
      </w:pPr>
      <w:r>
        <w:rPr>
          <w:rFonts w:ascii="Arial" w:hAnsi="Arial" w:cs="Arial"/>
          <w:sz w:val="20"/>
        </w:rPr>
        <w:t>11.2.4.Jeżeli w ofercie Wykonawca poda cenę napisaną słownie inną niż cena napisana cyfrowo podczas otwarcia ofert zostanie podana cena napisana słownie</w:t>
      </w:r>
      <w:r w:rsidR="00486324">
        <w:rPr>
          <w:rFonts w:ascii="Arial" w:hAnsi="Arial" w:cs="Arial"/>
          <w:sz w:val="20"/>
        </w:rPr>
        <w:t>.</w:t>
      </w:r>
      <w:r>
        <w:rPr>
          <w:rFonts w:ascii="Arial" w:hAnsi="Arial" w:cs="Arial"/>
          <w:sz w:val="20"/>
        </w:rPr>
        <w:t xml:space="preserve"> </w:t>
      </w:r>
    </w:p>
    <w:p w:rsidR="00CF572C" w:rsidRDefault="00CF572C">
      <w:pPr>
        <w:pStyle w:val="Tekstpodstawowy32"/>
        <w:rPr>
          <w:rFonts w:ascii="Arial" w:hAnsi="Arial" w:cs="Arial"/>
          <w:sz w:val="20"/>
        </w:rPr>
      </w:pPr>
      <w:r>
        <w:rPr>
          <w:rFonts w:ascii="Arial" w:hAnsi="Arial" w:cs="Arial"/>
          <w:sz w:val="20"/>
        </w:rPr>
        <w:lastRenderedPageBreak/>
        <w:t>11.2.5.Niezwłocznie po otwarciu ofert Zamawiający zamieści na stronie internetowej informacje dotyczące:</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kwoty, jaką zamierza przeznaczyć na sfinansowanie zamówienia, </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firm oraz adresów Wykonawców, którzy złożyli oferty w terminie, </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ceny, terminu wykonania zamówienia, okresu gwarancji i warunków płatności zawartych </w:t>
      </w:r>
      <w:r w:rsidR="0095303D">
        <w:rPr>
          <w:rFonts w:ascii="Arial" w:hAnsi="Arial" w:cs="Arial"/>
          <w:sz w:val="20"/>
        </w:rPr>
        <w:t xml:space="preserve">             </w:t>
      </w:r>
      <w:r>
        <w:rPr>
          <w:rFonts w:ascii="Arial" w:hAnsi="Arial" w:cs="Arial"/>
          <w:sz w:val="20"/>
        </w:rPr>
        <w:t>w ofertach.</w:t>
      </w:r>
    </w:p>
    <w:p w:rsidR="00CF572C" w:rsidRDefault="00CF572C">
      <w:pPr>
        <w:pStyle w:val="Standard"/>
        <w:ind w:left="-284"/>
        <w:jc w:val="both"/>
        <w:rPr>
          <w:rFonts w:ascii="Arial" w:hAnsi="Arial" w:cs="Arial"/>
          <w:color w:val="000000"/>
        </w:rPr>
      </w:pPr>
      <w:r>
        <w:rPr>
          <w:rFonts w:ascii="Arial" w:hAnsi="Arial" w:cs="Arial"/>
          <w:sz w:val="20"/>
        </w:rPr>
        <w:t xml:space="preserve">11.3.Zgodnie z art. 84 ust. 2 ustawy </w:t>
      </w:r>
      <w:proofErr w:type="spellStart"/>
      <w:r>
        <w:rPr>
          <w:rFonts w:ascii="Arial" w:hAnsi="Arial" w:cs="Arial"/>
          <w:sz w:val="20"/>
        </w:rPr>
        <w:t>Pzp</w:t>
      </w:r>
      <w:proofErr w:type="spellEnd"/>
      <w:r>
        <w:rPr>
          <w:rFonts w:ascii="Arial" w:hAnsi="Arial" w:cs="Arial"/>
          <w:sz w:val="20"/>
        </w:rPr>
        <w:t xml:space="preserve"> Z</w:t>
      </w:r>
      <w:r>
        <w:rPr>
          <w:rFonts w:ascii="Arial" w:hAnsi="Arial" w:cs="Arial"/>
          <w:bCs/>
          <w:sz w:val="20"/>
        </w:rPr>
        <w:t>amawiaj</w:t>
      </w:r>
      <w:r>
        <w:rPr>
          <w:rFonts w:ascii="Arial" w:eastAsia="TimesNewRoman" w:hAnsi="Arial" w:cs="Arial"/>
          <w:bCs/>
          <w:sz w:val="20"/>
        </w:rPr>
        <w:t>ą</w:t>
      </w:r>
      <w:r>
        <w:rPr>
          <w:rFonts w:ascii="Arial" w:hAnsi="Arial" w:cs="Arial"/>
          <w:bCs/>
          <w:sz w:val="20"/>
        </w:rPr>
        <w:t xml:space="preserve">cy niezwłocznie </w:t>
      </w:r>
      <w:r>
        <w:rPr>
          <w:rFonts w:ascii="Arial" w:hAnsi="Arial" w:cs="Arial"/>
          <w:sz w:val="20"/>
        </w:rPr>
        <w:t xml:space="preserve">zwraca ofertę, która została złożona po terminie. </w:t>
      </w:r>
      <w:r>
        <w:rPr>
          <w:rFonts w:ascii="Arial" w:hAnsi="Arial" w:cs="Arial"/>
          <w:color w:val="000000"/>
          <w:sz w:val="20"/>
        </w:rPr>
        <w:t xml:space="preserve"> 11.4.Wykonawca pozostaje związany złożoną ofertą przez </w:t>
      </w:r>
      <w:r>
        <w:rPr>
          <w:rFonts w:ascii="Arial" w:hAnsi="Arial" w:cs="Arial"/>
          <w:b/>
          <w:color w:val="000000"/>
          <w:sz w:val="20"/>
        </w:rPr>
        <w:t>30 dni</w:t>
      </w:r>
      <w:r>
        <w:rPr>
          <w:rFonts w:ascii="Arial" w:hAnsi="Arial" w:cs="Arial"/>
          <w:color w:val="000000"/>
          <w:sz w:val="20"/>
        </w:rPr>
        <w:t xml:space="preserve"> przy czym, bieg terminu związania ofertą rozpoczyna się wraz z upływem terminu składania ofert.</w:t>
      </w:r>
    </w:p>
    <w:p w:rsidR="00CF572C" w:rsidRDefault="00CF572C">
      <w:pPr>
        <w:tabs>
          <w:tab w:val="left" w:pos="426"/>
        </w:tabs>
        <w:autoSpaceDE w:val="0"/>
        <w:jc w:val="both"/>
        <w:rPr>
          <w:rFonts w:ascii="Arial" w:hAnsi="Arial" w:cs="Arial"/>
          <w:color w:val="000000"/>
        </w:rPr>
      </w:pPr>
    </w:p>
    <w:p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Default="00CF572C">
      <w:pPr>
        <w:tabs>
          <w:tab w:val="left" w:pos="426"/>
        </w:tabs>
        <w:autoSpaceDE w:val="0"/>
        <w:ind w:left="-284"/>
        <w:jc w:val="both"/>
      </w:pPr>
    </w:p>
    <w:p w:rsidR="00CF572C" w:rsidRDefault="00CF572C">
      <w:pPr>
        <w:pStyle w:val="ust"/>
        <w:spacing w:before="0" w:after="0"/>
        <w:ind w:left="0" w:right="110" w:firstLine="0"/>
        <w:rPr>
          <w:rFonts w:ascii="Arial" w:hAnsi="Arial" w:cs="Arial"/>
        </w:rPr>
      </w:pPr>
      <w:r>
        <w:rPr>
          <w:rFonts w:ascii="Arial" w:hAnsi="Arial" w:cs="Arial"/>
          <w:sz w:val="20"/>
        </w:rPr>
        <w:t xml:space="preserve">12.1. Podana w ofercie </w:t>
      </w:r>
      <w:r>
        <w:rPr>
          <w:rFonts w:ascii="Arial" w:hAnsi="Arial" w:cs="Arial"/>
          <w:b/>
          <w:sz w:val="20"/>
        </w:rPr>
        <w:t>cena ryczałtowa musi być wyrażona w polskich złotych</w:t>
      </w:r>
      <w:r>
        <w:rPr>
          <w:rFonts w:ascii="Arial" w:hAnsi="Arial" w:cs="Arial"/>
          <w:sz w:val="20"/>
        </w:rPr>
        <w:t xml:space="preserve"> z dokładnością do dwóch miejsc po przecinku z zastosowaniem przybliżenia dziesiętnego. Zamawiający nie przewiduje rozliczenia w walutach obcych.</w:t>
      </w:r>
    </w:p>
    <w:p w:rsidR="00CF572C" w:rsidRDefault="00CF572C">
      <w:pPr>
        <w:tabs>
          <w:tab w:val="left" w:pos="0"/>
        </w:tabs>
        <w:jc w:val="both"/>
        <w:rPr>
          <w:rFonts w:ascii="Arial" w:hAnsi="Arial" w:cs="Arial"/>
        </w:rPr>
      </w:pPr>
      <w:r>
        <w:rPr>
          <w:rFonts w:ascii="Arial" w:hAnsi="Arial" w:cs="Arial"/>
        </w:rPr>
        <w:t>12.2.Cenę oferty należy podać w następujący sposób:</w:t>
      </w:r>
    </w:p>
    <w:p w:rsidR="00CF572C" w:rsidRDefault="00CF572C">
      <w:pPr>
        <w:numPr>
          <w:ilvl w:val="0"/>
          <w:numId w:val="11"/>
        </w:numPr>
        <w:jc w:val="both"/>
        <w:rPr>
          <w:rFonts w:ascii="Arial" w:hAnsi="Arial" w:cs="Arial"/>
        </w:rPr>
      </w:pPr>
      <w:r>
        <w:rPr>
          <w:rFonts w:ascii="Arial" w:hAnsi="Arial" w:cs="Arial"/>
        </w:rPr>
        <w:t>wartość netto,</w:t>
      </w:r>
    </w:p>
    <w:p w:rsidR="00CF572C" w:rsidRDefault="00CF572C">
      <w:pPr>
        <w:numPr>
          <w:ilvl w:val="0"/>
          <w:numId w:val="11"/>
        </w:numPr>
        <w:jc w:val="both"/>
        <w:rPr>
          <w:rFonts w:ascii="Arial" w:hAnsi="Arial" w:cs="Arial"/>
          <w:shd w:val="clear" w:color="auto" w:fill="FFFFFF"/>
        </w:rPr>
      </w:pPr>
      <w:r>
        <w:rPr>
          <w:rFonts w:ascii="Arial" w:hAnsi="Arial" w:cs="Arial"/>
        </w:rPr>
        <w:t>wartość podatku od towarów i usług (VAT) wg obowiązującej stawki,</w:t>
      </w:r>
    </w:p>
    <w:p w:rsidR="00CF572C" w:rsidRDefault="00CF572C">
      <w:pPr>
        <w:numPr>
          <w:ilvl w:val="0"/>
          <w:numId w:val="11"/>
        </w:numPr>
        <w:jc w:val="both"/>
        <w:rPr>
          <w:rFonts w:ascii="Arial" w:hAnsi="Arial" w:cs="Arial"/>
        </w:rPr>
      </w:pPr>
      <w:r>
        <w:rPr>
          <w:rFonts w:ascii="Arial" w:hAnsi="Arial" w:cs="Arial"/>
          <w:shd w:val="clear" w:color="auto" w:fill="FFFFFF"/>
        </w:rPr>
        <w:t>wartość brutto [liczbą i słownie].</w:t>
      </w:r>
    </w:p>
    <w:p w:rsidR="00CF572C" w:rsidRDefault="00CF572C">
      <w:pPr>
        <w:jc w:val="both"/>
        <w:rPr>
          <w:rFonts w:ascii="Arial" w:hAnsi="Arial" w:cs="Arial"/>
        </w:rPr>
      </w:pPr>
      <w:r>
        <w:rPr>
          <w:rFonts w:ascii="Arial" w:hAnsi="Arial" w:cs="Arial"/>
        </w:rPr>
        <w:t>12.3. Przez cenę oferty Zamawiający rozumie cenę brutto za całe zadanie</w:t>
      </w:r>
      <w:r w:rsidR="00DE5716">
        <w:rPr>
          <w:rFonts w:ascii="Arial" w:hAnsi="Arial" w:cs="Arial"/>
        </w:rPr>
        <w:t xml:space="preserve"> objęte przedmiotem zamówienia.</w:t>
      </w:r>
    </w:p>
    <w:p w:rsidR="00CF572C" w:rsidRDefault="00CF572C">
      <w:pPr>
        <w:jc w:val="both"/>
        <w:rPr>
          <w:rFonts w:ascii="Arial" w:hAnsi="Arial" w:cs="Arial"/>
        </w:rPr>
      </w:pPr>
      <w:r>
        <w:rPr>
          <w:rFonts w:ascii="Arial" w:hAnsi="Arial" w:cs="Arial"/>
        </w:rPr>
        <w:t>Jeżeli cena ryczałtowa podana liczbą nie będzie odpowiadała cenie ryczałtowej podanej słownie, przyjmuje się za prawidłową cenę ryczałtową podaną słownie.</w:t>
      </w:r>
    </w:p>
    <w:p w:rsidR="00CF572C" w:rsidRDefault="00CF572C">
      <w:pPr>
        <w:jc w:val="both"/>
        <w:rPr>
          <w:rFonts w:ascii="Arial" w:hAnsi="Arial" w:cs="Arial"/>
        </w:rPr>
      </w:pPr>
      <w:r>
        <w:rPr>
          <w:rFonts w:ascii="Arial" w:hAnsi="Arial" w:cs="Arial"/>
        </w:rPr>
        <w:t>12.4</w:t>
      </w:r>
      <w:r>
        <w:rPr>
          <w:rFonts w:ascii="Arial" w:hAnsi="Arial" w:cs="Arial"/>
          <w:b/>
        </w:rPr>
        <w:t>.</w:t>
      </w:r>
      <w:r>
        <w:rPr>
          <w:rFonts w:ascii="Arial" w:hAnsi="Arial" w:cs="Arial"/>
        </w:rPr>
        <w:t xml:space="preserve"> Cena oferty ma obejmowa</w:t>
      </w:r>
      <w:r>
        <w:rPr>
          <w:rFonts w:ascii="Arial" w:eastAsia="TimesNewRoman" w:hAnsi="Arial" w:cs="Arial"/>
        </w:rPr>
        <w:t xml:space="preserve">ć </w:t>
      </w:r>
      <w:r>
        <w:rPr>
          <w:rFonts w:ascii="Arial" w:hAnsi="Arial" w:cs="Arial"/>
        </w:rPr>
        <w:t>całkowity koszt wykonania przedmiotu zamówienia oraz wszelkie koszty towarzysz</w:t>
      </w:r>
      <w:r>
        <w:rPr>
          <w:rFonts w:ascii="Arial" w:eastAsia="TimesNewRoman" w:hAnsi="Arial" w:cs="Arial"/>
        </w:rPr>
        <w:t>ą</w:t>
      </w:r>
      <w:r>
        <w:rPr>
          <w:rFonts w:ascii="Arial" w:hAnsi="Arial" w:cs="Arial"/>
        </w:rPr>
        <w:t>ce, konieczne do poniesienia przez Wykonawc</w:t>
      </w:r>
      <w:r>
        <w:rPr>
          <w:rFonts w:ascii="Arial" w:eastAsia="TimesNewRoman" w:hAnsi="Arial" w:cs="Arial"/>
        </w:rPr>
        <w:t xml:space="preserve">ę </w:t>
      </w:r>
      <w:r>
        <w:rPr>
          <w:rFonts w:ascii="Arial" w:hAnsi="Arial" w:cs="Arial"/>
        </w:rPr>
        <w:t>z tytułu wykonania przedmiotu zamówienia oraz uwzgl</w:t>
      </w:r>
      <w:r>
        <w:rPr>
          <w:rFonts w:ascii="Arial" w:eastAsia="TimesNewRoman" w:hAnsi="Arial" w:cs="Arial"/>
        </w:rPr>
        <w:t>ę</w:t>
      </w:r>
      <w:r>
        <w:rPr>
          <w:rFonts w:ascii="Arial" w:hAnsi="Arial" w:cs="Arial"/>
        </w:rPr>
        <w:t>dnia</w:t>
      </w:r>
      <w:r>
        <w:rPr>
          <w:rFonts w:ascii="Arial" w:eastAsia="TimesNewRoman" w:hAnsi="Arial" w:cs="Arial"/>
        </w:rPr>
        <w:t xml:space="preserve">ć </w:t>
      </w:r>
      <w:r>
        <w:rPr>
          <w:rFonts w:ascii="Arial" w:hAnsi="Arial" w:cs="Arial"/>
        </w:rPr>
        <w:t>wszystkie elementy zwi</w:t>
      </w:r>
      <w:r>
        <w:rPr>
          <w:rFonts w:ascii="Arial" w:eastAsia="TimesNewRoman" w:hAnsi="Arial" w:cs="Arial"/>
        </w:rPr>
        <w:t>ą</w:t>
      </w:r>
      <w:r>
        <w:rPr>
          <w:rFonts w:ascii="Arial" w:hAnsi="Arial" w:cs="Arial"/>
        </w:rPr>
        <w:t>zane z prawidłow</w:t>
      </w:r>
      <w:r>
        <w:rPr>
          <w:rFonts w:ascii="Arial" w:eastAsia="TimesNewRoman" w:hAnsi="Arial" w:cs="Arial"/>
        </w:rPr>
        <w:t>ą</w:t>
      </w:r>
      <w:r>
        <w:rPr>
          <w:rFonts w:ascii="Arial" w:hAnsi="Arial" w:cs="Arial"/>
        </w:rPr>
        <w:t>, terminow</w:t>
      </w:r>
      <w:r>
        <w:rPr>
          <w:rFonts w:ascii="Arial" w:eastAsia="TimesNewRoman" w:hAnsi="Arial" w:cs="Arial"/>
        </w:rPr>
        <w:t xml:space="preserve">ą </w:t>
      </w:r>
      <w:r>
        <w:rPr>
          <w:rFonts w:ascii="Arial" w:hAnsi="Arial" w:cs="Arial"/>
        </w:rPr>
        <w:t>realizacj</w:t>
      </w:r>
      <w:r>
        <w:rPr>
          <w:rFonts w:ascii="Arial" w:eastAsia="TimesNewRoman" w:hAnsi="Arial" w:cs="Arial"/>
        </w:rPr>
        <w:t xml:space="preserve">ą </w:t>
      </w:r>
      <w:r>
        <w:rPr>
          <w:rFonts w:ascii="Arial" w:hAnsi="Arial" w:cs="Arial"/>
        </w:rPr>
        <w:t>przedmiotu zamówienia i odbiorem robót.</w:t>
      </w:r>
    </w:p>
    <w:p w:rsidR="00CF572C" w:rsidRDefault="00CF572C">
      <w:pPr>
        <w:jc w:val="both"/>
        <w:rPr>
          <w:rFonts w:ascii="Arial" w:hAnsi="Arial" w:cs="Arial"/>
        </w:rPr>
      </w:pPr>
      <w:r>
        <w:rPr>
          <w:rFonts w:ascii="Arial" w:hAnsi="Arial" w:cs="Arial"/>
        </w:rPr>
        <w:t>12.5. Cena oferty stanowi</w:t>
      </w:r>
      <w:r>
        <w:rPr>
          <w:rFonts w:ascii="Arial" w:eastAsia="TimesNewRoman" w:hAnsi="Arial" w:cs="Arial"/>
        </w:rPr>
        <w:t xml:space="preserve">ć </w:t>
      </w:r>
      <w:r>
        <w:rPr>
          <w:rFonts w:ascii="Arial" w:hAnsi="Arial" w:cs="Arial"/>
        </w:rPr>
        <w:t>b</w:t>
      </w:r>
      <w:r>
        <w:rPr>
          <w:rFonts w:ascii="Arial" w:eastAsia="TimesNewRoman" w:hAnsi="Arial" w:cs="Arial"/>
        </w:rPr>
        <w:t>ę</w:t>
      </w:r>
      <w:r>
        <w:rPr>
          <w:rFonts w:ascii="Arial" w:hAnsi="Arial" w:cs="Arial"/>
        </w:rPr>
        <w:t>dzie wynagrodzenie ryczałtowe i ostateczne Wykonawcy za wykonanie niniejszego przedmiotu zamówienia, niezale</w:t>
      </w:r>
      <w:r>
        <w:rPr>
          <w:rFonts w:ascii="Arial" w:eastAsia="TimesNewRoman" w:hAnsi="Arial" w:cs="Arial"/>
        </w:rPr>
        <w:t>ż</w:t>
      </w:r>
      <w:r>
        <w:rPr>
          <w:rFonts w:ascii="Arial" w:hAnsi="Arial" w:cs="Arial"/>
        </w:rPr>
        <w:t xml:space="preserve">ne od rozmiaru robót budowlanych i innych </w:t>
      </w:r>
      <w:r>
        <w:rPr>
          <w:rFonts w:ascii="Arial" w:eastAsia="TimesNewRoman" w:hAnsi="Arial" w:cs="Arial"/>
        </w:rPr>
        <w:t>ś</w:t>
      </w:r>
      <w:r>
        <w:rPr>
          <w:rFonts w:ascii="Arial" w:hAnsi="Arial" w:cs="Arial"/>
        </w:rPr>
        <w:t>wiadcze</w:t>
      </w:r>
      <w:r>
        <w:rPr>
          <w:rFonts w:ascii="Arial" w:eastAsia="TimesNewRoman" w:hAnsi="Arial" w:cs="Arial"/>
        </w:rPr>
        <w:t xml:space="preserve">ń </w:t>
      </w:r>
      <w:r>
        <w:rPr>
          <w:rFonts w:ascii="Arial" w:hAnsi="Arial" w:cs="Arial"/>
        </w:rPr>
        <w:t>oraz ponoszonych przez Wykonawc</w:t>
      </w:r>
      <w:r>
        <w:rPr>
          <w:rFonts w:ascii="Arial" w:eastAsia="TimesNewRoman" w:hAnsi="Arial" w:cs="Arial"/>
        </w:rPr>
        <w:t xml:space="preserve">ę </w:t>
      </w:r>
      <w:r>
        <w:rPr>
          <w:rFonts w:ascii="Arial" w:hAnsi="Arial" w:cs="Arial"/>
        </w:rPr>
        <w:t xml:space="preserve">kosztów ich realizacji. </w:t>
      </w:r>
    </w:p>
    <w:p w:rsidR="00CF572C" w:rsidRDefault="00CF572C">
      <w:pPr>
        <w:jc w:val="both"/>
        <w:rPr>
          <w:rFonts w:ascii="Arial" w:hAnsi="Arial" w:cs="Arial"/>
        </w:rPr>
      </w:pPr>
      <w:r>
        <w:rPr>
          <w:rFonts w:ascii="Arial" w:hAnsi="Arial" w:cs="Arial"/>
        </w:rPr>
        <w:t xml:space="preserve">12.6.Wykonawca, składając ofertę, informuje Zamawiającego, czy wybór oferty będzie prowadzić do powstania </w:t>
      </w:r>
      <w:r>
        <w:rPr>
          <w:rFonts w:ascii="Arial" w:hAnsi="Arial" w:cs="Arial"/>
        </w:rPr>
        <w:br/>
        <w:t>u Zamawiającego obowiązku podatkowego, wskazując nazwę (rodzaj) towaru lub usługi, których dostawa lub świadczenie będzie prowadzić do jego powstania, oraz wskazując ich wartość bez kwoty podatku.</w:t>
      </w:r>
    </w:p>
    <w:p w:rsidR="00CF572C" w:rsidRDefault="00CF572C">
      <w:pPr>
        <w:jc w:val="both"/>
        <w:rPr>
          <w:rFonts w:ascii="Arial" w:hAnsi="Arial" w:cs="Arial"/>
        </w:rPr>
      </w:pPr>
      <w:r>
        <w:rPr>
          <w:rFonts w:ascii="Arial" w:hAnsi="Arial" w:cs="Arial"/>
        </w:rPr>
        <w:t>12.7. Wykonawca nie b</w:t>
      </w:r>
      <w:r>
        <w:rPr>
          <w:rFonts w:ascii="Arial" w:eastAsia="TimesNewRoman" w:hAnsi="Arial" w:cs="Arial"/>
        </w:rPr>
        <w:t>ę</w:t>
      </w:r>
      <w:r>
        <w:rPr>
          <w:rFonts w:ascii="Arial" w:hAnsi="Arial" w:cs="Arial"/>
        </w:rPr>
        <w:t xml:space="preserve">dzie mógł </w:t>
      </w:r>
      <w:r>
        <w:rPr>
          <w:rFonts w:ascii="Arial" w:eastAsia="TimesNewRoman" w:hAnsi="Arial" w:cs="Arial"/>
        </w:rPr>
        <w:t>żą</w:t>
      </w:r>
      <w:r>
        <w:rPr>
          <w:rFonts w:ascii="Arial" w:hAnsi="Arial" w:cs="Arial"/>
        </w:rPr>
        <w:t>da</w:t>
      </w:r>
      <w:r>
        <w:rPr>
          <w:rFonts w:ascii="Arial" w:eastAsia="TimesNewRoman" w:hAnsi="Arial" w:cs="Arial"/>
        </w:rPr>
        <w:t xml:space="preserve">ć </w:t>
      </w:r>
      <w:r>
        <w:rPr>
          <w:rFonts w:ascii="Arial" w:hAnsi="Arial" w:cs="Arial"/>
        </w:rPr>
        <w:t>podwy</w:t>
      </w:r>
      <w:r>
        <w:rPr>
          <w:rFonts w:ascii="Arial" w:eastAsia="TimesNewRoman" w:hAnsi="Arial" w:cs="Arial"/>
        </w:rPr>
        <w:t>ż</w:t>
      </w:r>
      <w:r>
        <w:rPr>
          <w:rFonts w:ascii="Arial" w:hAnsi="Arial" w:cs="Arial"/>
        </w:rPr>
        <w:t xml:space="preserve">szenia wynagrodzenia ryczałtowego zaoferowanego </w:t>
      </w:r>
      <w:r>
        <w:rPr>
          <w:rFonts w:ascii="Arial" w:hAnsi="Arial" w:cs="Arial"/>
        </w:rPr>
        <w:br/>
        <w:t>w niniejszym przetargu nieograniczonym, chocia</w:t>
      </w:r>
      <w:r>
        <w:rPr>
          <w:rFonts w:ascii="Arial" w:eastAsia="TimesNewRoman" w:hAnsi="Arial" w:cs="Arial"/>
        </w:rPr>
        <w:t>ż</w:t>
      </w:r>
      <w:r>
        <w:rPr>
          <w:rFonts w:ascii="Arial" w:hAnsi="Arial" w:cs="Arial"/>
        </w:rPr>
        <w:t>by w czasie zawarcia umowy w sprawie zamówienia publicznego nie mo</w:t>
      </w:r>
      <w:r>
        <w:rPr>
          <w:rFonts w:ascii="Arial" w:eastAsia="TimesNewRoman" w:hAnsi="Arial" w:cs="Arial"/>
        </w:rPr>
        <w:t>ż</w:t>
      </w:r>
      <w:r>
        <w:rPr>
          <w:rFonts w:ascii="Arial" w:hAnsi="Arial" w:cs="Arial"/>
        </w:rPr>
        <w:t>na było przewidzie</w:t>
      </w:r>
      <w:r>
        <w:rPr>
          <w:rFonts w:ascii="Arial" w:eastAsia="TimesNewRoman" w:hAnsi="Arial" w:cs="Arial"/>
        </w:rPr>
        <w:t xml:space="preserve">ć </w:t>
      </w:r>
      <w:r>
        <w:rPr>
          <w:rFonts w:ascii="Arial" w:hAnsi="Arial" w:cs="Arial"/>
        </w:rPr>
        <w:t xml:space="preserve">rozmiaru lub kosztów tych robót i innych </w:t>
      </w:r>
      <w:r>
        <w:rPr>
          <w:rFonts w:ascii="Arial" w:eastAsia="TimesNewRoman" w:hAnsi="Arial" w:cs="Arial"/>
        </w:rPr>
        <w:t>ś</w:t>
      </w:r>
      <w:r>
        <w:rPr>
          <w:rFonts w:ascii="Arial" w:hAnsi="Arial" w:cs="Arial"/>
        </w:rPr>
        <w:t>wiadcze</w:t>
      </w:r>
      <w:r>
        <w:rPr>
          <w:rFonts w:ascii="Arial" w:eastAsia="TimesNewRoman" w:hAnsi="Arial" w:cs="Arial"/>
        </w:rPr>
        <w:t>ń.</w:t>
      </w:r>
    </w:p>
    <w:p w:rsidR="00CF572C" w:rsidRDefault="00CF572C">
      <w:pPr>
        <w:jc w:val="both"/>
        <w:rPr>
          <w:rFonts w:ascii="Arial" w:hAnsi="Arial" w:cs="Arial"/>
        </w:rPr>
      </w:pPr>
      <w:r>
        <w:rPr>
          <w:rFonts w:ascii="Arial" w:hAnsi="Arial" w:cs="Arial"/>
        </w:rPr>
        <w:t>12.8</w:t>
      </w:r>
      <w:r>
        <w:rPr>
          <w:rFonts w:ascii="Arial" w:hAnsi="Arial" w:cs="Arial"/>
          <w:b/>
        </w:rPr>
        <w:t>.</w:t>
      </w:r>
      <w:r>
        <w:rPr>
          <w:rFonts w:ascii="Arial" w:hAnsi="Arial" w:cs="Arial"/>
        </w:rPr>
        <w:t xml:space="preserve"> Za ustalenie ilo</w:t>
      </w:r>
      <w:r>
        <w:rPr>
          <w:rFonts w:ascii="Arial" w:eastAsia="TimesNewRoman" w:hAnsi="Arial" w:cs="Arial"/>
        </w:rPr>
        <w:t>ś</w:t>
      </w:r>
      <w:r>
        <w:rPr>
          <w:rFonts w:ascii="Arial" w:hAnsi="Arial" w:cs="Arial"/>
        </w:rPr>
        <w:t xml:space="preserve">ci robót i innych </w:t>
      </w:r>
      <w:r>
        <w:rPr>
          <w:rFonts w:ascii="Arial" w:eastAsia="TimesNewRoman" w:hAnsi="Arial" w:cs="Arial"/>
        </w:rPr>
        <w:t>ś</w:t>
      </w:r>
      <w:r>
        <w:rPr>
          <w:rFonts w:ascii="Arial" w:hAnsi="Arial" w:cs="Arial"/>
        </w:rPr>
        <w:t>wiadcze</w:t>
      </w:r>
      <w:r>
        <w:rPr>
          <w:rFonts w:ascii="Arial" w:eastAsia="TimesNewRoman" w:hAnsi="Arial" w:cs="Arial"/>
        </w:rPr>
        <w:t xml:space="preserve">ń </w:t>
      </w:r>
      <w:r>
        <w:rPr>
          <w:rFonts w:ascii="Arial" w:hAnsi="Arial" w:cs="Arial"/>
        </w:rPr>
        <w:t>oraz sposób przeprowadzenia na tej podstawie kalkulacji ofertowego wynagrodzenia ryczałtowego odpowiada wył</w:t>
      </w:r>
      <w:r>
        <w:rPr>
          <w:rFonts w:ascii="Arial" w:eastAsia="TimesNewRoman" w:hAnsi="Arial" w:cs="Arial"/>
        </w:rPr>
        <w:t>ą</w:t>
      </w:r>
      <w:r>
        <w:rPr>
          <w:rFonts w:ascii="Arial" w:hAnsi="Arial" w:cs="Arial"/>
        </w:rPr>
        <w:t>cznie Wykonawca.</w:t>
      </w:r>
    </w:p>
    <w:p w:rsidR="00CF572C" w:rsidRDefault="00CF572C">
      <w:pPr>
        <w:jc w:val="both"/>
        <w:rPr>
          <w:rFonts w:ascii="Arial" w:hAnsi="Arial" w:cs="Arial"/>
        </w:rPr>
      </w:pPr>
      <w:r>
        <w:rPr>
          <w:rFonts w:ascii="Arial" w:hAnsi="Arial" w:cs="Arial"/>
        </w:rPr>
        <w:t>12.9</w:t>
      </w:r>
      <w:r>
        <w:rPr>
          <w:rFonts w:ascii="Arial" w:hAnsi="Arial" w:cs="Arial"/>
          <w:b/>
        </w:rPr>
        <w:t>.</w:t>
      </w:r>
      <w:r>
        <w:rPr>
          <w:rFonts w:ascii="Arial" w:hAnsi="Arial" w:cs="Arial"/>
        </w:rPr>
        <w:t xml:space="preserve"> Wykonawca w cenie oferty uwzgl</w:t>
      </w:r>
      <w:r>
        <w:rPr>
          <w:rFonts w:ascii="Arial" w:eastAsia="TimesNewRoman" w:hAnsi="Arial" w:cs="Arial"/>
        </w:rPr>
        <w:t>ę</w:t>
      </w:r>
      <w:r>
        <w:rPr>
          <w:rFonts w:ascii="Arial" w:hAnsi="Arial" w:cs="Arial"/>
        </w:rPr>
        <w:t>dni roboty stanowi</w:t>
      </w:r>
      <w:r>
        <w:rPr>
          <w:rFonts w:ascii="Arial" w:eastAsia="TimesNewRoman" w:hAnsi="Arial" w:cs="Arial"/>
        </w:rPr>
        <w:t>ą</w:t>
      </w:r>
      <w:r>
        <w:rPr>
          <w:rFonts w:ascii="Arial" w:hAnsi="Arial" w:cs="Arial"/>
        </w:rPr>
        <w:t xml:space="preserve">ce </w:t>
      </w:r>
      <w:r>
        <w:rPr>
          <w:rFonts w:ascii="Arial" w:hAnsi="Arial" w:cs="Arial"/>
          <w:bCs/>
        </w:rPr>
        <w:t>świadczenia inne, chociażby nie zostały one</w:t>
      </w:r>
      <w:r>
        <w:rPr>
          <w:rFonts w:ascii="Arial" w:hAnsi="Arial" w:cs="Arial"/>
          <w:b/>
          <w:bCs/>
        </w:rPr>
        <w:t xml:space="preserve"> </w:t>
      </w:r>
      <w:r>
        <w:rPr>
          <w:rFonts w:ascii="Arial" w:hAnsi="Arial" w:cs="Arial"/>
        </w:rPr>
        <w:t>uj</w:t>
      </w:r>
      <w:r>
        <w:rPr>
          <w:rFonts w:ascii="Arial" w:eastAsia="TimesNewRoman" w:hAnsi="Arial" w:cs="Arial"/>
        </w:rPr>
        <w:t>ę</w:t>
      </w:r>
      <w:r>
        <w:rPr>
          <w:rFonts w:ascii="Arial" w:hAnsi="Arial" w:cs="Arial"/>
        </w:rPr>
        <w:t>te w pozycjach przedmiarowych np. koszt utylizacji odpadów.</w:t>
      </w:r>
    </w:p>
    <w:p w:rsidR="00CF572C" w:rsidRDefault="00CF572C">
      <w:pPr>
        <w:jc w:val="both"/>
        <w:rPr>
          <w:rFonts w:ascii="Arial" w:hAnsi="Arial" w:cs="Arial"/>
        </w:rPr>
      </w:pPr>
      <w:r>
        <w:rPr>
          <w:rFonts w:ascii="Arial" w:hAnsi="Arial" w:cs="Arial"/>
        </w:rPr>
        <w:t xml:space="preserve">12.10. Z uwagi na formułę wynagrodzenia ryczałtowego, Wykonawcy są zwolnieni z obowiązku załączenia kosztorysu ofertowego do oferty w niniejszym przetargu nieograniczonym. </w:t>
      </w:r>
    </w:p>
    <w:p w:rsidR="00CF572C" w:rsidRDefault="00CF572C">
      <w:pPr>
        <w:jc w:val="both"/>
        <w:rPr>
          <w:rFonts w:ascii="Arial" w:hAnsi="Arial" w:cs="Arial"/>
        </w:rPr>
      </w:pPr>
      <w:r>
        <w:rPr>
          <w:rFonts w:ascii="Arial" w:hAnsi="Arial" w:cs="Arial"/>
        </w:rPr>
        <w:t>12.11. Zamawiający zastrzega jednak, że najpóźniej w dniu zawarcia umowy w sprawie zamówienia publicznego – ale przed jej faktycznym podpisaniem - będzie żądał przedłożenia dokumentu w postaci kosztorysu ofertowego metodą uproszczoną wyłącznie od Wykonawcy, którego oferta zostanie wybrana jako najkorzystniejsza</w:t>
      </w:r>
      <w:r w:rsidR="009711F7">
        <w:rPr>
          <w:rFonts w:ascii="Arial" w:hAnsi="Arial" w:cs="Arial"/>
        </w:rPr>
        <w:t>.</w:t>
      </w:r>
    </w:p>
    <w:p w:rsidR="00740F3F" w:rsidRPr="001428D7" w:rsidRDefault="00740F3F">
      <w:pPr>
        <w:jc w:val="both"/>
        <w:rPr>
          <w:rFonts w:ascii="Arial" w:hAnsi="Arial" w:cs="Arial"/>
          <w:color w:val="000000" w:themeColor="text1"/>
        </w:rPr>
      </w:pPr>
      <w:r w:rsidRPr="001428D7">
        <w:rPr>
          <w:rFonts w:ascii="Arial" w:hAnsi="Arial" w:cs="Arial"/>
          <w:color w:val="000000" w:themeColor="text1"/>
        </w:rPr>
        <w:t xml:space="preserve">12.12 . Zamawiający zastrzega, że najpóźniej w dniu zawarcia umowy w sprawie zamówienia publicznego – ale przed jej faktycznym podpisaniem - będzie żądał przedłożenia uprawnień </w:t>
      </w:r>
      <w:r w:rsidR="00E903E6" w:rsidRPr="001428D7">
        <w:rPr>
          <w:rFonts w:ascii="Arial" w:hAnsi="Arial" w:cs="Arial"/>
          <w:color w:val="000000" w:themeColor="text1"/>
        </w:rPr>
        <w:t>osoby/</w:t>
      </w:r>
      <w:r w:rsidRPr="001428D7">
        <w:rPr>
          <w:rFonts w:ascii="Arial" w:hAnsi="Arial" w:cs="Arial"/>
          <w:color w:val="000000" w:themeColor="text1"/>
        </w:rPr>
        <w:t>osób, o</w:t>
      </w:r>
      <w:r w:rsidR="00E903E6" w:rsidRPr="001428D7">
        <w:rPr>
          <w:rFonts w:ascii="Arial" w:hAnsi="Arial" w:cs="Arial"/>
          <w:color w:val="000000" w:themeColor="text1"/>
        </w:rPr>
        <w:t xml:space="preserve"> których mowa w pkt </w:t>
      </w:r>
      <w:r w:rsidR="00E903E6" w:rsidRPr="001428D7">
        <w:rPr>
          <w:rFonts w:ascii="Arial" w:eastAsia="Arial" w:hAnsi="Arial" w:cs="Arial"/>
          <w:color w:val="000000" w:themeColor="text1"/>
        </w:rPr>
        <w:t>13.2.2. niniejszej SIWZ</w:t>
      </w:r>
      <w:r w:rsidR="00E903E6" w:rsidRPr="001428D7">
        <w:rPr>
          <w:rFonts w:ascii="Arial" w:eastAsia="Arial" w:hAnsi="Arial" w:cs="Arial"/>
          <w:b/>
          <w:color w:val="000000" w:themeColor="text1"/>
        </w:rPr>
        <w:t xml:space="preserve"> </w:t>
      </w:r>
      <w:r w:rsidRPr="001428D7">
        <w:rPr>
          <w:rFonts w:ascii="Arial" w:hAnsi="Arial" w:cs="Arial"/>
          <w:color w:val="000000" w:themeColor="text1"/>
        </w:rPr>
        <w:t xml:space="preserve"> wyłącznie od Wykonawcy, którego oferta zostanie wybrana jako najkorzystniejsza.</w:t>
      </w:r>
    </w:p>
    <w:p w:rsidR="00CF572C" w:rsidRDefault="00E903E6">
      <w:pPr>
        <w:jc w:val="both"/>
        <w:rPr>
          <w:rFonts w:ascii="Arial" w:hAnsi="Arial" w:cs="Arial"/>
          <w:color w:val="000000" w:themeColor="text1"/>
        </w:rPr>
      </w:pPr>
      <w:r w:rsidRPr="001428D7">
        <w:rPr>
          <w:rFonts w:ascii="Arial" w:hAnsi="Arial" w:cs="Arial"/>
          <w:color w:val="000000" w:themeColor="text1"/>
        </w:rPr>
        <w:t>12.13</w:t>
      </w:r>
      <w:r w:rsidR="00CF572C" w:rsidRPr="001428D7">
        <w:rPr>
          <w:rFonts w:ascii="Arial" w:hAnsi="Arial" w:cs="Arial"/>
          <w:b/>
          <w:color w:val="000000" w:themeColor="text1"/>
        </w:rPr>
        <w:t xml:space="preserve">. </w:t>
      </w:r>
      <w:r w:rsidR="00CF572C" w:rsidRPr="001428D7">
        <w:rPr>
          <w:rFonts w:ascii="Arial" w:hAnsi="Arial" w:cs="Arial"/>
          <w:color w:val="000000" w:themeColor="text1"/>
        </w:rPr>
        <w:t xml:space="preserve">Nieprzedłożenie przez Wykonawcę, którego oferta została wybrana jako najkorzystniejsza - kosztorysu ofertowego </w:t>
      </w:r>
      <w:r w:rsidRPr="001428D7">
        <w:rPr>
          <w:rFonts w:ascii="Arial" w:hAnsi="Arial" w:cs="Arial"/>
          <w:color w:val="000000" w:themeColor="text1"/>
        </w:rPr>
        <w:t xml:space="preserve">o którym mowa w pkt 12.11 oraz uprawnień o których mowa w pkt 12.12. </w:t>
      </w:r>
      <w:r w:rsidR="00CF572C" w:rsidRPr="001428D7">
        <w:rPr>
          <w:rFonts w:ascii="Arial" w:hAnsi="Arial" w:cs="Arial"/>
          <w:color w:val="000000" w:themeColor="text1"/>
        </w:rPr>
        <w:t xml:space="preserve">będzie równoznaczne z „uchylaniem” się Wykonawcy od zawarcia umowy </w:t>
      </w:r>
      <w:r w:rsidR="0024403A" w:rsidRPr="001428D7">
        <w:rPr>
          <w:rFonts w:ascii="Arial" w:hAnsi="Arial" w:cs="Arial"/>
          <w:color w:val="000000" w:themeColor="text1"/>
        </w:rPr>
        <w:br/>
      </w:r>
      <w:r w:rsidR="00CF572C" w:rsidRPr="001428D7">
        <w:rPr>
          <w:rFonts w:ascii="Arial" w:hAnsi="Arial" w:cs="Arial"/>
          <w:color w:val="000000" w:themeColor="text1"/>
        </w:rPr>
        <w:t>w sprawie zamówienia publicznego, o którym mowa w art. 24aa ust. 2 „</w:t>
      </w:r>
      <w:proofErr w:type="spellStart"/>
      <w:r w:rsidR="00CF572C" w:rsidRPr="001428D7">
        <w:rPr>
          <w:rFonts w:ascii="Arial" w:hAnsi="Arial" w:cs="Arial"/>
          <w:color w:val="000000" w:themeColor="text1"/>
        </w:rPr>
        <w:t>uPzp</w:t>
      </w:r>
      <w:proofErr w:type="spellEnd"/>
      <w:r w:rsidR="00CF572C" w:rsidRPr="001428D7">
        <w:rPr>
          <w:rFonts w:ascii="Arial" w:hAnsi="Arial" w:cs="Arial"/>
          <w:color w:val="000000" w:themeColor="text1"/>
        </w:rPr>
        <w:t>”.</w:t>
      </w:r>
    </w:p>
    <w:p w:rsidR="00421A92" w:rsidRDefault="00421A92">
      <w:pPr>
        <w:jc w:val="both"/>
        <w:rPr>
          <w:rFonts w:ascii="Arial" w:hAnsi="Arial" w:cs="Arial"/>
          <w:color w:val="000000" w:themeColor="text1"/>
        </w:rPr>
      </w:pPr>
    </w:p>
    <w:p w:rsidR="00421A92" w:rsidRPr="001428D7" w:rsidRDefault="00421A92">
      <w:pPr>
        <w:jc w:val="both"/>
        <w:rPr>
          <w:rFonts w:ascii="Arial" w:hAnsi="Arial" w:cs="Arial"/>
          <w:color w:val="000000" w:themeColor="text1"/>
        </w:rPr>
      </w:pP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lastRenderedPageBreak/>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hAnsi="Arial" w:cs="Arial"/>
          <w:color w:val="000000"/>
        </w:rPr>
      </w:pPr>
      <w:r>
        <w:rPr>
          <w:rFonts w:ascii="Arial" w:eastAsia="Arial" w:hAnsi="Arial" w:cs="Arial"/>
          <w:color w:val="000000"/>
        </w:rPr>
        <w:t>13.1. Zamawiający dokona oceny ofert, które nie podlegają odrzuceniu na podstawie                                art. 89 ust. 1 „</w:t>
      </w:r>
      <w:proofErr w:type="spellStart"/>
      <w:r>
        <w:rPr>
          <w:rFonts w:ascii="Arial" w:eastAsia="Arial" w:hAnsi="Arial" w:cs="Arial"/>
          <w:color w:val="000000"/>
        </w:rPr>
        <w:t>uPzp</w:t>
      </w:r>
      <w:proofErr w:type="spellEnd"/>
      <w:r>
        <w:rPr>
          <w:rFonts w:ascii="Arial" w:eastAsia="Arial" w:hAnsi="Arial" w:cs="Arial"/>
          <w:color w:val="000000"/>
        </w:rPr>
        <w:t>”</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 Oferty zostaną ocenione wg następujących kryteriów:</w:t>
      </w:r>
    </w:p>
    <w:p w:rsidR="00CF572C" w:rsidRDefault="00CF572C">
      <w:pPr>
        <w:tabs>
          <w:tab w:val="left" w:pos="12929"/>
          <w:tab w:val="left" w:pos="13649"/>
        </w:tabs>
        <w:jc w:val="both"/>
        <w:rPr>
          <w:rFonts w:ascii="Arial" w:hAnsi="Arial" w:cs="Arial"/>
          <w:color w:val="000000"/>
        </w:rPr>
      </w:pPr>
    </w:p>
    <w:p w:rsidR="00CF572C" w:rsidRPr="00ED2293" w:rsidRDefault="00CF572C">
      <w:pPr>
        <w:widowControl w:val="0"/>
        <w:numPr>
          <w:ilvl w:val="1"/>
          <w:numId w:val="10"/>
        </w:numPr>
        <w:tabs>
          <w:tab w:val="left" w:pos="1080"/>
        </w:tabs>
        <w:autoSpaceDE w:val="0"/>
        <w:jc w:val="both"/>
        <w:rPr>
          <w:rFonts w:ascii="Arial" w:eastAsia="Arial" w:hAnsi="Arial" w:cs="Arial"/>
          <w:b/>
          <w:bCs/>
          <w:color w:val="000000" w:themeColor="text1"/>
        </w:rPr>
      </w:pPr>
      <w:r w:rsidRPr="00ED2293">
        <w:rPr>
          <w:rFonts w:ascii="Arial" w:eastAsia="Arial" w:hAnsi="Arial" w:cs="Arial"/>
          <w:b/>
          <w:bCs/>
          <w:color w:val="000000" w:themeColor="text1"/>
        </w:rPr>
        <w:t>cena oferty za realizację przedmiotu zamówienia [P</w:t>
      </w:r>
      <w:r w:rsidRPr="00ED2293">
        <w:rPr>
          <w:rFonts w:ascii="Arial" w:eastAsia="Arial" w:hAnsi="Arial" w:cs="Arial"/>
          <w:b/>
          <w:bCs/>
          <w:color w:val="000000" w:themeColor="text1"/>
          <w:vertAlign w:val="subscript"/>
        </w:rPr>
        <w:t>c1</w:t>
      </w:r>
      <w:r w:rsidRPr="00ED2293">
        <w:rPr>
          <w:rFonts w:ascii="Arial" w:eastAsia="Arial" w:hAnsi="Arial" w:cs="Arial"/>
          <w:b/>
          <w:bCs/>
          <w:color w:val="000000" w:themeColor="text1"/>
        </w:rPr>
        <w:t>] – max. 60 pkt</w:t>
      </w:r>
    </w:p>
    <w:p w:rsidR="00CF572C" w:rsidRPr="00ED2293" w:rsidRDefault="00ED2293">
      <w:pPr>
        <w:widowControl w:val="0"/>
        <w:numPr>
          <w:ilvl w:val="1"/>
          <w:numId w:val="10"/>
        </w:numPr>
        <w:tabs>
          <w:tab w:val="left" w:pos="1080"/>
        </w:tabs>
        <w:autoSpaceDE w:val="0"/>
        <w:jc w:val="both"/>
        <w:rPr>
          <w:rFonts w:ascii="Arial" w:hAnsi="Arial" w:cs="Arial"/>
          <w:b/>
          <w:bCs/>
          <w:color w:val="000000" w:themeColor="text1"/>
        </w:rPr>
      </w:pPr>
      <w:r w:rsidRPr="00ED2293">
        <w:rPr>
          <w:rFonts w:ascii="Arial" w:eastAsia="Arial" w:hAnsi="Arial" w:cs="Arial"/>
          <w:b/>
          <w:bCs/>
          <w:color w:val="000000" w:themeColor="text1"/>
        </w:rPr>
        <w:t>wysokość kary umownej z tytułu opóźnienia</w:t>
      </w:r>
      <w:r w:rsidR="00CF572C" w:rsidRPr="00ED2293">
        <w:rPr>
          <w:rFonts w:ascii="Arial" w:eastAsia="Arial" w:hAnsi="Arial" w:cs="Arial"/>
          <w:b/>
          <w:bCs/>
          <w:color w:val="000000" w:themeColor="text1"/>
        </w:rPr>
        <w:t xml:space="preserve"> [P</w:t>
      </w:r>
      <w:r w:rsidR="00CF572C" w:rsidRPr="00ED2293">
        <w:rPr>
          <w:rFonts w:ascii="Arial" w:eastAsia="Arial" w:hAnsi="Arial" w:cs="Arial"/>
          <w:b/>
          <w:bCs/>
          <w:color w:val="000000" w:themeColor="text1"/>
          <w:vertAlign w:val="subscript"/>
        </w:rPr>
        <w:t>c2</w:t>
      </w:r>
      <w:r w:rsidR="00CF572C" w:rsidRPr="00ED2293">
        <w:rPr>
          <w:rFonts w:ascii="Arial" w:eastAsia="Arial" w:hAnsi="Arial" w:cs="Arial"/>
          <w:b/>
          <w:bCs/>
          <w:color w:val="000000" w:themeColor="text1"/>
        </w:rPr>
        <w:t xml:space="preserve">] – max. </w:t>
      </w:r>
      <w:r w:rsidRPr="00ED2293">
        <w:rPr>
          <w:rFonts w:ascii="Arial" w:eastAsia="Arial" w:hAnsi="Arial" w:cs="Arial"/>
          <w:b/>
          <w:bCs/>
          <w:color w:val="000000" w:themeColor="text1"/>
        </w:rPr>
        <w:t xml:space="preserve">20 </w:t>
      </w:r>
      <w:r w:rsidR="00CF572C" w:rsidRPr="00ED2293">
        <w:rPr>
          <w:rFonts w:ascii="Arial" w:eastAsia="Arial" w:hAnsi="Arial" w:cs="Arial"/>
          <w:b/>
          <w:bCs/>
          <w:color w:val="000000" w:themeColor="text1"/>
        </w:rPr>
        <w:t>pkt</w:t>
      </w:r>
    </w:p>
    <w:p w:rsidR="00CF572C" w:rsidRPr="00ED2293" w:rsidRDefault="00CF572C">
      <w:pPr>
        <w:widowControl w:val="0"/>
        <w:numPr>
          <w:ilvl w:val="1"/>
          <w:numId w:val="10"/>
        </w:numPr>
        <w:tabs>
          <w:tab w:val="left" w:pos="1080"/>
        </w:tabs>
        <w:autoSpaceDE w:val="0"/>
        <w:jc w:val="both"/>
        <w:rPr>
          <w:rFonts w:ascii="Arial" w:hAnsi="Arial" w:cs="Arial"/>
          <w:color w:val="000000" w:themeColor="text1"/>
        </w:rPr>
      </w:pPr>
      <w:r w:rsidRPr="00ED2293">
        <w:rPr>
          <w:rFonts w:ascii="Arial" w:hAnsi="Arial" w:cs="Arial"/>
          <w:b/>
          <w:bCs/>
          <w:color w:val="000000" w:themeColor="text1"/>
        </w:rPr>
        <w:t>okres udzielonej gwarancji na przedmiot umowy [P</w:t>
      </w:r>
      <w:r w:rsidRPr="00ED2293">
        <w:rPr>
          <w:rFonts w:ascii="Arial" w:hAnsi="Arial" w:cs="Arial"/>
          <w:b/>
          <w:bCs/>
          <w:color w:val="000000" w:themeColor="text1"/>
          <w:vertAlign w:val="subscript"/>
        </w:rPr>
        <w:t>c3</w:t>
      </w:r>
      <w:r w:rsidRPr="00ED2293">
        <w:rPr>
          <w:rFonts w:ascii="Arial" w:hAnsi="Arial" w:cs="Arial"/>
          <w:b/>
          <w:bCs/>
          <w:color w:val="000000" w:themeColor="text1"/>
        </w:rPr>
        <w:t xml:space="preserve">] </w:t>
      </w:r>
      <w:r w:rsidRPr="00ED2293">
        <w:rPr>
          <w:rFonts w:ascii="Arial" w:eastAsia="Arial" w:hAnsi="Arial" w:cs="Arial"/>
          <w:b/>
          <w:bCs/>
          <w:color w:val="000000" w:themeColor="text1"/>
        </w:rPr>
        <w:t xml:space="preserve"> – max. 20 pkt</w:t>
      </w:r>
    </w:p>
    <w:p w:rsidR="00CF572C" w:rsidRDefault="00CF572C">
      <w:pPr>
        <w:tabs>
          <w:tab w:val="left" w:pos="3569"/>
        </w:tabs>
        <w:ind w:left="285"/>
        <w:jc w:val="both"/>
        <w:rPr>
          <w:rFonts w:ascii="Arial" w:hAnsi="Arial" w:cs="Arial"/>
          <w:color w:val="000000"/>
        </w:rPr>
      </w:pP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color w:val="000000"/>
        </w:rPr>
        <w:t>Maksymalna liczba punktów jaką może przyznać Zamawiający Wykonawcy wynosi 100 pkt. Ocena całkowita punktowa [</w:t>
      </w:r>
      <w:proofErr w:type="spellStart"/>
      <w:r>
        <w:rPr>
          <w:rFonts w:ascii="Arial" w:eastAsia="Arial" w:hAnsi="Arial" w:cs="Arial"/>
          <w:color w:val="000000"/>
        </w:rPr>
        <w:t>O</w:t>
      </w:r>
      <w:r>
        <w:rPr>
          <w:rFonts w:ascii="Arial" w:eastAsia="Arial" w:hAnsi="Arial" w:cs="Arial"/>
          <w:color w:val="000000"/>
          <w:vertAlign w:val="subscript"/>
        </w:rPr>
        <w:t>cp</w:t>
      </w:r>
      <w:proofErr w:type="spellEnd"/>
      <w:r>
        <w:rPr>
          <w:rFonts w:ascii="Arial" w:eastAsia="Arial" w:hAnsi="Arial" w:cs="Arial"/>
          <w:color w:val="000000"/>
        </w:rPr>
        <w:t>] złożonej i niepodlegającej odrzuceniu oferty składa się z trzech czynników, które w przypadku maksimów pozwalają na uzyskanie 100 pkt:</w:t>
      </w:r>
    </w:p>
    <w:p w:rsidR="00CF572C" w:rsidRDefault="00CF572C">
      <w:pPr>
        <w:tabs>
          <w:tab w:val="left" w:pos="13213"/>
          <w:tab w:val="left" w:pos="13933"/>
        </w:tabs>
        <w:ind w:left="285"/>
        <w:jc w:val="both"/>
        <w:rPr>
          <w:rFonts w:ascii="Arial" w:eastAsia="Arial" w:hAnsi="Arial" w:cs="Arial"/>
          <w:color w:val="000000"/>
        </w:rPr>
      </w:pPr>
    </w:p>
    <w:p w:rsidR="00CF572C" w:rsidRDefault="00CF572C">
      <w:pPr>
        <w:tabs>
          <w:tab w:val="left" w:pos="13213"/>
          <w:tab w:val="left" w:pos="13933"/>
        </w:tabs>
        <w:ind w:left="285"/>
        <w:jc w:val="center"/>
        <w:rPr>
          <w:rFonts w:ascii="Arial" w:eastAsia="Arial" w:hAnsi="Arial" w:cs="Arial"/>
          <w:b/>
          <w:color w:val="000000"/>
          <w:sz w:val="28"/>
          <w:szCs w:val="28"/>
        </w:rPr>
      </w:pPr>
      <w:proofErr w:type="spellStart"/>
      <w:r>
        <w:rPr>
          <w:rFonts w:ascii="Arial" w:eastAsia="Arial" w:hAnsi="Arial" w:cs="Arial"/>
          <w:b/>
          <w:color w:val="000000"/>
          <w:sz w:val="28"/>
          <w:szCs w:val="28"/>
        </w:rPr>
        <w:t>O</w:t>
      </w:r>
      <w:r>
        <w:rPr>
          <w:rFonts w:ascii="Arial" w:eastAsia="Arial" w:hAnsi="Arial" w:cs="Arial"/>
          <w:b/>
          <w:color w:val="000000"/>
          <w:sz w:val="28"/>
          <w:szCs w:val="28"/>
          <w:vertAlign w:val="subscript"/>
        </w:rPr>
        <w:t>cp</w:t>
      </w:r>
      <w:proofErr w:type="spellEnd"/>
      <w:r>
        <w:rPr>
          <w:rFonts w:ascii="Arial" w:eastAsia="Arial" w:hAnsi="Arial" w:cs="Arial"/>
          <w:b/>
          <w:color w:val="000000"/>
          <w:sz w:val="28"/>
          <w:szCs w:val="28"/>
          <w:vertAlign w:val="subscript"/>
        </w:rPr>
        <w:t xml:space="preserve">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c1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c2 + </w:t>
      </w:r>
      <w:r w:rsidRPr="00ED2293">
        <w:rPr>
          <w:rFonts w:ascii="Arial" w:eastAsia="Arial" w:hAnsi="Arial" w:cs="Arial"/>
          <w:b/>
          <w:color w:val="000000" w:themeColor="text1"/>
          <w:sz w:val="28"/>
          <w:szCs w:val="28"/>
        </w:rPr>
        <w:t>P</w:t>
      </w:r>
      <w:r w:rsidRPr="00ED2293">
        <w:rPr>
          <w:rFonts w:ascii="Arial" w:eastAsia="Arial" w:hAnsi="Arial" w:cs="Arial"/>
          <w:b/>
          <w:color w:val="000000" w:themeColor="text1"/>
          <w:sz w:val="28"/>
          <w:szCs w:val="28"/>
          <w:vertAlign w:val="subscript"/>
        </w:rPr>
        <w:t>c3</w:t>
      </w:r>
      <w:r w:rsidR="007202E2" w:rsidRPr="00ED2293">
        <w:rPr>
          <w:rFonts w:ascii="Arial" w:eastAsia="Arial" w:hAnsi="Arial" w:cs="Arial"/>
          <w:b/>
          <w:color w:val="000000" w:themeColor="text1"/>
          <w:sz w:val="28"/>
          <w:szCs w:val="28"/>
          <w:vertAlign w:val="subscript"/>
        </w:rPr>
        <w:t xml:space="preserve"> </w:t>
      </w: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b/>
          <w:color w:val="000000"/>
          <w:sz w:val="28"/>
          <w:szCs w:val="28"/>
        </w:rPr>
        <w:t xml:space="preserve">  </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color w:val="000000"/>
          <w:u w:val="single"/>
        </w:rPr>
      </w:pPr>
      <w:r>
        <w:rPr>
          <w:rFonts w:ascii="Arial" w:eastAsia="Arial" w:hAnsi="Arial" w:cs="Arial"/>
          <w:b/>
          <w:color w:val="000000"/>
        </w:rPr>
        <w:t xml:space="preserve">13.2.1 </w:t>
      </w:r>
      <w:r>
        <w:rPr>
          <w:rFonts w:ascii="Arial" w:eastAsia="Arial" w:hAnsi="Arial" w:cs="Arial"/>
          <w:b/>
          <w:color w:val="000000"/>
          <w:u w:val="single"/>
        </w:rPr>
        <w:t>Punktowe Kryterium – cena oferty [P</w:t>
      </w:r>
      <w:r>
        <w:rPr>
          <w:rFonts w:ascii="Arial" w:eastAsia="Arial" w:hAnsi="Arial" w:cs="Arial"/>
          <w:b/>
          <w:color w:val="000000"/>
          <w:u w:val="single"/>
          <w:vertAlign w:val="subscript"/>
        </w:rPr>
        <w:t>c1</w:t>
      </w:r>
      <w:r>
        <w:rPr>
          <w:rFonts w:ascii="Arial" w:eastAsia="Arial" w:hAnsi="Arial" w:cs="Arial"/>
          <w:b/>
          <w:color w:val="000000"/>
          <w:u w:val="single"/>
        </w:rPr>
        <w:t>]</w:t>
      </w:r>
    </w:p>
    <w:p w:rsidR="00CF572C" w:rsidRDefault="00CF572C">
      <w:pPr>
        <w:autoSpaceDE w:val="0"/>
        <w:ind w:left="285"/>
        <w:jc w:val="both"/>
        <w:rPr>
          <w:rFonts w:ascii="Arial" w:eastAsia="Arial" w:hAnsi="Arial" w:cs="Arial"/>
          <w:color w:val="000000"/>
          <w:u w:val="single"/>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Zamawiający przyzna 60 pkt w ofercie z najniższą ceną za wykonanie przedmiotu zamówienia, zgodnie z formularzem oferty. Ilość punktów przyznanych pozostałym Wykonawcom zostanie obliczona zgodnie z następującym wzorem:</w:t>
      </w: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Cn</w:t>
      </w:r>
      <w:proofErr w:type="spellEnd"/>
    </w:p>
    <w:p w:rsidR="00CF572C" w:rsidRDefault="00CF572C">
      <w:pPr>
        <w:autoSpaceDE w:val="0"/>
        <w:ind w:left="285"/>
        <w:jc w:val="center"/>
        <w:rPr>
          <w:rFonts w:ascii="Arial" w:hAnsi="Arial" w:cs="Arial"/>
          <w:color w:val="000000"/>
        </w:rPr>
      </w:pPr>
      <w:r>
        <w:rPr>
          <w:rFonts w:ascii="Arial" w:eastAsia="Arial" w:hAnsi="Arial" w:cs="Arial"/>
          <w:color w:val="000000"/>
        </w:rPr>
        <w:t>P</w:t>
      </w:r>
      <w:r>
        <w:rPr>
          <w:rFonts w:ascii="Arial" w:eastAsia="Arial" w:hAnsi="Arial" w:cs="Arial"/>
          <w:color w:val="000000"/>
          <w:vertAlign w:val="subscript"/>
        </w:rPr>
        <w:t xml:space="preserve">c1 </w:t>
      </w:r>
      <w:r>
        <w:rPr>
          <w:rFonts w:ascii="Arial" w:eastAsia="Arial" w:hAnsi="Arial" w:cs="Arial"/>
          <w:color w:val="000000"/>
        </w:rPr>
        <w:t>= -------- x 60 pkt.</w:t>
      </w:r>
    </w:p>
    <w:p w:rsidR="00CF572C" w:rsidRDefault="00CF572C">
      <w:pPr>
        <w:autoSpaceDE w:val="0"/>
        <w:ind w:left="285"/>
        <w:jc w:val="both"/>
        <w:rPr>
          <w:rFonts w:ascii="Arial" w:eastAsia="Arial" w:hAnsi="Arial" w:cs="Arial"/>
          <w:color w:val="000000"/>
        </w:rPr>
      </w:pPr>
      <w:r>
        <w:rPr>
          <w:rFonts w:ascii="Arial" w:hAnsi="Arial" w:cs="Arial"/>
          <w:color w:val="000000"/>
        </w:rPr>
        <w:t xml:space="preserve">                                                                     </w:t>
      </w:r>
      <w:proofErr w:type="spellStart"/>
      <w:r>
        <w:rPr>
          <w:rFonts w:ascii="Arial" w:hAnsi="Arial" w:cs="Arial"/>
          <w:color w:val="000000"/>
        </w:rPr>
        <w:t>Cob</w:t>
      </w:r>
      <w:proofErr w:type="spellEnd"/>
    </w:p>
    <w:p w:rsidR="00CF572C" w:rsidRDefault="00CF572C">
      <w:pPr>
        <w:autoSpaceDE w:val="0"/>
        <w:ind w:left="285"/>
        <w:jc w:val="both"/>
        <w:rPr>
          <w:rFonts w:ascii="Arial" w:eastAsia="Arial" w:hAnsi="Arial" w:cs="Arial"/>
          <w:color w:val="000000"/>
        </w:rPr>
      </w:pPr>
      <w:r>
        <w:rPr>
          <w:rFonts w:ascii="Arial" w:eastAsia="Arial" w:hAnsi="Arial" w:cs="Arial"/>
          <w:color w:val="000000"/>
        </w:rPr>
        <w:tab/>
      </w:r>
    </w:p>
    <w:p w:rsidR="00CF572C" w:rsidRDefault="00CF572C">
      <w:pPr>
        <w:autoSpaceDE w:val="0"/>
        <w:ind w:left="285"/>
        <w:jc w:val="both"/>
        <w:rPr>
          <w:rFonts w:ascii="Arial" w:eastAsia="Arial" w:hAnsi="Arial" w:cs="Arial"/>
          <w:color w:val="000000"/>
        </w:rPr>
      </w:pPr>
      <w:r>
        <w:rPr>
          <w:rFonts w:ascii="Arial" w:eastAsia="Arial" w:hAnsi="Arial" w:cs="Arial"/>
          <w:color w:val="000000"/>
        </w:rPr>
        <w:t>gdzie:</w:t>
      </w:r>
    </w:p>
    <w:p w:rsidR="00CF572C" w:rsidRDefault="00CF572C">
      <w:pPr>
        <w:autoSpaceDE w:val="0"/>
        <w:ind w:left="285"/>
        <w:jc w:val="both"/>
        <w:rPr>
          <w:rFonts w:ascii="Arial" w:eastAsia="Arial" w:hAnsi="Arial" w:cs="Arial"/>
          <w:color w:val="000000"/>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P</w:t>
      </w:r>
      <w:r>
        <w:rPr>
          <w:rFonts w:ascii="Arial" w:eastAsia="Arial" w:hAnsi="Arial" w:cs="Arial"/>
          <w:color w:val="000000"/>
          <w:vertAlign w:val="subscript"/>
        </w:rPr>
        <w:t>c1 – liczba punktów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n</w:t>
      </w:r>
      <w:proofErr w:type="spellEnd"/>
      <w:r>
        <w:rPr>
          <w:rFonts w:ascii="Arial" w:eastAsia="Arial" w:hAnsi="Arial" w:cs="Arial"/>
          <w:color w:val="000000"/>
          <w:vertAlign w:val="subscript"/>
        </w:rPr>
        <w:t xml:space="preserve"> – najniższa zaoferowana cena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ob</w:t>
      </w:r>
      <w:proofErr w:type="spellEnd"/>
      <w:r>
        <w:rPr>
          <w:rFonts w:ascii="Arial" w:eastAsia="Arial" w:hAnsi="Arial" w:cs="Arial"/>
          <w:color w:val="000000"/>
          <w:vertAlign w:val="subscript"/>
        </w:rPr>
        <w:t xml:space="preserve"> – cena w ofercie badanej za wykonanie przedmiotu zamówienia</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b/>
          <w:bCs/>
          <w:color w:val="000000" w:themeColor="text1"/>
        </w:rPr>
      </w:pPr>
      <w:r>
        <w:rPr>
          <w:rFonts w:ascii="Arial" w:eastAsia="Arial" w:hAnsi="Arial" w:cs="Arial"/>
          <w:b/>
          <w:color w:val="000000"/>
        </w:rPr>
        <w:t xml:space="preserve">13.2.2. </w:t>
      </w:r>
      <w:r w:rsidRPr="00ED2293">
        <w:rPr>
          <w:rFonts w:ascii="Arial" w:eastAsia="Arial" w:hAnsi="Arial" w:cs="Arial"/>
          <w:b/>
          <w:color w:val="000000"/>
          <w:u w:val="single"/>
        </w:rPr>
        <w:t xml:space="preserve">Punktowe Kryterium – </w:t>
      </w:r>
      <w:r w:rsidR="00ED2293" w:rsidRPr="00ED2293">
        <w:rPr>
          <w:rFonts w:ascii="Arial" w:eastAsia="Arial" w:hAnsi="Arial" w:cs="Arial"/>
          <w:b/>
          <w:bCs/>
          <w:color w:val="000000" w:themeColor="text1"/>
          <w:u w:val="single"/>
        </w:rPr>
        <w:t>wysokość kary umownej z tytułu opóźnienia [P</w:t>
      </w:r>
      <w:r w:rsidR="00ED2293" w:rsidRPr="00ED2293">
        <w:rPr>
          <w:rFonts w:ascii="Arial" w:eastAsia="Arial" w:hAnsi="Arial" w:cs="Arial"/>
          <w:b/>
          <w:bCs/>
          <w:color w:val="000000" w:themeColor="text1"/>
          <w:u w:val="single"/>
          <w:vertAlign w:val="subscript"/>
        </w:rPr>
        <w:t>c2</w:t>
      </w:r>
      <w:r w:rsidR="00ED2293" w:rsidRPr="00ED2293">
        <w:rPr>
          <w:rFonts w:ascii="Arial" w:eastAsia="Arial" w:hAnsi="Arial" w:cs="Arial"/>
          <w:b/>
          <w:bCs/>
          <w:color w:val="000000" w:themeColor="text1"/>
          <w:u w:val="single"/>
        </w:rPr>
        <w:t>]</w:t>
      </w:r>
    </w:p>
    <w:p w:rsidR="00ED2293" w:rsidRPr="00ED2293" w:rsidRDefault="00ED2293">
      <w:pPr>
        <w:autoSpaceDE w:val="0"/>
        <w:jc w:val="both"/>
        <w:rPr>
          <w:rFonts w:ascii="Arial" w:eastAsia="Arial" w:hAnsi="Arial" w:cs="Arial"/>
          <w:color w:val="000000"/>
          <w:shd w:val="clear" w:color="auto" w:fill="FFFFFF"/>
        </w:rPr>
      </w:pPr>
    </w:p>
    <w:p w:rsidR="00ED2293" w:rsidRPr="00ED2293" w:rsidRDefault="00ED2293" w:rsidP="00ED2293">
      <w:pPr>
        <w:jc w:val="both"/>
        <w:rPr>
          <w:rFonts w:ascii="Arial" w:hAnsi="Arial" w:cs="Arial"/>
        </w:rPr>
      </w:pPr>
      <w:r w:rsidRPr="00ED2293">
        <w:rPr>
          <w:rFonts w:ascii="Arial" w:hAnsi="Arial" w:cs="Arial"/>
        </w:rPr>
        <w:t xml:space="preserve">Minimalna wysokość kar umownej za opóźnienie w wykonaniu przedmiotu umowy wynosi 0,3 % wynagrodzenia brutto – za każdy dzień opóźnienia, licząc od następnego dnia po upływie terminu umownego.   </w:t>
      </w:r>
    </w:p>
    <w:p w:rsidR="00ED2293" w:rsidRPr="00ED2293" w:rsidRDefault="00ED2293" w:rsidP="00ED2293">
      <w:pPr>
        <w:jc w:val="both"/>
        <w:rPr>
          <w:rFonts w:ascii="Arial" w:hAnsi="Arial" w:cs="Arial"/>
        </w:rPr>
      </w:pPr>
      <w:r w:rsidRPr="00ED2293">
        <w:rPr>
          <w:rFonts w:ascii="Arial" w:hAnsi="Arial" w:cs="Arial"/>
        </w:rPr>
        <w:t>W przypadku zadeklarowania przez Wykonawcę wyższej kary umownej, Wykonawca z tego tytułu uzyska odpowiednio:</w:t>
      </w:r>
    </w:p>
    <w:p w:rsidR="00ED2293" w:rsidRPr="00ED2293" w:rsidRDefault="00ED2293" w:rsidP="00ED2293">
      <w:pPr>
        <w:jc w:val="both"/>
        <w:rPr>
          <w:rFonts w:ascii="Arial" w:hAnsi="Arial" w:cs="Arial"/>
        </w:rPr>
      </w:pPr>
      <w:r w:rsidRPr="00ED2293">
        <w:rPr>
          <w:rFonts w:ascii="Arial" w:hAnsi="Arial" w:cs="Arial"/>
          <w:b/>
        </w:rPr>
        <w:t xml:space="preserve">  5 punkty</w:t>
      </w:r>
      <w:r w:rsidRPr="00ED2293">
        <w:rPr>
          <w:rFonts w:ascii="Arial" w:hAnsi="Arial" w:cs="Arial"/>
        </w:rPr>
        <w:t xml:space="preserve"> – za zadeklarowaną karę umowną w wysokości 0,4 %</w:t>
      </w:r>
    </w:p>
    <w:p w:rsidR="00ED2293" w:rsidRPr="00ED2293" w:rsidRDefault="00ED2293" w:rsidP="00ED2293">
      <w:pPr>
        <w:jc w:val="both"/>
        <w:rPr>
          <w:rFonts w:ascii="Arial" w:hAnsi="Arial" w:cs="Arial"/>
        </w:rPr>
      </w:pPr>
      <w:r w:rsidRPr="00ED2293">
        <w:rPr>
          <w:rFonts w:ascii="Arial" w:hAnsi="Arial" w:cs="Arial"/>
          <w:b/>
        </w:rPr>
        <w:t>10 punkty</w:t>
      </w:r>
      <w:r w:rsidRPr="00ED2293">
        <w:rPr>
          <w:rFonts w:ascii="Arial" w:hAnsi="Arial" w:cs="Arial"/>
        </w:rPr>
        <w:t xml:space="preserve"> – za zadeklarowaną karę umowną w wysokości 0,5 % </w:t>
      </w:r>
    </w:p>
    <w:p w:rsidR="00ED2293" w:rsidRPr="00ED2293" w:rsidRDefault="00ED2293" w:rsidP="00ED2293">
      <w:pPr>
        <w:jc w:val="both"/>
        <w:rPr>
          <w:rFonts w:ascii="Arial" w:hAnsi="Arial" w:cs="Arial"/>
        </w:rPr>
      </w:pPr>
      <w:r w:rsidRPr="00ED2293">
        <w:rPr>
          <w:rFonts w:ascii="Arial" w:hAnsi="Arial" w:cs="Arial"/>
          <w:b/>
        </w:rPr>
        <w:t>15 punkty</w:t>
      </w:r>
      <w:r w:rsidRPr="00ED2293">
        <w:rPr>
          <w:rFonts w:ascii="Arial" w:hAnsi="Arial" w:cs="Arial"/>
        </w:rPr>
        <w:t xml:space="preserve"> – za zadeklarowaną karę umowną w wysokości 0,6 %</w:t>
      </w:r>
    </w:p>
    <w:p w:rsidR="00ED2293" w:rsidRPr="00ED2293" w:rsidRDefault="00ED2293" w:rsidP="00ED2293">
      <w:pPr>
        <w:jc w:val="both"/>
        <w:rPr>
          <w:rFonts w:ascii="Arial" w:hAnsi="Arial" w:cs="Arial"/>
        </w:rPr>
      </w:pPr>
      <w:r w:rsidRPr="00ED2293">
        <w:rPr>
          <w:rFonts w:ascii="Arial" w:hAnsi="Arial" w:cs="Arial"/>
          <w:b/>
        </w:rPr>
        <w:t>20 punkty</w:t>
      </w:r>
      <w:r w:rsidRPr="00ED2293">
        <w:rPr>
          <w:rFonts w:ascii="Arial" w:hAnsi="Arial" w:cs="Arial"/>
        </w:rPr>
        <w:t xml:space="preserve"> – za zadeklarowaną karę umowną w wysokości 0,7 %</w:t>
      </w:r>
    </w:p>
    <w:p w:rsidR="00ED2293" w:rsidRPr="00ED2293" w:rsidRDefault="00ED2293" w:rsidP="00ED2293">
      <w:pPr>
        <w:jc w:val="both"/>
        <w:rPr>
          <w:rFonts w:ascii="Arial" w:hAnsi="Arial" w:cs="Arial"/>
        </w:rPr>
      </w:pPr>
    </w:p>
    <w:p w:rsidR="00ED2293" w:rsidRPr="00ED2293" w:rsidRDefault="00ED2293" w:rsidP="00ED2293">
      <w:pPr>
        <w:pStyle w:val="Tekstpodstawowy"/>
        <w:rPr>
          <w:rFonts w:ascii="Arial" w:hAnsi="Arial" w:cs="Arial"/>
          <w:color w:val="FF0000"/>
        </w:rPr>
      </w:pPr>
      <w:r w:rsidRPr="00ED2293">
        <w:rPr>
          <w:rFonts w:ascii="Arial" w:hAnsi="Arial" w:cs="Arial"/>
        </w:rPr>
        <w:t>Dotyczy postanowień zawartych w § 14 ust. 1 lit. a)  umowy.</w:t>
      </w:r>
    </w:p>
    <w:p w:rsidR="00ED2293" w:rsidRPr="00ED2293" w:rsidRDefault="00ED2293" w:rsidP="00ED2293">
      <w:pPr>
        <w:pStyle w:val="Tekstpodstawowy"/>
        <w:rPr>
          <w:rFonts w:ascii="Arial" w:hAnsi="Arial" w:cs="Arial"/>
        </w:rPr>
      </w:pPr>
      <w:r w:rsidRPr="00ED2293">
        <w:rPr>
          <w:rFonts w:ascii="Arial" w:hAnsi="Arial" w:cs="Arial"/>
        </w:rPr>
        <w:t xml:space="preserve">W przypadku braku złożonej deklaracji kary umownej w formularzu ofertowym Zamawiający przyjmuje najniższy wymiar kary oraz nie przydzieli Wykonawcy dodatkowym punktów. </w:t>
      </w:r>
    </w:p>
    <w:p w:rsidR="007202E2" w:rsidRDefault="007202E2">
      <w:pPr>
        <w:autoSpaceDE w:val="0"/>
        <w:jc w:val="both"/>
        <w:rPr>
          <w:rFonts w:ascii="Arial" w:hAnsi="Arial" w:cs="Arial"/>
          <w:color w:val="000000"/>
        </w:rPr>
      </w:pPr>
    </w:p>
    <w:p w:rsidR="00CF572C" w:rsidRDefault="00CF572C" w:rsidP="00270BA9">
      <w:pPr>
        <w:autoSpaceDE w:val="0"/>
        <w:jc w:val="both"/>
        <w:rPr>
          <w:rFonts w:ascii="Arial" w:eastAsia="Arial" w:hAnsi="Arial" w:cs="Arial"/>
          <w:color w:val="000000"/>
          <w:shd w:val="clear" w:color="auto" w:fill="FFFFFF"/>
        </w:rPr>
      </w:pPr>
    </w:p>
    <w:p w:rsidR="00CF572C" w:rsidRDefault="002B462D">
      <w:pPr>
        <w:autoSpaceDE w:val="0"/>
        <w:jc w:val="both"/>
        <w:rPr>
          <w:rFonts w:ascii="Arial" w:eastAsia="Arial" w:hAnsi="Arial" w:cs="Arial"/>
          <w:color w:val="000000"/>
          <w:shd w:val="clear" w:color="auto" w:fill="FFFFFF"/>
        </w:rPr>
      </w:pPr>
      <w:r>
        <w:rPr>
          <w:rFonts w:ascii="Arial" w:eastAsia="Arial" w:hAnsi="Arial" w:cs="Arial"/>
          <w:b/>
          <w:color w:val="000000"/>
          <w:shd w:val="clear" w:color="auto" w:fill="FFFFFF"/>
        </w:rPr>
        <w:t>13.2.</w:t>
      </w:r>
      <w:r w:rsidR="00ED2293">
        <w:rPr>
          <w:rFonts w:ascii="Arial" w:eastAsia="Arial" w:hAnsi="Arial" w:cs="Arial"/>
          <w:b/>
          <w:color w:val="000000"/>
          <w:shd w:val="clear" w:color="auto" w:fill="FFFFFF"/>
        </w:rPr>
        <w:t>3</w:t>
      </w:r>
      <w:r w:rsidR="00CF572C">
        <w:rPr>
          <w:rFonts w:ascii="Arial" w:eastAsia="Arial" w:hAnsi="Arial" w:cs="Arial"/>
          <w:b/>
          <w:color w:val="000000"/>
          <w:shd w:val="clear" w:color="auto" w:fill="FFFFFF"/>
        </w:rPr>
        <w:t>.</w:t>
      </w:r>
      <w:r w:rsidR="00CF572C">
        <w:rPr>
          <w:rFonts w:ascii="Arial" w:eastAsia="Arial" w:hAnsi="Arial" w:cs="Arial"/>
          <w:b/>
          <w:bCs/>
          <w:color w:val="000000"/>
          <w:shd w:val="clear" w:color="auto" w:fill="FFFFFF"/>
        </w:rPr>
        <w:t xml:space="preserve"> Okres udzielonej gwarancji na przedmiot umowy </w:t>
      </w:r>
      <w:r w:rsidR="00CF572C">
        <w:rPr>
          <w:rFonts w:ascii="Arial" w:eastAsia="Arial" w:hAnsi="Arial" w:cs="Arial"/>
          <w:b/>
          <w:bCs/>
          <w:color w:val="000000"/>
        </w:rPr>
        <w:t>[P</w:t>
      </w:r>
      <w:r>
        <w:rPr>
          <w:rFonts w:ascii="Arial" w:eastAsia="Arial" w:hAnsi="Arial" w:cs="Arial"/>
          <w:b/>
          <w:bCs/>
          <w:color w:val="000000"/>
          <w:vertAlign w:val="subscript"/>
        </w:rPr>
        <w:t>c</w:t>
      </w:r>
      <w:r w:rsidR="00ED2293">
        <w:rPr>
          <w:rFonts w:ascii="Arial" w:eastAsia="Arial" w:hAnsi="Arial" w:cs="Arial"/>
          <w:b/>
          <w:bCs/>
          <w:color w:val="000000"/>
          <w:vertAlign w:val="subscript"/>
        </w:rPr>
        <w:t>3</w:t>
      </w:r>
      <w:r w:rsidR="00CF572C">
        <w:rPr>
          <w:rFonts w:ascii="Arial" w:eastAsia="Arial" w:hAnsi="Arial" w:cs="Arial"/>
          <w:b/>
          <w:bCs/>
          <w:color w:val="000000"/>
        </w:rPr>
        <w:t>]</w:t>
      </w:r>
    </w:p>
    <w:p w:rsidR="00CF572C" w:rsidRDefault="00CF572C">
      <w:pPr>
        <w:autoSpaceDE w:val="0"/>
        <w:jc w:val="both"/>
        <w:rPr>
          <w:rFonts w:ascii="Arial" w:eastAsia="Arial" w:hAnsi="Arial" w:cs="Arial"/>
          <w:color w:val="000000"/>
          <w:shd w:val="clear" w:color="auto" w:fill="FFFFFF"/>
        </w:rPr>
      </w:pPr>
      <w:r>
        <w:rPr>
          <w:rFonts w:ascii="Arial" w:eastAsia="Arial" w:hAnsi="Arial" w:cs="Arial"/>
          <w:color w:val="000000"/>
          <w:shd w:val="clear" w:color="auto" w:fill="FFFFFF"/>
        </w:rPr>
        <w:t>Zamawiający przyzna punkty w niniejszym kryterium oceny ofert w poniżej podany sposób: minimalny</w:t>
      </w:r>
      <w:r>
        <w:rPr>
          <w:rFonts w:ascii="Arial" w:eastAsia="Arial" w:hAnsi="Arial" w:cs="Arial"/>
          <w:color w:val="000000"/>
          <w:shd w:val="clear" w:color="auto" w:fill="FFFFFF"/>
          <w:vertAlign w:val="subscript"/>
        </w:rPr>
        <w:t xml:space="preserve"> </w:t>
      </w:r>
      <w:r>
        <w:rPr>
          <w:rFonts w:ascii="Arial" w:eastAsia="Arial" w:hAnsi="Arial" w:cs="Arial"/>
          <w:color w:val="000000"/>
          <w:shd w:val="clear" w:color="auto" w:fill="FFFFFF"/>
        </w:rPr>
        <w:t xml:space="preserve">okres gwarancji wynosi 60 miesięcy licząc od daty odbioru końcowego, maksymalny 84 miesiące licząc od daty odbioru końcowego. W przypadku gdy Wykonawca zdeklaruje dłuższy niż 84 miesięczny okres gwarancji, ocenie będzie podlegał okres 84 miesięcy. Natomiast w przypadku, gdy Wykonawca zdeklaruje krótszy niż 60 miesięczny okres gwarancji, oferta Wykonawcy będzie podlegała odrzuceniu. </w:t>
      </w:r>
    </w:p>
    <w:p w:rsidR="00CF572C" w:rsidRDefault="00CF572C">
      <w:pPr>
        <w:autoSpaceDE w:val="0"/>
        <w:jc w:val="both"/>
        <w:rPr>
          <w:rFonts w:ascii="Arial" w:eastAsia="Arial" w:hAnsi="Arial" w:cs="Arial"/>
          <w:color w:val="000000"/>
        </w:rPr>
      </w:pPr>
      <w:r>
        <w:rPr>
          <w:rFonts w:ascii="Arial" w:eastAsia="Arial" w:hAnsi="Arial" w:cs="Arial"/>
          <w:color w:val="000000"/>
          <w:shd w:val="clear" w:color="auto" w:fill="FFFFFF"/>
        </w:rPr>
        <w:t>Zamawiający ofercie o najdłuższym okresie gwarancji przyzna 20 pkt [P</w:t>
      </w:r>
      <w:r>
        <w:rPr>
          <w:rFonts w:ascii="Arial" w:eastAsia="Arial" w:hAnsi="Arial" w:cs="Arial"/>
          <w:color w:val="000000"/>
          <w:shd w:val="clear" w:color="auto" w:fill="FFFFFF"/>
          <w:vertAlign w:val="subscript"/>
        </w:rPr>
        <w:t>c3</w:t>
      </w:r>
      <w:r>
        <w:rPr>
          <w:rFonts w:ascii="Arial" w:eastAsia="Arial" w:hAnsi="Arial" w:cs="Arial"/>
          <w:color w:val="000000"/>
          <w:shd w:val="clear" w:color="auto" w:fill="FFFFFF"/>
        </w:rPr>
        <w:t xml:space="preserve">] a każdej następnej zostanie przyporządkowana liczba punktów proporcjonalnie mniejsza, według wzoru: </w:t>
      </w:r>
    </w:p>
    <w:p w:rsidR="00CF572C" w:rsidRDefault="00CF572C">
      <w:pPr>
        <w:autoSpaceDE w:val="0"/>
        <w:ind w:left="285"/>
        <w:jc w:val="both"/>
        <w:rPr>
          <w:rFonts w:ascii="Arial" w:eastAsia="Arial" w:hAnsi="Arial" w:cs="Arial"/>
          <w:strike/>
          <w:color w:val="000000"/>
        </w:rPr>
      </w:pPr>
      <w:r>
        <w:rPr>
          <w:rFonts w:ascii="Arial" w:eastAsia="Arial" w:hAnsi="Arial" w:cs="Arial"/>
          <w:color w:val="000000"/>
        </w:rPr>
        <w:t xml:space="preserve">Ilość punktów = okres gwarancji badanej oferty / najdłuższy okres gwarancji spośród złożonych ofert x 20 pkt. </w:t>
      </w:r>
    </w:p>
    <w:p w:rsidR="00CF572C" w:rsidRDefault="00CF572C">
      <w:pPr>
        <w:autoSpaceDE w:val="0"/>
        <w:ind w:left="285"/>
        <w:jc w:val="both"/>
        <w:rPr>
          <w:rFonts w:ascii="Arial" w:eastAsia="Arial" w:hAnsi="Arial" w:cs="Arial"/>
          <w:strike/>
          <w:color w:val="000000"/>
        </w:rPr>
      </w:pPr>
    </w:p>
    <w:p w:rsidR="00CF572C" w:rsidRDefault="00CF572C">
      <w:pPr>
        <w:numPr>
          <w:ilvl w:val="0"/>
          <w:numId w:val="6"/>
        </w:numPr>
        <w:jc w:val="both"/>
        <w:rPr>
          <w:rFonts w:ascii="Arial" w:hAnsi="Arial" w:cs="Arial"/>
          <w:color w:val="000000"/>
        </w:rPr>
      </w:pPr>
      <w:r>
        <w:rPr>
          <w:rFonts w:ascii="Arial" w:eastAsia="Arial" w:hAnsi="Arial" w:cs="Arial"/>
          <w:b/>
          <w:bCs/>
          <w:color w:val="000000"/>
        </w:rPr>
        <w:lastRenderedPageBreak/>
        <w:t xml:space="preserve">Uwaga: Brak deklaracji okresu gwarancji dla formularzu ofertowym, bądź jego określenie poniżej wymaganego minimum tj. 60 miesięcy </w:t>
      </w:r>
      <w:r>
        <w:rPr>
          <w:rFonts w:ascii="Arial" w:hAnsi="Arial" w:cs="Arial"/>
          <w:b/>
          <w:color w:val="000000"/>
        </w:rPr>
        <w:t xml:space="preserve">skutkować będzie odrzuceniem oferty w trybie art. 89 ust. 1 </w:t>
      </w:r>
      <w:proofErr w:type="spellStart"/>
      <w:r>
        <w:rPr>
          <w:rFonts w:ascii="Arial" w:hAnsi="Arial" w:cs="Arial"/>
          <w:b/>
          <w:color w:val="000000"/>
        </w:rPr>
        <w:t>pkt</w:t>
      </w:r>
      <w:proofErr w:type="spellEnd"/>
      <w:r>
        <w:rPr>
          <w:rFonts w:ascii="Arial" w:hAnsi="Arial" w:cs="Arial"/>
          <w:b/>
          <w:color w:val="000000"/>
        </w:rPr>
        <w:t xml:space="preserve">  2 „</w:t>
      </w:r>
      <w:proofErr w:type="spellStart"/>
      <w:r>
        <w:rPr>
          <w:rFonts w:ascii="Arial" w:hAnsi="Arial" w:cs="Arial"/>
          <w:b/>
          <w:color w:val="000000"/>
        </w:rPr>
        <w:t>uPzp</w:t>
      </w:r>
      <w:proofErr w:type="spellEnd"/>
      <w:r>
        <w:rPr>
          <w:rFonts w:ascii="Arial" w:hAnsi="Arial" w:cs="Arial"/>
          <w:b/>
          <w:color w:val="000000"/>
        </w:rPr>
        <w:t>”. Jeżeli natomiast wykonawca zadeklaruje okres gwarancji powyżej określonego maksimum tj. 84 miesięcy dla celów porównania złożonych ofert, p</w:t>
      </w:r>
      <w:r w:rsidR="0022285E">
        <w:rPr>
          <w:rFonts w:ascii="Arial" w:hAnsi="Arial" w:cs="Arial"/>
          <w:b/>
          <w:color w:val="000000"/>
        </w:rPr>
        <w:t xml:space="preserve">rzyjętych zostanie </w:t>
      </w:r>
      <w:r w:rsidR="000C01AF">
        <w:rPr>
          <w:rFonts w:ascii="Arial" w:hAnsi="Arial" w:cs="Arial"/>
          <w:b/>
          <w:color w:val="000000"/>
        </w:rPr>
        <w:t>maksimum tj.</w:t>
      </w:r>
      <w:r w:rsidR="0022285E">
        <w:rPr>
          <w:rFonts w:ascii="Arial" w:hAnsi="Arial" w:cs="Arial"/>
          <w:b/>
          <w:color w:val="000000"/>
        </w:rPr>
        <w:t xml:space="preserve"> 84 miesią</w:t>
      </w:r>
      <w:r>
        <w:rPr>
          <w:rFonts w:ascii="Arial" w:hAnsi="Arial" w:cs="Arial"/>
          <w:b/>
          <w:color w:val="000000"/>
        </w:rPr>
        <w:t xml:space="preserve">ce, natomiast w treści umowy w sprawie zamówienia publicznego – zgodnie z deklaracją zawartą </w:t>
      </w:r>
      <w:r w:rsidR="0095303D">
        <w:rPr>
          <w:rFonts w:ascii="Arial" w:hAnsi="Arial" w:cs="Arial"/>
          <w:b/>
          <w:color w:val="000000"/>
        </w:rPr>
        <w:t xml:space="preserve">           </w:t>
      </w:r>
      <w:r>
        <w:rPr>
          <w:rFonts w:ascii="Arial" w:hAnsi="Arial" w:cs="Arial"/>
          <w:b/>
          <w:color w:val="000000"/>
        </w:rPr>
        <w:t>w ofercie.</w:t>
      </w:r>
    </w:p>
    <w:p w:rsidR="00CF572C" w:rsidRDefault="00CF572C">
      <w:pPr>
        <w:ind w:left="720"/>
        <w:jc w:val="both"/>
        <w:rPr>
          <w:rFonts w:ascii="Arial" w:hAnsi="Arial" w:cs="Arial"/>
          <w:color w:val="000000"/>
        </w:rPr>
      </w:pPr>
    </w:p>
    <w:p w:rsidR="00CF572C" w:rsidRDefault="00CF572C">
      <w:pPr>
        <w:autoSpaceDE w:val="0"/>
        <w:ind w:left="285"/>
        <w:jc w:val="both"/>
        <w:rPr>
          <w:rFonts w:ascii="Arial" w:eastAsia="Arial" w:hAnsi="Arial" w:cs="Arial"/>
          <w:b/>
          <w:bCs/>
          <w:color w:val="000000"/>
          <w:shd w:val="clear" w:color="auto" w:fill="FFFFFF"/>
        </w:rPr>
      </w:pPr>
      <w:r>
        <w:rPr>
          <w:rFonts w:ascii="Arial" w:eastAsia="Arial" w:hAnsi="Arial" w:cs="Arial"/>
          <w:b/>
          <w:bCs/>
          <w:color w:val="000000"/>
        </w:rPr>
        <w:t>Przy oblicza</w:t>
      </w:r>
      <w:r>
        <w:rPr>
          <w:rFonts w:ascii="Arial" w:eastAsia="Arial" w:hAnsi="Arial" w:cs="Arial"/>
          <w:b/>
          <w:bCs/>
          <w:color w:val="000000"/>
          <w:shd w:val="clear" w:color="auto" w:fill="FFFFFF"/>
        </w:rPr>
        <w:t>niu punktów, Zamawiający zastosuje zaokrąglenie do dwóch miejsc po przecinku.</w:t>
      </w:r>
    </w:p>
    <w:p w:rsidR="00CF572C" w:rsidRDefault="00CF572C">
      <w:pPr>
        <w:autoSpaceDE w:val="0"/>
        <w:jc w:val="both"/>
        <w:rPr>
          <w:rFonts w:ascii="Arial" w:eastAsia="Arial" w:hAnsi="Arial" w:cs="Arial"/>
          <w:b/>
          <w:bCs/>
          <w:color w:val="000000"/>
          <w:shd w:val="clear" w:color="auto" w:fill="FFFFFF"/>
        </w:rPr>
      </w:pPr>
    </w:p>
    <w:p w:rsidR="00CF572C" w:rsidRDefault="00CF572C">
      <w:pPr>
        <w:autoSpaceDE w:val="0"/>
        <w:ind w:left="285"/>
        <w:jc w:val="both"/>
        <w:rPr>
          <w:rFonts w:ascii="Arial" w:hAnsi="Arial" w:cs="Arial"/>
        </w:rPr>
      </w:pPr>
      <w:r>
        <w:rPr>
          <w:rFonts w:ascii="Arial" w:eastAsia="Arial" w:hAnsi="Arial" w:cs="Arial"/>
          <w:color w:val="000000"/>
          <w:shd w:val="clear" w:color="auto" w:fill="FFFFFF"/>
        </w:rPr>
        <w:t xml:space="preserve"> 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 celu wyboru oferty najkorzystniejszej nie przewiduje przeprowadzenia aukcji elektronicznej.</w:t>
      </w:r>
    </w:p>
    <w:p w:rsidR="00CF572C" w:rsidRDefault="00CF572C">
      <w:pPr>
        <w:jc w:val="both"/>
        <w:rPr>
          <w:rFonts w:ascii="Arial" w:hAnsi="Arial" w:cs="Arial"/>
        </w:rPr>
      </w:pPr>
    </w:p>
    <w:p w:rsidR="00CF572C" w:rsidRDefault="00CF572C">
      <w:pPr>
        <w:pStyle w:val="BodySingle"/>
        <w:tabs>
          <w:tab w:val="left" w:pos="7797"/>
        </w:tabs>
        <w:ind w:right="70"/>
        <w:jc w:val="both"/>
        <w:rPr>
          <w:rFonts w:ascii="Arial" w:hAnsi="Arial" w:cs="Arial"/>
          <w:bCs/>
          <w:shadow w:val="0"/>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pPr>
        <w:ind w:left="-567"/>
        <w:jc w:val="both"/>
        <w:rPr>
          <w:rFonts w:ascii="Arial" w:hAnsi="Arial" w:cs="Arial"/>
        </w:rPr>
      </w:pPr>
      <w:r>
        <w:rPr>
          <w:rFonts w:ascii="Arial" w:hAnsi="Arial" w:cs="Arial"/>
        </w:rPr>
        <w:t xml:space="preserve">14.1. W niniejszym postępowaniu o udzielenie zamówienia komunikacja między Zamawiającym, </w:t>
      </w:r>
      <w:r w:rsidR="00D2068A">
        <w:rPr>
          <w:rFonts w:ascii="Arial" w:hAnsi="Arial" w:cs="Arial"/>
        </w:rPr>
        <w:t xml:space="preserve">                         </w:t>
      </w:r>
      <w:r>
        <w:rPr>
          <w:rFonts w:ascii="Arial" w:hAnsi="Arial" w:cs="Arial"/>
        </w:rPr>
        <w:t>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pPr>
        <w:ind w:left="-567"/>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 xml:space="preserve">z Zamawiającym: 34 3576108 </w:t>
      </w:r>
      <w:r>
        <w:rPr>
          <w:rFonts w:ascii="Arial" w:hAnsi="Arial" w:cs="Arial"/>
        </w:rPr>
        <w:t xml:space="preserve">adres mailowy </w:t>
      </w:r>
      <w:r w:rsidR="00D2068A">
        <w:rPr>
          <w:rFonts w:ascii="Arial" w:hAnsi="Arial" w:cs="Arial"/>
        </w:rPr>
        <w:t xml:space="preserve">                   </w:t>
      </w:r>
      <w:r>
        <w:rPr>
          <w:rFonts w:ascii="Arial" w:hAnsi="Arial" w:cs="Arial"/>
        </w:rPr>
        <w:t xml:space="preserve">do kontaktu z Zamawiającym: </w:t>
      </w:r>
      <w:r w:rsidR="007B4339">
        <w:rPr>
          <w:rFonts w:ascii="Arial" w:hAnsi="Arial" w:cs="Arial"/>
        </w:rPr>
        <w:t>koszecin@koszecin</w:t>
      </w:r>
      <w:r>
        <w:rPr>
          <w:rFonts w:ascii="Arial" w:hAnsi="Arial" w:cs="Arial"/>
        </w:rPr>
        <w:t>.pl</w:t>
      </w:r>
    </w:p>
    <w:p w:rsidR="00CF572C" w:rsidRDefault="00CF572C">
      <w:pPr>
        <w:ind w:left="-567"/>
        <w:jc w:val="both"/>
        <w:rPr>
          <w:rFonts w:ascii="Arial" w:hAnsi="Arial" w:cs="Arial"/>
        </w:rPr>
      </w:pPr>
    </w:p>
    <w:p w:rsidR="00CF572C" w:rsidRDefault="00CF572C">
      <w:pPr>
        <w:ind w:left="-567"/>
        <w:jc w:val="both"/>
        <w:rPr>
          <w:rFonts w:ascii="Arial" w:hAnsi="Arial" w:cs="Arial"/>
        </w:rPr>
      </w:pPr>
      <w:r>
        <w:rPr>
          <w:rFonts w:ascii="Arial" w:hAnsi="Arial" w:cs="Arial"/>
          <w:b/>
        </w:rPr>
        <w:t>UWAGA:</w:t>
      </w:r>
    </w:p>
    <w:p w:rsidR="00CF572C" w:rsidRDefault="00CF572C">
      <w:pPr>
        <w:numPr>
          <w:ilvl w:val="0"/>
          <w:numId w:val="6"/>
        </w:numPr>
        <w:jc w:val="both"/>
        <w:rPr>
          <w:rFonts w:ascii="Arial" w:hAnsi="Arial" w:cs="Arial"/>
        </w:rPr>
      </w:pPr>
      <w:r>
        <w:rPr>
          <w:rFonts w:ascii="Arial" w:hAnsi="Arial" w:cs="Arial"/>
        </w:rPr>
        <w:t>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w:t>
      </w:r>
    </w:p>
    <w:p w:rsidR="00CF572C" w:rsidRDefault="00CF572C">
      <w:pPr>
        <w:jc w:val="both"/>
        <w:rPr>
          <w:rFonts w:ascii="Arial" w:hAnsi="Arial" w:cs="Arial"/>
        </w:rPr>
      </w:pPr>
    </w:p>
    <w:p w:rsidR="00CF572C" w:rsidRDefault="00CF572C">
      <w:pPr>
        <w:ind w:left="-567"/>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pPr>
        <w:jc w:val="both"/>
      </w:pPr>
    </w:p>
    <w:p w:rsidR="00CF572C" w:rsidRDefault="00CF572C">
      <w:pPr>
        <w:tabs>
          <w:tab w:val="left" w:pos="709"/>
        </w:tabs>
        <w:ind w:left="-567"/>
        <w:jc w:val="both"/>
        <w:rPr>
          <w:rFonts w:ascii="Arial" w:hAnsi="Arial" w:cs="Arial"/>
          <w:bCs/>
        </w:rPr>
      </w:pPr>
      <w:r>
        <w:rPr>
          <w:rFonts w:ascii="Arial" w:hAnsi="Arial" w:cs="Arial"/>
          <w:bCs/>
        </w:rPr>
        <w:t>15.1.Zamawiający nie zastrzega obowiązku osobistego wykonania przez Wykonawcę kluczowych części zamówienia.</w:t>
      </w:r>
    </w:p>
    <w:p w:rsidR="00CF572C" w:rsidRDefault="00CF572C">
      <w:pPr>
        <w:tabs>
          <w:tab w:val="left" w:pos="709"/>
        </w:tabs>
        <w:ind w:left="-567"/>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rsidR="00CF572C" w:rsidRDefault="00CF572C">
      <w:pPr>
        <w:tabs>
          <w:tab w:val="left" w:pos="709"/>
        </w:tabs>
        <w:ind w:left="-567"/>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w:t>
      </w:r>
      <w:proofErr w:type="spellStart"/>
      <w:r>
        <w:rPr>
          <w:rFonts w:ascii="Arial" w:hAnsi="Arial" w:cs="Arial"/>
        </w:rPr>
        <w:t>Pzp</w:t>
      </w:r>
      <w:proofErr w:type="spellEnd"/>
      <w:r>
        <w:rPr>
          <w:rFonts w:ascii="Arial" w:hAnsi="Arial" w:cs="Arial"/>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Pr>
          <w:rFonts w:ascii="Arial" w:hAnsi="Arial" w:cs="Arial"/>
        </w:rPr>
        <w:t xml:space="preserve">          </w:t>
      </w:r>
      <w:r>
        <w:rPr>
          <w:rFonts w:ascii="Arial" w:hAnsi="Arial" w:cs="Arial"/>
        </w:rPr>
        <w:t xml:space="preserve"> o udzielenie zamówienia.</w:t>
      </w:r>
    </w:p>
    <w:p w:rsidR="00CF572C" w:rsidRDefault="00CF572C">
      <w:pPr>
        <w:tabs>
          <w:tab w:val="left" w:pos="709"/>
        </w:tabs>
        <w:jc w:val="both"/>
        <w:rPr>
          <w:rFonts w:ascii="Arial" w:hAnsi="Arial" w:cs="Arial"/>
          <w:bCs/>
        </w:rPr>
      </w:pP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pPr>
        <w:pStyle w:val="Standard"/>
        <w:ind w:left="-567"/>
        <w:jc w:val="both"/>
        <w:rPr>
          <w:rFonts w:ascii="Arial" w:hAnsi="Arial" w:cs="Arial"/>
          <w:bCs/>
          <w:sz w:val="20"/>
        </w:rPr>
      </w:pPr>
      <w:r>
        <w:rPr>
          <w:rFonts w:ascii="Arial" w:hAnsi="Arial" w:cs="Arial"/>
          <w:bCs/>
          <w:sz w:val="20"/>
        </w:rPr>
        <w:t xml:space="preserve">16.1. Środki ochrony prawnej określone w dziale VI ustawy </w:t>
      </w:r>
      <w:proofErr w:type="spellStart"/>
      <w:r>
        <w:rPr>
          <w:rFonts w:ascii="Arial" w:hAnsi="Arial" w:cs="Arial"/>
          <w:bCs/>
          <w:sz w:val="20"/>
        </w:rPr>
        <w:t>Pzp</w:t>
      </w:r>
      <w:proofErr w:type="spellEnd"/>
      <w:r>
        <w:rPr>
          <w:rFonts w:ascii="Arial" w:hAnsi="Arial" w:cs="Arial"/>
          <w:bCs/>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Default="00CF572C">
      <w:pPr>
        <w:pStyle w:val="Standard"/>
        <w:ind w:left="-567"/>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w:t>
      </w:r>
      <w:r>
        <w:rPr>
          <w:rFonts w:ascii="Arial" w:hAnsi="Arial" w:cs="Arial"/>
          <w:bCs/>
          <w:color w:val="000000"/>
          <w:sz w:val="20"/>
        </w:rPr>
        <w:lastRenderedPageBreak/>
        <w:t xml:space="preserve">zamówienia przysługują również organizacjom wpisanym na listę, o której mowa w art. 154 </w:t>
      </w:r>
      <w:proofErr w:type="spellStart"/>
      <w:r>
        <w:rPr>
          <w:rFonts w:ascii="Arial" w:hAnsi="Arial" w:cs="Arial"/>
          <w:bCs/>
          <w:color w:val="000000"/>
          <w:sz w:val="20"/>
        </w:rPr>
        <w:t>pkt</w:t>
      </w:r>
      <w:proofErr w:type="spellEnd"/>
      <w:r>
        <w:rPr>
          <w:rFonts w:ascii="Arial" w:hAnsi="Arial" w:cs="Arial"/>
          <w:bCs/>
          <w:color w:val="000000"/>
          <w:sz w:val="20"/>
        </w:rPr>
        <w:t xml:space="preserve"> 5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2) wykluczenia odwołującego z postępowania o udzielenie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3) odrzucenia oferty odwołującego;</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4) opisu przedmiotu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w:t>
      </w:r>
    </w:p>
    <w:p w:rsidR="00CF572C" w:rsidRDefault="00CF572C">
      <w:pPr>
        <w:pStyle w:val="Standard"/>
        <w:ind w:left="-567"/>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Pr>
          <w:rFonts w:ascii="Arial" w:hAnsi="Arial" w:cs="Arial"/>
          <w:b/>
          <w:bCs/>
          <w:color w:val="000000"/>
          <w:sz w:val="20"/>
        </w:rPr>
        <w:t>poinformować zamawiającego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pPr>
        <w:pStyle w:val="Standard"/>
        <w:ind w:left="-567"/>
        <w:jc w:val="both"/>
        <w:rPr>
          <w:rFonts w:ascii="Arial" w:hAnsi="Arial" w:cs="Arial"/>
          <w:b/>
          <w:bCs/>
          <w:sz w:val="20"/>
          <w:shd w:val="clear" w:color="auto" w:fill="FFFF0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Default="00CF572C">
      <w:pPr>
        <w:pStyle w:val="Standard"/>
        <w:jc w:val="both"/>
        <w:rPr>
          <w:rFonts w:ascii="Arial" w:hAnsi="Arial" w:cs="Arial"/>
          <w:b/>
          <w:bCs/>
          <w:sz w:val="20"/>
          <w:shd w:val="clear" w:color="auto" w:fill="FFFF00"/>
        </w:rPr>
      </w:pPr>
    </w:p>
    <w:p w:rsidR="00CF572C" w:rsidRDefault="00CF572C">
      <w:pPr>
        <w:tabs>
          <w:tab w:val="left" w:pos="0"/>
        </w:tabs>
        <w:ind w:left="-567"/>
        <w:jc w:val="both"/>
        <w:rPr>
          <w:rFonts w:ascii="Arial" w:hAnsi="Arial" w:cs="Arial"/>
          <w:color w:val="000000"/>
        </w:rPr>
      </w:pPr>
      <w:r>
        <w:rPr>
          <w:rFonts w:ascii="Arial" w:hAnsi="Arial" w:cs="Arial"/>
          <w:b/>
          <w:iCs/>
          <w:u w:val="single"/>
        </w:rPr>
        <w:t>Wykaz załączników do niniejszych SIWZ</w:t>
      </w:r>
    </w:p>
    <w:p w:rsidR="00CF572C" w:rsidRDefault="00CF572C">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CF572C" w:rsidRDefault="00CF572C">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CF572C">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CF572C" w:rsidRDefault="00CF572C">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Default="00CF572C">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CF572C" w:rsidRPr="00270BA9">
        <w:trPr>
          <w:trHeight w:val="249"/>
        </w:trPr>
        <w:tc>
          <w:tcPr>
            <w:tcW w:w="1844" w:type="dxa"/>
            <w:tcBorders>
              <w:left w:val="single" w:sz="4" w:space="0" w:color="000000"/>
              <w:bottom w:val="single" w:sz="4" w:space="0" w:color="000000"/>
            </w:tcBorders>
            <w:shd w:val="clear" w:color="auto" w:fill="FFFFFF"/>
            <w:vAlign w:val="center"/>
          </w:tcPr>
          <w:p w:rsidR="00CF572C" w:rsidRPr="00270BA9" w:rsidRDefault="00CF572C">
            <w:pPr>
              <w:snapToGrid w:val="0"/>
              <w:spacing w:line="240" w:lineRule="atLeast"/>
              <w:ind w:right="174"/>
              <w:jc w:val="center"/>
              <w:rPr>
                <w:b/>
                <w:color w:val="000000"/>
                <w:lang w:eastAsia="pl-PL" w:bidi="pl-PL"/>
              </w:rPr>
            </w:pPr>
            <w:r w:rsidRPr="00270BA9">
              <w:rPr>
                <w:rFonts w:ascii="Arial" w:eastAsia="Arial" w:hAnsi="Arial" w:cs="Arial"/>
                <w:b/>
              </w:rPr>
              <w:t xml:space="preserve">    </w:t>
            </w:r>
            <w:r w:rsidRPr="00270BA9">
              <w:rPr>
                <w:rFonts w:ascii="Arial" w:hAnsi="Arial" w:cs="Arial"/>
                <w:b/>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21A92" w:rsidRDefault="00CF572C" w:rsidP="00421A92">
            <w:pPr>
              <w:pStyle w:val="Teksttreci20"/>
              <w:shd w:val="clear" w:color="auto" w:fill="auto"/>
              <w:spacing w:after="0" w:line="240" w:lineRule="auto"/>
              <w:ind w:firstLine="0"/>
              <w:jc w:val="both"/>
              <w:rPr>
                <w:b/>
                <w:color w:val="000000"/>
                <w:lang w:eastAsia="pl-PL" w:bidi="pl-PL"/>
              </w:rPr>
            </w:pPr>
            <w:r w:rsidRPr="00270BA9">
              <w:rPr>
                <w:b/>
                <w:color w:val="000000"/>
                <w:lang w:eastAsia="pl-PL" w:bidi="pl-PL"/>
              </w:rPr>
              <w:t xml:space="preserve">Opis przedmiotu zamówienia wraz ze specyfikacją techniczną wykonania i odbioru robót (projekt budowlany, przedmiar robót, </w:t>
            </w:r>
            <w:proofErr w:type="spellStart"/>
            <w:r w:rsidRPr="00270BA9">
              <w:rPr>
                <w:b/>
                <w:color w:val="000000"/>
                <w:lang w:eastAsia="pl-PL" w:bidi="pl-PL"/>
              </w:rPr>
              <w:t>STWiORB</w:t>
            </w:r>
            <w:proofErr w:type="spellEnd"/>
            <w:r w:rsidRPr="00270BA9">
              <w:rPr>
                <w:b/>
                <w:color w:val="000000"/>
                <w:lang w:eastAsia="pl-PL" w:bidi="pl-PL"/>
              </w:rPr>
              <w:t>)</w:t>
            </w:r>
          </w:p>
        </w:tc>
      </w:tr>
      <w:tr w:rsidR="00CF572C" w:rsidRPr="00270BA9">
        <w:trPr>
          <w:trHeight w:val="301"/>
        </w:trPr>
        <w:tc>
          <w:tcPr>
            <w:tcW w:w="1844" w:type="dxa"/>
            <w:tcBorders>
              <w:left w:val="single" w:sz="4" w:space="0" w:color="000000"/>
              <w:bottom w:val="single" w:sz="4" w:space="0" w:color="000000"/>
            </w:tcBorders>
            <w:shd w:val="clear" w:color="auto" w:fill="FFFFFF"/>
            <w:vAlign w:val="center"/>
          </w:tcPr>
          <w:p w:rsidR="00CF572C" w:rsidRPr="00270BA9" w:rsidRDefault="00CF572C">
            <w:pPr>
              <w:snapToGrid w:val="0"/>
              <w:spacing w:line="240" w:lineRule="atLeast"/>
              <w:ind w:right="174"/>
              <w:jc w:val="center"/>
              <w:rPr>
                <w:rFonts w:ascii="Arial" w:hAnsi="Arial" w:cs="Arial"/>
                <w:b/>
              </w:rPr>
            </w:pPr>
            <w:r w:rsidRPr="00270BA9">
              <w:rPr>
                <w:rFonts w:ascii="Arial" w:eastAsia="Arial" w:hAnsi="Arial" w:cs="Arial"/>
                <w:b/>
              </w:rPr>
              <w:t xml:space="preserve">    </w:t>
            </w:r>
            <w:r w:rsidRPr="00270BA9">
              <w:rPr>
                <w:rFonts w:ascii="Arial" w:hAnsi="Arial" w:cs="Arial"/>
                <w:b/>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270BA9">
            <w:pPr>
              <w:autoSpaceDE w:val="0"/>
              <w:jc w:val="both"/>
              <w:rPr>
                <w:rFonts w:ascii="Arial" w:hAnsi="Arial" w:cs="Arial"/>
              </w:rPr>
            </w:pPr>
            <w:r w:rsidRPr="00270BA9">
              <w:rPr>
                <w:rFonts w:ascii="Arial" w:hAnsi="Arial" w:cs="Arial"/>
                <w:b/>
              </w:rPr>
              <w:t xml:space="preserve"> </w:t>
            </w:r>
            <w:r w:rsidRPr="00270BA9">
              <w:rPr>
                <w:rFonts w:ascii="Arial" w:eastAsia="TimesNewRoman" w:hAnsi="Arial" w:cs="Arial"/>
                <w:b/>
              </w:rPr>
              <w:t xml:space="preserve">Wzór </w:t>
            </w:r>
            <w:r w:rsidRPr="00270BA9">
              <w:rPr>
                <w:rFonts w:ascii="Arial" w:hAnsi="Arial" w:cs="Arial"/>
                <w:b/>
              </w:rPr>
              <w:t>oświadczenia wstępnego wykonawcy składanego na podstawie art. 25a ust. 1 „</w:t>
            </w:r>
            <w:proofErr w:type="spellStart"/>
            <w:r w:rsidRPr="00270BA9">
              <w:rPr>
                <w:rFonts w:ascii="Arial" w:hAnsi="Arial" w:cs="Arial"/>
                <w:b/>
              </w:rPr>
              <w:t>uPzp</w:t>
            </w:r>
            <w:proofErr w:type="spellEnd"/>
            <w:r w:rsidRPr="00270BA9">
              <w:rPr>
                <w:rFonts w:ascii="Arial" w:hAnsi="Arial" w:cs="Arial"/>
                <w:b/>
              </w:rPr>
              <w:t>” dot. spełniania warunków udziału w postępowaniu oraz braku podstaw wykluczenia</w:t>
            </w:r>
          </w:p>
        </w:tc>
      </w:tr>
      <w:tr w:rsidR="00CF572C" w:rsidRPr="00270BA9">
        <w:trPr>
          <w:trHeight w:val="183"/>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hAnsi="Arial" w:cs="Arial"/>
                <w:b/>
              </w:rPr>
            </w:pPr>
            <w:r w:rsidRPr="00270BA9">
              <w:rPr>
                <w:rFonts w:ascii="Arial" w:hAnsi="Arial" w:cs="Arial"/>
                <w:b/>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pPr>
              <w:snapToGrid w:val="0"/>
              <w:spacing w:line="240" w:lineRule="atLeast"/>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w:t>
            </w:r>
            <w:proofErr w:type="spellStart"/>
            <w:r w:rsidRPr="00270BA9">
              <w:rPr>
                <w:rFonts w:ascii="Arial" w:hAnsi="Arial" w:cs="Arial"/>
                <w:b/>
              </w:rPr>
              <w:t>pkt</w:t>
            </w:r>
            <w:proofErr w:type="spellEnd"/>
            <w:r w:rsidRPr="00270BA9">
              <w:rPr>
                <w:rFonts w:ascii="Arial" w:hAnsi="Arial" w:cs="Arial"/>
                <w:b/>
              </w:rPr>
              <w:t xml:space="preserve"> 23 „</w:t>
            </w:r>
            <w:proofErr w:type="spellStart"/>
            <w:r w:rsidRPr="00270BA9">
              <w:rPr>
                <w:rFonts w:ascii="Arial" w:hAnsi="Arial" w:cs="Arial"/>
                <w:b/>
              </w:rPr>
              <w:t>uPzp</w:t>
            </w:r>
            <w:proofErr w:type="spellEnd"/>
            <w:r w:rsidRPr="00270BA9">
              <w:rPr>
                <w:rFonts w:ascii="Arial" w:hAnsi="Arial" w:cs="Arial"/>
                <w:b/>
              </w:rPr>
              <w:t>”</w:t>
            </w:r>
          </w:p>
        </w:tc>
      </w:tr>
      <w:tr w:rsidR="00CF572C" w:rsidRPr="00270BA9">
        <w:trPr>
          <w:trHeight w:val="77"/>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270BA9">
            <w:pPr>
              <w:jc w:val="both"/>
              <w:rPr>
                <w:rFonts w:ascii="Arial" w:hAnsi="Arial" w:cs="Arial"/>
              </w:rPr>
            </w:pPr>
            <w:r w:rsidRPr="00270BA9">
              <w:rPr>
                <w:rFonts w:ascii="Arial" w:eastAsia="Arial" w:hAnsi="Arial" w:cs="Arial"/>
              </w:rPr>
              <w:t xml:space="preserve"> </w:t>
            </w:r>
            <w:r w:rsidRPr="00270BA9">
              <w:rPr>
                <w:rFonts w:ascii="Arial" w:hAnsi="Arial" w:cs="Arial"/>
                <w:b/>
              </w:rPr>
              <w:t>Formularz ofertowy</w:t>
            </w:r>
          </w:p>
        </w:tc>
      </w:tr>
      <w:tr w:rsidR="00CF572C" w:rsidRPr="00270BA9">
        <w:trPr>
          <w:trHeight w:val="288"/>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pPr>
              <w:pStyle w:val="Tekstkomentarza1"/>
              <w:spacing w:line="240" w:lineRule="atLeast"/>
              <w:rPr>
                <w:rFonts w:ascii="Arial" w:hAnsi="Arial" w:cs="Arial"/>
                <w:b/>
              </w:rPr>
            </w:pPr>
            <w:r w:rsidRPr="00270BA9">
              <w:rPr>
                <w:rFonts w:ascii="Arial" w:eastAsia="Arial" w:hAnsi="Arial" w:cs="Arial"/>
                <w:color w:val="auto"/>
              </w:rPr>
              <w:t xml:space="preserve"> </w:t>
            </w:r>
            <w:r w:rsidRPr="00270BA9">
              <w:rPr>
                <w:rFonts w:ascii="Arial" w:hAnsi="Arial" w:cs="Arial"/>
                <w:b/>
                <w:color w:val="auto"/>
              </w:rPr>
              <w:t>Wykaz robót budowlanych</w:t>
            </w:r>
          </w:p>
        </w:tc>
      </w:tr>
      <w:tr w:rsidR="00CF572C" w:rsidRPr="00270BA9">
        <w:trPr>
          <w:trHeight w:val="77"/>
        </w:trPr>
        <w:tc>
          <w:tcPr>
            <w:tcW w:w="1844" w:type="dxa"/>
            <w:tcBorders>
              <w:top w:val="single" w:sz="4" w:space="0" w:color="000000"/>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270BA9" w:rsidRDefault="00CF572C">
            <w:pPr>
              <w:snapToGrid w:val="0"/>
              <w:spacing w:line="240" w:lineRule="atLeast"/>
              <w:rPr>
                <w:rFonts w:ascii="Arial" w:hAnsi="Arial" w:cs="Arial"/>
                <w:bCs/>
              </w:rPr>
            </w:pPr>
            <w:r w:rsidRPr="00270BA9">
              <w:rPr>
                <w:rFonts w:ascii="Arial" w:eastAsia="Arial" w:hAnsi="Arial" w:cs="Arial"/>
              </w:rPr>
              <w:t xml:space="preserve"> </w:t>
            </w:r>
            <w:r w:rsidRPr="00270BA9">
              <w:rPr>
                <w:rFonts w:ascii="Arial" w:hAnsi="Arial" w:cs="Arial"/>
                <w:b/>
              </w:rPr>
              <w:t xml:space="preserve">Projekt umowy </w:t>
            </w:r>
          </w:p>
        </w:tc>
      </w:tr>
      <w:tr w:rsidR="0013285C" w:rsidRPr="00270BA9">
        <w:trPr>
          <w:trHeight w:val="77"/>
        </w:trPr>
        <w:tc>
          <w:tcPr>
            <w:tcW w:w="1844" w:type="dxa"/>
            <w:tcBorders>
              <w:top w:val="single" w:sz="4" w:space="0" w:color="000000"/>
              <w:left w:val="single" w:sz="4" w:space="0" w:color="000000"/>
              <w:bottom w:val="single" w:sz="4" w:space="0" w:color="000000"/>
            </w:tcBorders>
            <w:shd w:val="clear" w:color="auto" w:fill="FFFFFF"/>
          </w:tcPr>
          <w:p w:rsidR="0013285C" w:rsidRPr="00270BA9" w:rsidRDefault="0013285C">
            <w:pPr>
              <w:spacing w:line="240" w:lineRule="atLeast"/>
              <w:jc w:val="center"/>
              <w:rPr>
                <w:rFonts w:ascii="Arial" w:hAnsi="Arial" w:cs="Arial"/>
                <w:b/>
              </w:rPr>
            </w:pPr>
            <w:r>
              <w:rPr>
                <w:rFonts w:ascii="Arial" w:hAnsi="Arial" w:cs="Arial"/>
                <w:b/>
              </w:rPr>
              <w:t xml:space="preserve">Załącznik nr 7 </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85C" w:rsidRPr="0013285C" w:rsidRDefault="0013285C">
            <w:pPr>
              <w:snapToGrid w:val="0"/>
              <w:spacing w:line="240" w:lineRule="atLeast"/>
              <w:rPr>
                <w:rFonts w:ascii="Arial" w:eastAsia="Arial" w:hAnsi="Arial" w:cs="Arial"/>
                <w:b/>
              </w:rPr>
            </w:pPr>
            <w:r w:rsidRPr="0013285C">
              <w:rPr>
                <w:rFonts w:ascii="Arial" w:eastAsia="Arial" w:hAnsi="Arial" w:cs="Arial"/>
                <w:b/>
              </w:rPr>
              <w:t>Wykaz materiałów</w:t>
            </w:r>
          </w:p>
        </w:tc>
      </w:tr>
    </w:tbl>
    <w:p w:rsidR="00CF572C" w:rsidRDefault="00CF572C">
      <w:pPr>
        <w:ind w:left="-567"/>
        <w:jc w:val="both"/>
        <w:rPr>
          <w:rFonts w:ascii="Arial" w:hAnsi="Arial" w:cs="Arial"/>
          <w:bCs/>
        </w:rPr>
      </w:pPr>
    </w:p>
    <w:p w:rsidR="00CF572C" w:rsidRDefault="00CF572C">
      <w:pPr>
        <w:ind w:left="-567"/>
        <w:jc w:val="both"/>
        <w:rPr>
          <w:rFonts w:ascii="Arial" w:hAnsi="Arial" w:cs="Arial"/>
          <w:bCs/>
        </w:rPr>
      </w:pPr>
    </w:p>
    <w:p w:rsidR="00CF572C" w:rsidRDefault="00CF572C">
      <w:pPr>
        <w:ind w:left="3402" w:firstLine="1134"/>
        <w:rPr>
          <w:rFonts w:ascii="Arial" w:hAnsi="Arial" w:cs="Arial"/>
        </w:rPr>
      </w:pPr>
      <w:r>
        <w:rPr>
          <w:rFonts w:ascii="Arial" w:hAnsi="Arial" w:cs="Arial"/>
          <w:b/>
        </w:rPr>
        <w:t xml:space="preserve">        </w:t>
      </w:r>
    </w:p>
    <w:p w:rsidR="00CF572C" w:rsidRDefault="00CF572C">
      <w:pPr>
        <w:tabs>
          <w:tab w:val="left" w:pos="5775"/>
        </w:tabs>
        <w:rPr>
          <w:rFonts w:ascii="Arial" w:hAnsi="Arial" w:cs="Arial"/>
        </w:rPr>
      </w:pPr>
      <w:r>
        <w:rPr>
          <w:rFonts w:ascii="Arial" w:hAnsi="Arial" w:cs="Arial"/>
        </w:rPr>
        <w:t xml:space="preserve">                                                                </w:t>
      </w:r>
    </w:p>
    <w:sectPr w:rsidR="00CF572C" w:rsidSect="00571928">
      <w:headerReference w:type="default" r:id="rId8"/>
      <w:footerReference w:type="default" r:id="rId9"/>
      <w:pgSz w:w="11906" w:h="16838"/>
      <w:pgMar w:top="1134" w:right="1417" w:bottom="851" w:left="1417" w:header="708" w:footer="44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28CE7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4A6" w:rsidRDefault="005C54A6">
      <w:r>
        <w:separator/>
      </w:r>
    </w:p>
  </w:endnote>
  <w:endnote w:type="continuationSeparator" w:id="0">
    <w:p w:rsidR="005C54A6" w:rsidRDefault="005C5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TimesNewRoman">
    <w:altName w:val="MS Mincho"/>
    <w:charset w:val="80"/>
    <w:family w:val="auto"/>
    <w:pitch w:val="default"/>
    <w:sig w:usb0="00000000" w:usb1="00000000" w:usb2="00000000" w:usb3="00000000" w:csb0="00000000" w:csb1="00000000"/>
  </w:font>
  <w:font w:name="Arial-BoldMT">
    <w:charset w:val="EE"/>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94" w:rsidRDefault="0094792F">
    <w:pPr>
      <w:pStyle w:val="Stopka"/>
      <w:pBdr>
        <w:top w:val="single" w:sz="4" w:space="1" w:color="C0C0C0"/>
      </w:pBdr>
      <w:jc w:val="right"/>
      <w:rPr>
        <w:rFonts w:ascii="Tahoma" w:hAnsi="Tahoma" w:cs="Tahoma"/>
        <w:i/>
        <w:iCs/>
        <w:sz w:val="2"/>
      </w:rPr>
    </w:pPr>
    <w:fldSimple w:instr=" PAGE ">
      <w:r w:rsidR="00901E12">
        <w:rPr>
          <w:noProof/>
        </w:rPr>
        <w:t>5</w:t>
      </w:r>
    </w:fldSimple>
    <w:r w:rsidR="00870894">
      <w:t xml:space="preserve"> | </w:t>
    </w:r>
    <w:r w:rsidR="00870894">
      <w:rPr>
        <w:color w:val="7F7F7F"/>
        <w:spacing w:val="60"/>
      </w:rPr>
      <w:t>Strona</w:t>
    </w:r>
  </w:p>
  <w:p w:rsidR="00870894" w:rsidRDefault="00870894">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4A6" w:rsidRDefault="005C54A6">
      <w:r>
        <w:separator/>
      </w:r>
    </w:p>
  </w:footnote>
  <w:footnote w:type="continuationSeparator" w:id="0">
    <w:p w:rsidR="005C54A6" w:rsidRDefault="005C5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94" w:rsidRDefault="0094792F">
    <w:pPr>
      <w:pStyle w:val="Nagwek"/>
      <w:jc w:val="right"/>
      <w:rPr>
        <w:rFonts w:ascii="Tahoma" w:hAnsi="Tahoma" w:cs="Tahoma"/>
        <w:b/>
        <w:bCs/>
        <w:sz w:val="2"/>
        <w:szCs w:val="32"/>
      </w:rPr>
    </w:pPr>
    <w:r>
      <w:rPr>
        <w:rStyle w:val="Numerstrony"/>
        <w:rFonts w:cs="Tahoma"/>
        <w:sz w:val="16"/>
      </w:rPr>
      <w:fldChar w:fldCharType="begin"/>
    </w:r>
    <w:r w:rsidR="00870894">
      <w:rPr>
        <w:rStyle w:val="Numerstrony"/>
        <w:rFonts w:cs="Tahoma"/>
        <w:sz w:val="16"/>
      </w:rPr>
      <w:instrText xml:space="preserve"> PAGE </w:instrText>
    </w:r>
    <w:r>
      <w:rPr>
        <w:rStyle w:val="Numerstrony"/>
        <w:rFonts w:cs="Tahoma"/>
        <w:sz w:val="16"/>
      </w:rPr>
      <w:fldChar w:fldCharType="separate"/>
    </w:r>
    <w:r w:rsidR="00901E12">
      <w:rPr>
        <w:rStyle w:val="Numerstrony"/>
        <w:rFonts w:cs="Tahoma"/>
        <w:noProof/>
        <w:sz w:val="16"/>
      </w:rPr>
      <w:t>5</w:t>
    </w:r>
    <w:r>
      <w:rPr>
        <w:rStyle w:val="Numerstrony"/>
        <w:rFonts w:cs="Tahoma"/>
        <w:sz w:val="16"/>
      </w:rPr>
      <w:fldChar w:fldCharType="end"/>
    </w:r>
  </w:p>
  <w:p w:rsidR="00870894" w:rsidRDefault="00870894">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870894">
      <w:tc>
        <w:tcPr>
          <w:tcW w:w="9212" w:type="dxa"/>
          <w:tcBorders>
            <w:top w:val="single" w:sz="4" w:space="0" w:color="000000"/>
          </w:tcBorders>
          <w:shd w:val="clear" w:color="auto" w:fill="auto"/>
        </w:tcPr>
        <w:p w:rsidR="00870894" w:rsidRDefault="00870894">
          <w:pPr>
            <w:pStyle w:val="Nagwek"/>
            <w:snapToGrid w:val="0"/>
          </w:pPr>
        </w:p>
      </w:tc>
    </w:tr>
  </w:tbl>
  <w:p w:rsidR="00870894" w:rsidRDefault="0087089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3480C2D"/>
    <w:multiLevelType w:val="hybridMultilevel"/>
    <w:tmpl w:val="1B6A03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8739C4"/>
    <w:multiLevelType w:val="hybridMultilevel"/>
    <w:tmpl w:val="F6385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4B44D7"/>
    <w:multiLevelType w:val="hybridMultilevel"/>
    <w:tmpl w:val="BD8419EC"/>
    <w:lvl w:ilvl="0" w:tplc="F72260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26F713DF"/>
    <w:multiLevelType w:val="hybridMultilevel"/>
    <w:tmpl w:val="1B7838E8"/>
    <w:lvl w:ilvl="0" w:tplc="15FA5A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2A1523EC"/>
    <w:multiLevelType w:val="hybridMultilevel"/>
    <w:tmpl w:val="6CC41C32"/>
    <w:lvl w:ilvl="0" w:tplc="C8FCF75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6C04AB4"/>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4318E3"/>
    <w:multiLevelType w:val="hybridMultilevel"/>
    <w:tmpl w:val="6466067A"/>
    <w:lvl w:ilvl="0" w:tplc="C692886C">
      <w:start w:val="1"/>
      <w:numFmt w:val="decimal"/>
      <w:lvlText w:val="%1."/>
      <w:lvlJc w:val="left"/>
      <w:pPr>
        <w:ind w:left="720" w:hanging="360"/>
      </w:pPr>
      <w:rPr>
        <w:rFonts w:ascii="Arial Narrow" w:eastAsia="Lucida Sans Unicode" w:hAnsi="Arial Narrow" w:cs="Times New Roman"/>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20B6F6C"/>
    <w:multiLevelType w:val="hybridMultilevel"/>
    <w:tmpl w:val="B038D8A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9B3072"/>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B735128"/>
    <w:multiLevelType w:val="multilevel"/>
    <w:tmpl w:val="8EB2BB8A"/>
    <w:lvl w:ilvl="0">
      <w:start w:val="4"/>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31">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8"/>
  </w:num>
  <w:num w:numId="18">
    <w:abstractNumId w:val="18"/>
  </w:num>
  <w:num w:numId="19">
    <w:abstractNumId w:val="17"/>
  </w:num>
  <w:num w:numId="20">
    <w:abstractNumId w:val="19"/>
  </w:num>
  <w:num w:numId="21">
    <w:abstractNumId w:val="25"/>
  </w:num>
  <w:num w:numId="22">
    <w:abstractNumId w:val="30"/>
  </w:num>
  <w:num w:numId="23">
    <w:abstractNumId w:val="24"/>
  </w:num>
  <w:num w:numId="24">
    <w:abstractNumId w:val="29"/>
  </w:num>
  <w:num w:numId="25">
    <w:abstractNumId w:val="20"/>
  </w:num>
  <w:num w:numId="26">
    <w:abstractNumId w:val="23"/>
  </w:num>
  <w:num w:numId="27">
    <w:abstractNumId w:val="22"/>
  </w:num>
  <w:num w:numId="28">
    <w:abstractNumId w:val="21"/>
  </w:num>
  <w:num w:numId="29">
    <w:abstractNumId w:val="27"/>
  </w:num>
  <w:num w:numId="30">
    <w:abstractNumId w:val="31"/>
  </w:num>
  <w:num w:numId="31">
    <w:abstractNumId w:val="26"/>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osław Pruszowski">
    <w15:presenceInfo w15:providerId="Windows Live" w15:userId="ad7f87809f6bd8d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7C2F"/>
    <w:rsid w:val="000308E3"/>
    <w:rsid w:val="00034205"/>
    <w:rsid w:val="0006188C"/>
    <w:rsid w:val="000702E9"/>
    <w:rsid w:val="000964BF"/>
    <w:rsid w:val="000C01AF"/>
    <w:rsid w:val="001263C0"/>
    <w:rsid w:val="0013285C"/>
    <w:rsid w:val="001428D7"/>
    <w:rsid w:val="00154CAF"/>
    <w:rsid w:val="00156872"/>
    <w:rsid w:val="00163EEE"/>
    <w:rsid w:val="001812F7"/>
    <w:rsid w:val="0019200E"/>
    <w:rsid w:val="00192196"/>
    <w:rsid w:val="001A18B4"/>
    <w:rsid w:val="001A61BA"/>
    <w:rsid w:val="001B1F3E"/>
    <w:rsid w:val="001D0967"/>
    <w:rsid w:val="001D72D6"/>
    <w:rsid w:val="001E4BD9"/>
    <w:rsid w:val="002172AC"/>
    <w:rsid w:val="0022285E"/>
    <w:rsid w:val="00240247"/>
    <w:rsid w:val="0024403A"/>
    <w:rsid w:val="00270BA9"/>
    <w:rsid w:val="00284BE0"/>
    <w:rsid w:val="002B462D"/>
    <w:rsid w:val="002C70C0"/>
    <w:rsid w:val="002E0BA1"/>
    <w:rsid w:val="002E36A6"/>
    <w:rsid w:val="0033228B"/>
    <w:rsid w:val="003666FE"/>
    <w:rsid w:val="003B6348"/>
    <w:rsid w:val="0041331E"/>
    <w:rsid w:val="0041378B"/>
    <w:rsid w:val="004156CB"/>
    <w:rsid w:val="00421A92"/>
    <w:rsid w:val="00451975"/>
    <w:rsid w:val="00471035"/>
    <w:rsid w:val="004750F8"/>
    <w:rsid w:val="00486324"/>
    <w:rsid w:val="004C6B7D"/>
    <w:rsid w:val="005041E9"/>
    <w:rsid w:val="00524B94"/>
    <w:rsid w:val="00532261"/>
    <w:rsid w:val="00533B36"/>
    <w:rsid w:val="00536843"/>
    <w:rsid w:val="00537EC0"/>
    <w:rsid w:val="00571928"/>
    <w:rsid w:val="00581C91"/>
    <w:rsid w:val="0058232D"/>
    <w:rsid w:val="005C54A6"/>
    <w:rsid w:val="005D16C2"/>
    <w:rsid w:val="005D56E2"/>
    <w:rsid w:val="005E2469"/>
    <w:rsid w:val="005F0084"/>
    <w:rsid w:val="00625443"/>
    <w:rsid w:val="006434DE"/>
    <w:rsid w:val="0068528D"/>
    <w:rsid w:val="006857C1"/>
    <w:rsid w:val="006864D9"/>
    <w:rsid w:val="00696299"/>
    <w:rsid w:val="006C2EBD"/>
    <w:rsid w:val="006F5EF8"/>
    <w:rsid w:val="007202E2"/>
    <w:rsid w:val="00736FFC"/>
    <w:rsid w:val="00740F3F"/>
    <w:rsid w:val="00757C32"/>
    <w:rsid w:val="00771970"/>
    <w:rsid w:val="0077564C"/>
    <w:rsid w:val="007756EF"/>
    <w:rsid w:val="007B0C5E"/>
    <w:rsid w:val="007B1358"/>
    <w:rsid w:val="007B4339"/>
    <w:rsid w:val="007C502E"/>
    <w:rsid w:val="007D40FE"/>
    <w:rsid w:val="007F3B85"/>
    <w:rsid w:val="00813141"/>
    <w:rsid w:val="00816956"/>
    <w:rsid w:val="0083715C"/>
    <w:rsid w:val="008575F0"/>
    <w:rsid w:val="00870894"/>
    <w:rsid w:val="008739DB"/>
    <w:rsid w:val="008A5B88"/>
    <w:rsid w:val="008A65FF"/>
    <w:rsid w:val="00901E12"/>
    <w:rsid w:val="0094792F"/>
    <w:rsid w:val="0095303D"/>
    <w:rsid w:val="009711F7"/>
    <w:rsid w:val="00971321"/>
    <w:rsid w:val="009A6D98"/>
    <w:rsid w:val="009C5D5F"/>
    <w:rsid w:val="00A04CBB"/>
    <w:rsid w:val="00A33ED9"/>
    <w:rsid w:val="00A4263C"/>
    <w:rsid w:val="00A44007"/>
    <w:rsid w:val="00A6344A"/>
    <w:rsid w:val="00A67D0C"/>
    <w:rsid w:val="00A8673E"/>
    <w:rsid w:val="00AA6692"/>
    <w:rsid w:val="00AC1219"/>
    <w:rsid w:val="00AC7DE9"/>
    <w:rsid w:val="00B45AE9"/>
    <w:rsid w:val="00B674C7"/>
    <w:rsid w:val="00B7196A"/>
    <w:rsid w:val="00BA7D5F"/>
    <w:rsid w:val="00BF17B7"/>
    <w:rsid w:val="00C35ECF"/>
    <w:rsid w:val="00C92D50"/>
    <w:rsid w:val="00CB0511"/>
    <w:rsid w:val="00CC07E8"/>
    <w:rsid w:val="00CD56C8"/>
    <w:rsid w:val="00CF041C"/>
    <w:rsid w:val="00CF572C"/>
    <w:rsid w:val="00D2068A"/>
    <w:rsid w:val="00DE5716"/>
    <w:rsid w:val="00DE63EB"/>
    <w:rsid w:val="00DF1D63"/>
    <w:rsid w:val="00E22926"/>
    <w:rsid w:val="00E4403D"/>
    <w:rsid w:val="00E60830"/>
    <w:rsid w:val="00E903E6"/>
    <w:rsid w:val="00EA0E65"/>
    <w:rsid w:val="00ED2293"/>
    <w:rsid w:val="00EF10DE"/>
    <w:rsid w:val="00F10095"/>
    <w:rsid w:val="00F425EA"/>
    <w:rsid w:val="00F42F9C"/>
    <w:rsid w:val="00F841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rsid w:val="00571928"/>
    <w:pPr>
      <w:spacing w:before="100" w:after="100"/>
      <w:jc w:val="both"/>
    </w:pPr>
    <w:rPr>
      <w:rFonts w:cs="Calibri"/>
    </w:r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20"/>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s>
</file>

<file path=word/webSettings.xml><?xml version="1.0" encoding="utf-8"?>
<w:webSettings xmlns:r="http://schemas.openxmlformats.org/officeDocument/2006/relationships" xmlns:w="http://schemas.openxmlformats.org/wordprocessingml/2006/main">
  <w:divs>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kos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17</Pages>
  <Words>8858</Words>
  <Characters>53154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61889</CharactersWithSpaces>
  <SharedDoc>false</SharedDoc>
  <HLinks>
    <vt:vector size="6" baseType="variant">
      <vt:variant>
        <vt:i4>6422590</vt:i4>
      </vt:variant>
      <vt:variant>
        <vt:i4>0</vt:i4>
      </vt:variant>
      <vt:variant>
        <vt:i4>0</vt:i4>
      </vt:variant>
      <vt:variant>
        <vt:i4>5</vt:i4>
      </vt:variant>
      <vt:variant>
        <vt:lpwstr>http://zbroslawice.pl/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Kryś</cp:lastModifiedBy>
  <cp:revision>7</cp:revision>
  <cp:lastPrinted>2017-02-16T10:41:00Z</cp:lastPrinted>
  <dcterms:created xsi:type="dcterms:W3CDTF">2017-02-15T11:01:00Z</dcterms:created>
  <dcterms:modified xsi:type="dcterms:W3CDTF">2017-02-17T08:11:00Z</dcterms:modified>
</cp:coreProperties>
</file>