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10" w:rsidRPr="00DA3FCB" w:rsidRDefault="009D1F8D" w:rsidP="00606710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/>
          <w:sz w:val="72"/>
          <w:szCs w:val="72"/>
        </w:rPr>
      </w:pPr>
      <w:r>
        <w:rPr>
          <w:rFonts w:ascii="Arial Narrow" w:hAnsi="Arial Narrow" w:cs="Arial"/>
          <w:b/>
          <w:noProof/>
          <w:color w:val="000000"/>
          <w:sz w:val="72"/>
          <w:szCs w:val="72"/>
          <w:lang w:eastAsia="pl-PL" w:bidi="ar-SA"/>
        </w:rPr>
        <w:drawing>
          <wp:inline distT="0" distB="0" distL="0" distR="0">
            <wp:extent cx="552450" cy="609600"/>
            <wp:effectExtent l="19050" t="0" r="0" b="0"/>
            <wp:docPr id="1" name="Obraz 1" descr="200px-POL_gmina_Koszęcin_CO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0px-POL_gmina_Koszęcin_COA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10" w:rsidRPr="00DA3FCB" w:rsidRDefault="00606710" w:rsidP="00606710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/>
          <w:sz w:val="48"/>
          <w:szCs w:val="48"/>
        </w:rPr>
      </w:pPr>
      <w:r w:rsidRPr="00DA3FCB">
        <w:rPr>
          <w:rFonts w:ascii="Arial Narrow" w:hAnsi="Arial Narrow" w:cs="Arial"/>
          <w:b/>
          <w:bCs/>
          <w:color w:val="000000"/>
          <w:sz w:val="48"/>
          <w:szCs w:val="48"/>
        </w:rPr>
        <w:t>GMINA KOSZĘCIN</w:t>
      </w:r>
    </w:p>
    <w:p w:rsidR="00606710" w:rsidRPr="00DA3FCB" w:rsidRDefault="00606710" w:rsidP="00606710">
      <w:pPr>
        <w:pStyle w:val="NormalnyWeb"/>
        <w:spacing w:after="0"/>
        <w:jc w:val="center"/>
        <w:rPr>
          <w:rFonts w:ascii="Arial Narrow" w:hAnsi="Arial Narrow"/>
          <w:b/>
          <w:color w:val="000000"/>
          <w:sz w:val="48"/>
          <w:szCs w:val="48"/>
        </w:rPr>
      </w:pPr>
      <w:r w:rsidRPr="00DA3FCB">
        <w:rPr>
          <w:rFonts w:ascii="Arial Narrow" w:hAnsi="Arial Narrow" w:cs="Arial"/>
          <w:b/>
          <w:bCs/>
          <w:color w:val="000000"/>
          <w:sz w:val="48"/>
          <w:szCs w:val="48"/>
        </w:rPr>
        <w:t>woj. śląskie</w:t>
      </w:r>
    </w:p>
    <w:p w:rsidR="00606710" w:rsidRPr="00DA3FCB" w:rsidRDefault="00606710" w:rsidP="00606710">
      <w:pPr>
        <w:pStyle w:val="NormalnyWeb"/>
        <w:spacing w:after="0"/>
        <w:jc w:val="center"/>
        <w:rPr>
          <w:rFonts w:ascii="Arial Narrow" w:hAnsi="Arial Narrow" w:cs="Arial"/>
          <w:b/>
          <w:bCs/>
          <w:color w:val="000000"/>
          <w:sz w:val="48"/>
          <w:szCs w:val="48"/>
        </w:rPr>
      </w:pPr>
      <w:r w:rsidRPr="00DA3FCB">
        <w:rPr>
          <w:rFonts w:ascii="Arial Narrow" w:hAnsi="Arial Narrow" w:cs="Arial"/>
          <w:b/>
          <w:bCs/>
          <w:color w:val="000000"/>
          <w:sz w:val="48"/>
          <w:szCs w:val="48"/>
        </w:rPr>
        <w:t xml:space="preserve">42-286 Koszęcin </w:t>
      </w:r>
    </w:p>
    <w:p w:rsidR="00606710" w:rsidRPr="00DA3FCB" w:rsidRDefault="00606710" w:rsidP="00606710">
      <w:pPr>
        <w:pStyle w:val="NormalnyWeb"/>
        <w:spacing w:after="0"/>
        <w:jc w:val="center"/>
        <w:rPr>
          <w:rFonts w:ascii="Arial Narrow" w:hAnsi="Arial Narrow"/>
          <w:b/>
          <w:color w:val="000000"/>
          <w:sz w:val="48"/>
          <w:szCs w:val="48"/>
        </w:rPr>
      </w:pPr>
      <w:r w:rsidRPr="00DA3FCB">
        <w:rPr>
          <w:rFonts w:ascii="Arial Narrow" w:hAnsi="Arial Narrow" w:cs="Arial"/>
          <w:b/>
          <w:bCs/>
          <w:color w:val="000000"/>
          <w:sz w:val="48"/>
          <w:szCs w:val="48"/>
        </w:rPr>
        <w:t xml:space="preserve">ul. Powstańców Śląskich 10 </w:t>
      </w:r>
    </w:p>
    <w:p w:rsidR="00606710" w:rsidRPr="000B1FCC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spacing w:before="100" w:beforeAutospacing="1" w:after="240"/>
        <w:jc w:val="both"/>
        <w:rPr>
          <w:rFonts w:eastAsia="Times New Roman" w:cs="Times New Roman"/>
          <w:b/>
          <w:bCs/>
          <w:lang w:eastAsia="pl-PL"/>
        </w:rPr>
      </w:pPr>
      <w:r w:rsidRPr="000B1FCC">
        <w:rPr>
          <w:rFonts w:ascii="Arial Narrow" w:hAnsi="Arial Narrow" w:cs="Arial"/>
          <w:b/>
          <w:bCs/>
          <w:sz w:val="32"/>
          <w:szCs w:val="32"/>
        </w:rPr>
        <w:t xml:space="preserve">Znak sprawy: </w:t>
      </w:r>
      <w:r w:rsidRPr="00C6328C">
        <w:rPr>
          <w:rFonts w:eastAsia="Times New Roman" w:cs="Times New Roman"/>
          <w:b/>
          <w:bCs/>
          <w:lang w:eastAsia="pl-PL"/>
        </w:rPr>
        <w:t xml:space="preserve"> 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BI.271.</w:t>
      </w:r>
      <w:r w:rsidR="00827A5E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9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.2015</w:t>
      </w:r>
    </w:p>
    <w:p w:rsidR="00606710" w:rsidRPr="000B1FCC" w:rsidRDefault="00606710" w:rsidP="00606710">
      <w:pPr>
        <w:pStyle w:val="NormalnyWeb"/>
        <w:spacing w:after="0"/>
        <w:rPr>
          <w:rFonts w:ascii="Arial Narrow" w:hAnsi="Arial Narrow"/>
          <w:sz w:val="32"/>
          <w:szCs w:val="32"/>
        </w:rPr>
      </w:pPr>
    </w:p>
    <w:p w:rsidR="00606710" w:rsidRPr="000B1FCC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Pr="00DA3FCB" w:rsidRDefault="00606710" w:rsidP="00606710">
      <w:pPr>
        <w:pStyle w:val="NormalnyWeb"/>
        <w:spacing w:after="0"/>
        <w:jc w:val="center"/>
        <w:rPr>
          <w:rFonts w:ascii="Arial Narrow" w:hAnsi="Arial Narrow"/>
          <w:b/>
          <w:color w:val="000000"/>
          <w:sz w:val="48"/>
          <w:szCs w:val="48"/>
        </w:rPr>
      </w:pPr>
      <w:r w:rsidRPr="00DA3FCB">
        <w:rPr>
          <w:rFonts w:ascii="Arial Narrow" w:hAnsi="Arial Narrow" w:cs="Arial"/>
          <w:b/>
          <w:bCs/>
          <w:color w:val="000000"/>
          <w:sz w:val="48"/>
          <w:szCs w:val="48"/>
        </w:rPr>
        <w:t>SPECYFIKACJA ISTOTNYCH WARUNKÓW ZAMÓWIENIA</w:t>
      </w:r>
    </w:p>
    <w:p w:rsidR="00606710" w:rsidRPr="00DA3FCB" w:rsidRDefault="00606710" w:rsidP="00606710">
      <w:pPr>
        <w:pStyle w:val="NormalnyWeb"/>
        <w:spacing w:after="0" w:line="102" w:lineRule="atLeast"/>
        <w:jc w:val="both"/>
        <w:rPr>
          <w:rFonts w:ascii="Arial Narrow" w:hAnsi="Arial Narrow"/>
          <w:color w:val="000000"/>
          <w:sz w:val="40"/>
          <w:szCs w:val="40"/>
        </w:rPr>
      </w:pPr>
      <w:r w:rsidRPr="00DA3FCB">
        <w:rPr>
          <w:rFonts w:ascii="Arial Narrow" w:hAnsi="Arial Narrow" w:cs="Arial"/>
          <w:bCs/>
          <w:color w:val="000000"/>
          <w:sz w:val="40"/>
          <w:szCs w:val="40"/>
        </w:rPr>
        <w:t>w postępowaniu o udzielenie zamówienia publicznego prowadzonym w trybie przetargu nieograniczonego na wykonanie robót budowlanych o wartości nieprzekraczającej kwoty określonej w przepisach wydanych na podstawie przepisu art. 11 ust. 8 „uPzp”:</w:t>
      </w:r>
    </w:p>
    <w:p w:rsidR="00606710" w:rsidRPr="000B1FCC" w:rsidRDefault="00606710" w:rsidP="00606710">
      <w:pPr>
        <w:pStyle w:val="NormalnyWeb"/>
        <w:spacing w:after="0" w:line="102" w:lineRule="atLeast"/>
        <w:rPr>
          <w:rFonts w:ascii="Arial Narrow" w:hAnsi="Arial Narrow"/>
        </w:rPr>
      </w:pPr>
    </w:p>
    <w:p w:rsidR="00054EBB" w:rsidRPr="00DA3FCB" w:rsidRDefault="00054EBB" w:rsidP="00054EBB">
      <w:pPr>
        <w:pStyle w:val="NormalnyWeb"/>
        <w:spacing w:before="278" w:line="113" w:lineRule="atLeast"/>
        <w:jc w:val="center"/>
        <w:rPr>
          <w:rFonts w:ascii="Arial Narrow" w:hAnsi="Arial Narrow"/>
          <w:b/>
          <w:bCs/>
          <w:color w:val="000000"/>
          <w:sz w:val="48"/>
          <w:szCs w:val="48"/>
        </w:rPr>
      </w:pPr>
      <w:r w:rsidRPr="00DA3FCB">
        <w:rPr>
          <w:rFonts w:ascii="Arial Narrow" w:hAnsi="Arial Narrow"/>
          <w:b/>
          <w:color w:val="000000"/>
          <w:sz w:val="48"/>
          <w:szCs w:val="48"/>
        </w:rPr>
        <w:t>„</w:t>
      </w:r>
      <w:r w:rsidRPr="00DA3FCB">
        <w:rPr>
          <w:rFonts w:ascii="Arial Narrow" w:hAnsi="Arial Narrow"/>
          <w:b/>
          <w:bCs/>
          <w:color w:val="000000"/>
          <w:sz w:val="48"/>
          <w:szCs w:val="48"/>
        </w:rPr>
        <w:t>Budowa ścieżki pieszo rowerowej w ciągu  drogi wojewódzkiej nr 906 (ul. Lubliniecka)                            w Koszęcinie</w:t>
      </w:r>
      <w:r w:rsidR="00DA3FCB" w:rsidRPr="00DA3FCB">
        <w:rPr>
          <w:rFonts w:ascii="Arial Narrow" w:hAnsi="Arial Narrow"/>
          <w:b/>
          <w:bCs/>
          <w:color w:val="000000"/>
          <w:sz w:val="48"/>
          <w:szCs w:val="48"/>
        </w:rPr>
        <w:t xml:space="preserve"> </w:t>
      </w:r>
      <w:r w:rsidRPr="00DA3FCB">
        <w:rPr>
          <w:rFonts w:ascii="Arial Narrow" w:hAnsi="Arial Narrow"/>
          <w:b/>
          <w:bCs/>
          <w:color w:val="000000"/>
          <w:sz w:val="48"/>
          <w:szCs w:val="48"/>
        </w:rPr>
        <w:t>- etap II                                                       (od km 11+305 do km 11+873)”</w:t>
      </w:r>
    </w:p>
    <w:p w:rsidR="00606710" w:rsidRPr="000B1FCC" w:rsidRDefault="00606710" w:rsidP="00606710">
      <w:pPr>
        <w:pStyle w:val="NormalnyWeb"/>
        <w:spacing w:after="0" w:line="284" w:lineRule="atLeast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205884" w:rsidRDefault="00205884" w:rsidP="00205884">
      <w:pPr>
        <w:jc w:val="both"/>
        <w:rPr>
          <w:rFonts w:ascii="Arial Narrow" w:eastAsia="Arial Unicode MS" w:hAnsi="Arial Narrow" w:cs="Times New Roman"/>
          <w:color w:val="auto"/>
        </w:rPr>
      </w:pPr>
    </w:p>
    <w:p w:rsidR="00386B70" w:rsidRPr="00054EBB" w:rsidRDefault="00386B70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left" w:pos="567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>ROZDZIAŁ I.</w:t>
      </w:r>
      <w:r w:rsidRPr="00054EBB">
        <w:rPr>
          <w:rFonts w:ascii="Arial Narrow" w:hAnsi="Arial Narrow" w:cs="Arial"/>
          <w:b/>
          <w:sz w:val="22"/>
          <w:szCs w:val="22"/>
        </w:rPr>
        <w:tab/>
        <w:t>ZAMAWIAJĄCY (NAZWA I ADRES)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054EBB" w:rsidP="00205884">
      <w:pPr>
        <w:tabs>
          <w:tab w:val="left" w:pos="567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Gmina Koszęcin</w:t>
      </w:r>
    </w:p>
    <w:p w:rsidR="00205884" w:rsidRPr="00054EBB" w:rsidRDefault="00386B70" w:rsidP="00205884">
      <w:pPr>
        <w:tabs>
          <w:tab w:val="left" w:pos="567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</w:t>
      </w:r>
      <w:r w:rsidR="00054EBB">
        <w:rPr>
          <w:rFonts w:ascii="Arial Narrow" w:hAnsi="Arial Narrow" w:cs="Arial"/>
          <w:b/>
        </w:rPr>
        <w:t>l. Powstańców Śl. 10</w:t>
      </w:r>
    </w:p>
    <w:p w:rsidR="00205884" w:rsidRPr="009D1F8D" w:rsidRDefault="00054EBB" w:rsidP="00205884">
      <w:pPr>
        <w:tabs>
          <w:tab w:val="left" w:pos="567"/>
        </w:tabs>
        <w:jc w:val="both"/>
        <w:rPr>
          <w:rFonts w:ascii="Arial Narrow" w:hAnsi="Arial Narrow" w:cs="Arial"/>
          <w:b/>
          <w:lang w:val="en-US"/>
        </w:rPr>
      </w:pPr>
      <w:r w:rsidRPr="009D1F8D">
        <w:rPr>
          <w:rFonts w:ascii="Arial Narrow" w:hAnsi="Arial Narrow" w:cs="Arial"/>
          <w:b/>
          <w:lang w:val="en-US"/>
        </w:rPr>
        <w:t>42-286 Koszęcin</w:t>
      </w:r>
    </w:p>
    <w:p w:rsidR="00386B70" w:rsidRPr="009D1F8D" w:rsidRDefault="00386B70" w:rsidP="00205884">
      <w:pPr>
        <w:tabs>
          <w:tab w:val="left" w:pos="567"/>
        </w:tabs>
        <w:jc w:val="both"/>
        <w:rPr>
          <w:rFonts w:ascii="Arial Narrow" w:hAnsi="Arial Narrow" w:cs="Arial"/>
          <w:b/>
          <w:color w:val="000000" w:themeColor="text1"/>
          <w:lang w:val="en-US"/>
        </w:rPr>
      </w:pPr>
      <w:r w:rsidRPr="009D1F8D">
        <w:rPr>
          <w:rFonts w:ascii="Arial Narrow" w:hAnsi="Arial Narrow" w:cs="Arial"/>
          <w:b/>
          <w:color w:val="000000" w:themeColor="text1"/>
          <w:lang w:val="en-US"/>
        </w:rPr>
        <w:t xml:space="preserve">tel. </w:t>
      </w:r>
      <w:r w:rsidR="009D1F8D" w:rsidRPr="009D1F8D">
        <w:rPr>
          <w:rFonts w:ascii="Arial Narrow" w:hAnsi="Arial Narrow" w:cs="Arial"/>
          <w:b/>
          <w:color w:val="000000" w:themeColor="text1"/>
          <w:lang w:val="en-US"/>
        </w:rPr>
        <w:t>34/ 3576100</w:t>
      </w:r>
    </w:p>
    <w:p w:rsidR="00386B70" w:rsidRPr="009D1F8D" w:rsidRDefault="00386B70" w:rsidP="00205884">
      <w:pPr>
        <w:tabs>
          <w:tab w:val="left" w:pos="567"/>
        </w:tabs>
        <w:jc w:val="both"/>
        <w:rPr>
          <w:rFonts w:ascii="Arial Narrow" w:hAnsi="Arial Narrow" w:cs="Arial"/>
          <w:b/>
          <w:color w:val="000000" w:themeColor="text1"/>
          <w:lang w:val="en-US"/>
        </w:rPr>
      </w:pPr>
      <w:r w:rsidRPr="009D1F8D">
        <w:rPr>
          <w:rFonts w:ascii="Arial Narrow" w:hAnsi="Arial Narrow" w:cs="Arial"/>
          <w:b/>
          <w:color w:val="000000" w:themeColor="text1"/>
          <w:lang w:val="en-US"/>
        </w:rPr>
        <w:t xml:space="preserve">e-mail </w:t>
      </w:r>
      <w:r w:rsidR="009D1F8D" w:rsidRPr="009D1F8D">
        <w:rPr>
          <w:rFonts w:ascii="Arial Narrow" w:hAnsi="Arial Narrow" w:cs="Arial"/>
          <w:b/>
          <w:color w:val="000000" w:themeColor="text1"/>
          <w:lang w:val="en-US"/>
        </w:rPr>
        <w:t>koszęcin@koszecin.pl</w:t>
      </w:r>
    </w:p>
    <w:p w:rsidR="00205884" w:rsidRPr="00054EBB" w:rsidRDefault="00205884" w:rsidP="00205884">
      <w:pPr>
        <w:tabs>
          <w:tab w:val="left" w:pos="567"/>
        </w:tabs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zwan</w:t>
      </w:r>
      <w:r w:rsidR="00054EBB">
        <w:rPr>
          <w:rFonts w:ascii="Arial Narrow" w:hAnsi="Arial Narrow" w:cs="Arial"/>
        </w:rPr>
        <w:t>a</w:t>
      </w:r>
      <w:r w:rsidRPr="00054EBB">
        <w:rPr>
          <w:rFonts w:ascii="Arial Narrow" w:hAnsi="Arial Narrow" w:cs="Arial"/>
        </w:rPr>
        <w:t xml:space="preserve"> dalej „Zamawiającym”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left" w:pos="567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>ROZDZIAŁ II.</w:t>
      </w:r>
      <w:r w:rsidRPr="00054EBB">
        <w:rPr>
          <w:rFonts w:ascii="Arial Narrow" w:hAnsi="Arial Narrow" w:cs="Arial"/>
          <w:b/>
          <w:sz w:val="22"/>
          <w:szCs w:val="22"/>
        </w:rPr>
        <w:tab/>
        <w:t>TRYB UDZIELENIA ZAMÓWIENIA PUBLICZNEGO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Postępowanie prowadzone jest w trybie </w:t>
      </w:r>
      <w:r w:rsidRPr="00054EBB">
        <w:rPr>
          <w:rFonts w:ascii="Arial Narrow" w:hAnsi="Arial Narrow" w:cs="Arial"/>
          <w:b/>
          <w:u w:val="single"/>
        </w:rPr>
        <w:t>przetargu nieograniczonego</w:t>
      </w:r>
      <w:r w:rsidRPr="00054EBB">
        <w:rPr>
          <w:rFonts w:ascii="Arial Narrow" w:hAnsi="Arial Narrow" w:cs="Arial"/>
        </w:rPr>
        <w:t xml:space="preserve"> zgodnie z ustawą z dnia 29 stycznia 2004 r. Prawo zamówień publicznych (tekst jednolity Dz. U. z 2015 r. poz. 2164 z późn. zm.)</w:t>
      </w:r>
      <w:r w:rsidR="00DA3FCB">
        <w:rPr>
          <w:rFonts w:ascii="Arial Narrow" w:hAnsi="Arial Narrow" w:cs="Arial"/>
        </w:rPr>
        <w:t>,</w:t>
      </w:r>
      <w:r w:rsidRPr="00054EBB">
        <w:rPr>
          <w:rFonts w:ascii="Arial Narrow" w:hAnsi="Arial Narrow" w:cs="Arial"/>
        </w:rPr>
        <w:t xml:space="preserve"> zwaną w dalszej części „ustawą”. W sprawach nieuregulowanych zapisami niniejszej SIWZ, stosuje się przepisy wspomnianej ustawy.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054EBB" w:rsidP="00205884">
      <w:pPr>
        <w:tabs>
          <w:tab w:val="left" w:pos="567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ROZDZIAŁ III. </w:t>
      </w:r>
      <w:r w:rsidR="00205884" w:rsidRPr="00054EBB">
        <w:rPr>
          <w:rFonts w:ascii="Arial Narrow" w:hAnsi="Arial Narrow" w:cs="Arial"/>
          <w:b/>
          <w:sz w:val="22"/>
          <w:szCs w:val="22"/>
        </w:rPr>
        <w:t>OPIS</w:t>
      </w:r>
      <w:r w:rsidR="00205884" w:rsidRPr="00054EBB">
        <w:rPr>
          <w:rFonts w:ascii="Arial Narrow" w:hAnsi="Arial Narrow" w:cs="Arial"/>
          <w:sz w:val="22"/>
          <w:szCs w:val="22"/>
        </w:rPr>
        <w:t xml:space="preserve"> </w:t>
      </w:r>
      <w:r w:rsidR="00205884" w:rsidRPr="00054EBB">
        <w:rPr>
          <w:rFonts w:ascii="Arial Narrow" w:hAnsi="Arial Narrow" w:cs="Arial"/>
          <w:b/>
          <w:sz w:val="22"/>
          <w:szCs w:val="22"/>
        </w:rPr>
        <w:t>PRZEDMIOTU ZAMÓWIENIA</w:t>
      </w:r>
    </w:p>
    <w:p w:rsidR="00205884" w:rsidRPr="00DA3FCB" w:rsidRDefault="00205884" w:rsidP="00054EBB">
      <w:pPr>
        <w:pStyle w:val="NormalnyWeb"/>
        <w:spacing w:before="278" w:line="113" w:lineRule="atLeast"/>
        <w:jc w:val="both"/>
        <w:rPr>
          <w:rFonts w:ascii="Arial Narrow" w:hAnsi="Arial Narrow"/>
          <w:b/>
          <w:bCs/>
          <w:color w:val="000000"/>
        </w:rPr>
      </w:pPr>
      <w:r w:rsidRPr="00054EBB">
        <w:rPr>
          <w:rFonts w:ascii="Arial Narrow" w:hAnsi="Arial Narrow" w:cs="Arial"/>
          <w:b/>
        </w:rPr>
        <w:t xml:space="preserve">Przedmiotem zamówienia jest </w:t>
      </w:r>
      <w:r w:rsidR="00054EBB" w:rsidRPr="00DA3FCB">
        <w:rPr>
          <w:rFonts w:ascii="Arial Narrow" w:hAnsi="Arial Narrow"/>
          <w:b/>
          <w:bCs/>
          <w:color w:val="000000"/>
        </w:rPr>
        <w:t>budowa ścieżki pieszo rowerowej w ciągu  drogi wojewódzkiej nr 906 (ul. Lubliniecka) w Koszęcinie</w:t>
      </w:r>
      <w:r w:rsidR="00DA3FCB" w:rsidRPr="00DA3FCB">
        <w:rPr>
          <w:rFonts w:ascii="Arial Narrow" w:hAnsi="Arial Narrow"/>
          <w:b/>
          <w:bCs/>
          <w:color w:val="000000"/>
        </w:rPr>
        <w:t xml:space="preserve"> </w:t>
      </w:r>
      <w:r w:rsidR="00054EBB" w:rsidRPr="00DA3FCB">
        <w:rPr>
          <w:rFonts w:ascii="Arial Narrow" w:hAnsi="Arial Narrow"/>
          <w:b/>
          <w:bCs/>
          <w:color w:val="000000"/>
        </w:rPr>
        <w:t>- etap II (od km 11+305 do km 11+873)</w:t>
      </w:r>
    </w:p>
    <w:p w:rsidR="00205884" w:rsidRPr="00054EBB" w:rsidRDefault="00205884" w:rsidP="00205884">
      <w:pPr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Nazwa/y i kod/y Wspólnego Słownika Zamówień</w:t>
      </w:r>
      <w:r w:rsidRPr="00054EBB">
        <w:rPr>
          <w:rFonts w:ascii="Arial Narrow" w:hAnsi="Arial Narrow" w:cs="Arial"/>
          <w:b/>
        </w:rPr>
        <w:t xml:space="preserve"> (CPV):</w:t>
      </w:r>
    </w:p>
    <w:p w:rsidR="00205884" w:rsidRPr="00054EBB" w:rsidRDefault="00205884" w:rsidP="00205884">
      <w:pPr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</w:rPr>
        <w:t>45 00 00 00 -7</w:t>
      </w:r>
      <w:r w:rsidRPr="00054EBB">
        <w:rPr>
          <w:rFonts w:ascii="Arial Narrow" w:hAnsi="Arial Narrow" w:cs="Arial"/>
        </w:rPr>
        <w:t xml:space="preserve"> – roboty w zakresie przygotowania ternu pod budowę i roboty ziemne</w:t>
      </w:r>
    </w:p>
    <w:p w:rsidR="00205884" w:rsidRPr="00054EBB" w:rsidRDefault="006240CF" w:rsidP="00205884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45 22 00 00 -5</w:t>
      </w:r>
      <w:r w:rsidR="00205884" w:rsidRPr="00054EBB">
        <w:rPr>
          <w:rFonts w:ascii="Arial Narrow" w:hAnsi="Arial Narrow" w:cs="Arial"/>
          <w:b/>
        </w:rPr>
        <w:t xml:space="preserve"> – </w:t>
      </w:r>
      <w:r>
        <w:rPr>
          <w:rFonts w:ascii="Arial Narrow" w:hAnsi="Arial Narrow" w:cs="Arial"/>
        </w:rPr>
        <w:t>roboty inżynieryjne i budowlane</w:t>
      </w:r>
    </w:p>
    <w:p w:rsidR="00205884" w:rsidRDefault="00205884" w:rsidP="00205884">
      <w:pPr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</w:rPr>
        <w:t>45 23 32 90 -8</w:t>
      </w:r>
      <w:r w:rsidRPr="00054EBB">
        <w:rPr>
          <w:rFonts w:ascii="Arial Narrow" w:hAnsi="Arial Narrow" w:cs="Arial"/>
        </w:rPr>
        <w:t xml:space="preserve"> – instalowanie znaków drogowych</w:t>
      </w:r>
    </w:p>
    <w:p w:rsidR="003157DE" w:rsidRPr="00054EBB" w:rsidRDefault="003157DE" w:rsidP="00205884">
      <w:pPr>
        <w:rPr>
          <w:rFonts w:ascii="Arial Narrow" w:hAnsi="Arial Narrow" w:cs="Arial"/>
        </w:rPr>
      </w:pPr>
    </w:p>
    <w:p w:rsidR="00205884" w:rsidRPr="00054EBB" w:rsidRDefault="003157DE" w:rsidP="003157DE">
      <w:pPr>
        <w:jc w:val="both"/>
        <w:rPr>
          <w:rFonts w:ascii="Arial Narrow" w:hAnsi="Arial Narrow"/>
        </w:rPr>
      </w:pPr>
      <w:r w:rsidRPr="00DA3FCB">
        <w:rPr>
          <w:rFonts w:ascii="Arial Narrow" w:hAnsi="Arial Narrow" w:cs="Arial"/>
          <w:b/>
        </w:rPr>
        <w:t>Szczegóły zakresu robót oraz warunki ich wykonania zostały określone w dokumentacji projektowej Budowy ścieżki pieszo-rowerowej w ciągu drogi wojewódzkiej nr 906 ul. Lublinieckiej w Koszęcinie - branża budowlana, zagospodarowanie terenu, odwodnienie, teletechnika, docelowa organizacja ruchu, Specyfikacji Technicznej Wykonania i Odbioru Robót Budowlanych (STWiORB), przedmiarach robót oraz „Opisie przed</w:t>
      </w:r>
      <w:r w:rsidR="00DA3FCB" w:rsidRPr="00DA3FCB">
        <w:rPr>
          <w:rFonts w:ascii="Arial Narrow" w:hAnsi="Arial Narrow" w:cs="Arial"/>
          <w:b/>
        </w:rPr>
        <w:t>miotu zamówienia”(</w:t>
      </w:r>
      <w:r w:rsidR="00DA3FCB" w:rsidRPr="009D1F8D">
        <w:rPr>
          <w:rFonts w:ascii="Arial Narrow" w:hAnsi="Arial Narrow" w:cs="Arial"/>
          <w:b/>
          <w:color w:val="000000" w:themeColor="text1"/>
        </w:rPr>
        <w:t>załącznik Nr 6</w:t>
      </w:r>
      <w:r w:rsidRPr="009D1F8D">
        <w:rPr>
          <w:rFonts w:ascii="Arial Narrow" w:hAnsi="Arial Narrow" w:cs="Arial"/>
          <w:b/>
          <w:color w:val="000000" w:themeColor="text1"/>
        </w:rPr>
        <w:t>)</w:t>
      </w:r>
      <w:r w:rsidR="00DA3FCB" w:rsidRPr="009D1F8D">
        <w:rPr>
          <w:rFonts w:ascii="Arial Narrow" w:hAnsi="Arial Narrow" w:cs="Arial"/>
          <w:b/>
          <w:color w:val="000000" w:themeColor="text1"/>
        </w:rPr>
        <w:t>,</w:t>
      </w:r>
      <w:r w:rsidRPr="00DA3FCB">
        <w:rPr>
          <w:rFonts w:ascii="Arial Narrow" w:hAnsi="Arial Narrow" w:cs="Arial"/>
          <w:b/>
        </w:rPr>
        <w:t xml:space="preserve"> stanowiących załączniki do niniejszej SIWZ.</w:t>
      </w:r>
    </w:p>
    <w:p w:rsidR="00205884" w:rsidRPr="00054EBB" w:rsidRDefault="00205884" w:rsidP="00205884">
      <w:pPr>
        <w:ind w:left="1418" w:hanging="1418"/>
        <w:jc w:val="both"/>
        <w:rPr>
          <w:rFonts w:ascii="Arial Narrow" w:hAnsi="Arial Narrow" w:cs="Arial"/>
          <w:b/>
        </w:rPr>
      </w:pPr>
    </w:p>
    <w:p w:rsidR="00205884" w:rsidRPr="00054EBB" w:rsidRDefault="00205884" w:rsidP="002A57D0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ROZDZIAŁ IV. </w:t>
      </w:r>
      <w:r w:rsidRPr="00054EBB">
        <w:rPr>
          <w:rFonts w:ascii="Arial Narrow" w:hAnsi="Arial Narrow" w:cs="Arial"/>
          <w:b/>
          <w:sz w:val="22"/>
          <w:szCs w:val="22"/>
        </w:rPr>
        <w:tab/>
        <w:t>INFORMACJA NA TEMAT CZĘŚCI ZAMÓWIENIA I MOŻLIWOŚCI SKŁADANIA OFERT CZĘŚCIOWYCH</w:t>
      </w:r>
    </w:p>
    <w:p w:rsidR="00205884" w:rsidRPr="00054EBB" w:rsidRDefault="00205884" w:rsidP="00205884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205884" w:rsidRPr="00054EBB" w:rsidRDefault="00205884" w:rsidP="00DA3FCB">
      <w:pPr>
        <w:widowControl/>
        <w:suppressAutoHyphens w:val="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Oferta musi obejmować całość zamówienia, Zamawiający nie dopuszcza możliwości składania ofert częściowych.</w:t>
      </w:r>
    </w:p>
    <w:p w:rsidR="00205884" w:rsidRPr="00054EBB" w:rsidRDefault="00205884" w:rsidP="00205884">
      <w:pPr>
        <w:jc w:val="both"/>
        <w:rPr>
          <w:rFonts w:ascii="Arial Narrow" w:hAnsi="Arial Narrow" w:cs="Arial"/>
          <w:b/>
        </w:rPr>
      </w:pPr>
    </w:p>
    <w:p w:rsidR="00205884" w:rsidRPr="00054EBB" w:rsidRDefault="00DA3FCB" w:rsidP="00DA3FCB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ROZDZIAŁ V.            </w:t>
      </w:r>
      <w:r w:rsidR="00205884" w:rsidRPr="00054EBB">
        <w:rPr>
          <w:rFonts w:ascii="Arial Narrow" w:hAnsi="Arial Narrow" w:cs="Arial"/>
          <w:b/>
          <w:sz w:val="22"/>
          <w:szCs w:val="22"/>
        </w:rPr>
        <w:t>INFORMACJA NA TEMAT MOŻLIWOŚCI SKŁADANIA OFERT WARIANTOWYCH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Zamawiający nie dopuszcza możliwości złożenia oferty wariantowej.</w:t>
      </w:r>
    </w:p>
    <w:p w:rsidR="00205884" w:rsidRPr="00054EBB" w:rsidRDefault="00205884" w:rsidP="00205884">
      <w:pPr>
        <w:tabs>
          <w:tab w:val="left" w:pos="1701"/>
        </w:tabs>
        <w:jc w:val="both"/>
        <w:rPr>
          <w:rFonts w:ascii="Arial Narrow" w:hAnsi="Arial Narrow" w:cs="Arial"/>
          <w:b/>
        </w:rPr>
      </w:pPr>
    </w:p>
    <w:p w:rsidR="00205884" w:rsidRPr="00054EBB" w:rsidRDefault="00205884" w:rsidP="00205884">
      <w:pPr>
        <w:tabs>
          <w:tab w:val="left" w:pos="1701"/>
        </w:tabs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ROZDZIAŁ VI. </w:t>
      </w:r>
      <w:r w:rsidRPr="00054EBB">
        <w:rPr>
          <w:rFonts w:ascii="Arial Narrow" w:hAnsi="Arial Narrow" w:cs="Arial"/>
          <w:b/>
          <w:sz w:val="22"/>
          <w:szCs w:val="22"/>
        </w:rPr>
        <w:tab/>
        <w:t>INFORMACJA NA TEMAT PRZEWIDYWANYCH ZAMÓWIEŃ POLEGAJĄCYCH NA POWTÓRZENIU TEGO SAMEGO RODZAJU ROBÓT BUDOWLANYCH</w:t>
      </w:r>
    </w:p>
    <w:p w:rsidR="00205884" w:rsidRPr="00054EBB" w:rsidRDefault="00205884" w:rsidP="00205884">
      <w:pPr>
        <w:tabs>
          <w:tab w:val="left" w:pos="567"/>
        </w:tabs>
        <w:jc w:val="both"/>
        <w:rPr>
          <w:rFonts w:ascii="Arial Narrow" w:hAnsi="Arial Narrow" w:cs="Arial"/>
          <w:b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Zamawiający nie przewiduje udzielenia zamówień, o których mowa w art. 67 ust.</w:t>
      </w:r>
      <w:r w:rsidR="00DA3FCB">
        <w:rPr>
          <w:rFonts w:ascii="Arial Narrow" w:hAnsi="Arial Narrow" w:cs="Arial"/>
        </w:rPr>
        <w:t xml:space="preserve"> </w:t>
      </w:r>
      <w:r w:rsidRPr="00054EBB">
        <w:rPr>
          <w:rFonts w:ascii="Arial Narrow" w:hAnsi="Arial Narrow" w:cs="Arial"/>
        </w:rPr>
        <w:t>1 pkt 6 ustawy.</w:t>
      </w:r>
    </w:p>
    <w:p w:rsidR="00205884" w:rsidRPr="00E05B25" w:rsidRDefault="00205884" w:rsidP="00E05B25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left" w:pos="426"/>
        </w:tabs>
        <w:ind w:left="1701" w:hanging="1701"/>
        <w:jc w:val="both"/>
        <w:rPr>
          <w:rFonts w:ascii="Arial Narrow" w:hAnsi="Arial Narrow" w:cs="Arial"/>
          <w:sz w:val="22"/>
          <w:szCs w:val="22"/>
        </w:rPr>
      </w:pPr>
    </w:p>
    <w:p w:rsidR="00205884" w:rsidRPr="00054EBB" w:rsidRDefault="00205884" w:rsidP="002A57D0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ROZDZIAŁ VII. </w:t>
      </w:r>
      <w:r w:rsidRPr="00054EBB">
        <w:rPr>
          <w:rFonts w:ascii="Arial Narrow" w:hAnsi="Arial Narrow" w:cs="Arial"/>
          <w:b/>
          <w:sz w:val="22"/>
          <w:szCs w:val="22"/>
        </w:rPr>
        <w:tab/>
        <w:t>MAKSYMALNA LICZBA WYKONAWCÓW, Z KTÓRYMI ZAMAWIAJĄCY ZAWRZE UMOWĘ RAMOWĄ</w:t>
      </w:r>
    </w:p>
    <w:p w:rsidR="00205884" w:rsidRPr="00054EBB" w:rsidRDefault="00205884" w:rsidP="00205884">
      <w:pPr>
        <w:tabs>
          <w:tab w:val="left" w:pos="426"/>
        </w:tabs>
        <w:ind w:left="1701" w:hanging="1701"/>
        <w:jc w:val="both"/>
        <w:rPr>
          <w:rFonts w:ascii="Arial Narrow" w:hAnsi="Arial Narrow" w:cs="Arial"/>
        </w:rPr>
      </w:pPr>
    </w:p>
    <w:p w:rsidR="00205884" w:rsidRPr="00054EBB" w:rsidRDefault="00205884" w:rsidP="00DA3FCB">
      <w:pPr>
        <w:tabs>
          <w:tab w:val="left" w:pos="426"/>
        </w:tabs>
        <w:ind w:left="1701" w:hanging="1701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lastRenderedPageBreak/>
        <w:t>Przedmiotowe postępowanie nie jest prowadzone w celu zawarcia umowy ramowej.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A57D0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ROZDZIAŁ VIII. </w:t>
      </w:r>
      <w:r w:rsidRPr="00054EBB">
        <w:rPr>
          <w:rFonts w:ascii="Arial Narrow" w:hAnsi="Arial Narrow" w:cs="Arial"/>
          <w:b/>
          <w:sz w:val="22"/>
          <w:szCs w:val="22"/>
        </w:rPr>
        <w:tab/>
        <w:t>INFORMACJE NA TEMAT AUKCJI ELEKTRONICZNEJ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Zamawiający nie przewiduje w niniejszym postępowaniu przeprowadzenia aukcji elektronicznej.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A57D0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ROZDZIAŁ IX. </w:t>
      </w:r>
      <w:r w:rsidRPr="00054EBB">
        <w:rPr>
          <w:rFonts w:ascii="Arial Narrow" w:hAnsi="Arial Narrow" w:cs="Arial"/>
          <w:b/>
          <w:sz w:val="22"/>
          <w:szCs w:val="22"/>
        </w:rPr>
        <w:tab/>
        <w:t>INFORMACJA W SPRAWIE ZWROTU KOSZTÓW W POSTĘPOWANIU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Koszty udziału w postępowaniu, a w szczególności koszty sporządzenia oferty, pokrywa Wykonawca. Zamawiający nie przewiduje zwrotu kosztów udziału w postępowaniu (za wyjątkiem zaistnienia sytuacji, </w:t>
      </w:r>
      <w:r w:rsidR="00676390">
        <w:rPr>
          <w:rFonts w:ascii="Arial Narrow" w:hAnsi="Arial Narrow" w:cs="Arial"/>
        </w:rPr>
        <w:t xml:space="preserve">          </w:t>
      </w:r>
      <w:r w:rsidRPr="00054EBB">
        <w:rPr>
          <w:rFonts w:ascii="Arial Narrow" w:hAnsi="Arial Narrow" w:cs="Arial"/>
        </w:rPr>
        <w:t>o której mowa w art. 93 ust. 4 ustawy).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676390" w:rsidRDefault="00205884" w:rsidP="00205884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>ROZDZIA</w:t>
      </w:r>
      <w:r w:rsidR="00086F3A">
        <w:rPr>
          <w:rFonts w:ascii="Arial Narrow" w:hAnsi="Arial Narrow" w:cs="Arial"/>
          <w:b/>
          <w:sz w:val="22"/>
          <w:szCs w:val="22"/>
        </w:rPr>
        <w:t xml:space="preserve">Ł X.  </w:t>
      </w:r>
      <w:r w:rsidR="00676390">
        <w:rPr>
          <w:rFonts w:ascii="Arial Narrow" w:hAnsi="Arial Narrow" w:cs="Arial"/>
          <w:b/>
          <w:sz w:val="22"/>
          <w:szCs w:val="22"/>
        </w:rPr>
        <w:t xml:space="preserve">        </w:t>
      </w:r>
      <w:r w:rsidRPr="00054EBB">
        <w:rPr>
          <w:rFonts w:ascii="Arial Narrow" w:hAnsi="Arial Narrow" w:cs="Arial"/>
          <w:b/>
          <w:sz w:val="22"/>
          <w:szCs w:val="22"/>
        </w:rPr>
        <w:t xml:space="preserve">INFORMACJA NA TEMAT MOŻLIWOŚCI SKŁADANIA OFERTY WSPÓLNEJ (PRZEZ DWA LUB </w:t>
      </w:r>
    </w:p>
    <w:p w:rsidR="00205884" w:rsidRPr="002A57D0" w:rsidRDefault="00676390" w:rsidP="00205884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205884" w:rsidRPr="00054EBB">
        <w:rPr>
          <w:rFonts w:ascii="Arial Narrow" w:hAnsi="Arial Narrow" w:cs="Arial"/>
          <w:b/>
          <w:sz w:val="22"/>
          <w:szCs w:val="22"/>
        </w:rPr>
        <w:t>WIĘCEJ PODMIOTÓW)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Wykonawcy wspólnie ubiegający się o zamówienie muszą ustanowić pełnomocnika do reprezentowania ich w postępowaniu o udzielenie zamówienia albo reprezentowania w postępowaniu i zawarcia umowy </w:t>
      </w:r>
      <w:r w:rsidR="00676390">
        <w:rPr>
          <w:rFonts w:ascii="Arial Narrow" w:hAnsi="Arial Narrow" w:cs="Arial"/>
        </w:rPr>
        <w:t xml:space="preserve">      </w:t>
      </w:r>
      <w:r w:rsidRPr="00054EBB">
        <w:rPr>
          <w:rFonts w:ascii="Arial Narrow" w:hAnsi="Arial Narrow" w:cs="Arial"/>
        </w:rPr>
        <w:t>w sprawie zamówienia publicznego – nie dotyczy spółki cywilnej, o ile upoważnienie/pełnomocnictwo do występowania w imieniu tej spółki wynika z dołączonej do oferty umowy spółki</w:t>
      </w:r>
      <w:r w:rsidR="00676390">
        <w:rPr>
          <w:rFonts w:ascii="Arial Narrow" w:hAnsi="Arial Narrow" w:cs="Arial"/>
        </w:rPr>
        <w:t>,</w:t>
      </w:r>
      <w:r w:rsidRPr="00054EBB">
        <w:rPr>
          <w:rFonts w:ascii="Arial Narrow" w:hAnsi="Arial Narrow" w:cs="Arial"/>
        </w:rPr>
        <w:t xml:space="preserve"> bądź wszyscy wspólnicy podpiszą ofertę.</w:t>
      </w:r>
    </w:p>
    <w:p w:rsidR="00205884" w:rsidRPr="00054EBB" w:rsidRDefault="00205884" w:rsidP="00205884">
      <w:pPr>
        <w:pStyle w:val="Akapitzlist"/>
        <w:ind w:left="397"/>
        <w:jc w:val="both"/>
        <w:rPr>
          <w:rFonts w:ascii="Arial Narrow" w:hAnsi="Arial Narrow" w:cs="Arial"/>
        </w:rPr>
      </w:pPr>
    </w:p>
    <w:p w:rsidR="00205884" w:rsidRPr="00054EBB" w:rsidRDefault="00676390" w:rsidP="00A705A1">
      <w:pPr>
        <w:widowControl/>
        <w:numPr>
          <w:ilvl w:val="1"/>
          <w:numId w:val="14"/>
        </w:numPr>
        <w:suppressAutoHyphens w:val="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05884" w:rsidRPr="00054EBB">
        <w:rPr>
          <w:rFonts w:ascii="Arial Narrow" w:hAnsi="Arial Narrow" w:cs="Arial"/>
        </w:rPr>
        <w:t xml:space="preserve">Wykonawcy tworzący jeden podmiot przedłożą wraz z ofertą stosowne pełnomocnictwo – zgodnie </w:t>
      </w:r>
      <w:r w:rsidR="00185D08">
        <w:rPr>
          <w:rFonts w:ascii="Arial Narrow" w:hAnsi="Arial Narrow" w:cs="Arial"/>
        </w:rPr>
        <w:t xml:space="preserve">        </w:t>
      </w:r>
      <w:r w:rsidR="00205884" w:rsidRPr="00054EBB">
        <w:rPr>
          <w:rFonts w:ascii="Arial Narrow" w:hAnsi="Arial Narrow" w:cs="Arial"/>
        </w:rPr>
        <w:t xml:space="preserve">z rozdz. </w:t>
      </w:r>
      <w:r>
        <w:rPr>
          <w:rFonts w:ascii="Arial Narrow" w:hAnsi="Arial Narrow" w:cs="Arial"/>
        </w:rPr>
        <w:t>XXI pkt</w:t>
      </w:r>
      <w:r w:rsidR="00205884" w:rsidRPr="00545334">
        <w:rPr>
          <w:rFonts w:ascii="Arial Narrow" w:hAnsi="Arial Narrow" w:cs="Arial"/>
        </w:rPr>
        <w:t xml:space="preserve"> 2.4.</w:t>
      </w:r>
      <w:r w:rsidR="00205884" w:rsidRPr="00054EBB">
        <w:rPr>
          <w:rFonts w:ascii="Arial Narrow" w:hAnsi="Arial Narrow" w:cs="Arial"/>
        </w:rPr>
        <w:t xml:space="preserve"> SIWZ – nie dotyczy spółki cywilnej, o ile upoważnienie/pełnomocnictwo do występowania w imieniu tej spółki wynika z dołączonej do oferty umowy spółki</w:t>
      </w:r>
      <w:r>
        <w:rPr>
          <w:rFonts w:ascii="Arial Narrow" w:hAnsi="Arial Narrow" w:cs="Arial"/>
        </w:rPr>
        <w:t>,</w:t>
      </w:r>
      <w:r w:rsidR="00205884" w:rsidRPr="00054EBB">
        <w:rPr>
          <w:rFonts w:ascii="Arial Narrow" w:hAnsi="Arial Narrow" w:cs="Arial"/>
        </w:rPr>
        <w:t xml:space="preserve"> bądź wszyscy wspólnicy podpiszą ofertę.</w:t>
      </w:r>
    </w:p>
    <w:p w:rsidR="00205884" w:rsidRPr="00054EBB" w:rsidRDefault="00205884" w:rsidP="00205884">
      <w:pPr>
        <w:tabs>
          <w:tab w:val="num" w:pos="510"/>
          <w:tab w:val="num" w:pos="567"/>
        </w:tabs>
        <w:ind w:left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  <w:u w:val="single"/>
        </w:rPr>
        <w:t>Uwaga nr 1:</w:t>
      </w:r>
    </w:p>
    <w:p w:rsidR="00205884" w:rsidRPr="00054EBB" w:rsidRDefault="00205884" w:rsidP="00205884">
      <w:pPr>
        <w:tabs>
          <w:tab w:val="num" w:pos="510"/>
          <w:tab w:val="num" w:pos="567"/>
        </w:tabs>
        <w:ind w:left="567"/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  <w:b/>
        </w:rPr>
        <w:t>Pełnomocnictwo, o którym mowa powyżej może wynikać albo z dokumentu pod taką samą nazwą, albo z umowy podmiotów składających wspólnie ofertę.</w:t>
      </w:r>
    </w:p>
    <w:p w:rsidR="00205884" w:rsidRPr="00054EBB" w:rsidRDefault="00205884" w:rsidP="00205884">
      <w:pPr>
        <w:tabs>
          <w:tab w:val="num" w:pos="510"/>
          <w:tab w:val="num" w:pos="567"/>
        </w:tabs>
        <w:ind w:left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1"/>
          <w:numId w:val="14"/>
        </w:numPr>
        <w:suppressAutoHyphens w:val="0"/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Oferta musi być podpisana w taki sposób, by prawnie zobowiązywała wszystkich Wykonawców występujących wspólnie (przez każdego z Wykonawców lub pełnomocnika).</w:t>
      </w:r>
    </w:p>
    <w:p w:rsidR="00205884" w:rsidRPr="00054EBB" w:rsidRDefault="00205884" w:rsidP="00205884">
      <w:pPr>
        <w:ind w:left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1"/>
          <w:numId w:val="14"/>
        </w:numPr>
        <w:suppressAutoHyphens w:val="0"/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/>
          <w:bCs/>
        </w:rPr>
        <w:t>W przypadku wspólnego ubiegania się o zamówienie przez Wykonawców, oświadczenie, o którym mowa w art. 25a ustawy (</w:t>
      </w:r>
      <w:r w:rsidRPr="00545334">
        <w:rPr>
          <w:rFonts w:ascii="Arial Narrow" w:hAnsi="Arial Narrow"/>
          <w:bCs/>
        </w:rPr>
        <w:t>pkt 4.1. rozdziału X</w:t>
      </w:r>
      <w:r w:rsidRPr="009D1F8D">
        <w:rPr>
          <w:rFonts w:ascii="Arial Narrow" w:hAnsi="Arial Narrow"/>
          <w:bCs/>
          <w:color w:val="000000" w:themeColor="text1"/>
        </w:rPr>
        <w:t>I</w:t>
      </w:r>
      <w:r w:rsidR="00545334" w:rsidRPr="009D1F8D">
        <w:rPr>
          <w:rFonts w:ascii="Arial Narrow" w:hAnsi="Arial Narrow"/>
          <w:bCs/>
          <w:color w:val="000000" w:themeColor="text1"/>
        </w:rPr>
        <w:t>V</w:t>
      </w:r>
      <w:r w:rsidRPr="009D1F8D">
        <w:rPr>
          <w:rFonts w:ascii="Arial Narrow" w:hAnsi="Arial Narrow"/>
          <w:bCs/>
          <w:color w:val="000000" w:themeColor="text1"/>
        </w:rPr>
        <w:t xml:space="preserve"> </w:t>
      </w:r>
      <w:r w:rsidRPr="00545334">
        <w:rPr>
          <w:rFonts w:ascii="Arial Narrow" w:hAnsi="Arial Narrow"/>
          <w:bCs/>
        </w:rPr>
        <w:t>SIWZ</w:t>
      </w:r>
      <w:r w:rsidRPr="00054EBB">
        <w:rPr>
          <w:rFonts w:ascii="Arial Narrow" w:hAnsi="Arial Narrow"/>
          <w:bCs/>
        </w:rPr>
        <w:t>) składa każdy z Wykonawców wspólnie ubiegających się o zamówienie. Oświadczenia te potwierdzają spełnianie warunków udziału w postępowaniu oraz brak podstaw wykluczenia w zakresie, w którym każdy z Wykonawców wykazuje spełnianie warunków udziału w pos</w:t>
      </w:r>
      <w:r w:rsidR="00676390">
        <w:rPr>
          <w:rFonts w:ascii="Arial Narrow" w:hAnsi="Arial Narrow"/>
          <w:bCs/>
        </w:rPr>
        <w:t>tępowaniu</w:t>
      </w:r>
      <w:r w:rsidRPr="00054EBB">
        <w:rPr>
          <w:rFonts w:ascii="Arial Narrow" w:hAnsi="Arial Narrow"/>
          <w:bCs/>
        </w:rPr>
        <w:t xml:space="preserve"> oraz brak podstaw wykluczenia (każdy z Wykonawców wspólnie składających ofertę nie może podlegać wykluczeniu z postępowania</w:t>
      </w:r>
      <w:r w:rsidR="00676390">
        <w:rPr>
          <w:rFonts w:ascii="Arial Narrow" w:hAnsi="Arial Narrow"/>
          <w:bCs/>
        </w:rPr>
        <w:t>,</w:t>
      </w:r>
      <w:r w:rsidRPr="00054EBB">
        <w:rPr>
          <w:rFonts w:ascii="Arial Narrow" w:hAnsi="Arial Narrow"/>
          <w:bCs/>
        </w:rPr>
        <w:t xml:space="preserve"> co oznacza, </w:t>
      </w:r>
      <w:r w:rsidR="00185D08">
        <w:rPr>
          <w:rFonts w:ascii="Arial Narrow" w:hAnsi="Arial Narrow"/>
          <w:bCs/>
        </w:rPr>
        <w:t xml:space="preserve">                      </w:t>
      </w:r>
      <w:r w:rsidRPr="00054EBB">
        <w:rPr>
          <w:rFonts w:ascii="Arial Narrow" w:hAnsi="Arial Narrow"/>
          <w:bCs/>
        </w:rPr>
        <w:t>iż oświadczenie w tym zakresie musi złożyć każdy z Wykonawców składających ofertę wspólną; oświadczenie o spełnianiu warunków udziału składa podmiot, który w odniesieniu do danego warunku udziału w postępowaniu potwierdza jego spełnianie).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1"/>
          <w:numId w:val="14"/>
        </w:numPr>
        <w:suppressAutoHyphens w:val="0"/>
        <w:ind w:left="567" w:hanging="51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Dopuszcza się, aby wadium zostało wniesione przez pełnomocnika (lidera) lub jednego z Wykonawców wspólnie składających ofertę.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86F3A" w:rsidRDefault="00205884" w:rsidP="00086F3A">
      <w:pPr>
        <w:widowControl/>
        <w:numPr>
          <w:ilvl w:val="1"/>
          <w:numId w:val="14"/>
        </w:numPr>
        <w:suppressAutoHyphens w:val="0"/>
        <w:ind w:left="567" w:hanging="51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Wszelka korespondencja prowadzona będzie wyłącznie z podmiotem występującym jako pełnomocnik Wykonawców składających wspólną ofertę.</w:t>
      </w:r>
    </w:p>
    <w:p w:rsidR="00205884" w:rsidRPr="00054EBB" w:rsidRDefault="00205884" w:rsidP="00205884">
      <w:pPr>
        <w:ind w:left="57"/>
        <w:jc w:val="both"/>
        <w:rPr>
          <w:rFonts w:ascii="Arial Narrow" w:hAnsi="Arial Narrow" w:cs="Arial"/>
        </w:rPr>
      </w:pPr>
    </w:p>
    <w:p w:rsidR="00205884" w:rsidRPr="002A57D0" w:rsidRDefault="00205884" w:rsidP="00205884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ROZDZIAŁ XI. </w:t>
      </w:r>
      <w:r w:rsidRPr="00054EBB">
        <w:rPr>
          <w:rFonts w:ascii="Arial Narrow" w:hAnsi="Arial Narrow" w:cs="Arial"/>
          <w:b/>
          <w:sz w:val="22"/>
          <w:szCs w:val="22"/>
        </w:rPr>
        <w:tab/>
        <w:t>INFORMACJA NA TEMAT PODWYKONAWCÓW</w:t>
      </w:r>
    </w:p>
    <w:p w:rsidR="00205884" w:rsidRPr="00054EBB" w:rsidRDefault="00205884" w:rsidP="00205884">
      <w:pPr>
        <w:ind w:left="5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0"/>
          <w:numId w:val="57"/>
        </w:numPr>
        <w:tabs>
          <w:tab w:val="left" w:pos="567"/>
        </w:tabs>
        <w:spacing w:line="240" w:lineRule="auto"/>
        <w:ind w:left="567" w:hanging="425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lastRenderedPageBreak/>
        <w:t>Wykonawca może powierzyć wykonanie części zamówienia podwykonawcy.</w:t>
      </w:r>
    </w:p>
    <w:p w:rsidR="00205884" w:rsidRPr="00054EBB" w:rsidRDefault="00205884" w:rsidP="00205884">
      <w:pPr>
        <w:pStyle w:val="Akapitzlist"/>
        <w:tabs>
          <w:tab w:val="left" w:pos="567"/>
        </w:tabs>
        <w:ind w:left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0"/>
          <w:numId w:val="57"/>
        </w:numPr>
        <w:tabs>
          <w:tab w:val="left" w:pos="567"/>
        </w:tabs>
        <w:spacing w:line="240" w:lineRule="auto"/>
        <w:ind w:left="567" w:hanging="425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Wykonawca, który zamierza wykonywać zamówienie przy udziale podwykonawcy, musi wyraźnie </w:t>
      </w:r>
      <w:r w:rsidR="00185D08">
        <w:rPr>
          <w:rFonts w:ascii="Arial Narrow" w:hAnsi="Arial Narrow" w:cs="Arial"/>
        </w:rPr>
        <w:t xml:space="preserve">             </w:t>
      </w:r>
      <w:r w:rsidRPr="00054EBB">
        <w:rPr>
          <w:rFonts w:ascii="Arial Narrow" w:hAnsi="Arial Narrow" w:cs="Arial"/>
        </w:rPr>
        <w:t xml:space="preserve">w ofercie wskazać, jaką część (zakres zamówienia) wykonywać będzie w jego imieniu podwykonawca </w:t>
      </w:r>
      <w:r w:rsidRPr="00054EBB">
        <w:rPr>
          <w:rFonts w:ascii="Arial Narrow" w:hAnsi="Arial Narrow" w:cs="Arial"/>
          <w:b/>
        </w:rPr>
        <w:t>oraz podać firmę podwykonawcy</w:t>
      </w:r>
      <w:r w:rsidRPr="00054EBB">
        <w:rPr>
          <w:rFonts w:ascii="Arial Narrow" w:hAnsi="Arial Narrow" w:cs="Arial"/>
        </w:rPr>
        <w:t>. Należy w tym celu wypełnić odpowiedni punkt formularza oferty, stanowiącego załącznik nr 1 do SIWZ.</w:t>
      </w:r>
      <w:r w:rsidRPr="00054EBB">
        <w:rPr>
          <w:rFonts w:ascii="Arial Narrow" w:hAnsi="Arial Narrow" w:cs="Arial"/>
          <w:b/>
        </w:rPr>
        <w:t xml:space="preserve"> </w:t>
      </w:r>
      <w:r w:rsidRPr="00054EBB">
        <w:rPr>
          <w:rFonts w:ascii="Arial Narrow" w:hAnsi="Arial Narrow" w:cs="Arial"/>
        </w:rPr>
        <w:t xml:space="preserve">W przypadku, gdy Wykonawca nie zamierza wykonywać zamówienia przy udziale podwykonawców, należy wpisać w formularzu „nie dotyczy” lub inne podobne sformułowanie. Jeżeli Wykonawca zostawi ten punkt niewypełniony (puste pole), Zamawiający uzna, </w:t>
      </w:r>
      <w:r w:rsidR="00185D08">
        <w:rPr>
          <w:rFonts w:ascii="Arial Narrow" w:hAnsi="Arial Narrow" w:cs="Arial"/>
        </w:rPr>
        <w:t xml:space="preserve">          </w:t>
      </w:r>
      <w:r w:rsidRPr="00054EBB">
        <w:rPr>
          <w:rFonts w:ascii="Arial Narrow" w:hAnsi="Arial Narrow" w:cs="Arial"/>
        </w:rPr>
        <w:t>iż zamówienie zostanie wykonane siłami własnymi tj. bez udziału podwykonawców.</w:t>
      </w:r>
    </w:p>
    <w:p w:rsidR="00205884" w:rsidRPr="00054EBB" w:rsidRDefault="00205884" w:rsidP="00205884">
      <w:pPr>
        <w:pStyle w:val="Akapitzlist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0"/>
          <w:numId w:val="57"/>
        </w:numPr>
        <w:tabs>
          <w:tab w:val="left" w:pos="567"/>
        </w:tabs>
        <w:spacing w:line="240" w:lineRule="auto"/>
        <w:ind w:left="567" w:hanging="425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Zamawiający żąda, </w:t>
      </w:r>
      <w:r w:rsidRPr="00054EBB">
        <w:rPr>
          <w:rFonts w:ascii="Arial Narrow" w:hAnsi="Arial Narrow" w:cs="Arial"/>
          <w:color w:val="000000"/>
        </w:rPr>
        <w:t xml:space="preserve">aby przed przystąpieniem do wykonania zamówienia Wykonawca, o ile są już znane, podał nazwy albo imiona i nazwiska </w:t>
      </w:r>
      <w:r w:rsidRPr="00054EBB">
        <w:rPr>
          <w:rFonts w:ascii="Arial Narrow" w:hAnsi="Arial Narrow" w:cs="Arial"/>
          <w:bCs/>
          <w:color w:val="000000"/>
        </w:rPr>
        <w:t xml:space="preserve">oraz </w:t>
      </w:r>
      <w:r w:rsidRPr="00054EBB">
        <w:rPr>
          <w:rFonts w:ascii="Arial Narrow" w:hAnsi="Arial Narrow" w:cs="Arial"/>
          <w:color w:val="000000"/>
        </w:rPr>
        <w:t>dane kontaktowe podwykonawców i osób do kontaktu z nimi, zaangażowanych w wykonanie zamówienia. Wykonawca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zamówienia.</w:t>
      </w:r>
    </w:p>
    <w:p w:rsidR="00205884" w:rsidRPr="00054EBB" w:rsidRDefault="00205884" w:rsidP="00205884">
      <w:pPr>
        <w:pStyle w:val="Akapitzlist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0"/>
          <w:numId w:val="57"/>
        </w:numPr>
        <w:tabs>
          <w:tab w:val="left" w:pos="567"/>
        </w:tabs>
        <w:spacing w:line="240" w:lineRule="auto"/>
        <w:ind w:left="567" w:hanging="425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color w:val="000000"/>
        </w:rPr>
        <w:t xml:space="preserve"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</w:t>
      </w:r>
      <w:r w:rsidR="00185D08">
        <w:rPr>
          <w:rFonts w:ascii="Arial Narrow" w:hAnsi="Arial Narrow" w:cs="Arial"/>
          <w:color w:val="000000"/>
        </w:rPr>
        <w:t xml:space="preserve">                 </w:t>
      </w:r>
      <w:r w:rsidRPr="00054EBB">
        <w:rPr>
          <w:rFonts w:ascii="Arial Narrow" w:hAnsi="Arial Narrow" w:cs="Arial"/>
          <w:color w:val="000000"/>
        </w:rPr>
        <w:t>że proponowany inny podwykonawca lub Wykonawca samodzielnie spełnia je w stopniu nie mniejszym niż podwykonawca, na którego zasoby Wykonawca powoływał się w trakcie postępowania o udzielenie zamówienia.</w:t>
      </w:r>
    </w:p>
    <w:p w:rsidR="00205884" w:rsidRPr="00054EBB" w:rsidRDefault="00205884" w:rsidP="00205884">
      <w:pPr>
        <w:pStyle w:val="Akapitzlist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0"/>
          <w:numId w:val="57"/>
        </w:numPr>
        <w:tabs>
          <w:tab w:val="left" w:pos="567"/>
        </w:tabs>
        <w:spacing w:line="240" w:lineRule="auto"/>
        <w:ind w:left="567" w:hanging="425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Powierzenie wykonania części zamówienia podwykonawcom nie zwalnia Wykonawcy z odpowiedzialności za należyte wykonanie tego zamówienia.</w:t>
      </w:r>
    </w:p>
    <w:p w:rsidR="00205884" w:rsidRPr="00054EBB" w:rsidRDefault="00205884" w:rsidP="007F5788">
      <w:pPr>
        <w:jc w:val="both"/>
        <w:rPr>
          <w:rFonts w:ascii="Arial Narrow" w:hAnsi="Arial Narrow" w:cs="Arial"/>
        </w:rPr>
      </w:pPr>
    </w:p>
    <w:p w:rsidR="00205884" w:rsidRPr="00054EBB" w:rsidRDefault="003157DE" w:rsidP="002A57D0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ROZDZIAŁ XII. </w:t>
      </w:r>
      <w:r w:rsidR="00205884" w:rsidRPr="00054EBB">
        <w:rPr>
          <w:rFonts w:ascii="Arial Narrow" w:hAnsi="Arial Narrow" w:cs="Arial"/>
          <w:b/>
          <w:sz w:val="22"/>
          <w:szCs w:val="22"/>
        </w:rPr>
        <w:t>TERMIN WYKONANIA ZAMÓWIENIA</w:t>
      </w:r>
    </w:p>
    <w:p w:rsidR="00205884" w:rsidRPr="00054EBB" w:rsidRDefault="00205884" w:rsidP="00205884">
      <w:pPr>
        <w:tabs>
          <w:tab w:val="left" w:pos="567"/>
        </w:tabs>
        <w:jc w:val="both"/>
        <w:rPr>
          <w:rFonts w:ascii="Arial Narrow" w:hAnsi="Arial Narrow" w:cs="Arial"/>
          <w:b/>
        </w:rPr>
      </w:pPr>
    </w:p>
    <w:p w:rsidR="00205884" w:rsidRPr="00054EBB" w:rsidRDefault="00205884" w:rsidP="00205884">
      <w:pPr>
        <w:ind w:left="426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Zamówienie należy zrealizować w terminie: </w:t>
      </w:r>
      <w:r w:rsidRPr="00054EBB">
        <w:rPr>
          <w:rFonts w:ascii="Arial Narrow" w:hAnsi="Arial Narrow" w:cs="Arial"/>
          <w:b/>
        </w:rPr>
        <w:t xml:space="preserve">do </w:t>
      </w:r>
      <w:r w:rsidR="00676390">
        <w:rPr>
          <w:rFonts w:ascii="Arial Narrow" w:hAnsi="Arial Narrow" w:cs="Arial"/>
          <w:b/>
        </w:rPr>
        <w:t>15 grudnia 2016 r.</w:t>
      </w:r>
    </w:p>
    <w:p w:rsidR="00205884" w:rsidRPr="00054EBB" w:rsidRDefault="00205884" w:rsidP="00205884">
      <w:pPr>
        <w:tabs>
          <w:tab w:val="left" w:pos="1701"/>
        </w:tabs>
        <w:ind w:left="1701" w:hanging="1701"/>
        <w:jc w:val="both"/>
        <w:rPr>
          <w:rFonts w:ascii="Arial Narrow" w:hAnsi="Arial Narrow" w:cs="Arial"/>
          <w:b/>
        </w:rPr>
      </w:pPr>
    </w:p>
    <w:p w:rsidR="00B031F9" w:rsidRPr="009D1F8D" w:rsidRDefault="00B031F9" w:rsidP="002A57D0">
      <w:pPr>
        <w:ind w:left="1701" w:hanging="1701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D1F8D">
        <w:rPr>
          <w:rFonts w:ascii="Arial Narrow" w:hAnsi="Arial Narrow" w:cs="Arial"/>
          <w:b/>
          <w:color w:val="000000" w:themeColor="text1"/>
          <w:sz w:val="22"/>
          <w:szCs w:val="22"/>
        </w:rPr>
        <w:t>ROZDZIAŁ XIII. PROCEDURA ODWRÓCONA W NINIEJSZYM POSTĘPOWANIU O UDZIELENIE PUBLICZNE</w:t>
      </w:r>
    </w:p>
    <w:p w:rsidR="00B031F9" w:rsidRPr="009D1F8D" w:rsidRDefault="00B031F9" w:rsidP="00B031F9">
      <w:pPr>
        <w:jc w:val="both"/>
        <w:rPr>
          <w:rFonts w:ascii="Arial Narrow" w:hAnsi="Arial Narrow" w:cs="Arial"/>
          <w:color w:val="000000" w:themeColor="text1"/>
        </w:rPr>
      </w:pPr>
    </w:p>
    <w:p w:rsidR="00B031F9" w:rsidRPr="009D1F8D" w:rsidRDefault="00B031F9" w:rsidP="00B031F9">
      <w:pPr>
        <w:jc w:val="both"/>
        <w:rPr>
          <w:rFonts w:ascii="Arial Narrow" w:hAnsi="Arial Narrow" w:cs="Arial"/>
          <w:color w:val="000000" w:themeColor="text1"/>
        </w:rPr>
      </w:pPr>
      <w:r w:rsidRPr="009D1F8D">
        <w:rPr>
          <w:rFonts w:ascii="Arial Narrow" w:hAnsi="Arial Narrow" w:cs="Arial"/>
          <w:color w:val="000000" w:themeColor="text1"/>
        </w:rPr>
        <w:t>W prowadzonym postępowaniu o udzielenie zamówienia publiczne</w:t>
      </w:r>
      <w:r w:rsidR="007F5788" w:rsidRPr="009D1F8D">
        <w:rPr>
          <w:rFonts w:ascii="Arial Narrow" w:hAnsi="Arial Narrow" w:cs="Arial"/>
          <w:color w:val="000000" w:themeColor="text1"/>
        </w:rPr>
        <w:t xml:space="preserve">go Zamawiający będzie stosował </w:t>
      </w:r>
      <w:r w:rsidRPr="009D1F8D">
        <w:rPr>
          <w:rFonts w:ascii="Arial Narrow" w:hAnsi="Arial Narrow" w:cs="Arial"/>
          <w:color w:val="000000" w:themeColor="text1"/>
        </w:rPr>
        <w:t>tzw. „procedurę odwróconą”, o której mowa w art. 24aa ustawy Pzp. Tym samym, Zamawiający najpierw dokona oceny złożonych ofert pod kątem przesłanek odrzucenia oferty (art. 89 ust. 1 ustawy Pzp) oraz kryteriów oceny ofert, określonych w Rozdzi</w:t>
      </w:r>
      <w:r w:rsidR="00AD202D" w:rsidRPr="009D1F8D">
        <w:rPr>
          <w:rFonts w:ascii="Arial Narrow" w:hAnsi="Arial Narrow" w:cs="Arial"/>
          <w:color w:val="000000" w:themeColor="text1"/>
        </w:rPr>
        <w:t>a</w:t>
      </w:r>
      <w:r w:rsidRPr="009D1F8D">
        <w:rPr>
          <w:rFonts w:ascii="Arial Narrow" w:hAnsi="Arial Narrow" w:cs="Arial"/>
          <w:color w:val="000000" w:themeColor="text1"/>
        </w:rPr>
        <w:t>le XXV SIWZ, a następnie zbada, czy Wykonawca, którego oferta została oceniona jako najkorzystniejsza, nie podlega wykluczeniu oraz spełnia warunki udziału w postępowaniu.</w:t>
      </w:r>
    </w:p>
    <w:p w:rsidR="00B031F9" w:rsidRPr="009D1F8D" w:rsidRDefault="00B031F9" w:rsidP="00B031F9">
      <w:pPr>
        <w:jc w:val="both"/>
        <w:rPr>
          <w:rFonts w:ascii="Arial Narrow" w:hAnsi="Arial Narrow" w:cs="Arial"/>
          <w:color w:val="000000" w:themeColor="text1"/>
        </w:rPr>
      </w:pPr>
      <w:r w:rsidRPr="009D1F8D">
        <w:rPr>
          <w:rFonts w:ascii="Arial Narrow" w:hAnsi="Arial Narrow" w:cs="Arial"/>
          <w:color w:val="000000" w:themeColor="text1"/>
        </w:rPr>
        <w:t xml:space="preserve">Zamawiający zatem - </w:t>
      </w:r>
      <w:r w:rsidRPr="009D1F8D">
        <w:rPr>
          <w:rFonts w:ascii="Arial Narrow" w:hAnsi="Arial Narrow" w:cs="Arial"/>
          <w:b/>
          <w:color w:val="000000" w:themeColor="text1"/>
        </w:rPr>
        <w:t>wyłącznie w odniesieniu do Wykonawcy, którego oferta została oceniona jako najkorzystniejsza</w:t>
      </w:r>
      <w:r w:rsidRPr="009D1F8D">
        <w:rPr>
          <w:rFonts w:ascii="Arial Narrow" w:hAnsi="Arial Narrow" w:cs="Arial"/>
          <w:color w:val="000000" w:themeColor="text1"/>
        </w:rPr>
        <w:t xml:space="preserve"> (uplasowała się na najwyższej pozycji rankingowej) - dokonuje podmiotowej oceny spełnienia przez niego warunków udziału w postępowaniu oraz braku podstaw do wykluczenia, </w:t>
      </w:r>
      <w:r w:rsidRPr="009D1F8D">
        <w:rPr>
          <w:rFonts w:ascii="Arial Narrow" w:hAnsi="Arial Narrow" w:cs="Arial"/>
          <w:color w:val="000000" w:themeColor="text1"/>
        </w:rPr>
        <w:br/>
        <w:t xml:space="preserve">tj. bada </w:t>
      </w:r>
      <w:r w:rsidR="00AD202D" w:rsidRPr="009D1F8D">
        <w:rPr>
          <w:rFonts w:ascii="Arial Narrow" w:hAnsi="Arial Narrow" w:cs="Arial"/>
          <w:color w:val="000000" w:themeColor="text1"/>
        </w:rPr>
        <w:t>O</w:t>
      </w:r>
      <w:r w:rsidRPr="009D1F8D">
        <w:rPr>
          <w:rFonts w:ascii="Arial Narrow" w:hAnsi="Arial Narrow" w:cs="Arial"/>
          <w:color w:val="000000" w:themeColor="text1"/>
        </w:rPr>
        <w:t xml:space="preserve">świadczenie wstępne, złożone </w:t>
      </w:r>
      <w:r w:rsidR="007F5788" w:rsidRPr="009D1F8D">
        <w:rPr>
          <w:rFonts w:ascii="Arial Narrow" w:hAnsi="Arial Narrow" w:cs="Arial"/>
          <w:color w:val="000000" w:themeColor="text1"/>
        </w:rPr>
        <w:t xml:space="preserve">wraz z ofertą </w:t>
      </w:r>
      <w:r w:rsidRPr="009D1F8D">
        <w:rPr>
          <w:rFonts w:ascii="Arial Narrow" w:hAnsi="Arial Narrow" w:cs="Arial"/>
          <w:color w:val="000000" w:themeColor="text1"/>
        </w:rPr>
        <w:t>przez tegoż Wykonawcę</w:t>
      </w:r>
      <w:r w:rsidR="00AD202D" w:rsidRPr="009D1F8D">
        <w:rPr>
          <w:rFonts w:ascii="Arial Narrow" w:hAnsi="Arial Narrow" w:cs="Arial"/>
          <w:color w:val="000000" w:themeColor="text1"/>
        </w:rPr>
        <w:t>, zgodne ze wzorem stanowiącym załącznik nr 2 oraz nr 3 do SIWZ (oświadczenie z art. 25a ustawy)</w:t>
      </w:r>
      <w:r w:rsidRPr="009D1F8D">
        <w:rPr>
          <w:rFonts w:ascii="Arial Narrow" w:hAnsi="Arial Narrow" w:cs="Arial"/>
          <w:color w:val="000000" w:themeColor="text1"/>
        </w:rPr>
        <w:t xml:space="preserve">, a następnie żąda od niego przedłożenia - w trybie art. 26 ust. </w:t>
      </w:r>
      <w:r w:rsidR="00AD202D" w:rsidRPr="009D1F8D">
        <w:rPr>
          <w:rFonts w:ascii="Arial Narrow" w:hAnsi="Arial Narrow" w:cs="Arial"/>
          <w:color w:val="000000" w:themeColor="text1"/>
        </w:rPr>
        <w:t>2</w:t>
      </w:r>
      <w:r w:rsidRPr="009D1F8D">
        <w:rPr>
          <w:rFonts w:ascii="Arial Narrow" w:hAnsi="Arial Narrow" w:cs="Arial"/>
          <w:color w:val="000000" w:themeColor="text1"/>
        </w:rPr>
        <w:t xml:space="preserve"> ustawy Pzp - dokumentów potwierdzających spełnienie warunków udziału </w:t>
      </w:r>
      <w:r w:rsidRPr="009D1F8D">
        <w:rPr>
          <w:rFonts w:ascii="Arial Narrow" w:hAnsi="Arial Narrow" w:cs="Arial"/>
          <w:color w:val="000000" w:themeColor="text1"/>
        </w:rPr>
        <w:br/>
        <w:t>w postępowaniu.</w:t>
      </w:r>
    </w:p>
    <w:p w:rsidR="00205884" w:rsidRPr="00054EBB" w:rsidRDefault="00205884" w:rsidP="00205884">
      <w:pPr>
        <w:tabs>
          <w:tab w:val="left" w:pos="1701"/>
        </w:tabs>
        <w:ind w:left="1701" w:hanging="1701"/>
        <w:jc w:val="both"/>
        <w:rPr>
          <w:rFonts w:ascii="Arial Narrow" w:hAnsi="Arial Narrow" w:cs="Arial"/>
          <w:b/>
        </w:rPr>
      </w:pPr>
    </w:p>
    <w:p w:rsidR="00B031F9" w:rsidRDefault="00B031F9" w:rsidP="00205884">
      <w:pPr>
        <w:tabs>
          <w:tab w:val="left" w:pos="1701"/>
        </w:tabs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</w:p>
    <w:p w:rsidR="00205884" w:rsidRPr="00054EBB" w:rsidRDefault="00205884" w:rsidP="009D1F8D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ROZDZIAŁ </w:t>
      </w:r>
      <w:r w:rsidRPr="009D1F8D">
        <w:rPr>
          <w:rFonts w:ascii="Arial Narrow" w:hAnsi="Arial Narrow" w:cs="Arial"/>
          <w:b/>
          <w:color w:val="000000" w:themeColor="text1"/>
          <w:sz w:val="22"/>
          <w:szCs w:val="22"/>
        </w:rPr>
        <w:t>XI</w:t>
      </w:r>
      <w:r w:rsidR="00FC0858" w:rsidRPr="009D1F8D">
        <w:rPr>
          <w:rFonts w:ascii="Arial Narrow" w:hAnsi="Arial Narrow" w:cs="Arial"/>
          <w:b/>
          <w:color w:val="000000" w:themeColor="text1"/>
          <w:sz w:val="22"/>
          <w:szCs w:val="22"/>
        </w:rPr>
        <w:t>V</w:t>
      </w:r>
      <w:r w:rsidR="009D1F8D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 w:rsidRPr="00054EBB">
        <w:rPr>
          <w:rFonts w:ascii="Arial Narrow" w:hAnsi="Arial Narrow" w:cs="Arial"/>
          <w:b/>
          <w:sz w:val="22"/>
          <w:szCs w:val="22"/>
        </w:rPr>
        <w:tab/>
        <w:t>WARUNKI UDZIAŁU W POSTĘPOWANIU ORAZ</w:t>
      </w:r>
    </w:p>
    <w:p w:rsidR="00205884" w:rsidRPr="00054EBB" w:rsidRDefault="00205884" w:rsidP="002A57D0">
      <w:pPr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ab/>
        <w:t>WYKAZ OŚWIADCZEŃ I DOKUMENTÓW, POTWIERDZAJĄCYCH SPEŁNIANIE WARUNKÓW UDZIAŁU W POSTĘPOWANIU ORAZ BRAK PODSTAW WYKLUCZENIA</w:t>
      </w:r>
    </w:p>
    <w:p w:rsidR="00205884" w:rsidRDefault="00205884" w:rsidP="00205884">
      <w:pPr>
        <w:tabs>
          <w:tab w:val="left" w:pos="567"/>
        </w:tabs>
        <w:jc w:val="both"/>
        <w:rPr>
          <w:rFonts w:ascii="Arial Narrow" w:hAnsi="Arial Narrow" w:cs="Arial"/>
        </w:rPr>
      </w:pPr>
    </w:p>
    <w:p w:rsidR="00205884" w:rsidRPr="00086F3A" w:rsidRDefault="00205884" w:rsidP="00A705A1">
      <w:pPr>
        <w:pStyle w:val="Akapitzlist"/>
        <w:numPr>
          <w:ilvl w:val="0"/>
          <w:numId w:val="55"/>
        </w:numPr>
        <w:spacing w:line="240" w:lineRule="auto"/>
        <w:ind w:hanging="436"/>
        <w:jc w:val="both"/>
        <w:rPr>
          <w:rFonts w:ascii="Arial Narrow" w:hAnsi="Arial Narrow" w:cs="Arial"/>
          <w:b/>
        </w:rPr>
      </w:pPr>
      <w:r w:rsidRPr="00086F3A">
        <w:rPr>
          <w:rFonts w:ascii="Arial Narrow" w:hAnsi="Arial Narrow" w:cs="Arial"/>
          <w:b/>
        </w:rPr>
        <w:lastRenderedPageBreak/>
        <w:t>O udzielenie zamówienia mogą się ubiegać Wykonawcy, którzy:</w:t>
      </w:r>
    </w:p>
    <w:p w:rsidR="00205884" w:rsidRPr="00086F3A" w:rsidRDefault="00205884" w:rsidP="00205884">
      <w:pPr>
        <w:pStyle w:val="Akapitzlist"/>
        <w:jc w:val="both"/>
        <w:rPr>
          <w:rFonts w:ascii="Arial Narrow" w:hAnsi="Arial Narrow" w:cs="Arial"/>
          <w:b/>
        </w:rPr>
      </w:pPr>
    </w:p>
    <w:p w:rsidR="00205884" w:rsidRPr="00086F3A" w:rsidRDefault="00205884" w:rsidP="00A705A1">
      <w:pPr>
        <w:pStyle w:val="Akapitzlist"/>
        <w:numPr>
          <w:ilvl w:val="0"/>
          <w:numId w:val="56"/>
        </w:numPr>
        <w:spacing w:line="240" w:lineRule="auto"/>
        <w:jc w:val="both"/>
        <w:rPr>
          <w:rFonts w:ascii="Arial Narrow" w:hAnsi="Arial Narrow" w:cs="Arial"/>
        </w:rPr>
      </w:pPr>
      <w:r w:rsidRPr="00086F3A">
        <w:rPr>
          <w:rFonts w:ascii="Arial Narrow" w:hAnsi="Arial Narrow" w:cs="Arial"/>
        </w:rPr>
        <w:t>nie podlegają wykluczeniu;</w:t>
      </w:r>
    </w:p>
    <w:p w:rsidR="00205884" w:rsidRPr="00086F3A" w:rsidRDefault="00205884" w:rsidP="00A705A1">
      <w:pPr>
        <w:pStyle w:val="Akapitzlist"/>
        <w:numPr>
          <w:ilvl w:val="0"/>
          <w:numId w:val="56"/>
        </w:numPr>
        <w:spacing w:line="240" w:lineRule="auto"/>
        <w:jc w:val="both"/>
        <w:rPr>
          <w:rFonts w:ascii="Arial Narrow" w:hAnsi="Arial Narrow" w:cs="Arial"/>
        </w:rPr>
      </w:pPr>
      <w:r w:rsidRPr="00086F3A">
        <w:rPr>
          <w:rFonts w:ascii="Arial Narrow" w:hAnsi="Arial Narrow" w:cs="Arial"/>
        </w:rPr>
        <w:t xml:space="preserve">spełniają warunki udziału w postępowaniu określone przez Zamawiającego w ogłoszeniu </w:t>
      </w:r>
      <w:r w:rsidR="00185D08">
        <w:rPr>
          <w:rFonts w:ascii="Arial Narrow" w:hAnsi="Arial Narrow" w:cs="Arial"/>
        </w:rPr>
        <w:t xml:space="preserve">                  </w:t>
      </w:r>
      <w:r w:rsidRPr="00086F3A">
        <w:rPr>
          <w:rFonts w:ascii="Arial Narrow" w:hAnsi="Arial Narrow" w:cs="Arial"/>
        </w:rPr>
        <w:t>o zamówieniu oraz w pkt 3.</w:t>
      </w:r>
      <w:r w:rsidR="00545334" w:rsidRPr="009D1F8D">
        <w:rPr>
          <w:rFonts w:ascii="Arial Narrow" w:hAnsi="Arial Narrow" w:cs="Arial"/>
          <w:color w:val="000000" w:themeColor="text1"/>
        </w:rPr>
        <w:t>3</w:t>
      </w:r>
      <w:r w:rsidRPr="00086F3A">
        <w:rPr>
          <w:rFonts w:ascii="Arial Narrow" w:hAnsi="Arial Narrow" w:cs="Arial"/>
        </w:rPr>
        <w:t>. niniejszego rozdziału SIWZ.</w:t>
      </w:r>
    </w:p>
    <w:p w:rsidR="00205884" w:rsidRPr="00086F3A" w:rsidRDefault="00205884" w:rsidP="00205884">
      <w:pPr>
        <w:pStyle w:val="Akapitzlist"/>
        <w:jc w:val="both"/>
        <w:rPr>
          <w:rFonts w:ascii="Arial Narrow" w:hAnsi="Arial Narrow" w:cs="Arial"/>
          <w:b/>
        </w:rPr>
      </w:pPr>
    </w:p>
    <w:p w:rsidR="00205884" w:rsidRPr="00086F3A" w:rsidRDefault="00205884" w:rsidP="00A705A1">
      <w:pPr>
        <w:pStyle w:val="Akapitzlist"/>
        <w:numPr>
          <w:ilvl w:val="0"/>
          <w:numId w:val="55"/>
        </w:numPr>
        <w:spacing w:line="240" w:lineRule="auto"/>
        <w:ind w:hanging="436"/>
        <w:jc w:val="both"/>
        <w:rPr>
          <w:rFonts w:ascii="Arial Narrow" w:hAnsi="Arial Narrow" w:cs="Arial"/>
          <w:b/>
        </w:rPr>
      </w:pPr>
      <w:r w:rsidRPr="00086F3A">
        <w:rPr>
          <w:rFonts w:ascii="Arial Narrow" w:hAnsi="Arial Narrow" w:cs="Arial"/>
          <w:b/>
        </w:rPr>
        <w:t>Podstawy wykluczenia:</w:t>
      </w:r>
    </w:p>
    <w:p w:rsidR="00205884" w:rsidRPr="00086F3A" w:rsidRDefault="00205884" w:rsidP="00205884">
      <w:pPr>
        <w:ind w:left="360" w:hanging="360"/>
        <w:jc w:val="both"/>
        <w:rPr>
          <w:rFonts w:ascii="Arial Narrow" w:hAnsi="Arial Narrow" w:cs="Arial"/>
          <w:b/>
        </w:rPr>
      </w:pPr>
    </w:p>
    <w:p w:rsidR="00205884" w:rsidRPr="009D1F8D" w:rsidRDefault="006B08BB" w:rsidP="00A705A1">
      <w:pPr>
        <w:pStyle w:val="Akapitzlist"/>
        <w:numPr>
          <w:ilvl w:val="1"/>
          <w:numId w:val="55"/>
        </w:numPr>
        <w:spacing w:line="240" w:lineRule="auto"/>
        <w:ind w:hanging="796"/>
        <w:jc w:val="both"/>
        <w:rPr>
          <w:rFonts w:ascii="Arial Narrow" w:hAnsi="Arial Narrow" w:cs="Arial"/>
          <w:b/>
          <w:color w:val="000000" w:themeColor="text1"/>
        </w:rPr>
      </w:pPr>
      <w:r w:rsidRPr="009D1F8D">
        <w:rPr>
          <w:rFonts w:ascii="Arial Narrow" w:hAnsi="Arial Narrow" w:cs="Arial"/>
          <w:color w:val="000000" w:themeColor="text1"/>
        </w:rPr>
        <w:t xml:space="preserve">Wykonawca, którego oferta zostanie oceniona jako najkorzystniejsza musi wykazać brak podstaw do wykluczenia go z postępowania o udzielenie zamówienia w okolicznościach, o których mowa </w:t>
      </w:r>
      <w:r w:rsidR="00185D08">
        <w:rPr>
          <w:rFonts w:ascii="Arial Narrow" w:hAnsi="Arial Narrow" w:cs="Arial"/>
          <w:color w:val="000000" w:themeColor="text1"/>
        </w:rPr>
        <w:t xml:space="preserve">   </w:t>
      </w:r>
      <w:r w:rsidRPr="009D1F8D">
        <w:rPr>
          <w:rFonts w:ascii="Arial Narrow" w:hAnsi="Arial Narrow" w:cs="Arial"/>
          <w:color w:val="000000" w:themeColor="text1"/>
        </w:rPr>
        <w:t>w</w:t>
      </w:r>
      <w:r w:rsidR="00205884" w:rsidRPr="009D1F8D">
        <w:rPr>
          <w:rFonts w:ascii="Arial Narrow" w:hAnsi="Arial Narrow" w:cs="Arial"/>
          <w:color w:val="000000" w:themeColor="text1"/>
        </w:rPr>
        <w:t xml:space="preserve"> art. 24 ust. 1 pkt 12-23 ustawy (przesłanki wykluczenia obligatoryjne)</w:t>
      </w:r>
      <w:r w:rsidR="00205884" w:rsidRPr="009D1F8D">
        <w:rPr>
          <w:rFonts w:ascii="Arial Narrow" w:hAnsi="Arial Narrow" w:cs="Arial"/>
          <w:b/>
          <w:color w:val="000000" w:themeColor="text1"/>
        </w:rPr>
        <w:t>.</w:t>
      </w:r>
    </w:p>
    <w:p w:rsidR="00205884" w:rsidRPr="009D1F8D" w:rsidRDefault="00205884" w:rsidP="00205884">
      <w:pPr>
        <w:pStyle w:val="Akapitzlist"/>
        <w:ind w:left="1080"/>
        <w:jc w:val="both"/>
        <w:rPr>
          <w:rFonts w:ascii="Arial Narrow" w:hAnsi="Arial Narrow" w:cs="Arial"/>
          <w:b/>
          <w:color w:val="000000" w:themeColor="text1"/>
        </w:rPr>
      </w:pPr>
    </w:p>
    <w:p w:rsidR="00205884" w:rsidRPr="009D1F8D" w:rsidRDefault="00205884" w:rsidP="00A705A1">
      <w:pPr>
        <w:pStyle w:val="Akapitzlist"/>
        <w:numPr>
          <w:ilvl w:val="0"/>
          <w:numId w:val="55"/>
        </w:numPr>
        <w:spacing w:line="240" w:lineRule="auto"/>
        <w:jc w:val="both"/>
        <w:rPr>
          <w:rFonts w:ascii="Arial Narrow" w:hAnsi="Arial Narrow" w:cs="Arial"/>
          <w:b/>
          <w:color w:val="000000" w:themeColor="text1"/>
        </w:rPr>
      </w:pPr>
      <w:r w:rsidRPr="00086F3A">
        <w:rPr>
          <w:rFonts w:ascii="Arial Narrow" w:hAnsi="Arial Narrow" w:cs="Arial"/>
          <w:b/>
        </w:rPr>
        <w:t>Warunki udziału w postępowaniu, określone przez Zamawiającego zgodnie z art. 22 ust. 1b ustawy</w:t>
      </w:r>
      <w:r w:rsidR="00230E5D">
        <w:rPr>
          <w:rFonts w:ascii="Arial Narrow" w:hAnsi="Arial Narrow" w:cs="Arial"/>
          <w:b/>
        </w:rPr>
        <w:t xml:space="preserve">, </w:t>
      </w:r>
      <w:r w:rsidR="00230E5D" w:rsidRPr="009D1F8D">
        <w:rPr>
          <w:rFonts w:ascii="Arial Narrow" w:hAnsi="Arial Narrow" w:cs="Arial"/>
          <w:b/>
          <w:color w:val="000000" w:themeColor="text1"/>
        </w:rPr>
        <w:t>dotyczące</w:t>
      </w:r>
      <w:r w:rsidRPr="009D1F8D">
        <w:rPr>
          <w:rFonts w:ascii="Arial Narrow" w:hAnsi="Arial Narrow" w:cs="Arial"/>
          <w:b/>
          <w:color w:val="000000" w:themeColor="text1"/>
        </w:rPr>
        <w:t>:</w:t>
      </w:r>
    </w:p>
    <w:p w:rsidR="00205884" w:rsidRPr="009D1F8D" w:rsidRDefault="00205884" w:rsidP="00086F3A">
      <w:pPr>
        <w:jc w:val="both"/>
        <w:rPr>
          <w:rFonts w:ascii="Arial Narrow" w:hAnsi="Arial Narrow" w:cs="Arial"/>
          <w:b/>
          <w:color w:val="000000" w:themeColor="text1"/>
        </w:rPr>
      </w:pPr>
    </w:p>
    <w:p w:rsidR="00DA7837" w:rsidRPr="009D1F8D" w:rsidRDefault="00DA7837" w:rsidP="00DA7837">
      <w:pPr>
        <w:pStyle w:val="Akapitzlist"/>
        <w:numPr>
          <w:ilvl w:val="1"/>
          <w:numId w:val="55"/>
        </w:numPr>
        <w:spacing w:line="240" w:lineRule="auto"/>
        <w:jc w:val="both"/>
        <w:rPr>
          <w:rFonts w:ascii="Arial Narrow" w:hAnsi="Arial Narrow" w:cs="Arial"/>
          <w:b/>
          <w:color w:val="000000" w:themeColor="text1"/>
        </w:rPr>
      </w:pPr>
      <w:r w:rsidRPr="009D1F8D">
        <w:rPr>
          <w:rFonts w:ascii="Arial Narrow" w:hAnsi="Arial Narrow" w:cs="Arial"/>
          <w:b/>
          <w:color w:val="000000" w:themeColor="text1"/>
        </w:rPr>
        <w:t xml:space="preserve">Kompetencji lub uprawnień do prowadzenia określonej działalności zawodowej, o ile wynika to z odrębnych przepisów: </w:t>
      </w:r>
    </w:p>
    <w:p w:rsidR="00DA7837" w:rsidRPr="009D1F8D" w:rsidRDefault="00DA7837" w:rsidP="00DA7837">
      <w:pPr>
        <w:pStyle w:val="Akapitzlist"/>
        <w:numPr>
          <w:ilvl w:val="2"/>
          <w:numId w:val="55"/>
        </w:numPr>
        <w:spacing w:line="240" w:lineRule="auto"/>
        <w:jc w:val="both"/>
        <w:rPr>
          <w:rFonts w:ascii="Arial Narrow" w:hAnsi="Arial Narrow" w:cs="Arial"/>
          <w:color w:val="000000" w:themeColor="text1"/>
        </w:rPr>
      </w:pPr>
      <w:r w:rsidRPr="009D1F8D">
        <w:rPr>
          <w:rFonts w:ascii="Arial Narrow" w:hAnsi="Arial Narrow" w:cs="Arial"/>
          <w:color w:val="000000" w:themeColor="text1"/>
        </w:rPr>
        <w:t xml:space="preserve">Zamawiający nie dokonuje szczegółowego opisu sposobu dokonania oceny spełnienia tego warunku. </w:t>
      </w:r>
    </w:p>
    <w:p w:rsidR="00DA7837" w:rsidRPr="009D1F8D" w:rsidRDefault="00DA7837" w:rsidP="00DA7837">
      <w:pPr>
        <w:pStyle w:val="Akapitzlist"/>
        <w:spacing w:line="240" w:lineRule="auto"/>
        <w:ind w:left="1080"/>
        <w:jc w:val="both"/>
        <w:rPr>
          <w:rFonts w:ascii="Arial Narrow" w:hAnsi="Arial Narrow" w:cs="Arial"/>
          <w:color w:val="000000" w:themeColor="text1"/>
        </w:rPr>
      </w:pPr>
    </w:p>
    <w:p w:rsidR="00DA7837" w:rsidRPr="009D1F8D" w:rsidRDefault="00DA7837" w:rsidP="00DA7837">
      <w:pPr>
        <w:pStyle w:val="Akapitzlist"/>
        <w:numPr>
          <w:ilvl w:val="1"/>
          <w:numId w:val="55"/>
        </w:numPr>
        <w:spacing w:line="240" w:lineRule="auto"/>
        <w:jc w:val="both"/>
        <w:rPr>
          <w:rFonts w:ascii="Arial Narrow" w:hAnsi="Arial Narrow" w:cs="Arial"/>
          <w:b/>
          <w:color w:val="000000" w:themeColor="text1"/>
        </w:rPr>
      </w:pPr>
      <w:r w:rsidRPr="009D1F8D">
        <w:rPr>
          <w:rFonts w:ascii="Arial Narrow" w:hAnsi="Arial Narrow" w:cs="Arial"/>
          <w:b/>
          <w:color w:val="000000" w:themeColor="text1"/>
        </w:rPr>
        <w:t xml:space="preserve">Sytuacji ekonomicznej lub finansowej: </w:t>
      </w:r>
    </w:p>
    <w:p w:rsidR="00DA7837" w:rsidRPr="009D1F8D" w:rsidRDefault="00DA7837" w:rsidP="00DA7837">
      <w:pPr>
        <w:pStyle w:val="Akapitzlist"/>
        <w:numPr>
          <w:ilvl w:val="2"/>
          <w:numId w:val="55"/>
        </w:numPr>
        <w:spacing w:line="240" w:lineRule="auto"/>
        <w:jc w:val="both"/>
        <w:rPr>
          <w:rFonts w:ascii="Arial Narrow" w:hAnsi="Arial Narrow" w:cs="Arial"/>
          <w:color w:val="000000" w:themeColor="text1"/>
        </w:rPr>
      </w:pPr>
      <w:r w:rsidRPr="009D1F8D">
        <w:rPr>
          <w:rFonts w:ascii="Arial Narrow" w:hAnsi="Arial Narrow" w:cs="Arial"/>
          <w:color w:val="000000" w:themeColor="text1"/>
        </w:rPr>
        <w:t xml:space="preserve">Zamawiający nie dokonuje szczegółowego opisu sposobu dokonania oceny spełnienia tego warunku. </w:t>
      </w:r>
    </w:p>
    <w:p w:rsidR="00DA7837" w:rsidRPr="009D1F8D" w:rsidRDefault="00DA7837" w:rsidP="00DA7837">
      <w:pPr>
        <w:jc w:val="both"/>
        <w:rPr>
          <w:rFonts w:ascii="Arial Narrow" w:hAnsi="Arial Narrow" w:cs="Arial"/>
          <w:b/>
          <w:color w:val="000000" w:themeColor="text1"/>
        </w:rPr>
      </w:pPr>
    </w:p>
    <w:p w:rsidR="00205884" w:rsidRPr="009D1F8D" w:rsidRDefault="00205884" w:rsidP="00A705A1">
      <w:pPr>
        <w:pStyle w:val="Akapitzlist"/>
        <w:numPr>
          <w:ilvl w:val="1"/>
          <w:numId w:val="55"/>
        </w:numPr>
        <w:spacing w:line="240" w:lineRule="auto"/>
        <w:jc w:val="both"/>
        <w:rPr>
          <w:rFonts w:ascii="Arial Narrow" w:hAnsi="Arial Narrow" w:cs="Arial"/>
          <w:b/>
          <w:color w:val="000000" w:themeColor="text1"/>
        </w:rPr>
      </w:pPr>
      <w:r w:rsidRPr="009D1F8D">
        <w:rPr>
          <w:rFonts w:ascii="Arial Narrow" w:hAnsi="Arial Narrow" w:cs="Arial"/>
          <w:b/>
          <w:color w:val="000000" w:themeColor="text1"/>
        </w:rPr>
        <w:t>Zdolnoś</w:t>
      </w:r>
      <w:r w:rsidR="00DA7837" w:rsidRPr="009D1F8D">
        <w:rPr>
          <w:rFonts w:ascii="Arial Narrow" w:hAnsi="Arial Narrow" w:cs="Arial"/>
          <w:b/>
          <w:color w:val="000000" w:themeColor="text1"/>
        </w:rPr>
        <w:t>ci</w:t>
      </w:r>
      <w:r w:rsidRPr="009D1F8D">
        <w:rPr>
          <w:rFonts w:ascii="Arial Narrow" w:hAnsi="Arial Narrow" w:cs="Arial"/>
          <w:b/>
          <w:color w:val="000000" w:themeColor="text1"/>
        </w:rPr>
        <w:t xml:space="preserve"> techniczn</w:t>
      </w:r>
      <w:r w:rsidR="00DA7837" w:rsidRPr="009D1F8D">
        <w:rPr>
          <w:rFonts w:ascii="Arial Narrow" w:hAnsi="Arial Narrow" w:cs="Arial"/>
          <w:b/>
          <w:color w:val="000000" w:themeColor="text1"/>
        </w:rPr>
        <w:t>ej</w:t>
      </w:r>
      <w:r w:rsidRPr="009D1F8D">
        <w:rPr>
          <w:rFonts w:ascii="Arial Narrow" w:hAnsi="Arial Narrow" w:cs="Arial"/>
          <w:b/>
          <w:color w:val="000000" w:themeColor="text1"/>
        </w:rPr>
        <w:t xml:space="preserve"> lub zawodow</w:t>
      </w:r>
      <w:r w:rsidR="00DA7837" w:rsidRPr="009D1F8D">
        <w:rPr>
          <w:rFonts w:ascii="Arial Narrow" w:hAnsi="Arial Narrow" w:cs="Arial"/>
          <w:b/>
          <w:color w:val="000000" w:themeColor="text1"/>
        </w:rPr>
        <w:t>ej</w:t>
      </w:r>
      <w:r w:rsidRPr="009D1F8D">
        <w:rPr>
          <w:rFonts w:ascii="Arial Narrow" w:hAnsi="Arial Narrow" w:cs="Arial"/>
          <w:b/>
          <w:color w:val="000000" w:themeColor="text1"/>
        </w:rPr>
        <w:t>:</w:t>
      </w:r>
    </w:p>
    <w:p w:rsidR="00205884" w:rsidRPr="00086F3A" w:rsidRDefault="00205884" w:rsidP="00205884">
      <w:pPr>
        <w:pStyle w:val="Akapitzlist"/>
        <w:ind w:left="1080"/>
        <w:jc w:val="both"/>
        <w:rPr>
          <w:rFonts w:ascii="Arial Narrow" w:hAnsi="Arial Narrow" w:cs="Arial"/>
          <w:b/>
          <w:sz w:val="22"/>
          <w:szCs w:val="22"/>
        </w:rPr>
      </w:pPr>
    </w:p>
    <w:p w:rsidR="00205884" w:rsidRPr="00054EBB" w:rsidRDefault="00205884" w:rsidP="00185D08">
      <w:pPr>
        <w:pStyle w:val="Akapitzlist"/>
        <w:numPr>
          <w:ilvl w:val="2"/>
          <w:numId w:val="55"/>
        </w:numPr>
        <w:tabs>
          <w:tab w:val="left" w:pos="1134"/>
        </w:tabs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Wykonawca musi wykazać, iż w okresie ostatnich 5 lat przed upływem terminu składania ofert, </w:t>
      </w:r>
      <w:r w:rsidR="00185D08">
        <w:rPr>
          <w:rFonts w:ascii="Arial Narrow" w:hAnsi="Arial Narrow" w:cs="Arial"/>
        </w:rPr>
        <w:t xml:space="preserve">         </w:t>
      </w:r>
      <w:r w:rsidRPr="00054EBB">
        <w:rPr>
          <w:rFonts w:ascii="Arial Narrow" w:hAnsi="Arial Narrow" w:cs="Arial"/>
        </w:rPr>
        <w:t xml:space="preserve">a  jeżeli  okres  prowadzenia  działalności  jest  krótszy - w  tym okresie,  wykonał </w:t>
      </w:r>
    </w:p>
    <w:p w:rsidR="00205884" w:rsidRPr="00054EBB" w:rsidRDefault="00205884" w:rsidP="00185D08">
      <w:pPr>
        <w:pStyle w:val="Akapitzlist"/>
        <w:tabs>
          <w:tab w:val="left" w:pos="1134"/>
        </w:tabs>
        <w:ind w:left="108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należycie co najmniej </w:t>
      </w:r>
      <w:r w:rsidRPr="00054EBB">
        <w:rPr>
          <w:rFonts w:ascii="Arial Narrow" w:hAnsi="Arial Narrow" w:cs="Arial"/>
          <w:b/>
          <w:u w:val="single"/>
        </w:rPr>
        <w:t>2 roboty budowlane</w:t>
      </w:r>
      <w:r w:rsidRPr="00054EBB">
        <w:rPr>
          <w:rFonts w:ascii="Arial Narrow" w:hAnsi="Arial Narrow" w:cs="Arial"/>
        </w:rPr>
        <w:t xml:space="preserve"> polegające </w:t>
      </w:r>
      <w:r w:rsidR="00B34ADA" w:rsidRPr="00D65EEF">
        <w:rPr>
          <w:rFonts w:ascii="Arial Narrow" w:hAnsi="Arial Narrow" w:cs="Arial"/>
        </w:rPr>
        <w:t xml:space="preserve">na budowie lub </w:t>
      </w:r>
      <w:r w:rsidR="00B34ADA">
        <w:rPr>
          <w:rFonts w:ascii="Arial Narrow" w:hAnsi="Arial Narrow" w:cs="Arial"/>
        </w:rPr>
        <w:t>przebud</w:t>
      </w:r>
      <w:r w:rsidR="00676390">
        <w:rPr>
          <w:rFonts w:ascii="Arial Narrow" w:hAnsi="Arial Narrow" w:cs="Arial"/>
        </w:rPr>
        <w:t>owie lub remoncie ciągu pieszo-</w:t>
      </w:r>
      <w:r w:rsidR="00B34ADA">
        <w:rPr>
          <w:rFonts w:ascii="Arial Narrow" w:hAnsi="Arial Narrow" w:cs="Arial"/>
        </w:rPr>
        <w:t>jezdnego lub innej nawierzchni np. z kostki betonowej lub granitowej lub kamiennej, o</w:t>
      </w:r>
      <w:r w:rsidRPr="006A6594">
        <w:rPr>
          <w:rFonts w:ascii="Arial Narrow" w:hAnsi="Arial Narrow" w:cs="Arial"/>
          <w:color w:val="FF0000"/>
        </w:rPr>
        <w:t xml:space="preserve"> </w:t>
      </w:r>
      <w:r w:rsidRPr="00DA3FCB">
        <w:rPr>
          <w:rFonts w:ascii="Arial Narrow" w:hAnsi="Arial Narrow" w:cs="Arial"/>
          <w:color w:val="000000"/>
        </w:rPr>
        <w:t xml:space="preserve">wartości </w:t>
      </w:r>
      <w:r w:rsidRPr="00054EBB">
        <w:rPr>
          <w:rFonts w:ascii="Arial Narrow" w:hAnsi="Arial Narrow" w:cs="Arial"/>
        </w:rPr>
        <w:t xml:space="preserve">nie mniejszej niż </w:t>
      </w:r>
      <w:r w:rsidR="003157DE">
        <w:rPr>
          <w:rFonts w:ascii="Arial Narrow" w:hAnsi="Arial Narrow" w:cs="Arial"/>
        </w:rPr>
        <w:t>500</w:t>
      </w:r>
      <w:r w:rsidRPr="00054EBB">
        <w:rPr>
          <w:rFonts w:ascii="Arial Narrow" w:hAnsi="Arial Narrow" w:cs="Arial"/>
        </w:rPr>
        <w:t> 000,00 PLN brutto każda.</w:t>
      </w:r>
    </w:p>
    <w:p w:rsidR="00205884" w:rsidRPr="00054EBB" w:rsidRDefault="00205884" w:rsidP="00205884">
      <w:pPr>
        <w:pStyle w:val="Tekstpodstawowy"/>
        <w:rPr>
          <w:rFonts w:ascii="Arial Narrow" w:hAnsi="Arial Narrow" w:cs="Arial"/>
          <w:b/>
          <w:sz w:val="20"/>
        </w:rPr>
      </w:pPr>
      <w:r w:rsidRPr="00054EBB">
        <w:rPr>
          <w:rFonts w:ascii="Arial Narrow" w:hAnsi="Arial Narrow" w:cs="Arial"/>
          <w:b/>
          <w:sz w:val="20"/>
        </w:rPr>
        <w:t xml:space="preserve">                 </w:t>
      </w:r>
    </w:p>
    <w:p w:rsidR="00205884" w:rsidRPr="006A6594" w:rsidRDefault="00205884" w:rsidP="00205884">
      <w:pPr>
        <w:pStyle w:val="Tekstpodstawowy"/>
        <w:rPr>
          <w:rFonts w:ascii="Arial Narrow" w:hAnsi="Arial Narrow" w:cs="Arial"/>
          <w:b/>
          <w:u w:val="single"/>
        </w:rPr>
      </w:pPr>
      <w:r w:rsidRPr="006A6594">
        <w:rPr>
          <w:rFonts w:ascii="Arial Narrow" w:hAnsi="Arial Narrow" w:cs="Arial"/>
          <w:b/>
        </w:rPr>
        <w:t xml:space="preserve">                  </w:t>
      </w:r>
      <w:r w:rsidR="00676390">
        <w:rPr>
          <w:rFonts w:ascii="Arial Narrow" w:hAnsi="Arial Narrow" w:cs="Arial"/>
          <w:b/>
        </w:rPr>
        <w:t xml:space="preserve">   </w:t>
      </w:r>
      <w:r w:rsidRPr="006A6594">
        <w:rPr>
          <w:rFonts w:ascii="Arial Narrow" w:hAnsi="Arial Narrow" w:cs="Arial"/>
          <w:b/>
          <w:u w:val="single"/>
        </w:rPr>
        <w:t xml:space="preserve">Uwaga nr 2 </w:t>
      </w:r>
    </w:p>
    <w:p w:rsidR="00205884" w:rsidRPr="006A6594" w:rsidRDefault="00205884" w:rsidP="00205884">
      <w:pPr>
        <w:pStyle w:val="Tekstpodstawowy"/>
        <w:ind w:left="1134"/>
        <w:rPr>
          <w:rFonts w:ascii="Arial Narrow" w:hAnsi="Arial Narrow" w:cs="Arial"/>
          <w:b/>
        </w:rPr>
      </w:pPr>
      <w:r w:rsidRPr="006A6594">
        <w:rPr>
          <w:rFonts w:ascii="Arial Narrow" w:hAnsi="Arial Narrow" w:cs="Arial"/>
          <w:b/>
        </w:rPr>
        <w:t>W przypadku wskazania przez Wykonawcę, w celu wykazania spełniania warunków udziału, waluty innej niż polska (PLN), w celu jej przeliczenia stosowany będzie średni kurs NBP na dzień zamieszczenia ogłoszenia o zamówieniu w Biuletynie Zamówień Publicznych na portalu internetowym Urzędu Zamówień Publicznych.</w:t>
      </w:r>
    </w:p>
    <w:p w:rsidR="00205884" w:rsidRPr="006A6594" w:rsidRDefault="00205884" w:rsidP="00205884">
      <w:pPr>
        <w:pStyle w:val="Akapitzlist"/>
        <w:tabs>
          <w:tab w:val="left" w:pos="1134"/>
        </w:tabs>
        <w:ind w:left="1080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2"/>
          <w:numId w:val="55"/>
        </w:numPr>
        <w:spacing w:line="240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Wykonawca musi wykazać dysponowanie (dysponuje lub będzie dysponował) osobą niezbędną do wykonania niniejszego zamówienia tj.  posiadającą prawo do wykonywania samodzielnych funkcji technicznych w budownictwie tj. odpowiednie uprawnienia budowlane w zakresie kierowania robotami budowlanymi w specjalności:</w:t>
      </w:r>
    </w:p>
    <w:p w:rsidR="00205884" w:rsidRPr="00054EBB" w:rsidRDefault="00205884" w:rsidP="00205884">
      <w:pPr>
        <w:pStyle w:val="Akapitzlist"/>
        <w:ind w:left="1080"/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  <w:b/>
        </w:rPr>
        <w:t>- drogowej,</w:t>
      </w:r>
    </w:p>
    <w:p w:rsidR="00205884" w:rsidRPr="00054EBB" w:rsidRDefault="00205884" w:rsidP="003157DE">
      <w:pPr>
        <w:tabs>
          <w:tab w:val="num" w:pos="1134"/>
        </w:tabs>
        <w:spacing w:line="276" w:lineRule="auto"/>
        <w:ind w:left="1260" w:hanging="540"/>
        <w:jc w:val="both"/>
        <w:rPr>
          <w:rFonts w:ascii="Arial Narrow" w:hAnsi="Arial Narrow" w:cs="Arial"/>
        </w:rPr>
      </w:pPr>
      <w:r w:rsidRPr="00676390">
        <w:rPr>
          <w:rFonts w:ascii="Arial Narrow" w:hAnsi="Arial Narrow" w:cs="Arial"/>
        </w:rPr>
        <w:t xml:space="preserve">        l</w:t>
      </w:r>
      <w:r w:rsidRPr="00054EBB">
        <w:rPr>
          <w:rFonts w:ascii="Arial Narrow" w:hAnsi="Arial Narrow" w:cs="Arial"/>
        </w:rPr>
        <w:t>ub</w:t>
      </w:r>
    </w:p>
    <w:p w:rsidR="00205884" w:rsidRPr="003157DE" w:rsidRDefault="00205884" w:rsidP="003157DE">
      <w:pPr>
        <w:tabs>
          <w:tab w:val="left" w:pos="567"/>
          <w:tab w:val="num" w:pos="1260"/>
        </w:tabs>
        <w:ind w:left="1260" w:hanging="54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       </w:t>
      </w:r>
      <w:r w:rsidR="00464C22">
        <w:rPr>
          <w:rFonts w:ascii="Arial Narrow" w:hAnsi="Arial Narrow" w:cs="Arial"/>
        </w:rPr>
        <w:t xml:space="preserve">   </w:t>
      </w:r>
      <w:r w:rsidRPr="00054EBB">
        <w:rPr>
          <w:rFonts w:ascii="Arial Narrow" w:hAnsi="Arial Narrow" w:cs="Arial"/>
        </w:rPr>
        <w:t>odpowiadające im ważne uprawnienia, które zostały wydane na podstawi</w:t>
      </w:r>
      <w:r w:rsidR="00464C22">
        <w:rPr>
          <w:rFonts w:ascii="Arial Narrow" w:hAnsi="Arial Narrow" w:cs="Arial"/>
        </w:rPr>
        <w:t xml:space="preserve">e </w:t>
      </w:r>
      <w:r w:rsidRPr="00054EBB">
        <w:rPr>
          <w:rFonts w:ascii="Arial Narrow" w:hAnsi="Arial Narrow" w:cs="Arial"/>
        </w:rPr>
        <w:t>wcześniej obowiązujących przepisów</w:t>
      </w:r>
    </w:p>
    <w:p w:rsidR="00205884" w:rsidRPr="00054EBB" w:rsidRDefault="00205884" w:rsidP="00205884">
      <w:pPr>
        <w:tabs>
          <w:tab w:val="left" w:pos="567"/>
          <w:tab w:val="num" w:pos="1260"/>
        </w:tabs>
        <w:ind w:left="1260" w:hanging="54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</w:rPr>
        <w:t xml:space="preserve">        oraz</w:t>
      </w:r>
      <w:r w:rsidRPr="00054EBB">
        <w:rPr>
          <w:rFonts w:ascii="Arial Narrow" w:hAnsi="Arial Narrow" w:cs="Arial"/>
          <w:b/>
        </w:rPr>
        <w:tab/>
      </w:r>
      <w:r w:rsidRPr="00054EBB">
        <w:rPr>
          <w:rFonts w:ascii="Arial Narrow" w:hAnsi="Arial Narrow" w:cs="Arial"/>
        </w:rPr>
        <w:t>zrzeszoną we właściwym samorządzie zawodowym zgodnie z przepisami ustawy z dnia 15.12.2000 r. o samorządach zawodowych architektów oraz inżynierów budownictwa (Dz. U. z 2014 r. poz. 1946 z późn. zm.).</w:t>
      </w:r>
    </w:p>
    <w:p w:rsidR="00205884" w:rsidRPr="00054EBB" w:rsidRDefault="00205884" w:rsidP="00205884">
      <w:pPr>
        <w:tabs>
          <w:tab w:val="left" w:pos="567"/>
          <w:tab w:val="num" w:pos="720"/>
        </w:tabs>
        <w:spacing w:line="276" w:lineRule="auto"/>
        <w:ind w:left="1260" w:hanging="360"/>
        <w:jc w:val="both"/>
        <w:rPr>
          <w:rFonts w:ascii="Arial Narrow" w:hAnsi="Arial Narrow" w:cs="Arial"/>
        </w:rPr>
      </w:pPr>
    </w:p>
    <w:p w:rsidR="00205884" w:rsidRPr="000913B1" w:rsidRDefault="00205884" w:rsidP="000913B1">
      <w:pPr>
        <w:tabs>
          <w:tab w:val="left" w:pos="567"/>
          <w:tab w:val="num" w:pos="720"/>
        </w:tabs>
        <w:ind w:left="1260" w:hanging="54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</w:rPr>
        <w:lastRenderedPageBreak/>
        <w:t xml:space="preserve">        lub</w:t>
      </w:r>
      <w:r w:rsidRPr="00054EBB">
        <w:rPr>
          <w:rFonts w:ascii="Arial Narrow" w:hAnsi="Arial Narrow" w:cs="Arial"/>
        </w:rPr>
        <w:tab/>
        <w:t>spełniającą warunki, o których mowa w art. 12a ustawy z dnia 7 lipca 1994 r. Prawo budowlane (tekst jednolity Dz. U. z 2016 r. poz. 290 z późn. zm.) tj. osobą której odpowiednie kwalifikacje zawodowe zostały uznane na zas</w:t>
      </w:r>
      <w:r w:rsidR="000913B1">
        <w:rPr>
          <w:rFonts w:ascii="Arial Narrow" w:hAnsi="Arial Narrow" w:cs="Arial"/>
        </w:rPr>
        <w:t>adach określonych</w:t>
      </w:r>
      <w:r w:rsidRPr="00054EBB">
        <w:rPr>
          <w:rFonts w:ascii="Arial Narrow" w:hAnsi="Arial Narrow" w:cs="Arial"/>
        </w:rPr>
        <w:t xml:space="preserve"> w przepisach odrębnych lub spełniającą wymogi, o któr</w:t>
      </w:r>
      <w:r w:rsidR="000913B1">
        <w:rPr>
          <w:rFonts w:ascii="Arial Narrow" w:hAnsi="Arial Narrow" w:cs="Arial"/>
        </w:rPr>
        <w:t>ych mowa w art. 20a ustawy</w:t>
      </w:r>
      <w:r w:rsidRPr="00054EBB">
        <w:rPr>
          <w:rFonts w:ascii="Arial Narrow" w:hAnsi="Arial Narrow" w:cs="Arial"/>
        </w:rPr>
        <w:t xml:space="preserve"> z dnia 15.12.2000 r. o samorządach zawodowych architektó</w:t>
      </w:r>
      <w:r w:rsidR="000913B1">
        <w:rPr>
          <w:rFonts w:ascii="Arial Narrow" w:hAnsi="Arial Narrow" w:cs="Arial"/>
        </w:rPr>
        <w:t xml:space="preserve">w oraz  inżynierów budownictwa </w:t>
      </w:r>
      <w:r w:rsidRPr="00054EBB">
        <w:rPr>
          <w:rFonts w:ascii="Arial Narrow" w:hAnsi="Arial Narrow" w:cs="Arial"/>
        </w:rPr>
        <w:t>(„świadczenie usług transgranicznych”).</w:t>
      </w:r>
    </w:p>
    <w:p w:rsidR="00205884" w:rsidRPr="00054EBB" w:rsidRDefault="00205884" w:rsidP="00205884">
      <w:pPr>
        <w:jc w:val="both"/>
        <w:rPr>
          <w:rFonts w:ascii="Arial Narrow" w:hAnsi="Arial Narrow" w:cs="Arial"/>
          <w:b/>
          <w:sz w:val="21"/>
          <w:szCs w:val="21"/>
        </w:rPr>
      </w:pPr>
    </w:p>
    <w:p w:rsidR="00205884" w:rsidRPr="00054EBB" w:rsidRDefault="00205884" w:rsidP="00A705A1">
      <w:pPr>
        <w:pStyle w:val="Akapitzlist"/>
        <w:numPr>
          <w:ilvl w:val="0"/>
          <w:numId w:val="55"/>
        </w:numPr>
        <w:spacing w:line="24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 xml:space="preserve">Wykaz oświadczeń i dokumentów, potwierdzających brak podstaw wykluczenia oraz spełnianie warunków udziału w postępowaniu określonych przez Zamawiającego w pkt </w:t>
      </w:r>
      <w:r w:rsidR="00FE6AF8" w:rsidRPr="009D1F8D">
        <w:rPr>
          <w:rFonts w:ascii="Arial Narrow" w:hAnsi="Arial Narrow" w:cs="Arial"/>
          <w:b/>
          <w:color w:val="000000" w:themeColor="text1"/>
          <w:sz w:val="22"/>
          <w:szCs w:val="22"/>
        </w:rPr>
        <w:t>3</w:t>
      </w:r>
      <w:r w:rsidR="00545334" w:rsidRPr="009D1F8D">
        <w:rPr>
          <w:rFonts w:ascii="Arial Narrow" w:hAnsi="Arial Narrow" w:cs="Arial"/>
          <w:b/>
          <w:color w:val="000000" w:themeColor="text1"/>
          <w:sz w:val="22"/>
          <w:szCs w:val="22"/>
        </w:rPr>
        <w:t>.3</w:t>
      </w:r>
      <w:r w:rsidR="00D67663" w:rsidRPr="009D1F8D">
        <w:rPr>
          <w:rFonts w:ascii="Arial Narrow" w:hAnsi="Arial Narrow" w:cs="Arial"/>
          <w:b/>
          <w:color w:val="000000" w:themeColor="text1"/>
          <w:sz w:val="22"/>
          <w:szCs w:val="22"/>
        </w:rPr>
        <w:t>:</w:t>
      </w:r>
    </w:p>
    <w:p w:rsidR="00205884" w:rsidRPr="00054EBB" w:rsidRDefault="00205884" w:rsidP="00205884">
      <w:pPr>
        <w:ind w:left="360"/>
        <w:jc w:val="both"/>
        <w:rPr>
          <w:rFonts w:ascii="Arial Narrow" w:hAnsi="Arial Narrow" w:cs="Arial"/>
          <w:b/>
          <w:sz w:val="21"/>
          <w:szCs w:val="21"/>
        </w:rPr>
      </w:pPr>
    </w:p>
    <w:p w:rsidR="00205884" w:rsidRPr="00A44D53" w:rsidRDefault="00205884" w:rsidP="00205884">
      <w:pPr>
        <w:ind w:left="709" w:hanging="283"/>
        <w:jc w:val="both"/>
        <w:rPr>
          <w:rFonts w:ascii="Arial Narrow" w:hAnsi="Arial Narrow" w:cs="Arial"/>
          <w:color w:val="000000" w:themeColor="text1"/>
        </w:rPr>
      </w:pPr>
      <w:r w:rsidRPr="00054EBB">
        <w:rPr>
          <w:rFonts w:ascii="Arial Narrow" w:hAnsi="Arial Narrow" w:cs="Arial"/>
          <w:sz w:val="21"/>
          <w:szCs w:val="21"/>
        </w:rPr>
        <w:t>4.1.</w:t>
      </w:r>
      <w:r w:rsidRPr="00054EBB">
        <w:rPr>
          <w:rFonts w:ascii="Arial Narrow" w:hAnsi="Arial Narrow" w:cs="Arial"/>
        </w:rPr>
        <w:t xml:space="preserve"> </w:t>
      </w:r>
      <w:r w:rsidR="00D47B06">
        <w:rPr>
          <w:rFonts w:ascii="Arial Narrow" w:hAnsi="Arial Narrow" w:cs="Arial"/>
        </w:rPr>
        <w:br/>
      </w:r>
      <w:r w:rsidR="00D47B06" w:rsidRPr="00A44D53">
        <w:rPr>
          <w:rFonts w:ascii="Arial Narrow" w:hAnsi="Arial Narrow" w:cs="Arial"/>
          <w:b/>
          <w:color w:val="000000" w:themeColor="text1"/>
          <w:u w:val="single"/>
        </w:rPr>
        <w:t>D</w:t>
      </w:r>
      <w:r w:rsidRPr="00A44D53">
        <w:rPr>
          <w:rFonts w:ascii="Arial Narrow" w:hAnsi="Arial Narrow" w:cs="Arial"/>
          <w:b/>
          <w:color w:val="000000" w:themeColor="text1"/>
          <w:u w:val="single"/>
        </w:rPr>
        <w:t xml:space="preserve">o oferty </w:t>
      </w:r>
      <w:r w:rsidR="00FE6AF8" w:rsidRPr="00A44D53">
        <w:rPr>
          <w:rFonts w:ascii="Arial Narrow" w:eastAsia="Calibri" w:hAnsi="Arial Narrow" w:cs="Arial"/>
          <w:b/>
          <w:color w:val="000000" w:themeColor="text1"/>
          <w:u w:val="single"/>
          <w:lang w:bidi="ar-SA"/>
        </w:rPr>
        <w:t>każdy Wykonawca</w:t>
      </w:r>
      <w:r w:rsidRPr="00A44D53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FE6AF8" w:rsidRPr="00A44D53">
        <w:rPr>
          <w:rFonts w:ascii="Arial Narrow" w:hAnsi="Arial Narrow" w:cs="Arial"/>
          <w:b/>
          <w:color w:val="000000" w:themeColor="text1"/>
          <w:u w:val="single"/>
        </w:rPr>
        <w:t xml:space="preserve">musi </w:t>
      </w:r>
      <w:r w:rsidRPr="00A44D53">
        <w:rPr>
          <w:rFonts w:ascii="Arial Narrow" w:hAnsi="Arial Narrow" w:cs="Arial"/>
          <w:b/>
          <w:color w:val="000000" w:themeColor="text1"/>
          <w:u w:val="single"/>
        </w:rPr>
        <w:t>dołączyć</w:t>
      </w:r>
      <w:r w:rsidRPr="00A44D53">
        <w:rPr>
          <w:rFonts w:ascii="Arial Narrow" w:hAnsi="Arial Narrow" w:cs="Arial"/>
          <w:color w:val="000000" w:themeColor="text1"/>
        </w:rPr>
        <w:t xml:space="preserve"> aktualne na dzień składania ofert </w:t>
      </w:r>
      <w:r w:rsidRPr="00A44D53">
        <w:rPr>
          <w:rFonts w:ascii="Arial Narrow" w:hAnsi="Arial Narrow" w:cs="Arial"/>
          <w:b/>
          <w:color w:val="000000" w:themeColor="text1"/>
          <w:u w:val="single"/>
        </w:rPr>
        <w:t>Oświadczenia</w:t>
      </w:r>
      <w:r w:rsidRPr="00A44D53">
        <w:rPr>
          <w:rFonts w:ascii="Arial Narrow" w:hAnsi="Arial Narrow" w:cs="Arial"/>
          <w:color w:val="000000" w:themeColor="text1"/>
        </w:rPr>
        <w:t>, zgodne ze wzorem stanowiącym załącznik nr 2 oraz nr 3 do SIWZ (oświadczenie z art. 25a ustawy). Informacje zawarte w Oświadczeniach stanowią wstępne potwierdzenie, że Wykonawca nie podlega wykluczeniu z postępowania oraz spełnia warunki udziału w postępowaniu.</w:t>
      </w:r>
    </w:p>
    <w:p w:rsidR="00D47B06" w:rsidRPr="00A44D53" w:rsidRDefault="00D47B06" w:rsidP="00D47B06">
      <w:pPr>
        <w:tabs>
          <w:tab w:val="left" w:pos="567"/>
          <w:tab w:val="left" w:pos="709"/>
        </w:tabs>
        <w:ind w:left="426" w:firstLine="426"/>
        <w:jc w:val="both"/>
        <w:rPr>
          <w:rFonts w:ascii="Arial Narrow" w:eastAsia="Calibri" w:hAnsi="Arial Narrow" w:cs="Arial"/>
          <w:color w:val="000000" w:themeColor="text1"/>
          <w:lang w:bidi="ar-SA"/>
        </w:rPr>
      </w:pPr>
      <w:r w:rsidRPr="00A44D53">
        <w:rPr>
          <w:rFonts w:ascii="Arial Narrow" w:eastAsia="Calibri" w:hAnsi="Arial Narrow" w:cs="Arial"/>
          <w:color w:val="000000" w:themeColor="text1"/>
          <w:u w:val="single"/>
          <w:lang w:bidi="ar-SA"/>
        </w:rPr>
        <w:t>Wymagania dotyczące Oświadczenia</w:t>
      </w:r>
      <w:r w:rsidRPr="00A44D53">
        <w:rPr>
          <w:rFonts w:ascii="Arial Narrow" w:eastAsia="Calibri" w:hAnsi="Arial Narrow" w:cs="Arial"/>
          <w:color w:val="000000" w:themeColor="text1"/>
          <w:lang w:bidi="ar-SA"/>
        </w:rPr>
        <w:t>:</w:t>
      </w:r>
    </w:p>
    <w:p w:rsidR="00D47B06" w:rsidRPr="00A44D53" w:rsidRDefault="00D47B06" w:rsidP="00D47B06">
      <w:pPr>
        <w:pStyle w:val="Default"/>
        <w:numPr>
          <w:ilvl w:val="0"/>
          <w:numId w:val="64"/>
        </w:numPr>
        <w:tabs>
          <w:tab w:val="left" w:pos="426"/>
        </w:tabs>
        <w:jc w:val="both"/>
        <w:rPr>
          <w:rFonts w:ascii="Arial Narrow" w:hAnsi="Arial Narrow" w:cs="Arial"/>
          <w:color w:val="000000" w:themeColor="text1"/>
        </w:rPr>
      </w:pPr>
      <w:r w:rsidRPr="00A44D53">
        <w:rPr>
          <w:rFonts w:ascii="Arial Narrow" w:hAnsi="Arial Narrow" w:cs="Arial"/>
          <w:color w:val="000000" w:themeColor="text1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postępowaniu, zamieszcza informację o tych podmiotach </w:t>
      </w:r>
      <w:r w:rsidR="00185D08">
        <w:rPr>
          <w:rFonts w:ascii="Arial Narrow" w:hAnsi="Arial Narrow" w:cs="Arial"/>
          <w:color w:val="000000" w:themeColor="text1"/>
        </w:rPr>
        <w:t xml:space="preserve">               </w:t>
      </w:r>
      <w:r w:rsidRPr="00A44D53">
        <w:rPr>
          <w:rFonts w:ascii="Arial Narrow" w:hAnsi="Arial Narrow" w:cs="Arial"/>
          <w:color w:val="000000" w:themeColor="text1"/>
        </w:rPr>
        <w:t>w Oświadczeniu.</w:t>
      </w:r>
    </w:p>
    <w:p w:rsidR="00D47B06" w:rsidRPr="00A44D53" w:rsidRDefault="00D47B06" w:rsidP="00D47B06">
      <w:pPr>
        <w:pStyle w:val="Default"/>
        <w:numPr>
          <w:ilvl w:val="0"/>
          <w:numId w:val="64"/>
        </w:numPr>
        <w:tabs>
          <w:tab w:val="left" w:pos="426"/>
        </w:tabs>
        <w:jc w:val="both"/>
        <w:rPr>
          <w:rFonts w:ascii="Arial Narrow" w:hAnsi="Arial Narrow" w:cs="Arial"/>
          <w:color w:val="000000" w:themeColor="text1"/>
        </w:rPr>
      </w:pPr>
      <w:r w:rsidRPr="00A44D53">
        <w:rPr>
          <w:rFonts w:ascii="Arial Narrow" w:hAnsi="Arial Narrow" w:cs="Arial"/>
          <w:color w:val="000000" w:themeColor="text1"/>
        </w:rPr>
        <w:t xml:space="preserve">W przypadku wspólnego ubiegania się o zamówienie przez Wykonawców, Oświadczenie składa każdy z Wykonawców wspólnie ubiegających się o zamówienie. Dokumenty te potwierdzają spełnianie warunków udziału w postępowaniu oraz brak podstaw wykluczenia w zakresie, </w:t>
      </w:r>
      <w:r w:rsidR="00185D08">
        <w:rPr>
          <w:rFonts w:ascii="Arial Narrow" w:hAnsi="Arial Narrow" w:cs="Arial"/>
          <w:color w:val="000000" w:themeColor="text1"/>
        </w:rPr>
        <w:t xml:space="preserve">               </w:t>
      </w:r>
      <w:r w:rsidRPr="00A44D53">
        <w:rPr>
          <w:rFonts w:ascii="Arial Narrow" w:hAnsi="Arial Narrow" w:cs="Arial"/>
          <w:color w:val="000000" w:themeColor="text1"/>
        </w:rPr>
        <w:t>w którym każdy z Wykonawców wykazuje spełnianie warunków udziału w postępowaniu oraz brak podstaw wykluczenia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D47B06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-Roman"/>
        </w:rPr>
      </w:pPr>
      <w:r w:rsidRPr="00054EBB">
        <w:rPr>
          <w:rFonts w:ascii="Arial Narrow" w:hAnsi="Arial Narrow" w:cs="Times-Roman"/>
        </w:rPr>
        <w:t xml:space="preserve">4.2. W celu potwierdzenia </w:t>
      </w:r>
      <w:r w:rsidRPr="00D67663">
        <w:rPr>
          <w:rFonts w:ascii="Arial Narrow" w:hAnsi="Arial Narrow" w:cs="Times-Roman"/>
          <w:u w:val="single"/>
        </w:rPr>
        <w:t>braku podstawy do wykluczenia</w:t>
      </w:r>
      <w:r w:rsidRPr="00054EBB">
        <w:rPr>
          <w:rFonts w:ascii="Arial Narrow" w:hAnsi="Arial Narrow" w:cs="Times-Roman"/>
        </w:rPr>
        <w:t xml:space="preserve"> Wykonawcy z post</w:t>
      </w:r>
      <w:r w:rsidRPr="00054EBB">
        <w:rPr>
          <w:rFonts w:ascii="Arial Narrow" w:hAnsi="Arial Narrow" w:cs="TT2A2t00"/>
        </w:rPr>
        <w:t>ę</w:t>
      </w:r>
      <w:r w:rsidRPr="00054EBB">
        <w:rPr>
          <w:rFonts w:ascii="Arial Narrow" w:hAnsi="Arial Narrow" w:cs="Times-Roman"/>
        </w:rPr>
        <w:t xml:space="preserve">powania, o której mowa </w:t>
      </w:r>
      <w:r w:rsidR="000913B1">
        <w:rPr>
          <w:rFonts w:ascii="Arial Narrow" w:hAnsi="Arial Narrow" w:cs="Times-Roman"/>
        </w:rPr>
        <w:t xml:space="preserve">       </w:t>
      </w:r>
      <w:r w:rsidRPr="00054EBB">
        <w:rPr>
          <w:rFonts w:ascii="Arial Narrow" w:hAnsi="Arial Narrow" w:cs="Times-Roman"/>
        </w:rPr>
        <w:t>w art. 24 ust. 1 pkt 23 ustawy, Wykonawca składa, stosownie do tre</w:t>
      </w:r>
      <w:r w:rsidRPr="00054EBB">
        <w:rPr>
          <w:rFonts w:ascii="Arial Narrow" w:hAnsi="Arial Narrow" w:cs="TT2A2t00"/>
        </w:rPr>
        <w:t>ś</w:t>
      </w:r>
      <w:r w:rsidRPr="00054EBB">
        <w:rPr>
          <w:rFonts w:ascii="Arial Narrow" w:hAnsi="Arial Narrow" w:cs="Times-Roman"/>
        </w:rPr>
        <w:t xml:space="preserve">ci art. 24 ust. 11 ustawy </w:t>
      </w:r>
      <w:r w:rsidR="000913B1">
        <w:rPr>
          <w:rFonts w:ascii="Arial Narrow" w:hAnsi="Arial Narrow" w:cs="Times-Roman"/>
        </w:rPr>
        <w:t xml:space="preserve">                 </w:t>
      </w:r>
      <w:r w:rsidRPr="00054EBB">
        <w:rPr>
          <w:rFonts w:ascii="Arial Narrow" w:hAnsi="Arial Narrow" w:cs="Times-Roman"/>
          <w:b/>
        </w:rPr>
        <w:t>(w terminie 3 dni od dnia zamieszczenia przez Zamawiającego na stronie internetowej informacji z otwarcia ofert, tj. informacji, o których mowa w art. 86 ust. 5 ustawy)</w:t>
      </w:r>
      <w:r w:rsidRPr="00054EBB">
        <w:rPr>
          <w:rFonts w:ascii="Arial Narrow" w:hAnsi="Arial Narrow" w:cs="Times-Roman"/>
        </w:rPr>
        <w:t>, o</w:t>
      </w:r>
      <w:r w:rsidRPr="00054EBB">
        <w:rPr>
          <w:rFonts w:ascii="Arial Narrow" w:hAnsi="Arial Narrow" w:cs="TT2A2t00"/>
        </w:rPr>
        <w:t>ś</w:t>
      </w:r>
      <w:r w:rsidRPr="00054EBB">
        <w:rPr>
          <w:rFonts w:ascii="Arial Narrow" w:hAnsi="Arial Narrow" w:cs="Times-Roman"/>
        </w:rPr>
        <w:t>wiadczenie o przynale</w:t>
      </w:r>
      <w:r w:rsidRPr="00054EBB">
        <w:rPr>
          <w:rFonts w:ascii="Arial Narrow" w:hAnsi="Arial Narrow" w:cs="TT2A2t00"/>
        </w:rPr>
        <w:t>ż</w:t>
      </w:r>
      <w:r w:rsidRPr="00054EBB">
        <w:rPr>
          <w:rFonts w:ascii="Arial Narrow" w:hAnsi="Arial Narrow" w:cs="Times-Roman"/>
        </w:rPr>
        <w:t>no</w:t>
      </w:r>
      <w:r w:rsidRPr="00054EBB">
        <w:rPr>
          <w:rFonts w:ascii="Arial Narrow" w:hAnsi="Arial Narrow" w:cs="TT2A2t00"/>
        </w:rPr>
        <w:t>ś</w:t>
      </w:r>
      <w:r w:rsidRPr="00054EBB">
        <w:rPr>
          <w:rFonts w:ascii="Arial Narrow" w:hAnsi="Arial Narrow" w:cs="Times-Roman"/>
        </w:rPr>
        <w:t>ci lub braku przynale</w:t>
      </w:r>
      <w:r w:rsidRPr="00054EBB">
        <w:rPr>
          <w:rFonts w:ascii="Arial Narrow" w:hAnsi="Arial Narrow" w:cs="TT2A2t00"/>
        </w:rPr>
        <w:t>ż</w:t>
      </w:r>
      <w:r w:rsidRPr="00054EBB">
        <w:rPr>
          <w:rFonts w:ascii="Arial Narrow" w:hAnsi="Arial Narrow" w:cs="Times-Roman"/>
        </w:rPr>
        <w:t>no</w:t>
      </w:r>
      <w:r w:rsidRPr="00054EBB">
        <w:rPr>
          <w:rFonts w:ascii="Arial Narrow" w:hAnsi="Arial Narrow" w:cs="TT2A2t00"/>
        </w:rPr>
        <w:t>ś</w:t>
      </w:r>
      <w:r w:rsidRPr="00054EBB">
        <w:rPr>
          <w:rFonts w:ascii="Arial Narrow" w:hAnsi="Arial Narrow" w:cs="Times-Roman"/>
        </w:rPr>
        <w:t xml:space="preserve">ci do tej samej grupy kapitałowej, o której mowa w art. 24 ust. 1 pkt 23 ustawy. Wraz ze złożeniem oświadczenia </w:t>
      </w:r>
      <w:r w:rsidR="00827394">
        <w:rPr>
          <w:rFonts w:ascii="Arial Narrow" w:hAnsi="Arial Narrow" w:cs="Times-Roman"/>
        </w:rPr>
        <w:t>W</w:t>
      </w:r>
      <w:r w:rsidRPr="00054EBB">
        <w:rPr>
          <w:rFonts w:ascii="Arial Narrow" w:hAnsi="Arial Narrow" w:cs="Times-Roman"/>
        </w:rPr>
        <w:t xml:space="preserve">ykonawca może przedstawić dowody, </w:t>
      </w:r>
      <w:r w:rsidR="00185D08">
        <w:rPr>
          <w:rFonts w:ascii="Arial Narrow" w:hAnsi="Arial Narrow" w:cs="Times-Roman"/>
        </w:rPr>
        <w:t xml:space="preserve">               </w:t>
      </w:r>
      <w:r w:rsidRPr="00054EBB">
        <w:rPr>
          <w:rFonts w:ascii="Arial Narrow" w:hAnsi="Arial Narrow" w:cs="TT2A2t00"/>
        </w:rPr>
        <w:t>ż</w:t>
      </w:r>
      <w:r w:rsidRPr="00054EBB">
        <w:rPr>
          <w:rFonts w:ascii="Arial Narrow" w:hAnsi="Arial Narrow" w:cs="Times-Roman"/>
        </w:rPr>
        <w:t>e powi</w:t>
      </w:r>
      <w:r w:rsidRPr="00054EBB">
        <w:rPr>
          <w:rFonts w:ascii="Arial Narrow" w:hAnsi="Arial Narrow" w:cs="TT2A2t00"/>
        </w:rPr>
        <w:t>ą</w:t>
      </w:r>
      <w:r w:rsidRPr="00054EBB">
        <w:rPr>
          <w:rFonts w:ascii="Arial Narrow" w:hAnsi="Arial Narrow" w:cs="Times-Roman"/>
        </w:rPr>
        <w:t>zania z innym Wykonawc</w:t>
      </w:r>
      <w:r w:rsidRPr="00054EBB">
        <w:rPr>
          <w:rFonts w:ascii="Arial Narrow" w:hAnsi="Arial Narrow" w:cs="TT2A2t00"/>
        </w:rPr>
        <w:t xml:space="preserve">ą </w:t>
      </w:r>
      <w:r w:rsidRPr="00054EBB">
        <w:rPr>
          <w:rFonts w:ascii="Arial Narrow" w:hAnsi="Arial Narrow" w:cs="Times-Roman"/>
        </w:rPr>
        <w:t>nie prowadz</w:t>
      </w:r>
      <w:r w:rsidRPr="00054EBB">
        <w:rPr>
          <w:rFonts w:ascii="Arial Narrow" w:hAnsi="Arial Narrow" w:cs="TT2A2t00"/>
        </w:rPr>
        <w:t xml:space="preserve">ą </w:t>
      </w:r>
      <w:r w:rsidRPr="00054EBB">
        <w:rPr>
          <w:rFonts w:ascii="Arial Narrow" w:hAnsi="Arial Narrow" w:cs="Times-Roman"/>
        </w:rPr>
        <w:t>do zakłócenia konkurencji w post</w:t>
      </w:r>
      <w:r w:rsidRPr="00054EBB">
        <w:rPr>
          <w:rFonts w:ascii="Arial Narrow" w:hAnsi="Arial Narrow" w:cs="TT2A2t00"/>
        </w:rPr>
        <w:t>ę</w:t>
      </w:r>
      <w:r w:rsidRPr="00054EBB">
        <w:rPr>
          <w:rFonts w:ascii="Arial Narrow" w:hAnsi="Arial Narrow" w:cs="Times-Roman"/>
        </w:rPr>
        <w:t xml:space="preserve">powaniu </w:t>
      </w:r>
      <w:r w:rsidR="00464C22">
        <w:rPr>
          <w:rFonts w:ascii="Arial Narrow" w:hAnsi="Arial Narrow" w:cs="Times-Roman"/>
        </w:rPr>
        <w:t xml:space="preserve">                   </w:t>
      </w:r>
      <w:r w:rsidRPr="00054EBB">
        <w:rPr>
          <w:rFonts w:ascii="Arial Narrow" w:hAnsi="Arial Narrow" w:cs="Times-Roman"/>
        </w:rPr>
        <w:t>o udzielenie zamówienia;</w:t>
      </w:r>
    </w:p>
    <w:p w:rsidR="00205884" w:rsidRDefault="00205884" w:rsidP="00D47B06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</w:rPr>
      </w:pPr>
      <w:r w:rsidRPr="00054EBB">
        <w:rPr>
          <w:rFonts w:ascii="Arial Narrow" w:hAnsi="Arial Narrow"/>
          <w:bCs/>
        </w:rPr>
        <w:t xml:space="preserve">    </w:t>
      </w:r>
      <w:r w:rsidR="00464C22">
        <w:rPr>
          <w:rFonts w:ascii="Arial Narrow" w:hAnsi="Arial Narrow"/>
          <w:bCs/>
        </w:rPr>
        <w:t xml:space="preserve"> </w:t>
      </w:r>
      <w:r w:rsidRPr="00054EBB">
        <w:rPr>
          <w:rFonts w:ascii="Arial Narrow" w:hAnsi="Arial Narrow"/>
          <w:bCs/>
        </w:rPr>
        <w:t xml:space="preserve">W przypadku wspólnego ubiegania się o zamówienie </w:t>
      </w:r>
      <w:r w:rsidR="000913B1">
        <w:rPr>
          <w:rFonts w:ascii="Arial Narrow" w:hAnsi="Arial Narrow"/>
          <w:bCs/>
        </w:rPr>
        <w:t>przez Wykonawców, oświadczenie</w:t>
      </w:r>
      <w:r w:rsidRPr="00054EBB">
        <w:rPr>
          <w:rFonts w:ascii="Arial Narrow" w:hAnsi="Arial Narrow"/>
          <w:bCs/>
        </w:rPr>
        <w:t xml:space="preserve"> w zakresie pkt 4.2 składa każdy z Wykonawców wspólnie ubiegających się o zamówienie.</w:t>
      </w:r>
      <w:r w:rsidR="00827394">
        <w:rPr>
          <w:rFonts w:ascii="Arial Narrow" w:hAnsi="Arial Narrow"/>
          <w:bCs/>
        </w:rPr>
        <w:t xml:space="preserve"> </w:t>
      </w:r>
    </w:p>
    <w:p w:rsidR="00827394" w:rsidRPr="00A44D53" w:rsidRDefault="00827394" w:rsidP="00827394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bCs/>
          <w:color w:val="000000" w:themeColor="text1"/>
        </w:rPr>
      </w:pPr>
      <w:r w:rsidRPr="00A44D53">
        <w:rPr>
          <w:rFonts w:ascii="Arial Narrow" w:hAnsi="Arial Narrow"/>
          <w:bCs/>
          <w:color w:val="000000" w:themeColor="text1"/>
        </w:rPr>
        <w:t>Wzór oświadczenia o przynależności lub braku przynależności do tej samej grupy kapitałowej, o której mowa w art. 24 ust. 1 pkt 23 ustawy Pzp stanowi Załącznik Nr 4 do SIWZ.</w:t>
      </w:r>
    </w:p>
    <w:p w:rsidR="00205884" w:rsidRPr="00054EBB" w:rsidRDefault="00205884" w:rsidP="00827394">
      <w:pPr>
        <w:ind w:left="77"/>
        <w:jc w:val="both"/>
        <w:rPr>
          <w:rFonts w:ascii="Arial Narrow" w:hAnsi="Arial Narrow" w:cs="Arial"/>
          <w:b/>
        </w:rPr>
      </w:pPr>
    </w:p>
    <w:p w:rsidR="00205884" w:rsidRPr="00A44D53" w:rsidRDefault="00205884" w:rsidP="00205884">
      <w:pPr>
        <w:ind w:left="709" w:hanging="283"/>
        <w:jc w:val="both"/>
        <w:rPr>
          <w:rFonts w:ascii="Arial Narrow" w:hAnsi="Arial Narrow" w:cs="Arial"/>
          <w:color w:val="000000" w:themeColor="text1"/>
          <w:sz w:val="21"/>
          <w:szCs w:val="21"/>
        </w:rPr>
      </w:pPr>
      <w:r w:rsidRPr="00A44D53">
        <w:rPr>
          <w:rFonts w:ascii="Arial Narrow" w:hAnsi="Arial Narrow" w:cs="Arial"/>
          <w:b/>
          <w:color w:val="000000" w:themeColor="text1"/>
          <w:sz w:val="21"/>
          <w:szCs w:val="21"/>
        </w:rPr>
        <w:t>4.3.</w:t>
      </w:r>
      <w:r w:rsidR="00464C22" w:rsidRPr="00A44D53">
        <w:rPr>
          <w:rFonts w:ascii="Arial Narrow" w:hAnsi="Arial Narrow" w:cs="Arial"/>
          <w:b/>
          <w:color w:val="000000" w:themeColor="text1"/>
          <w:sz w:val="21"/>
          <w:szCs w:val="21"/>
        </w:rPr>
        <w:t xml:space="preserve"> </w:t>
      </w:r>
      <w:r w:rsidR="000C7D93" w:rsidRPr="00A44D53">
        <w:rPr>
          <w:rFonts w:ascii="Arial Narrow" w:hAnsi="Arial Narrow" w:cs="Arial"/>
          <w:b/>
          <w:color w:val="000000" w:themeColor="text1"/>
        </w:rPr>
        <w:t xml:space="preserve">Zamawiający przed udzieleniem zamówienia wezwie wyłącznie tego </w:t>
      </w:r>
      <w:r w:rsidRPr="00A44D53">
        <w:rPr>
          <w:rFonts w:ascii="Arial Narrow" w:hAnsi="Arial Narrow" w:cs="Arial"/>
          <w:b/>
          <w:color w:val="000000" w:themeColor="text1"/>
        </w:rPr>
        <w:t>Wykonawc</w:t>
      </w:r>
      <w:r w:rsidR="000C7D93" w:rsidRPr="00A44D53">
        <w:rPr>
          <w:rFonts w:ascii="Arial Narrow" w:hAnsi="Arial Narrow" w:cs="Arial"/>
          <w:b/>
          <w:color w:val="000000" w:themeColor="text1"/>
        </w:rPr>
        <w:t>ę</w:t>
      </w:r>
      <w:r w:rsidRPr="00A44D53">
        <w:rPr>
          <w:rFonts w:ascii="Arial Narrow" w:hAnsi="Arial Narrow" w:cs="Arial"/>
          <w:b/>
          <w:color w:val="000000" w:themeColor="text1"/>
        </w:rPr>
        <w:t xml:space="preserve">, którego oferta zostanie najwyżej oceniona, </w:t>
      </w:r>
      <w:r w:rsidR="000C7D93" w:rsidRPr="00A44D53">
        <w:rPr>
          <w:rFonts w:ascii="Arial Narrow" w:hAnsi="Arial Narrow" w:cs="Arial"/>
          <w:b/>
          <w:color w:val="000000" w:themeColor="text1"/>
        </w:rPr>
        <w:t>do</w:t>
      </w:r>
      <w:r w:rsidRPr="00A44D53">
        <w:rPr>
          <w:rFonts w:ascii="Arial Narrow" w:hAnsi="Arial Narrow" w:cs="Arial"/>
          <w:b/>
          <w:color w:val="000000" w:themeColor="text1"/>
        </w:rPr>
        <w:t xml:space="preserve"> </w:t>
      </w:r>
      <w:r w:rsidRPr="00A44D53">
        <w:rPr>
          <w:rFonts w:ascii="Arial Narrow" w:hAnsi="Arial Narrow" w:cs="Arial"/>
          <w:b/>
          <w:color w:val="000000" w:themeColor="text1"/>
          <w:u w:val="single"/>
        </w:rPr>
        <w:t>wykazania spełniania warunków udziału w postępowaniu</w:t>
      </w:r>
      <w:r w:rsidRPr="00A44D53">
        <w:rPr>
          <w:rFonts w:ascii="Arial Narrow" w:hAnsi="Arial Narrow" w:cs="Arial"/>
          <w:b/>
          <w:color w:val="000000" w:themeColor="text1"/>
        </w:rPr>
        <w:t xml:space="preserve"> (pkt 3.</w:t>
      </w:r>
      <w:r w:rsidR="00D47B06" w:rsidRPr="00A44D53">
        <w:rPr>
          <w:rFonts w:ascii="Arial Narrow" w:hAnsi="Arial Narrow" w:cs="Arial"/>
          <w:b/>
          <w:color w:val="000000" w:themeColor="text1"/>
        </w:rPr>
        <w:t>3</w:t>
      </w:r>
      <w:r w:rsidRPr="00A44D53">
        <w:rPr>
          <w:rFonts w:ascii="Arial Narrow" w:hAnsi="Arial Narrow" w:cs="Arial"/>
          <w:b/>
          <w:color w:val="000000" w:themeColor="text1"/>
        </w:rPr>
        <w:t xml:space="preserve">. niniejszego rozdziału SIWZ), </w:t>
      </w:r>
      <w:r w:rsidR="00D47B06" w:rsidRPr="00A44D53">
        <w:rPr>
          <w:rFonts w:ascii="Arial Narrow" w:hAnsi="Arial Narrow" w:cs="Arial"/>
          <w:b/>
          <w:color w:val="000000" w:themeColor="text1"/>
        </w:rPr>
        <w:t>do złożenia w wyznaczonym, nie krótszym niż 5 dni, terminie</w:t>
      </w:r>
      <w:r w:rsidR="00D47B06" w:rsidRPr="00A44D53">
        <w:rPr>
          <w:rFonts w:ascii="Arial Narrow" w:hAnsi="Arial Narrow" w:cs="Arial"/>
          <w:color w:val="000000" w:themeColor="text1"/>
        </w:rPr>
        <w:t>,</w:t>
      </w:r>
      <w:r w:rsidR="00D47B06" w:rsidRPr="00A44D53">
        <w:rPr>
          <w:rFonts w:ascii="Arial Narrow" w:hAnsi="Arial Narrow" w:cs="Arial"/>
          <w:b/>
          <w:color w:val="000000" w:themeColor="text1"/>
        </w:rPr>
        <w:t xml:space="preserve"> </w:t>
      </w:r>
      <w:r w:rsidRPr="00A44D53">
        <w:rPr>
          <w:rFonts w:ascii="Arial Narrow" w:hAnsi="Arial Narrow" w:cs="Arial"/>
          <w:b/>
          <w:color w:val="000000" w:themeColor="text1"/>
        </w:rPr>
        <w:t>następujących oświadczeń i dokumentów (aktualnych na dzień złożenia oświadczeń lub dokumentów):</w:t>
      </w:r>
    </w:p>
    <w:p w:rsidR="00205884" w:rsidRPr="00054EBB" w:rsidRDefault="00205884" w:rsidP="00205884">
      <w:pPr>
        <w:autoSpaceDE w:val="0"/>
        <w:autoSpaceDN w:val="0"/>
        <w:adjustRightInd w:val="0"/>
        <w:jc w:val="both"/>
        <w:rPr>
          <w:rFonts w:ascii="Arial Narrow" w:hAnsi="Arial Narrow" w:cs="TT2A2t00"/>
        </w:rPr>
      </w:pPr>
    </w:p>
    <w:p w:rsidR="00205884" w:rsidRPr="00A44D53" w:rsidRDefault="00205884" w:rsidP="00205884">
      <w:pPr>
        <w:tabs>
          <w:tab w:val="left" w:pos="567"/>
        </w:tabs>
        <w:ind w:left="360"/>
        <w:jc w:val="both"/>
        <w:rPr>
          <w:rFonts w:ascii="Arial Narrow" w:hAnsi="Arial Narrow" w:cs="Arial"/>
          <w:color w:val="000000" w:themeColor="text1"/>
          <w:u w:val="single"/>
        </w:rPr>
      </w:pPr>
      <w:r w:rsidRPr="00054EBB">
        <w:rPr>
          <w:rFonts w:ascii="Arial Narrow" w:hAnsi="Arial Narrow" w:cs="Arial"/>
          <w:u w:val="single"/>
        </w:rPr>
        <w:t xml:space="preserve">- w celu wykazania spełniania warunku z </w:t>
      </w:r>
      <w:r w:rsidRPr="00A44D53">
        <w:rPr>
          <w:rFonts w:ascii="Arial Narrow" w:hAnsi="Arial Narrow" w:cs="Arial"/>
          <w:color w:val="000000" w:themeColor="text1"/>
          <w:u w:val="single"/>
        </w:rPr>
        <w:t>pkt 3.</w:t>
      </w:r>
      <w:r w:rsidR="00827394" w:rsidRPr="00A44D53">
        <w:rPr>
          <w:rFonts w:ascii="Arial Narrow" w:hAnsi="Arial Narrow" w:cs="Arial"/>
          <w:color w:val="000000" w:themeColor="text1"/>
          <w:u w:val="single"/>
        </w:rPr>
        <w:t>3</w:t>
      </w:r>
      <w:r w:rsidRPr="00A44D53">
        <w:rPr>
          <w:rFonts w:ascii="Arial Narrow" w:hAnsi="Arial Narrow" w:cs="Arial"/>
          <w:color w:val="000000" w:themeColor="text1"/>
          <w:u w:val="single"/>
        </w:rPr>
        <w:t>.1 :</w:t>
      </w:r>
    </w:p>
    <w:p w:rsidR="00205884" w:rsidRPr="00054EBB" w:rsidRDefault="00205884" w:rsidP="00205884">
      <w:pPr>
        <w:tabs>
          <w:tab w:val="left" w:pos="567"/>
        </w:tabs>
        <w:ind w:left="360"/>
        <w:jc w:val="both"/>
        <w:rPr>
          <w:rFonts w:ascii="Arial Narrow" w:hAnsi="Arial Narrow" w:cs="Arial"/>
          <w:u w:val="single"/>
        </w:rPr>
      </w:pPr>
    </w:p>
    <w:p w:rsidR="00205884" w:rsidRPr="00054EBB" w:rsidRDefault="00205884" w:rsidP="00205884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-Roman"/>
        </w:rPr>
      </w:pPr>
      <w:r w:rsidRPr="00054EBB">
        <w:rPr>
          <w:rFonts w:ascii="Arial Narrow" w:hAnsi="Arial Narrow" w:cs="Times-Roman"/>
        </w:rPr>
        <w:t>4.3.1. </w:t>
      </w:r>
      <w:r w:rsidRPr="00054EBB">
        <w:rPr>
          <w:rFonts w:ascii="Arial Narrow" w:hAnsi="Arial Narrow" w:cs="TimesNewRoman"/>
        </w:rPr>
        <w:t xml:space="preserve">wykazu robót budowlanych wykonanych nie wcześniej niż w okresie ostatnich 5 lat przed upływem terminu składania ofert, a jeżeli okres prowadzenia działalności jest krótszy – w tym okresie, wraz </w:t>
      </w:r>
      <w:r w:rsidR="00464C22">
        <w:rPr>
          <w:rFonts w:ascii="Arial Narrow" w:hAnsi="Arial Narrow" w:cs="TimesNewRoman"/>
        </w:rPr>
        <w:t xml:space="preserve">        </w:t>
      </w:r>
      <w:r w:rsidRPr="00054EBB">
        <w:rPr>
          <w:rFonts w:ascii="Arial Narrow" w:hAnsi="Arial Narrow" w:cs="TimesNewRoman"/>
        </w:rPr>
        <w:t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</w:t>
      </w:r>
      <w:r w:rsidRPr="00054EBB">
        <w:rPr>
          <w:rFonts w:ascii="Arial Narrow" w:hAnsi="Arial Narrow" w:cs="Times-Roman"/>
        </w:rPr>
        <w:t>;</w:t>
      </w:r>
    </w:p>
    <w:p w:rsidR="00205884" w:rsidRPr="00054EBB" w:rsidRDefault="00205884" w:rsidP="00205884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NewRoman"/>
        </w:rPr>
      </w:pPr>
    </w:p>
    <w:p w:rsidR="00205884" w:rsidRPr="00054EBB" w:rsidRDefault="00205884" w:rsidP="00205884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-Roman"/>
          <w:b/>
          <w:u w:val="single"/>
        </w:rPr>
      </w:pPr>
      <w:r w:rsidRPr="00054EBB">
        <w:rPr>
          <w:rFonts w:ascii="Arial Narrow" w:hAnsi="Arial Narrow" w:cs="Times-Roman"/>
          <w:b/>
          <w:u w:val="single"/>
        </w:rPr>
        <w:t>Uwaga nr 3:</w:t>
      </w:r>
    </w:p>
    <w:p w:rsidR="00205884" w:rsidRPr="00054EBB" w:rsidRDefault="00205884" w:rsidP="00205884">
      <w:pPr>
        <w:autoSpaceDE w:val="0"/>
        <w:autoSpaceDN w:val="0"/>
        <w:adjustRightInd w:val="0"/>
        <w:ind w:left="426"/>
        <w:jc w:val="both"/>
        <w:rPr>
          <w:rFonts w:ascii="Arial Narrow" w:hAnsi="Arial Narrow" w:cs="Times-Roman"/>
        </w:rPr>
      </w:pPr>
      <w:r w:rsidRPr="00054EBB">
        <w:rPr>
          <w:rFonts w:ascii="Arial Narrow" w:hAnsi="Arial Narrow" w:cs="Times-Roman"/>
        </w:rPr>
        <w:t xml:space="preserve">Dowodami, o których mowa, są </w:t>
      </w:r>
      <w:r w:rsidRPr="00054EBB">
        <w:rPr>
          <w:rFonts w:ascii="Arial Narrow" w:hAnsi="Arial Narrow" w:cs="TimesNewRoman"/>
        </w:rPr>
        <w:t>referencje bądź inne dokumenty wystawione przez podmiot, na rzecz którego roboty budowlane były wykonywane, a jeżeli z uzasadnionej przyczyny o obiektywnym charakterze wykonawca nie jest w stanie uzyskać tych dokumentów – inne dokumenty</w:t>
      </w:r>
      <w:r w:rsidRPr="00054EBB">
        <w:rPr>
          <w:rFonts w:ascii="Arial Narrow" w:hAnsi="Arial Narrow" w:cs="Times-Roman"/>
        </w:rPr>
        <w:t>.</w:t>
      </w:r>
    </w:p>
    <w:p w:rsidR="00205884" w:rsidRPr="00054EBB" w:rsidRDefault="00205884" w:rsidP="00205884">
      <w:pPr>
        <w:autoSpaceDE w:val="0"/>
        <w:autoSpaceDN w:val="0"/>
        <w:adjustRightInd w:val="0"/>
        <w:ind w:left="426"/>
        <w:jc w:val="both"/>
        <w:rPr>
          <w:rFonts w:ascii="Arial Narrow" w:hAnsi="Arial Narrow" w:cs="TimesNewRoman"/>
        </w:rPr>
      </w:pPr>
    </w:p>
    <w:p w:rsidR="00205884" w:rsidRPr="00054EBB" w:rsidRDefault="00205884" w:rsidP="00205884">
      <w:pPr>
        <w:tabs>
          <w:tab w:val="left" w:pos="567"/>
        </w:tabs>
        <w:ind w:left="360"/>
        <w:jc w:val="both"/>
        <w:rPr>
          <w:rFonts w:ascii="Arial Narrow" w:hAnsi="Arial Narrow" w:cs="Arial"/>
          <w:u w:val="single"/>
        </w:rPr>
      </w:pPr>
      <w:r w:rsidRPr="00054EBB">
        <w:rPr>
          <w:rFonts w:ascii="Arial Narrow" w:hAnsi="Arial Narrow" w:cs="Arial"/>
          <w:u w:val="single"/>
        </w:rPr>
        <w:t>- w celu wykazania spełniania warunku z pk</w:t>
      </w:r>
      <w:r w:rsidRPr="00A44D53">
        <w:rPr>
          <w:rFonts w:ascii="Arial Narrow" w:hAnsi="Arial Narrow" w:cs="Arial"/>
          <w:color w:val="000000" w:themeColor="text1"/>
          <w:u w:val="single"/>
        </w:rPr>
        <w:t>t 3.</w:t>
      </w:r>
      <w:r w:rsidR="00827394" w:rsidRPr="00A44D53">
        <w:rPr>
          <w:rFonts w:ascii="Arial Narrow" w:hAnsi="Arial Narrow" w:cs="Arial"/>
          <w:color w:val="000000" w:themeColor="text1"/>
          <w:u w:val="single"/>
        </w:rPr>
        <w:t>3</w:t>
      </w:r>
      <w:r w:rsidRPr="00A44D53">
        <w:rPr>
          <w:rFonts w:ascii="Arial Narrow" w:hAnsi="Arial Narrow" w:cs="Arial"/>
          <w:color w:val="000000" w:themeColor="text1"/>
          <w:u w:val="single"/>
        </w:rPr>
        <w:t>.2 :</w:t>
      </w:r>
    </w:p>
    <w:p w:rsidR="00205884" w:rsidRPr="00054EBB" w:rsidRDefault="00205884" w:rsidP="00205884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-Roman"/>
        </w:rPr>
      </w:pPr>
    </w:p>
    <w:p w:rsidR="00205884" w:rsidRPr="00054EBB" w:rsidRDefault="00205884" w:rsidP="00205884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-Roman"/>
        </w:rPr>
      </w:pPr>
      <w:r w:rsidRPr="00054EBB">
        <w:rPr>
          <w:rFonts w:ascii="Arial Narrow" w:hAnsi="Arial Narrow" w:cs="Times-Roman"/>
        </w:rPr>
        <w:t>4.3.2. wykazu osób, skierowanych przez Wykonawcę do realizacji zamówienia publicznego, w szczególno</w:t>
      </w:r>
      <w:r w:rsidRPr="00054EBB">
        <w:rPr>
          <w:rFonts w:ascii="Arial Narrow" w:hAnsi="Arial Narrow" w:cs="TT2A2t00"/>
        </w:rPr>
        <w:t>ś</w:t>
      </w:r>
      <w:r w:rsidRPr="00054EBB">
        <w:rPr>
          <w:rFonts w:ascii="Arial Narrow" w:hAnsi="Arial Narrow" w:cs="Times-Roman"/>
        </w:rPr>
        <w:t>ci odpowiedzialnych za kierowanie robotami budowlanymi, wraz z informacjami na temat ich  uprawnie</w:t>
      </w:r>
      <w:r w:rsidRPr="00054EBB">
        <w:rPr>
          <w:rFonts w:ascii="Arial Narrow" w:hAnsi="Arial Narrow" w:cs="TT2A2t00"/>
        </w:rPr>
        <w:t xml:space="preserve">ń </w:t>
      </w:r>
      <w:r w:rsidRPr="00054EBB">
        <w:rPr>
          <w:rFonts w:ascii="Arial Narrow" w:hAnsi="Arial Narrow" w:cs="Times-Roman"/>
        </w:rPr>
        <w:t xml:space="preserve"> niezb</w:t>
      </w:r>
      <w:r w:rsidRPr="00054EBB">
        <w:rPr>
          <w:rFonts w:ascii="Arial Narrow" w:hAnsi="Arial Narrow" w:cs="TT2A2t00"/>
        </w:rPr>
        <w:t>ę</w:t>
      </w:r>
      <w:r w:rsidRPr="00054EBB">
        <w:rPr>
          <w:rFonts w:ascii="Arial Narrow" w:hAnsi="Arial Narrow" w:cs="Times-Roman"/>
        </w:rPr>
        <w:t>dnych do wykonania zamówienia publicznego, a tak</w:t>
      </w:r>
      <w:r w:rsidRPr="00054EBB">
        <w:rPr>
          <w:rFonts w:ascii="Arial Narrow" w:hAnsi="Arial Narrow" w:cs="TT2A2t00"/>
        </w:rPr>
        <w:t>ż</w:t>
      </w:r>
      <w:r w:rsidRPr="00054EBB">
        <w:rPr>
          <w:rFonts w:ascii="Arial Narrow" w:hAnsi="Arial Narrow" w:cs="Times-Roman"/>
        </w:rPr>
        <w:t>e zakresu wykonywanych przez nie czynno</w:t>
      </w:r>
      <w:r w:rsidRPr="00054EBB">
        <w:rPr>
          <w:rFonts w:ascii="Arial Narrow" w:hAnsi="Arial Narrow" w:cs="TT2A2t00"/>
        </w:rPr>
        <w:t>ś</w:t>
      </w:r>
      <w:r w:rsidRPr="00054EBB">
        <w:rPr>
          <w:rFonts w:ascii="Arial Narrow" w:hAnsi="Arial Narrow" w:cs="Times-Roman"/>
        </w:rPr>
        <w:t>ci oraz informacj</w:t>
      </w:r>
      <w:r w:rsidRPr="00054EBB">
        <w:rPr>
          <w:rFonts w:ascii="Arial Narrow" w:hAnsi="Arial Narrow" w:cs="TT2A2t00"/>
        </w:rPr>
        <w:t xml:space="preserve">ą </w:t>
      </w:r>
      <w:r w:rsidRPr="00054EBB">
        <w:rPr>
          <w:rFonts w:ascii="Arial Narrow" w:hAnsi="Arial Narrow" w:cs="Times-Roman"/>
        </w:rPr>
        <w:t>o podstawie do dysponowania tymi osobami.</w:t>
      </w:r>
    </w:p>
    <w:p w:rsidR="00205884" w:rsidRPr="00054EBB" w:rsidRDefault="00205884" w:rsidP="00205884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-Roman"/>
        </w:rPr>
      </w:pPr>
    </w:p>
    <w:p w:rsidR="00205884" w:rsidRPr="00054EBB" w:rsidRDefault="00205884" w:rsidP="00205884">
      <w:pPr>
        <w:tabs>
          <w:tab w:val="left" w:pos="0"/>
          <w:tab w:val="left" w:pos="1276"/>
        </w:tabs>
        <w:jc w:val="both"/>
        <w:rPr>
          <w:rFonts w:ascii="Arial Narrow" w:hAnsi="Arial Narrow"/>
          <w:b/>
          <w:bCs/>
          <w:u w:val="single"/>
        </w:rPr>
      </w:pPr>
      <w:r w:rsidRPr="00054EBB">
        <w:rPr>
          <w:rFonts w:ascii="Arial Narrow" w:hAnsi="Arial Narrow"/>
          <w:b/>
          <w:bCs/>
          <w:u w:val="single"/>
        </w:rPr>
        <w:t>Uwaga nr 4 (dotycząca wszystkich oświadczeń i dokumentów):</w:t>
      </w:r>
    </w:p>
    <w:p w:rsidR="00205884" w:rsidRPr="00054EBB" w:rsidRDefault="00205884" w:rsidP="00A705A1">
      <w:pPr>
        <w:pStyle w:val="Akapitzlist"/>
        <w:numPr>
          <w:ilvl w:val="3"/>
          <w:numId w:val="14"/>
        </w:numPr>
        <w:tabs>
          <w:tab w:val="left" w:pos="0"/>
          <w:tab w:val="left" w:pos="1276"/>
        </w:tabs>
        <w:spacing w:line="240" w:lineRule="auto"/>
        <w:ind w:left="567"/>
        <w:jc w:val="both"/>
        <w:rPr>
          <w:rFonts w:ascii="Arial Narrow" w:hAnsi="Arial Narrow"/>
          <w:b/>
          <w:bCs/>
        </w:rPr>
      </w:pPr>
      <w:r w:rsidRPr="00054EBB">
        <w:rPr>
          <w:rFonts w:ascii="Arial Narrow" w:hAnsi="Arial Narrow"/>
          <w:b/>
          <w:bCs/>
        </w:rPr>
        <w:t>Wykonawca nie jest obowiązany do złożenia oświadczeń lub dokumentów potwierdzających spełnianie warunków udziału w postępowaniu lub brak podstaw wykluczenia, jeżeli Zamawiający posiada oświadczenia lub dokumenty dotyczące tego Wykonawcy lub może je uzyskać za pomocą bezpłatnych i ogólnodostępnych baz danych, w szczególności rejestrów publicznych w rozumieniu ustawy z dnia 17 lutego 2005 r. o informatyzacji działalności podmiotów realizujących zadania publiczne (Dz. U. z 2014 r. poz. 1114 oraz z 2016 r. poz. 352),</w:t>
      </w:r>
    </w:p>
    <w:p w:rsidR="00205884" w:rsidRPr="00054EBB" w:rsidRDefault="00205884" w:rsidP="00A705A1">
      <w:pPr>
        <w:pStyle w:val="Akapitzlist"/>
        <w:numPr>
          <w:ilvl w:val="3"/>
          <w:numId w:val="14"/>
        </w:numPr>
        <w:tabs>
          <w:tab w:val="left" w:pos="0"/>
          <w:tab w:val="left" w:pos="1276"/>
        </w:tabs>
        <w:spacing w:line="240" w:lineRule="auto"/>
        <w:ind w:left="567"/>
        <w:jc w:val="both"/>
        <w:rPr>
          <w:rFonts w:ascii="Arial Narrow" w:hAnsi="Arial Narrow"/>
          <w:b/>
          <w:bCs/>
        </w:rPr>
      </w:pPr>
      <w:r w:rsidRPr="00054EBB">
        <w:rPr>
          <w:rFonts w:ascii="Arial Narrow" w:hAnsi="Arial Narrow" w:cs="TimesNewRoman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205884" w:rsidRPr="00054EBB" w:rsidRDefault="00205884" w:rsidP="00A705A1">
      <w:pPr>
        <w:pStyle w:val="Akapitzlist"/>
        <w:numPr>
          <w:ilvl w:val="3"/>
          <w:numId w:val="14"/>
        </w:numPr>
        <w:tabs>
          <w:tab w:val="left" w:pos="0"/>
          <w:tab w:val="left" w:pos="1276"/>
        </w:tabs>
        <w:spacing w:line="240" w:lineRule="auto"/>
        <w:ind w:left="567"/>
        <w:jc w:val="both"/>
        <w:rPr>
          <w:rFonts w:ascii="Arial Narrow" w:hAnsi="Arial Narrow"/>
          <w:b/>
          <w:bCs/>
        </w:rPr>
      </w:pPr>
      <w:r w:rsidRPr="00054EBB">
        <w:rPr>
          <w:rFonts w:ascii="Arial Narrow" w:hAnsi="Arial Narrow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205884" w:rsidRPr="000369E9" w:rsidRDefault="00205884" w:rsidP="000369E9">
      <w:pPr>
        <w:pStyle w:val="Akapitzlist"/>
        <w:numPr>
          <w:ilvl w:val="3"/>
          <w:numId w:val="14"/>
        </w:numPr>
        <w:tabs>
          <w:tab w:val="left" w:pos="0"/>
          <w:tab w:val="left" w:pos="1276"/>
        </w:tabs>
        <w:spacing w:line="240" w:lineRule="auto"/>
        <w:ind w:left="567"/>
        <w:jc w:val="both"/>
        <w:rPr>
          <w:rFonts w:ascii="Arial Narrow" w:hAnsi="Arial Narrow"/>
          <w:b/>
          <w:bCs/>
        </w:rPr>
      </w:pPr>
      <w:r w:rsidRPr="00054EBB">
        <w:rPr>
          <w:rFonts w:ascii="Arial Narrow" w:hAnsi="Arial Narrow" w:cs="TimesNewRoman"/>
          <w:b/>
        </w:rPr>
        <w:t xml:space="preserve">w przypadku wskazania przez Wykonawcę oświadczeń lub dokumentów, które znajdują się </w:t>
      </w:r>
      <w:r w:rsidR="00185D08">
        <w:rPr>
          <w:rFonts w:ascii="Arial Narrow" w:hAnsi="Arial Narrow" w:cs="TimesNewRoman"/>
          <w:b/>
        </w:rPr>
        <w:t xml:space="preserve">               </w:t>
      </w:r>
      <w:r w:rsidRPr="00054EBB">
        <w:rPr>
          <w:rFonts w:ascii="Arial Narrow" w:hAnsi="Arial Narrow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</w:t>
      </w:r>
      <w:r w:rsidRPr="000369E9">
        <w:rPr>
          <w:rFonts w:ascii="Arial Narrow" w:hAnsi="Arial Narrow" w:cs="TimesNewRoman"/>
          <w:b/>
        </w:rPr>
        <w:t xml:space="preserve">Zamawiającego), korzysta </w:t>
      </w:r>
      <w:r w:rsidR="00185D08">
        <w:rPr>
          <w:rFonts w:ascii="Arial Narrow" w:hAnsi="Arial Narrow" w:cs="TimesNewRoman"/>
          <w:b/>
        </w:rPr>
        <w:t xml:space="preserve">           </w:t>
      </w:r>
      <w:r w:rsidRPr="000369E9">
        <w:rPr>
          <w:rFonts w:ascii="Arial Narrow" w:hAnsi="Arial Narrow" w:cs="TimesNewRoman"/>
          <w:b/>
        </w:rPr>
        <w:t xml:space="preserve">z posiadanych oświadczeń lub dokumentów, </w:t>
      </w:r>
      <w:r w:rsidRPr="000369E9">
        <w:rPr>
          <w:rFonts w:ascii="Arial Narrow" w:hAnsi="Arial Narrow" w:cs="TimesNewRoman"/>
          <w:b/>
          <w:u w:val="single"/>
        </w:rPr>
        <w:t>o ile są one aktualne</w:t>
      </w:r>
      <w:r w:rsidRPr="000369E9">
        <w:rPr>
          <w:rFonts w:ascii="Arial Narrow" w:hAnsi="Arial Narrow" w:cs="TimesNewRoman"/>
          <w:b/>
        </w:rPr>
        <w:t>.</w:t>
      </w:r>
    </w:p>
    <w:p w:rsidR="00205884" w:rsidRPr="00054EBB" w:rsidRDefault="00205884" w:rsidP="00205884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left" w:pos="1701"/>
        </w:tabs>
        <w:ind w:left="1701" w:hanging="1701"/>
        <w:jc w:val="both"/>
        <w:rPr>
          <w:rFonts w:ascii="Arial Narrow" w:hAnsi="Arial Narrow" w:cs="Arial"/>
          <w:b/>
          <w:sz w:val="22"/>
          <w:szCs w:val="22"/>
        </w:rPr>
      </w:pPr>
      <w:r w:rsidRPr="00054EBB">
        <w:rPr>
          <w:rFonts w:ascii="Arial Narrow" w:hAnsi="Arial Narrow" w:cs="Arial"/>
          <w:b/>
          <w:sz w:val="22"/>
          <w:szCs w:val="22"/>
        </w:rPr>
        <w:t>ROZDZIAŁ X</w:t>
      </w:r>
      <w:r w:rsidRPr="00A44D53">
        <w:rPr>
          <w:rFonts w:ascii="Arial Narrow" w:hAnsi="Arial Narrow" w:cs="Arial"/>
          <w:b/>
          <w:color w:val="000000" w:themeColor="text1"/>
          <w:sz w:val="22"/>
          <w:szCs w:val="22"/>
        </w:rPr>
        <w:t>V.</w:t>
      </w:r>
      <w:r w:rsidRPr="00054EBB">
        <w:rPr>
          <w:rFonts w:ascii="Arial Narrow" w:hAnsi="Arial Narrow" w:cs="Arial"/>
          <w:b/>
          <w:sz w:val="22"/>
          <w:szCs w:val="22"/>
        </w:rPr>
        <w:tab/>
        <w:t>KORZYSTANIE Z ZASOBÓW INNYCH PODMIOTÓW W CELU POTWIERDZENIA SPEŁNIANIA WARUNKÓW UDZIAŁU W POSTĘPOWANIU</w:t>
      </w:r>
    </w:p>
    <w:p w:rsidR="00205884" w:rsidRPr="00054EBB" w:rsidRDefault="00205884" w:rsidP="00205884">
      <w:pPr>
        <w:tabs>
          <w:tab w:val="left" w:pos="1701"/>
        </w:tabs>
        <w:ind w:left="1701" w:right="-114" w:hanging="1701"/>
        <w:jc w:val="both"/>
        <w:rPr>
          <w:rFonts w:ascii="Arial Narrow" w:hAnsi="Arial Narrow" w:cs="Arial"/>
          <w:b/>
        </w:rPr>
      </w:pPr>
    </w:p>
    <w:p w:rsidR="00205884" w:rsidRPr="00941DD8" w:rsidRDefault="00205884" w:rsidP="00A705A1">
      <w:pPr>
        <w:pStyle w:val="NormalnyWeb"/>
        <w:numPr>
          <w:ilvl w:val="1"/>
          <w:numId w:val="44"/>
        </w:numPr>
        <w:tabs>
          <w:tab w:val="clear" w:pos="1800"/>
          <w:tab w:val="num" w:pos="426"/>
        </w:tabs>
        <w:spacing w:beforeAutospacing="1" w:after="0"/>
        <w:ind w:left="426" w:hanging="426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 xml:space="preserve">Wykonawca może w celu potwierdzenia spełniania warunków udziału w postępowaniu, w stosownych sytuacjach oraz w odniesieniu do konkretnego zamówienia, lub jego części, polegać na zdolnościach technicznych lub zawodowych innych podmiotów (dot. warunków udziału w postępowaniu określonych przez Zamawiającego w pkt </w:t>
      </w:r>
      <w:r w:rsidRPr="00A44D53">
        <w:rPr>
          <w:rFonts w:ascii="Arial Narrow" w:hAnsi="Arial Narrow"/>
          <w:bCs/>
          <w:color w:val="000000" w:themeColor="text1"/>
        </w:rPr>
        <w:t>3.</w:t>
      </w:r>
      <w:r w:rsidR="000C7D93" w:rsidRPr="00A44D53">
        <w:rPr>
          <w:rFonts w:ascii="Arial Narrow" w:hAnsi="Arial Narrow"/>
          <w:bCs/>
          <w:color w:val="000000" w:themeColor="text1"/>
        </w:rPr>
        <w:t>3</w:t>
      </w:r>
      <w:r w:rsidRPr="00A44D53">
        <w:rPr>
          <w:rFonts w:ascii="Arial Narrow" w:hAnsi="Arial Narrow"/>
          <w:bCs/>
          <w:color w:val="000000" w:themeColor="text1"/>
        </w:rPr>
        <w:t>. rozdziału X</w:t>
      </w:r>
      <w:r w:rsidR="000C7D93" w:rsidRPr="00A44D53">
        <w:rPr>
          <w:rFonts w:ascii="Arial Narrow" w:hAnsi="Arial Narrow"/>
          <w:bCs/>
          <w:color w:val="000000" w:themeColor="text1"/>
        </w:rPr>
        <w:t>IV</w:t>
      </w:r>
      <w:r w:rsidRPr="00A44D53">
        <w:rPr>
          <w:rFonts w:ascii="Arial Narrow" w:hAnsi="Arial Narrow"/>
          <w:bCs/>
          <w:color w:val="000000" w:themeColor="text1"/>
        </w:rPr>
        <w:t xml:space="preserve"> SIWZ), niezależnie</w:t>
      </w:r>
      <w:r w:rsidRPr="00941DD8">
        <w:rPr>
          <w:rFonts w:ascii="Arial Narrow" w:hAnsi="Arial Narrow"/>
          <w:bCs/>
        </w:rPr>
        <w:t xml:space="preserve"> od charakteru prawnego łączących go z nim stosunków prawnych.</w:t>
      </w:r>
    </w:p>
    <w:p w:rsidR="00205884" w:rsidRPr="00941DD8" w:rsidRDefault="00205884" w:rsidP="00205884">
      <w:pPr>
        <w:pStyle w:val="NormalnyWeb"/>
        <w:spacing w:before="0" w:after="0"/>
        <w:ind w:left="425"/>
        <w:jc w:val="both"/>
        <w:rPr>
          <w:rFonts w:ascii="Arial Narrow" w:hAnsi="Arial Narrow"/>
          <w:bCs/>
        </w:rPr>
      </w:pPr>
    </w:p>
    <w:p w:rsidR="00205884" w:rsidRPr="00941DD8" w:rsidRDefault="00205884" w:rsidP="00A705A1">
      <w:pPr>
        <w:pStyle w:val="NormalnyWeb"/>
        <w:numPr>
          <w:ilvl w:val="1"/>
          <w:numId w:val="44"/>
        </w:numPr>
        <w:tabs>
          <w:tab w:val="clear" w:pos="1800"/>
          <w:tab w:val="num" w:pos="426"/>
        </w:tabs>
        <w:spacing w:before="0" w:after="0"/>
        <w:ind w:left="425" w:hanging="425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 xml:space="preserve">Wykonawca, który polega na zdolnościach innych podmiotów, musi udowodnić Zamawiającemu, </w:t>
      </w:r>
      <w:r w:rsidR="00185D08">
        <w:rPr>
          <w:rFonts w:ascii="Arial Narrow" w:hAnsi="Arial Narrow"/>
          <w:bCs/>
        </w:rPr>
        <w:t xml:space="preserve">                </w:t>
      </w:r>
      <w:r w:rsidRPr="00941DD8">
        <w:rPr>
          <w:rFonts w:ascii="Arial Narrow" w:hAnsi="Arial Narrow"/>
          <w:bCs/>
        </w:rPr>
        <w:t>że realizując zamówienie, będzie dysponował niezbędnymi zasobami tych podmiotów, w szczególności przedstawiając zobowiązanie tych podmiotów do oddania mu do dyspozycji niezbędnych zasobów na potrzeby realizacji zamówienia – dokument ten (np. zobowiązanie) należy dołączyć do oferty.</w:t>
      </w:r>
    </w:p>
    <w:p w:rsidR="00205884" w:rsidRPr="00941DD8" w:rsidRDefault="00205884" w:rsidP="00205884">
      <w:pPr>
        <w:pStyle w:val="NormalnyWeb"/>
        <w:tabs>
          <w:tab w:val="left" w:pos="426"/>
        </w:tabs>
        <w:spacing w:before="0" w:after="0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>2.1.</w:t>
      </w:r>
      <w:r w:rsidRPr="00941DD8">
        <w:rPr>
          <w:rFonts w:ascii="Arial Narrow" w:hAnsi="Arial Narrow"/>
          <w:bCs/>
        </w:rPr>
        <w:tab/>
        <w:t>Z dokumentu (np. zobowiązania), o którym mowa w pkt 2 musi wynikać w szczególności:</w:t>
      </w:r>
    </w:p>
    <w:p w:rsidR="00205884" w:rsidRPr="00941DD8" w:rsidRDefault="00205884" w:rsidP="00205884">
      <w:pPr>
        <w:pStyle w:val="NormalnyWeb"/>
        <w:tabs>
          <w:tab w:val="left" w:pos="426"/>
        </w:tabs>
        <w:spacing w:before="0" w:after="0"/>
        <w:ind w:left="567" w:hanging="141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lastRenderedPageBreak/>
        <w:t>- zakres dostępnych Wykonawcy zasobów innego podmiotu,</w:t>
      </w:r>
    </w:p>
    <w:p w:rsidR="00205884" w:rsidRPr="00941DD8" w:rsidRDefault="00205884" w:rsidP="00205884">
      <w:pPr>
        <w:pStyle w:val="NormalnyWeb"/>
        <w:tabs>
          <w:tab w:val="left" w:pos="426"/>
        </w:tabs>
        <w:spacing w:before="0" w:after="0"/>
        <w:ind w:left="709" w:hanging="283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>- sposób wykorzystania zasobów innego podmiotu, przez Wykonawcę, przy wykonywaniu zamówienia publicznego,</w:t>
      </w:r>
    </w:p>
    <w:p w:rsidR="00205884" w:rsidRPr="00941DD8" w:rsidRDefault="00205884" w:rsidP="00205884">
      <w:pPr>
        <w:pStyle w:val="NormalnyWeb"/>
        <w:tabs>
          <w:tab w:val="left" w:pos="426"/>
        </w:tabs>
        <w:spacing w:before="0" w:after="0"/>
        <w:ind w:left="567" w:hanging="141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>- zakres i okres udziału innego podmiotu przy wykonywaniu zamówienia publicznego,</w:t>
      </w:r>
    </w:p>
    <w:p w:rsidR="00205884" w:rsidRPr="00941DD8" w:rsidRDefault="00205884" w:rsidP="00205884">
      <w:pPr>
        <w:pStyle w:val="NormalnyWeb"/>
        <w:tabs>
          <w:tab w:val="left" w:pos="426"/>
        </w:tabs>
        <w:spacing w:before="0" w:after="0"/>
        <w:ind w:left="567" w:hanging="141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 xml:space="preserve">- czy podmiot, na zdolnościach którego Wykonawca polega w odniesieniu do warunków udziału w postępowaniu dotyczących wykształcenia, kwalifikacji zawodowych lub doświadczenia, zrealizuje </w:t>
      </w:r>
      <w:r w:rsidR="00D67663" w:rsidRPr="00A44D53">
        <w:rPr>
          <w:rFonts w:ascii="Arial Narrow" w:hAnsi="Arial Narrow"/>
          <w:bCs/>
          <w:color w:val="000000" w:themeColor="text1"/>
        </w:rPr>
        <w:t>roboty budowlane</w:t>
      </w:r>
      <w:r w:rsidRPr="00941DD8">
        <w:rPr>
          <w:rFonts w:ascii="Arial Narrow" w:hAnsi="Arial Narrow"/>
          <w:bCs/>
        </w:rPr>
        <w:t>, których wskazane zdolności dotyczą.</w:t>
      </w:r>
    </w:p>
    <w:p w:rsidR="00205884" w:rsidRPr="00941DD8" w:rsidRDefault="00205884" w:rsidP="00205884">
      <w:pPr>
        <w:pStyle w:val="NormalnyWeb"/>
        <w:spacing w:before="0" w:after="0"/>
        <w:jc w:val="both"/>
        <w:rPr>
          <w:rFonts w:ascii="Arial Narrow" w:hAnsi="Arial Narrow"/>
          <w:bCs/>
        </w:rPr>
      </w:pPr>
    </w:p>
    <w:p w:rsidR="00205884" w:rsidRPr="00941DD8" w:rsidRDefault="00205884" w:rsidP="00A705A1">
      <w:pPr>
        <w:pStyle w:val="NormalnyWeb"/>
        <w:numPr>
          <w:ilvl w:val="1"/>
          <w:numId w:val="44"/>
        </w:numPr>
        <w:tabs>
          <w:tab w:val="clear" w:pos="1800"/>
          <w:tab w:val="num" w:pos="426"/>
        </w:tabs>
        <w:spacing w:before="0" w:after="0"/>
        <w:ind w:left="425" w:hanging="425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 xml:space="preserve">Zamawiający ocenia, czy udostępniane Wykonawcy przez inne podmioty zdolności techniczne lub zawodowe, pozwalają na wykazanie przez Wykonawcę spełniania warunków udziału w postępowaniu oraz bada, czy nie zachodzą wobec tego podmiotu podstawy wykluczenia, o których mowa w art. 24 ust. 1 pkt 13–22.  </w:t>
      </w:r>
    </w:p>
    <w:p w:rsidR="00205884" w:rsidRPr="00941DD8" w:rsidRDefault="00205884" w:rsidP="00205884">
      <w:pPr>
        <w:pStyle w:val="NormalnyWeb"/>
        <w:spacing w:before="0" w:after="0"/>
        <w:jc w:val="both"/>
        <w:rPr>
          <w:rFonts w:ascii="Arial Narrow" w:hAnsi="Arial Narrow"/>
          <w:bCs/>
        </w:rPr>
      </w:pPr>
    </w:p>
    <w:p w:rsidR="00205884" w:rsidRPr="00941DD8" w:rsidRDefault="00205884" w:rsidP="00A705A1">
      <w:pPr>
        <w:pStyle w:val="NormalnyWeb"/>
        <w:numPr>
          <w:ilvl w:val="1"/>
          <w:numId w:val="44"/>
        </w:numPr>
        <w:tabs>
          <w:tab w:val="clear" w:pos="1800"/>
          <w:tab w:val="num" w:pos="426"/>
        </w:tabs>
        <w:spacing w:before="0" w:after="0"/>
        <w:ind w:left="425" w:hanging="425"/>
        <w:jc w:val="both"/>
        <w:rPr>
          <w:rFonts w:ascii="Arial Narrow" w:hAnsi="Arial Narrow"/>
          <w:b/>
          <w:bCs/>
        </w:rPr>
      </w:pPr>
      <w:r w:rsidRPr="00941DD8">
        <w:rPr>
          <w:rFonts w:ascii="Arial Narrow" w:hAnsi="Arial Narrow"/>
          <w:b/>
          <w:bCs/>
        </w:rPr>
        <w:t xml:space="preserve">W odniesieniu do warunków dotyczących wykształcenia, kwalifikacji zawodowych lub </w:t>
      </w:r>
      <w:r w:rsidRPr="00A44D53">
        <w:rPr>
          <w:rFonts w:ascii="Arial Narrow" w:hAnsi="Arial Narrow"/>
          <w:b/>
          <w:bCs/>
          <w:color w:val="000000" w:themeColor="text1"/>
        </w:rPr>
        <w:t>doświadczenia (pkt 3.</w:t>
      </w:r>
      <w:r w:rsidR="000C7D93" w:rsidRPr="00A44D53">
        <w:rPr>
          <w:rFonts w:ascii="Arial Narrow" w:hAnsi="Arial Narrow"/>
          <w:b/>
          <w:bCs/>
          <w:color w:val="000000" w:themeColor="text1"/>
        </w:rPr>
        <w:t>3</w:t>
      </w:r>
      <w:r w:rsidRPr="00A44D53">
        <w:rPr>
          <w:rFonts w:ascii="Arial Narrow" w:hAnsi="Arial Narrow"/>
          <w:b/>
          <w:bCs/>
          <w:color w:val="000000" w:themeColor="text1"/>
        </w:rPr>
        <w:t>. rozdziału X</w:t>
      </w:r>
      <w:r w:rsidR="000C7D93" w:rsidRPr="00A44D53">
        <w:rPr>
          <w:rFonts w:ascii="Arial Narrow" w:hAnsi="Arial Narrow"/>
          <w:b/>
          <w:bCs/>
          <w:color w:val="000000" w:themeColor="text1"/>
        </w:rPr>
        <w:t>IV</w:t>
      </w:r>
      <w:r w:rsidRPr="00A44D53">
        <w:rPr>
          <w:rFonts w:ascii="Arial Narrow" w:hAnsi="Arial Narrow"/>
          <w:b/>
          <w:bCs/>
          <w:color w:val="000000" w:themeColor="text1"/>
        </w:rPr>
        <w:t xml:space="preserve"> SIWZ), Wykonawcy mogą polegać na zdolnościach innych podmiotów, jeśli podmioty te zrealizują </w:t>
      </w:r>
      <w:r w:rsidR="000C7D93" w:rsidRPr="00A44D53">
        <w:rPr>
          <w:rFonts w:ascii="Arial Narrow" w:hAnsi="Arial Narrow"/>
          <w:b/>
          <w:bCs/>
          <w:color w:val="000000" w:themeColor="text1"/>
        </w:rPr>
        <w:t>roboty budowlane</w:t>
      </w:r>
      <w:r w:rsidRPr="00A44D53">
        <w:rPr>
          <w:rFonts w:ascii="Arial Narrow" w:hAnsi="Arial Narrow"/>
          <w:b/>
          <w:bCs/>
          <w:color w:val="000000" w:themeColor="text1"/>
        </w:rPr>
        <w:t xml:space="preserve">, do realizacji których te zdolności są wymagane – </w:t>
      </w:r>
      <w:r w:rsidRPr="00A44D53">
        <w:rPr>
          <w:rFonts w:ascii="Arial Narrow" w:hAnsi="Arial Narrow"/>
          <w:b/>
          <w:bCs/>
          <w:color w:val="000000" w:themeColor="text1"/>
          <w:u w:val="single"/>
        </w:rPr>
        <w:t>wykonanie części zamówienia w charakterze podwykonawcy</w:t>
      </w:r>
      <w:r w:rsidRPr="00941DD8">
        <w:rPr>
          <w:rFonts w:ascii="Arial Narrow" w:hAnsi="Arial Narrow"/>
          <w:b/>
          <w:bCs/>
          <w:u w:val="single"/>
        </w:rPr>
        <w:t>.</w:t>
      </w:r>
    </w:p>
    <w:p w:rsidR="00205884" w:rsidRPr="00941DD8" w:rsidRDefault="00205884" w:rsidP="00205884">
      <w:pPr>
        <w:pStyle w:val="NormalnyWeb"/>
        <w:spacing w:before="0" w:after="0"/>
        <w:jc w:val="both"/>
        <w:rPr>
          <w:rFonts w:ascii="Arial Narrow" w:hAnsi="Arial Narrow"/>
          <w:bCs/>
        </w:rPr>
      </w:pPr>
    </w:p>
    <w:p w:rsidR="00205884" w:rsidRPr="00941DD8" w:rsidRDefault="00205884" w:rsidP="00A705A1">
      <w:pPr>
        <w:pStyle w:val="NormalnyWeb"/>
        <w:numPr>
          <w:ilvl w:val="1"/>
          <w:numId w:val="44"/>
        </w:numPr>
        <w:tabs>
          <w:tab w:val="clear" w:pos="1800"/>
          <w:tab w:val="num" w:pos="426"/>
        </w:tabs>
        <w:spacing w:before="0" w:after="0"/>
        <w:ind w:left="425" w:hanging="425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 xml:space="preserve">Jeżeli zdolności techniczne lub zawodowe </w:t>
      </w:r>
      <w:r w:rsidRPr="00591BC1">
        <w:rPr>
          <w:rFonts w:ascii="Arial Narrow" w:hAnsi="Arial Narrow"/>
          <w:bCs/>
        </w:rPr>
        <w:t>lub sytuacja ekonomiczna lub finansowa</w:t>
      </w:r>
      <w:r w:rsidRPr="00941DD8">
        <w:rPr>
          <w:rFonts w:ascii="Arial Narrow" w:hAnsi="Arial Narrow"/>
          <w:bCs/>
        </w:rPr>
        <w:t>, podmiotu, o którym mowa powyżej, nie potwierdzają spełnienia przez Wykonawcę warunków udziału w postępowaniu lub zachodzą wobec tych podmiotów podstawy wykluczenia, Zamawiający żąda, aby Wykonawca w terminie określonym przez Zamawiającego:</w:t>
      </w:r>
    </w:p>
    <w:p w:rsidR="00205884" w:rsidRPr="00941DD8" w:rsidRDefault="00205884" w:rsidP="00205884">
      <w:pPr>
        <w:pStyle w:val="NormalnyWeb"/>
        <w:spacing w:before="0" w:after="0"/>
        <w:ind w:left="1134" w:hanging="283"/>
        <w:jc w:val="both"/>
        <w:rPr>
          <w:rFonts w:ascii="Arial Narrow" w:hAnsi="Arial Narrow"/>
          <w:bCs/>
        </w:rPr>
      </w:pPr>
    </w:p>
    <w:p w:rsidR="00205884" w:rsidRPr="00941DD8" w:rsidRDefault="00205884" w:rsidP="00205884">
      <w:pPr>
        <w:pStyle w:val="NormalnyWeb"/>
        <w:spacing w:before="0" w:after="0"/>
        <w:ind w:left="1134" w:hanging="283"/>
        <w:jc w:val="both"/>
        <w:rPr>
          <w:rFonts w:ascii="Arial Narrow" w:hAnsi="Arial Narrow"/>
        </w:rPr>
      </w:pPr>
      <w:r w:rsidRPr="00941DD8">
        <w:rPr>
          <w:rFonts w:ascii="Arial Narrow" w:hAnsi="Arial Narrow"/>
          <w:bCs/>
        </w:rPr>
        <w:t>1) zastąpił ten podmiot innym podmiotem lub podmiotami lub</w:t>
      </w:r>
    </w:p>
    <w:p w:rsidR="00205884" w:rsidRPr="00941DD8" w:rsidRDefault="00205884" w:rsidP="00205884">
      <w:pPr>
        <w:pStyle w:val="NormalnyWeb"/>
        <w:spacing w:before="0" w:after="0"/>
        <w:ind w:left="1134" w:hanging="283"/>
        <w:jc w:val="both"/>
        <w:rPr>
          <w:rFonts w:ascii="Arial Narrow" w:hAnsi="Arial Narrow"/>
          <w:bCs/>
        </w:rPr>
      </w:pPr>
      <w:r w:rsidRPr="00941DD8">
        <w:rPr>
          <w:rFonts w:ascii="Arial Narrow" w:hAnsi="Arial Narrow"/>
          <w:bCs/>
        </w:rPr>
        <w:t xml:space="preserve">2) zobowiązał się do osobistego wykonania odpowiedniej części zamówienia, jeżeli wykaże zdolności techniczne lub zawodowe </w:t>
      </w:r>
      <w:r w:rsidRPr="00591BC1">
        <w:rPr>
          <w:rFonts w:ascii="Arial Narrow" w:hAnsi="Arial Narrow"/>
          <w:bCs/>
        </w:rPr>
        <w:t>lub sytuację finansową lub ekonomiczną</w:t>
      </w:r>
      <w:r w:rsidRPr="00941DD8">
        <w:rPr>
          <w:rFonts w:ascii="Arial Narrow" w:hAnsi="Arial Narrow"/>
          <w:bCs/>
        </w:rPr>
        <w:t xml:space="preserve">, o których mowa </w:t>
      </w:r>
      <w:r w:rsidR="00464C22">
        <w:rPr>
          <w:rFonts w:ascii="Arial Narrow" w:hAnsi="Arial Narrow"/>
          <w:bCs/>
        </w:rPr>
        <w:t xml:space="preserve">     </w:t>
      </w:r>
      <w:r w:rsidRPr="00941DD8">
        <w:rPr>
          <w:rFonts w:ascii="Arial Narrow" w:hAnsi="Arial Narrow"/>
          <w:bCs/>
        </w:rPr>
        <w:t>w pkt 1 niniejszego rozdziału.</w:t>
      </w:r>
    </w:p>
    <w:p w:rsidR="00205884" w:rsidRPr="00054EBB" w:rsidRDefault="00205884" w:rsidP="00205884">
      <w:pPr>
        <w:pStyle w:val="NormalnyWeb"/>
        <w:spacing w:before="0" w:after="0"/>
        <w:ind w:left="1134" w:hanging="283"/>
        <w:jc w:val="both"/>
        <w:rPr>
          <w:rFonts w:ascii="Arial Narrow" w:hAnsi="Arial Narrow"/>
          <w:sz w:val="20"/>
          <w:szCs w:val="20"/>
        </w:rPr>
      </w:pPr>
    </w:p>
    <w:p w:rsidR="00205884" w:rsidRPr="00054EBB" w:rsidRDefault="00205884" w:rsidP="00A705A1">
      <w:pPr>
        <w:pStyle w:val="Akapitzlist"/>
        <w:numPr>
          <w:ilvl w:val="1"/>
          <w:numId w:val="44"/>
        </w:numPr>
        <w:tabs>
          <w:tab w:val="clear" w:pos="1800"/>
          <w:tab w:val="num" w:pos="426"/>
          <w:tab w:val="left" w:pos="567"/>
        </w:tabs>
        <w:spacing w:line="240" w:lineRule="auto"/>
        <w:ind w:left="426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Jeżeli Wykonawca wykazując spełnianie warunków udziału w postępowaniu, określonych przez Zamawiającego w pkt 3</w:t>
      </w:r>
      <w:r w:rsidRPr="00A44D53">
        <w:rPr>
          <w:rFonts w:ascii="Arial Narrow" w:hAnsi="Arial Narrow" w:cs="Arial"/>
          <w:color w:val="000000" w:themeColor="text1"/>
        </w:rPr>
        <w:t>.</w:t>
      </w:r>
      <w:r w:rsidR="00591BC1" w:rsidRPr="00A44D53">
        <w:rPr>
          <w:rFonts w:ascii="Arial Narrow" w:hAnsi="Arial Narrow" w:cs="Arial"/>
          <w:color w:val="000000" w:themeColor="text1"/>
        </w:rPr>
        <w:t>3</w:t>
      </w:r>
      <w:r w:rsidRPr="00A44D53">
        <w:rPr>
          <w:rFonts w:ascii="Arial Narrow" w:hAnsi="Arial Narrow" w:cs="Arial"/>
          <w:color w:val="000000" w:themeColor="text1"/>
        </w:rPr>
        <w:t>. rozdziału X</w:t>
      </w:r>
      <w:r w:rsidR="00591BC1" w:rsidRPr="00A44D53">
        <w:rPr>
          <w:rFonts w:ascii="Arial Narrow" w:hAnsi="Arial Narrow" w:cs="Arial"/>
          <w:color w:val="000000" w:themeColor="text1"/>
        </w:rPr>
        <w:t>IV</w:t>
      </w:r>
      <w:r w:rsidRPr="00054EBB">
        <w:rPr>
          <w:rFonts w:ascii="Arial Narrow" w:hAnsi="Arial Narrow" w:cs="Arial"/>
        </w:rPr>
        <w:t xml:space="preserve"> SIWZ, polega na zdolnościach innych podmiotów, na zasadach określonych powyżej, zamieszcza informacje o tych podmiotach w oświadczeniu, o którym mowa w art. 25a ust. 1 ustawy (pkt 4.1. niniejszego rozdziału SIWZ).</w:t>
      </w:r>
    </w:p>
    <w:p w:rsidR="00205884" w:rsidRPr="00054EBB" w:rsidRDefault="00205884" w:rsidP="00205884">
      <w:pPr>
        <w:pStyle w:val="Akapitzlist"/>
        <w:tabs>
          <w:tab w:val="left" w:pos="567"/>
        </w:tabs>
        <w:ind w:left="426"/>
        <w:jc w:val="both"/>
        <w:rPr>
          <w:rFonts w:ascii="Arial Narrow" w:hAnsi="Arial Narrow" w:cs="Arial"/>
        </w:rPr>
      </w:pPr>
    </w:p>
    <w:p w:rsidR="00205884" w:rsidRPr="00591BC1" w:rsidRDefault="00205884" w:rsidP="006A6594">
      <w:pPr>
        <w:tabs>
          <w:tab w:val="left" w:pos="1701"/>
        </w:tabs>
        <w:ind w:right="-114"/>
        <w:jc w:val="both"/>
        <w:rPr>
          <w:rFonts w:ascii="Arial Narrow" w:hAnsi="Arial Narrow" w:cs="Arial"/>
          <w:b/>
          <w:strike/>
        </w:rPr>
      </w:pPr>
    </w:p>
    <w:p w:rsidR="00205884" w:rsidRPr="00054EBB" w:rsidRDefault="00205884" w:rsidP="00205884">
      <w:pPr>
        <w:tabs>
          <w:tab w:val="left" w:pos="1701"/>
        </w:tabs>
        <w:ind w:left="1701" w:right="-114" w:hanging="1701"/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  <w:b/>
        </w:rPr>
        <w:t xml:space="preserve">ROZDZIAŁ </w:t>
      </w:r>
      <w:r w:rsidRPr="00A44D53">
        <w:rPr>
          <w:rFonts w:ascii="Arial Narrow" w:hAnsi="Arial Narrow" w:cs="Arial"/>
          <w:b/>
          <w:color w:val="000000" w:themeColor="text1"/>
        </w:rPr>
        <w:t>X</w:t>
      </w:r>
      <w:r w:rsidR="00530A01" w:rsidRPr="00A44D53">
        <w:rPr>
          <w:rFonts w:ascii="Arial Narrow" w:hAnsi="Arial Narrow" w:cs="Arial"/>
          <w:b/>
          <w:color w:val="000000" w:themeColor="text1"/>
        </w:rPr>
        <w:t>VI</w:t>
      </w:r>
      <w:r w:rsidRPr="00A44D53">
        <w:rPr>
          <w:rFonts w:ascii="Arial Narrow" w:hAnsi="Arial Narrow" w:cs="Arial"/>
          <w:b/>
          <w:color w:val="000000" w:themeColor="text1"/>
        </w:rPr>
        <w:t>.</w:t>
      </w:r>
      <w:r w:rsidRPr="00054EBB">
        <w:rPr>
          <w:rFonts w:ascii="Arial Narrow" w:hAnsi="Arial Narrow" w:cs="Arial"/>
          <w:b/>
        </w:rPr>
        <w:tab/>
        <w:t>PROCEDURA SANACYJNA - SAMOOCZYSZCZENIE</w:t>
      </w:r>
    </w:p>
    <w:p w:rsidR="00205884" w:rsidRPr="00054EBB" w:rsidRDefault="00205884" w:rsidP="00205884">
      <w:pPr>
        <w:tabs>
          <w:tab w:val="left" w:pos="1701"/>
        </w:tabs>
        <w:ind w:left="1701" w:right="-114" w:hanging="1701"/>
        <w:jc w:val="both"/>
        <w:rPr>
          <w:rFonts w:ascii="Arial Narrow" w:hAnsi="Arial Narrow" w:cs="Arial"/>
          <w:b/>
        </w:rPr>
      </w:pPr>
    </w:p>
    <w:p w:rsidR="00205884" w:rsidRPr="00054EBB" w:rsidRDefault="00205884" w:rsidP="00A705A1">
      <w:pPr>
        <w:pStyle w:val="Akapitzlist"/>
        <w:numPr>
          <w:ilvl w:val="2"/>
          <w:numId w:val="44"/>
        </w:numPr>
        <w:tabs>
          <w:tab w:val="clear" w:pos="2520"/>
          <w:tab w:val="num" w:pos="426"/>
        </w:tabs>
        <w:spacing w:line="240" w:lineRule="auto"/>
        <w:ind w:left="426" w:right="-114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color w:val="000000"/>
        </w:rPr>
        <w:t xml:space="preserve">Wykonawca, który podlega wykluczeniu na podstawie art. 24 ust. 1 pkt 13 i 14 oraz 16-20, może przedstawić dowody na to, że podjęte </w:t>
      </w:r>
      <w:r w:rsidRPr="00054EBB">
        <w:rPr>
          <w:rFonts w:ascii="Arial Narrow" w:hAnsi="Arial Narrow" w:cs="Arial"/>
          <w:color w:val="000000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054EBB">
        <w:rPr>
          <w:rFonts w:ascii="Arial Narrow" w:hAnsi="Arial Narrow" w:cs="Arial"/>
          <w:color w:val="000000"/>
        </w:rPr>
        <w:t xml:space="preserve">lub przestępstwem skarbowym, zadośćuczynienie </w:t>
      </w:r>
      <w:r w:rsidRPr="00054EBB">
        <w:rPr>
          <w:rFonts w:ascii="Arial Narrow" w:hAnsi="Arial Narrow" w:cs="Arial"/>
          <w:bCs/>
          <w:color w:val="000000"/>
        </w:rPr>
        <w:t xml:space="preserve">pieniężne </w:t>
      </w:r>
      <w:r w:rsidRPr="00054EBB">
        <w:rPr>
          <w:rFonts w:ascii="Arial Narrow" w:hAnsi="Arial Narrow" w:cs="Arial"/>
          <w:color w:val="000000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Pr="00054EBB">
        <w:rPr>
          <w:rFonts w:ascii="Arial Narrow" w:hAnsi="Arial Narrow" w:cs="Arial"/>
          <w:color w:val="000000"/>
          <w:spacing w:val="-2"/>
        </w:rPr>
        <w:t>przestępstwom</w:t>
      </w:r>
      <w:r w:rsidRPr="00054EBB">
        <w:rPr>
          <w:rFonts w:ascii="Arial Narrow" w:hAnsi="Arial Narrow" w:cs="Arial"/>
          <w:color w:val="000000"/>
        </w:rPr>
        <w:t xml:space="preserve"> </w:t>
      </w:r>
      <w:r w:rsidRPr="00054EBB">
        <w:rPr>
          <w:rFonts w:ascii="Arial Narrow" w:hAnsi="Arial Narrow" w:cs="Arial"/>
          <w:color w:val="000000"/>
          <w:spacing w:val="-2"/>
        </w:rPr>
        <w:t>skarbowym</w:t>
      </w:r>
      <w:r w:rsidRPr="00054EBB">
        <w:rPr>
          <w:rFonts w:ascii="Arial Narrow" w:hAnsi="Arial Narrow" w:cs="Arial"/>
          <w:color w:val="000000"/>
        </w:rPr>
        <w:t xml:space="preserve"> </w:t>
      </w:r>
      <w:r w:rsidRPr="00054EBB">
        <w:rPr>
          <w:rFonts w:ascii="Arial Narrow" w:hAnsi="Arial Narrow" w:cs="Arial"/>
          <w:color w:val="000000"/>
          <w:spacing w:val="-2"/>
        </w:rPr>
        <w:t>lub</w:t>
      </w:r>
      <w:r w:rsidRPr="00054EBB">
        <w:rPr>
          <w:rFonts w:ascii="Arial Narrow" w:hAnsi="Arial Narrow" w:cs="Arial"/>
          <w:color w:val="000000"/>
        </w:rPr>
        <w:t xml:space="preserve"> </w:t>
      </w:r>
      <w:r w:rsidRPr="00054EBB">
        <w:rPr>
          <w:rFonts w:ascii="Arial Narrow" w:hAnsi="Arial Narrow" w:cs="Arial"/>
          <w:color w:val="000000"/>
          <w:spacing w:val="-2"/>
        </w:rPr>
        <w:t>nieprawidłowemu</w:t>
      </w:r>
      <w:r w:rsidRPr="00054EBB">
        <w:rPr>
          <w:rFonts w:ascii="Arial Narrow" w:hAnsi="Arial Narrow" w:cs="Arial"/>
          <w:color w:val="000000"/>
        </w:rPr>
        <w:t xml:space="preserve"> </w:t>
      </w:r>
      <w:r w:rsidRPr="00054EBB">
        <w:rPr>
          <w:rFonts w:ascii="Arial Narrow" w:hAnsi="Arial Narrow" w:cs="Arial"/>
          <w:color w:val="000000"/>
          <w:spacing w:val="-2"/>
        </w:rPr>
        <w:t xml:space="preserve">postępowaniu </w:t>
      </w:r>
      <w:r w:rsidRPr="00054EBB">
        <w:rPr>
          <w:rFonts w:ascii="Arial Narrow" w:hAnsi="Arial Narrow" w:cs="Arial"/>
          <w:color w:val="000000"/>
        </w:rPr>
        <w:t xml:space="preserve">Wykonawcy. Przepisu </w:t>
      </w:r>
      <w:r w:rsidRPr="00054EBB">
        <w:rPr>
          <w:rFonts w:ascii="Arial Narrow" w:hAnsi="Arial Narrow" w:cs="Arial"/>
          <w:bCs/>
          <w:color w:val="000000"/>
        </w:rPr>
        <w:t xml:space="preserve">zdania pierwszego </w:t>
      </w:r>
      <w:r w:rsidRPr="00054EBB">
        <w:rPr>
          <w:rFonts w:ascii="Arial Narrow" w:hAnsi="Arial Narrow" w:cs="Arial"/>
          <w:color w:val="000000"/>
        </w:rPr>
        <w:t xml:space="preserve">nie stosuje się, jeżeli wobec Wykonawcy, będącego podmiotem zbiorowym, orzeczono prawomocnym wyrokiem sądu zakaz ubiegania się o udzielenie zamówienia oraz nie upłynął określony </w:t>
      </w:r>
      <w:r w:rsidR="00464C22">
        <w:rPr>
          <w:rFonts w:ascii="Arial Narrow" w:hAnsi="Arial Narrow" w:cs="Arial"/>
          <w:color w:val="000000"/>
        </w:rPr>
        <w:t xml:space="preserve">      </w:t>
      </w:r>
      <w:r w:rsidRPr="00054EBB">
        <w:rPr>
          <w:rFonts w:ascii="Arial Narrow" w:hAnsi="Arial Narrow" w:cs="Arial"/>
          <w:color w:val="000000"/>
        </w:rPr>
        <w:t>w tym wyroku okres obowiązywania tego zakazu.</w:t>
      </w:r>
    </w:p>
    <w:p w:rsidR="00205884" w:rsidRPr="00054EBB" w:rsidRDefault="00205884" w:rsidP="00205884">
      <w:pPr>
        <w:pStyle w:val="Akapitzlist"/>
        <w:ind w:left="426" w:right="-114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2"/>
          <w:numId w:val="44"/>
        </w:numPr>
        <w:tabs>
          <w:tab w:val="clear" w:pos="2520"/>
          <w:tab w:val="num" w:pos="426"/>
        </w:tabs>
        <w:spacing w:line="240" w:lineRule="auto"/>
        <w:ind w:left="426" w:right="-114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W celu skorzystania z instytucji „samooczyszczenia”, Wykonawca zobowiązany jest do złożenia wraz </w:t>
      </w:r>
      <w:r w:rsidR="00464C22">
        <w:rPr>
          <w:rFonts w:ascii="Arial Narrow" w:hAnsi="Arial Narrow" w:cs="Arial"/>
        </w:rPr>
        <w:t xml:space="preserve">        </w:t>
      </w:r>
      <w:r w:rsidRPr="00054EBB">
        <w:rPr>
          <w:rFonts w:ascii="Arial Narrow" w:hAnsi="Arial Narrow" w:cs="Arial"/>
        </w:rPr>
        <w:t>z ofertą stosownego oświadczenia (załącznik nr 2 do SIWZ), a następnie zgodnie z art. 26 ust. 2 ustawy do złożenia dowodów.</w:t>
      </w:r>
    </w:p>
    <w:p w:rsidR="00205884" w:rsidRPr="00054EBB" w:rsidRDefault="00205884" w:rsidP="00205884">
      <w:pPr>
        <w:pStyle w:val="Akapitzlist"/>
        <w:ind w:left="426" w:right="-114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pStyle w:val="Akapitzlist"/>
        <w:numPr>
          <w:ilvl w:val="2"/>
          <w:numId w:val="44"/>
        </w:numPr>
        <w:tabs>
          <w:tab w:val="clear" w:pos="2520"/>
          <w:tab w:val="num" w:pos="426"/>
        </w:tabs>
        <w:spacing w:line="240" w:lineRule="auto"/>
        <w:ind w:left="426" w:right="-114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color w:val="000000"/>
        </w:rPr>
        <w:lastRenderedPageBreak/>
        <w:t>Wykonawca nie podlega wykluczeniu, jeżeli Zamawiający, uwzględniając wagę i szczególne okoliczności czynu Wykonawcy, uzna za wystarczające dowody, o których mowa w pkt 1.</w:t>
      </w:r>
    </w:p>
    <w:p w:rsidR="00205884" w:rsidRPr="00054EBB" w:rsidRDefault="00205884" w:rsidP="00205884">
      <w:pPr>
        <w:tabs>
          <w:tab w:val="left" w:pos="1701"/>
        </w:tabs>
        <w:ind w:left="1701" w:right="-114" w:hanging="1701"/>
        <w:jc w:val="both"/>
        <w:rPr>
          <w:rFonts w:ascii="Arial Narrow" w:hAnsi="Arial Narrow" w:cs="Arial"/>
          <w:b/>
        </w:rPr>
      </w:pPr>
    </w:p>
    <w:p w:rsidR="00205884" w:rsidRPr="00054EBB" w:rsidRDefault="00205884" w:rsidP="00205884">
      <w:pPr>
        <w:tabs>
          <w:tab w:val="left" w:pos="1701"/>
        </w:tabs>
        <w:ind w:left="1701" w:right="-114" w:hanging="1701"/>
        <w:jc w:val="both"/>
        <w:rPr>
          <w:rFonts w:ascii="Arial Narrow" w:hAnsi="Arial Narrow" w:cs="Arial"/>
          <w:b/>
        </w:rPr>
      </w:pPr>
    </w:p>
    <w:p w:rsidR="00205884" w:rsidRPr="00054EBB" w:rsidRDefault="00205884" w:rsidP="00205884">
      <w:pPr>
        <w:tabs>
          <w:tab w:val="left" w:pos="1701"/>
        </w:tabs>
        <w:ind w:left="1701" w:right="-114" w:hanging="1701"/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  <w:b/>
        </w:rPr>
        <w:t xml:space="preserve">ROZDZIAŁ </w:t>
      </w:r>
      <w:r w:rsidRPr="00A44D53">
        <w:rPr>
          <w:rFonts w:ascii="Arial Narrow" w:hAnsi="Arial Narrow" w:cs="Arial"/>
          <w:b/>
          <w:color w:val="000000" w:themeColor="text1"/>
        </w:rPr>
        <w:t>XV</w:t>
      </w:r>
      <w:r w:rsidR="00530A01" w:rsidRPr="00A44D53">
        <w:rPr>
          <w:rFonts w:ascii="Arial Narrow" w:hAnsi="Arial Narrow" w:cs="Arial"/>
          <w:b/>
          <w:color w:val="000000" w:themeColor="text1"/>
        </w:rPr>
        <w:t>I</w:t>
      </w:r>
      <w:r w:rsidRPr="00A44D53">
        <w:rPr>
          <w:rFonts w:ascii="Arial Narrow" w:hAnsi="Arial Narrow" w:cs="Arial"/>
          <w:b/>
          <w:color w:val="000000" w:themeColor="text1"/>
        </w:rPr>
        <w:t>I.</w:t>
      </w:r>
      <w:r w:rsidRPr="00054EBB">
        <w:rPr>
          <w:rFonts w:ascii="Arial Narrow" w:hAnsi="Arial Narrow" w:cs="Arial"/>
          <w:b/>
        </w:rPr>
        <w:tab/>
        <w:t>INFORMACJA O SPOSOBIE POROZUMIEWANIA SIĘ ZAMAWIAJĄCEGO Z WYKONAWCAMI ORAZ PRZEKAZYWANIA DOKUMENTÓW</w:t>
      </w:r>
    </w:p>
    <w:p w:rsidR="00205884" w:rsidRPr="00054EBB" w:rsidRDefault="00205884" w:rsidP="00205884">
      <w:pPr>
        <w:jc w:val="both"/>
        <w:rPr>
          <w:rFonts w:ascii="Arial Narrow" w:hAnsi="Arial Narrow" w:cs="Arial"/>
          <w:b/>
        </w:rPr>
      </w:pPr>
    </w:p>
    <w:p w:rsidR="00205884" w:rsidRPr="00054EBB" w:rsidRDefault="00205884" w:rsidP="00A705A1">
      <w:pPr>
        <w:widowControl/>
        <w:numPr>
          <w:ilvl w:val="1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Z zastrzeżeniem postanowień zawartych w pkt 3, Zamawiający dopuszcza, aby komunikacja między Zamawiającym a Wykonawcami odbywała się za pośrednictwem operatora pocztowego w rozumieniu ustawy z dnia 23 listopada 2012 r. – Prawo pocztowe (Dz.U. poz. 1529  oraz z 2015 r. poz. 1830), osobiście, za pośrednictwem posłańca, faksu (nr faksu: 32-2487-348) lub przy użyciu środków komunikacji elektronicznej w rozumieniu ustawy z dnia 18 lipca 2002 r. o świadczeniu usług drogą elektroniczną (Dz.U. z 2013 r. poz. 1422, z 2015 r. poz. 1844 oraz z 2016 r. poz. 147 i 615) – adres </w:t>
      </w:r>
      <w:r w:rsidR="00464C22">
        <w:rPr>
          <w:rFonts w:ascii="Arial Narrow" w:hAnsi="Arial Narrow" w:cs="Arial"/>
        </w:rPr>
        <w:t xml:space="preserve">        </w:t>
      </w:r>
      <w:r w:rsidRPr="00054EBB">
        <w:rPr>
          <w:rFonts w:ascii="Arial Narrow" w:hAnsi="Arial Narrow" w:cs="Arial"/>
        </w:rPr>
        <w:t xml:space="preserve">e-mail: </w:t>
      </w:r>
      <w:hyperlink r:id="rId9" w:history="1">
        <w:r w:rsidR="00C210B9" w:rsidRPr="008B6A20">
          <w:rPr>
            <w:rStyle w:val="Hipercze"/>
            <w:rFonts w:ascii="Arial Narrow" w:hAnsi="Arial Narrow" w:cs="Arial"/>
          </w:rPr>
          <w:t>koszecin@koszecin.pl</w:t>
        </w:r>
      </w:hyperlink>
    </w:p>
    <w:p w:rsidR="00205884" w:rsidRPr="00054EBB" w:rsidRDefault="00205884" w:rsidP="00205884">
      <w:pPr>
        <w:ind w:left="426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1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W przypadku wezwania przez Zamawiającego do złożenia, uzupełnienia lub poprawienia oświadczeń, dokumentów lub pełnomocnictw, w trybie art. 26 ust. 2</w:t>
      </w:r>
      <w:r w:rsidR="00530A01">
        <w:rPr>
          <w:rFonts w:ascii="Arial Narrow" w:hAnsi="Arial Narrow" w:cs="Arial"/>
        </w:rPr>
        <w:t>,</w:t>
      </w:r>
      <w:r w:rsidRPr="00054EBB">
        <w:rPr>
          <w:rFonts w:ascii="Arial Narrow" w:hAnsi="Arial Narrow" w:cs="Arial"/>
        </w:rPr>
        <w:t xml:space="preserve"> ust. 3 </w:t>
      </w:r>
      <w:r w:rsidR="00530A01">
        <w:rPr>
          <w:rFonts w:ascii="Arial Narrow" w:hAnsi="Arial Narrow" w:cs="Arial"/>
        </w:rPr>
        <w:t xml:space="preserve">lub </w:t>
      </w:r>
      <w:r w:rsidR="00530A01" w:rsidRPr="00A44D53">
        <w:rPr>
          <w:rFonts w:ascii="Arial Narrow" w:hAnsi="Arial Narrow" w:cs="Arial"/>
          <w:color w:val="000000" w:themeColor="text1"/>
        </w:rPr>
        <w:t>3a</w:t>
      </w:r>
      <w:r w:rsidR="00530A01">
        <w:rPr>
          <w:rFonts w:ascii="Arial Narrow" w:hAnsi="Arial Narrow" w:cs="Arial"/>
          <w:color w:val="FF0000"/>
        </w:rPr>
        <w:t xml:space="preserve"> </w:t>
      </w:r>
      <w:r w:rsidRPr="00054EBB">
        <w:rPr>
          <w:rFonts w:ascii="Arial Narrow" w:hAnsi="Arial Narrow" w:cs="Arial"/>
        </w:rPr>
        <w:t>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1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1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Niezwłocznie po otwarciu złożonych ofert, Zamawiający zamieści na swojej stronie internetowej (</w:t>
      </w:r>
      <w:hyperlink r:id="rId10" w:history="1">
        <w:r w:rsidR="00C210B9" w:rsidRPr="008B6A20">
          <w:rPr>
            <w:rStyle w:val="Hipercze"/>
            <w:rFonts w:ascii="Arial Narrow" w:hAnsi="Arial Narrow"/>
          </w:rPr>
          <w:t>http://koszecin.bipgmina.pl</w:t>
        </w:r>
      </w:hyperlink>
      <w:r w:rsidR="00C210B9">
        <w:rPr>
          <w:rFonts w:ascii="Arial Narrow" w:hAnsi="Arial Narrow"/>
        </w:rPr>
        <w:t xml:space="preserve"> ) </w:t>
      </w:r>
      <w:r w:rsidRPr="00054EBB">
        <w:rPr>
          <w:rFonts w:ascii="Arial Narrow" w:hAnsi="Arial Narrow" w:cs="Arial"/>
        </w:rPr>
        <w:t>informacje dotyczące:</w:t>
      </w:r>
    </w:p>
    <w:p w:rsidR="00205884" w:rsidRPr="00C210B9" w:rsidRDefault="00205884" w:rsidP="00205884">
      <w:pPr>
        <w:pStyle w:val="Akapitzlist"/>
        <w:numPr>
          <w:ilvl w:val="2"/>
          <w:numId w:val="21"/>
        </w:numPr>
        <w:spacing w:line="240" w:lineRule="auto"/>
        <w:ind w:left="851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kwoty, jaką zamierza przeznaczyć na sfinansowanie zamówienia;</w:t>
      </w:r>
    </w:p>
    <w:p w:rsidR="00205884" w:rsidRPr="00054EBB" w:rsidRDefault="00205884" w:rsidP="00A705A1">
      <w:pPr>
        <w:pStyle w:val="Akapitzlist"/>
        <w:numPr>
          <w:ilvl w:val="2"/>
          <w:numId w:val="21"/>
        </w:numPr>
        <w:spacing w:line="240" w:lineRule="auto"/>
        <w:ind w:left="851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firm oraz adresów Wykonawców, którzy złożyli oferty w terminie;</w:t>
      </w:r>
    </w:p>
    <w:p w:rsidR="00205884" w:rsidRPr="00054EBB" w:rsidRDefault="00205884" w:rsidP="00A705A1">
      <w:pPr>
        <w:pStyle w:val="Akapitzlist"/>
        <w:numPr>
          <w:ilvl w:val="2"/>
          <w:numId w:val="21"/>
        </w:numPr>
        <w:spacing w:line="240" w:lineRule="auto"/>
        <w:ind w:left="851"/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</w:rPr>
        <w:t>ceny, terminu wykonania zamówienia, okresu gwarancji i warunków płatności zawartych w ofertach.</w:t>
      </w:r>
    </w:p>
    <w:p w:rsidR="00205884" w:rsidRPr="00054EBB" w:rsidRDefault="00205884" w:rsidP="00205884">
      <w:pPr>
        <w:jc w:val="both"/>
        <w:rPr>
          <w:rFonts w:ascii="Arial Narrow" w:hAnsi="Arial Narrow" w:cs="Arial"/>
          <w:b/>
        </w:rPr>
      </w:pPr>
    </w:p>
    <w:p w:rsidR="00205884" w:rsidRPr="00054EBB" w:rsidRDefault="00205884" w:rsidP="00A705A1">
      <w:pPr>
        <w:widowControl/>
        <w:numPr>
          <w:ilvl w:val="1"/>
          <w:numId w:val="21"/>
        </w:numPr>
        <w:tabs>
          <w:tab w:val="clear" w:pos="567"/>
        </w:tabs>
        <w:suppressAutoHyphens w:val="0"/>
        <w:ind w:left="426" w:hanging="426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Informację o wyborze oferty najkorzystniejszej bądź o unieważnieniu postępowania Zamawiający zamieści na stronie internetowej pod następującym adresem: </w:t>
      </w:r>
      <w:hyperlink r:id="rId11" w:history="1">
        <w:r w:rsidR="00C210B9" w:rsidRPr="008B6A20">
          <w:rPr>
            <w:rStyle w:val="Hipercze"/>
            <w:rFonts w:ascii="Arial Narrow" w:hAnsi="Arial Narrow"/>
          </w:rPr>
          <w:t>http://koszecin.bipgmina.pl</w:t>
        </w:r>
      </w:hyperlink>
      <w:r w:rsidR="00C210B9">
        <w:rPr>
          <w:rFonts w:ascii="Arial Narrow" w:hAnsi="Arial Narrow"/>
        </w:rPr>
        <w:t xml:space="preserve"> 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6D2EA3" w:rsidRDefault="00205884" w:rsidP="006D2EA3">
      <w:pPr>
        <w:ind w:left="1701" w:hanging="1701"/>
        <w:jc w:val="both"/>
        <w:rPr>
          <w:rFonts w:ascii="Arial Narrow" w:hAnsi="Arial Narrow" w:cs="Arial"/>
          <w:b/>
        </w:rPr>
      </w:pPr>
      <w:r w:rsidRPr="00CF484C">
        <w:rPr>
          <w:rFonts w:ascii="Arial Narrow" w:hAnsi="Arial Narrow" w:cs="Arial"/>
          <w:b/>
          <w:color w:val="000000" w:themeColor="text1"/>
        </w:rPr>
        <w:t>ROZDZIAŁ XVI</w:t>
      </w:r>
      <w:r w:rsidR="00530A01" w:rsidRPr="00CF484C">
        <w:rPr>
          <w:rFonts w:ascii="Arial Narrow" w:hAnsi="Arial Narrow" w:cs="Arial"/>
          <w:b/>
          <w:color w:val="000000" w:themeColor="text1"/>
        </w:rPr>
        <w:t>I</w:t>
      </w:r>
      <w:r w:rsidRPr="00CF484C">
        <w:rPr>
          <w:rFonts w:ascii="Arial Narrow" w:hAnsi="Arial Narrow" w:cs="Arial"/>
          <w:b/>
          <w:color w:val="000000" w:themeColor="text1"/>
        </w:rPr>
        <w:t xml:space="preserve">I. </w:t>
      </w:r>
      <w:r w:rsidRPr="00CF484C">
        <w:rPr>
          <w:rFonts w:ascii="Arial Narrow" w:hAnsi="Arial Narrow" w:cs="Arial"/>
          <w:b/>
          <w:color w:val="000000" w:themeColor="text1"/>
        </w:rPr>
        <w:tab/>
      </w:r>
      <w:r w:rsidRPr="006D2EA3">
        <w:rPr>
          <w:rFonts w:ascii="Arial Narrow" w:hAnsi="Arial Narrow" w:cs="Arial"/>
          <w:b/>
        </w:rPr>
        <w:t>OPIS SPOSOBU UDZIELANIA WYJAŚNIEŃ DOTYCZĄCYCH SPECYFIKACJI ISTOTNYCH WARUNKÓW ZAMÓWIENIA</w:t>
      </w:r>
    </w:p>
    <w:p w:rsidR="00205884" w:rsidRPr="00C210B9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C210B9" w:rsidRDefault="00205884" w:rsidP="00A705A1">
      <w:pPr>
        <w:pStyle w:val="Tekstpodstawowy"/>
        <w:widowControl/>
        <w:numPr>
          <w:ilvl w:val="0"/>
          <w:numId w:val="1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Wykonawca może zwrócić się do Zamawiającego o wyjaśnienie treści SIWZ.</w:t>
      </w:r>
    </w:p>
    <w:p w:rsidR="00205884" w:rsidRPr="00C210B9" w:rsidRDefault="00205884" w:rsidP="00205884">
      <w:pPr>
        <w:pStyle w:val="Tekstpodstawowy"/>
        <w:ind w:left="567"/>
        <w:rPr>
          <w:rFonts w:ascii="Arial Narrow" w:hAnsi="Arial Narrow" w:cs="Arial"/>
        </w:rPr>
      </w:pPr>
    </w:p>
    <w:p w:rsidR="00205884" w:rsidRPr="00C210B9" w:rsidRDefault="00205884" w:rsidP="00A705A1">
      <w:pPr>
        <w:pStyle w:val="Tekstpodstawowy"/>
        <w:widowControl/>
        <w:numPr>
          <w:ilvl w:val="0"/>
          <w:numId w:val="1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Zamawiający niezwłocznie udzieli wyjaśnień, jednakże nie później niż na 2 dni przed upływem terminu składania ofert, o ile wniosek o wyjaśnienie SIWZ wpłynie do Zamawiającego nie później niż do końca dnia, w którym upływa połowa wyznaczonego terminu składania ofert.</w:t>
      </w:r>
    </w:p>
    <w:p w:rsidR="00205884" w:rsidRPr="00C210B9" w:rsidRDefault="00205884" w:rsidP="00205884">
      <w:pPr>
        <w:pStyle w:val="Tekstpodstawowy"/>
        <w:ind w:left="567"/>
        <w:rPr>
          <w:rFonts w:ascii="Arial Narrow" w:hAnsi="Arial Narrow" w:cs="Arial"/>
        </w:rPr>
      </w:pPr>
    </w:p>
    <w:p w:rsidR="00205884" w:rsidRPr="00C210B9" w:rsidRDefault="00205884" w:rsidP="00A705A1">
      <w:pPr>
        <w:pStyle w:val="Tekstpodstawowy"/>
        <w:widowControl/>
        <w:numPr>
          <w:ilvl w:val="0"/>
          <w:numId w:val="1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 xml:space="preserve"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</w:t>
      </w:r>
      <w:hyperlink r:id="rId12" w:history="1">
        <w:r w:rsidR="00C210B9" w:rsidRPr="008B6A20">
          <w:rPr>
            <w:rStyle w:val="Hipercze"/>
            <w:rFonts w:ascii="Arial Narrow" w:hAnsi="Arial Narrow"/>
          </w:rPr>
          <w:t>http://koszecin.bipgmina.pl</w:t>
        </w:r>
      </w:hyperlink>
      <w:r w:rsidR="00C210B9">
        <w:rPr>
          <w:rFonts w:ascii="Arial Narrow" w:hAnsi="Arial Narrow"/>
        </w:rPr>
        <w:t xml:space="preserve"> </w:t>
      </w:r>
    </w:p>
    <w:p w:rsidR="00205884" w:rsidRPr="00C210B9" w:rsidRDefault="00205884" w:rsidP="00205884">
      <w:pPr>
        <w:pStyle w:val="Tekstpodstawowy"/>
        <w:ind w:left="567"/>
        <w:rPr>
          <w:rFonts w:ascii="Arial Narrow" w:hAnsi="Arial Narrow" w:cs="Arial"/>
        </w:rPr>
      </w:pPr>
    </w:p>
    <w:p w:rsidR="00205884" w:rsidRPr="00C210B9" w:rsidRDefault="00205884" w:rsidP="00A705A1">
      <w:pPr>
        <w:pStyle w:val="Tekstpodstawowy"/>
        <w:widowControl/>
        <w:numPr>
          <w:ilvl w:val="0"/>
          <w:numId w:val="1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lastRenderedPageBreak/>
        <w:t>Zamawiający oświadcza, iż nie zamierza zwoływać zebrania Wykonawców w celu wyjaśnienia treści SIWZ.</w:t>
      </w:r>
    </w:p>
    <w:p w:rsidR="00205884" w:rsidRPr="00C210B9" w:rsidRDefault="00205884" w:rsidP="00205884">
      <w:pPr>
        <w:pStyle w:val="Tekstpodstawowy"/>
        <w:ind w:left="567"/>
        <w:rPr>
          <w:rFonts w:ascii="Arial Narrow" w:hAnsi="Arial Narrow" w:cs="Arial"/>
        </w:rPr>
      </w:pPr>
    </w:p>
    <w:p w:rsidR="00205884" w:rsidRPr="00C210B9" w:rsidRDefault="00205884" w:rsidP="00A705A1">
      <w:pPr>
        <w:pStyle w:val="Tekstpodstawowy"/>
        <w:widowControl/>
        <w:numPr>
          <w:ilvl w:val="0"/>
          <w:numId w:val="1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 xml:space="preserve">Treść niniejszej SIWZ zamieszczona jest na stronie internetowej, pod następującym adresem: </w:t>
      </w:r>
      <w:hyperlink r:id="rId13" w:history="1">
        <w:r w:rsidR="00C210B9" w:rsidRPr="008B6A20">
          <w:rPr>
            <w:rStyle w:val="Hipercze"/>
            <w:rFonts w:ascii="Arial Narrow" w:hAnsi="Arial Narrow"/>
          </w:rPr>
          <w:t>http://koszecin.bipgmina.pl</w:t>
        </w:r>
      </w:hyperlink>
      <w:r w:rsidR="00C210B9">
        <w:rPr>
          <w:rFonts w:ascii="Arial Narrow" w:hAnsi="Arial Narrow"/>
        </w:rPr>
        <w:t xml:space="preserve"> </w:t>
      </w:r>
      <w:r w:rsidRPr="00C210B9">
        <w:rPr>
          <w:rFonts w:ascii="Arial Narrow" w:hAnsi="Arial Narrow" w:cs="Arial"/>
        </w:rPr>
        <w:t xml:space="preserve"> Wszelkie zmiany treści SIWZ, jak też wyjaśnienia i odpowiedzi na pytania co do treści SIWZ, Zamawiający zamieszczać będzie także pod wskazanym wyżej adresem internetowym.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ind w:left="1701" w:hanging="1701"/>
        <w:jc w:val="both"/>
        <w:rPr>
          <w:rFonts w:ascii="Arial Narrow" w:hAnsi="Arial Narrow" w:cs="Arial"/>
          <w:b/>
        </w:rPr>
      </w:pPr>
      <w:r w:rsidRPr="00A44D53">
        <w:rPr>
          <w:rFonts w:ascii="Arial Narrow" w:hAnsi="Arial Narrow" w:cs="Arial"/>
          <w:b/>
          <w:color w:val="000000" w:themeColor="text1"/>
        </w:rPr>
        <w:t>ROZDZIAŁ X</w:t>
      </w:r>
      <w:r w:rsidR="00441EA2" w:rsidRPr="00A44D53">
        <w:rPr>
          <w:rFonts w:ascii="Arial Narrow" w:hAnsi="Arial Narrow" w:cs="Arial"/>
          <w:b/>
          <w:color w:val="000000" w:themeColor="text1"/>
        </w:rPr>
        <w:t>IX</w:t>
      </w:r>
      <w:r w:rsidRPr="00A44D53">
        <w:rPr>
          <w:rFonts w:ascii="Arial Narrow" w:hAnsi="Arial Narrow" w:cs="Arial"/>
          <w:b/>
          <w:color w:val="000000" w:themeColor="text1"/>
        </w:rPr>
        <w:t>.</w:t>
      </w:r>
      <w:r w:rsidRPr="00054EBB">
        <w:rPr>
          <w:rFonts w:ascii="Arial Narrow" w:hAnsi="Arial Narrow" w:cs="Arial"/>
          <w:b/>
        </w:rPr>
        <w:t xml:space="preserve"> </w:t>
      </w:r>
      <w:r w:rsidRPr="00054EBB">
        <w:rPr>
          <w:rFonts w:ascii="Arial Narrow" w:hAnsi="Arial Narrow" w:cs="Arial"/>
          <w:b/>
        </w:rPr>
        <w:tab/>
        <w:t>OSOBY ZE STRONY ZAMAWIAJĄCEGO UPRAWNIONE DO POROZUMIEWANIA SIĘ Z WYKONAWCAMI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C210B9" w:rsidRDefault="00205884" w:rsidP="00205884">
      <w:pPr>
        <w:pStyle w:val="Tekstpodstawowy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Zamawiający wyznacza następującą osobę do porozumiewania się z Wykonawcami, w sprawach dotyczących niniejszego postępowania:</w:t>
      </w: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C210B9" w:rsidRDefault="00C210B9" w:rsidP="00205884">
      <w:pPr>
        <w:pStyle w:val="Tekstpodstawowy"/>
        <w:rPr>
          <w:rFonts w:ascii="Arial Narrow" w:hAnsi="Arial Narrow" w:cs="Arial"/>
          <w:b/>
        </w:rPr>
      </w:pPr>
      <w:r w:rsidRPr="00C210B9">
        <w:rPr>
          <w:rFonts w:ascii="Arial Narrow" w:hAnsi="Arial Narrow" w:cs="Arial"/>
          <w:b/>
        </w:rPr>
        <w:t>Michał Kryś</w:t>
      </w:r>
      <w:r w:rsidR="00464C22" w:rsidRPr="00A44D53">
        <w:rPr>
          <w:rFonts w:ascii="Arial Narrow" w:hAnsi="Arial Narrow" w:cs="Arial"/>
          <w:b/>
          <w:color w:val="000000" w:themeColor="text1"/>
        </w:rPr>
        <w:t xml:space="preserve">, tel. </w:t>
      </w:r>
      <w:r w:rsidR="00A44D53" w:rsidRPr="00A44D53">
        <w:rPr>
          <w:rFonts w:ascii="Arial Narrow" w:hAnsi="Arial Narrow" w:cs="Arial"/>
          <w:b/>
          <w:color w:val="000000" w:themeColor="text1"/>
        </w:rPr>
        <w:t>34/ 3210816</w:t>
      </w: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054EBB" w:rsidRDefault="00C210B9" w:rsidP="00205884">
      <w:pPr>
        <w:tabs>
          <w:tab w:val="left" w:pos="567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ROZDZIAŁ XIX. </w:t>
      </w:r>
      <w:r w:rsidR="00205884" w:rsidRPr="00054EBB">
        <w:rPr>
          <w:rFonts w:ascii="Arial Narrow" w:hAnsi="Arial Narrow" w:cs="Arial"/>
          <w:b/>
        </w:rPr>
        <w:t>WYMAGANIA DOTYCZĄCE WADIUM</w:t>
      </w: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C210B9" w:rsidRDefault="00205884" w:rsidP="00205884">
      <w:pPr>
        <w:pStyle w:val="Tekstpodstawowy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 xml:space="preserve">1. Oferta musi być zabezpieczona wadium w wysokości: </w:t>
      </w:r>
      <w:r w:rsidR="00C210B9">
        <w:rPr>
          <w:rFonts w:ascii="Arial Narrow" w:hAnsi="Arial Narrow" w:cs="Arial"/>
        </w:rPr>
        <w:t>10 0</w:t>
      </w:r>
      <w:r w:rsidRPr="00C210B9">
        <w:rPr>
          <w:rFonts w:ascii="Arial Narrow" w:hAnsi="Arial Narrow" w:cs="Arial"/>
        </w:rPr>
        <w:t xml:space="preserve">00,00 </w:t>
      </w:r>
      <w:r w:rsidRPr="00C210B9">
        <w:rPr>
          <w:rFonts w:ascii="Arial Narrow" w:hAnsi="Arial Narrow" w:cs="Arial"/>
          <w:b/>
        </w:rPr>
        <w:t>PLN</w:t>
      </w:r>
      <w:r w:rsidRPr="00C210B9">
        <w:rPr>
          <w:rFonts w:ascii="Arial Narrow" w:hAnsi="Arial Narrow" w:cs="Arial"/>
        </w:rPr>
        <w:t xml:space="preserve"> (słownie: </w:t>
      </w:r>
      <w:r w:rsidR="00C210B9">
        <w:rPr>
          <w:rFonts w:ascii="Arial Narrow" w:hAnsi="Arial Narrow" w:cs="Arial"/>
        </w:rPr>
        <w:t>dziesięć tysięcy</w:t>
      </w:r>
      <w:r w:rsidRPr="00C210B9">
        <w:rPr>
          <w:rFonts w:ascii="Arial Narrow" w:hAnsi="Arial Narrow" w:cs="Arial"/>
        </w:rPr>
        <w:t xml:space="preserve"> złotych).</w:t>
      </w:r>
    </w:p>
    <w:p w:rsidR="00205884" w:rsidRPr="00C210B9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C210B9" w:rsidRDefault="00205884" w:rsidP="00A705A1">
      <w:pPr>
        <w:pStyle w:val="Tekstpodstawowy"/>
        <w:widowControl/>
        <w:numPr>
          <w:ilvl w:val="1"/>
          <w:numId w:val="24"/>
        </w:numPr>
        <w:tabs>
          <w:tab w:val="left" w:pos="567"/>
        </w:tabs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ab/>
        <w:t>Wadium może być wniesione w:</w:t>
      </w:r>
    </w:p>
    <w:p w:rsidR="00205884" w:rsidRPr="00C210B9" w:rsidRDefault="00205884" w:rsidP="00A705A1">
      <w:pPr>
        <w:pStyle w:val="Tekstpodstawowy"/>
        <w:widowControl/>
        <w:numPr>
          <w:ilvl w:val="0"/>
          <w:numId w:val="2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pieniądzu,</w:t>
      </w:r>
    </w:p>
    <w:p w:rsidR="00205884" w:rsidRPr="00C210B9" w:rsidRDefault="00205884" w:rsidP="00A705A1">
      <w:pPr>
        <w:pStyle w:val="Tekstpodstawowy"/>
        <w:widowControl/>
        <w:numPr>
          <w:ilvl w:val="0"/>
          <w:numId w:val="2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poręczeniach bankowych lub poręczeniach spółdzielczej kasy oszczędnościowo-kredytowej z tym że poręczenie kasy jest zawsze poręczeniem pieniężnym,</w:t>
      </w:r>
    </w:p>
    <w:p w:rsidR="00205884" w:rsidRPr="00C210B9" w:rsidRDefault="00205884" w:rsidP="00A705A1">
      <w:pPr>
        <w:pStyle w:val="Tekstpodstawowy"/>
        <w:widowControl/>
        <w:numPr>
          <w:ilvl w:val="0"/>
          <w:numId w:val="2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gwarancjach bankowych,</w:t>
      </w:r>
    </w:p>
    <w:p w:rsidR="00205884" w:rsidRPr="00C210B9" w:rsidRDefault="00205884" w:rsidP="00A705A1">
      <w:pPr>
        <w:pStyle w:val="Tekstpodstawowy"/>
        <w:widowControl/>
        <w:numPr>
          <w:ilvl w:val="0"/>
          <w:numId w:val="25"/>
        </w:numPr>
        <w:suppressAutoHyphens w:val="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gwarancjach ubezpieczeniowych,</w:t>
      </w:r>
    </w:p>
    <w:p w:rsidR="00205884" w:rsidRPr="00A44D53" w:rsidRDefault="00205884" w:rsidP="00A705A1">
      <w:pPr>
        <w:pStyle w:val="Tekstpodstawowy"/>
        <w:widowControl/>
        <w:numPr>
          <w:ilvl w:val="0"/>
          <w:numId w:val="25"/>
        </w:numPr>
        <w:suppressAutoHyphens w:val="0"/>
        <w:rPr>
          <w:rFonts w:ascii="Arial Narrow" w:hAnsi="Arial Narrow" w:cs="Arial"/>
          <w:color w:val="000000" w:themeColor="text1"/>
        </w:rPr>
      </w:pPr>
      <w:r w:rsidRPr="00C210B9">
        <w:rPr>
          <w:rFonts w:ascii="Arial Narrow" w:hAnsi="Arial Narrow" w:cs="Arial"/>
        </w:rPr>
        <w:t xml:space="preserve">poręczeniach udzielanych przez podmioty, o których mowa w art. 6b ust. 5 pkt 2 ustawy z dnia 9 listopada 2000 r. o utworzeniu Polskiej Agencji Rozwoju </w:t>
      </w:r>
      <w:r w:rsidRPr="00A44D53">
        <w:rPr>
          <w:rFonts w:ascii="Arial Narrow" w:hAnsi="Arial Narrow" w:cs="Arial"/>
          <w:color w:val="000000" w:themeColor="text1"/>
        </w:rPr>
        <w:t>Przedsiębiorczości (Dz. U. z </w:t>
      </w:r>
      <w:r w:rsidR="00441EA2" w:rsidRPr="00A44D53">
        <w:rPr>
          <w:rFonts w:ascii="Arial Narrow" w:hAnsi="Arial Narrow" w:cs="Arial"/>
          <w:color w:val="000000" w:themeColor="text1"/>
        </w:rPr>
        <w:t>2016</w:t>
      </w:r>
      <w:r w:rsidRPr="00A44D53">
        <w:rPr>
          <w:rFonts w:ascii="Arial Narrow" w:hAnsi="Arial Narrow" w:cs="Arial"/>
          <w:color w:val="000000" w:themeColor="text1"/>
        </w:rPr>
        <w:t xml:space="preserve">, poz. </w:t>
      </w:r>
      <w:r w:rsidR="00441EA2" w:rsidRPr="00A44D53">
        <w:rPr>
          <w:rFonts w:ascii="Arial Narrow" w:hAnsi="Arial Narrow" w:cs="Arial"/>
          <w:color w:val="000000" w:themeColor="text1"/>
        </w:rPr>
        <w:t>359</w:t>
      </w:r>
      <w:r w:rsidRPr="00A44D53">
        <w:rPr>
          <w:rFonts w:ascii="Arial Narrow" w:hAnsi="Arial Narrow" w:cs="Arial"/>
          <w:color w:val="000000" w:themeColor="text1"/>
        </w:rPr>
        <w:t>).</w:t>
      </w:r>
    </w:p>
    <w:p w:rsidR="00205884" w:rsidRPr="00A44D53" w:rsidRDefault="00205884" w:rsidP="00A705A1">
      <w:pPr>
        <w:pStyle w:val="Tekstpodstawowy"/>
        <w:widowControl/>
        <w:numPr>
          <w:ilvl w:val="1"/>
          <w:numId w:val="24"/>
        </w:numPr>
        <w:suppressAutoHyphens w:val="0"/>
        <w:rPr>
          <w:rFonts w:ascii="Arial Narrow" w:hAnsi="Arial Narrow" w:cs="Arial"/>
          <w:b/>
          <w:color w:val="000000" w:themeColor="text1"/>
        </w:rPr>
      </w:pPr>
      <w:r w:rsidRPr="00A44D53">
        <w:rPr>
          <w:rFonts w:ascii="Arial Narrow" w:hAnsi="Arial Narrow" w:cs="Arial"/>
          <w:color w:val="000000" w:themeColor="text1"/>
        </w:rPr>
        <w:t xml:space="preserve"> Termin wnoszenia wadium upływa w dniu:</w:t>
      </w:r>
      <w:r w:rsidR="00464C22" w:rsidRPr="00A44D53">
        <w:rPr>
          <w:rFonts w:ascii="Arial Narrow" w:hAnsi="Arial Narrow" w:cs="Arial"/>
          <w:color w:val="000000" w:themeColor="text1"/>
        </w:rPr>
        <w:t xml:space="preserve"> </w:t>
      </w:r>
      <w:r w:rsidR="00A44D53" w:rsidRPr="00A44D53">
        <w:rPr>
          <w:rFonts w:ascii="Arial Narrow" w:hAnsi="Arial Narrow" w:cs="Arial"/>
          <w:b/>
          <w:color w:val="000000" w:themeColor="text1"/>
        </w:rPr>
        <w:t>04.10</w:t>
      </w:r>
      <w:r w:rsidR="00464C22" w:rsidRPr="00A44D53">
        <w:rPr>
          <w:rFonts w:ascii="Arial Narrow" w:hAnsi="Arial Narrow" w:cs="Arial"/>
          <w:b/>
          <w:color w:val="000000" w:themeColor="text1"/>
        </w:rPr>
        <w:t xml:space="preserve">.2016 r. </w:t>
      </w:r>
      <w:r w:rsidRPr="00A44D53">
        <w:rPr>
          <w:rFonts w:ascii="Arial Narrow" w:hAnsi="Arial Narrow" w:cs="Arial"/>
          <w:b/>
          <w:color w:val="000000" w:themeColor="text1"/>
        </w:rPr>
        <w:t>o godzinie 10:</w:t>
      </w:r>
      <w:r w:rsidR="00670CA1" w:rsidRPr="00A44D53">
        <w:rPr>
          <w:rFonts w:ascii="Arial Narrow" w:hAnsi="Arial Narrow" w:cs="Arial"/>
          <w:b/>
          <w:color w:val="000000" w:themeColor="text1"/>
        </w:rPr>
        <w:t>0</w:t>
      </w:r>
      <w:r w:rsidRPr="00A44D53">
        <w:rPr>
          <w:rFonts w:ascii="Arial Narrow" w:hAnsi="Arial Narrow" w:cs="Arial"/>
          <w:b/>
          <w:color w:val="000000" w:themeColor="text1"/>
        </w:rPr>
        <w:t>0.</w:t>
      </w:r>
    </w:p>
    <w:p w:rsidR="00205884" w:rsidRPr="00C210B9" w:rsidRDefault="00205884" w:rsidP="00205884">
      <w:pPr>
        <w:pStyle w:val="Tekstpodstawowy"/>
        <w:rPr>
          <w:rFonts w:ascii="Arial Narrow" w:hAnsi="Arial Narrow" w:cs="Arial"/>
        </w:rPr>
      </w:pPr>
    </w:p>
    <w:p w:rsidR="00670CA1" w:rsidRDefault="00205884" w:rsidP="00A705A1">
      <w:pPr>
        <w:pStyle w:val="Tekstpodstawowy"/>
        <w:widowControl/>
        <w:numPr>
          <w:ilvl w:val="0"/>
          <w:numId w:val="24"/>
        </w:numPr>
        <w:tabs>
          <w:tab w:val="clear" w:pos="360"/>
          <w:tab w:val="num" w:pos="567"/>
        </w:tabs>
        <w:suppressAutoHyphens w:val="0"/>
        <w:ind w:left="567" w:hanging="567"/>
        <w:rPr>
          <w:rFonts w:ascii="Arial Narrow" w:hAnsi="Arial Narrow" w:cs="Arial"/>
        </w:rPr>
      </w:pPr>
      <w:r w:rsidRPr="00C210B9">
        <w:rPr>
          <w:rFonts w:ascii="Arial Narrow" w:hAnsi="Arial Narrow" w:cs="Arial"/>
          <w:b/>
        </w:rPr>
        <w:t xml:space="preserve">Wadium wnoszone w pieniądzu należy wpłacać </w:t>
      </w:r>
      <w:r w:rsidRPr="00C210B9">
        <w:rPr>
          <w:rFonts w:ascii="Arial Narrow" w:hAnsi="Arial Narrow" w:cs="Arial"/>
          <w:b/>
          <w:u w:val="single"/>
        </w:rPr>
        <w:t>przelewem</w:t>
      </w:r>
      <w:r w:rsidRPr="00C210B9">
        <w:rPr>
          <w:rFonts w:ascii="Arial Narrow" w:hAnsi="Arial Narrow" w:cs="Arial"/>
          <w:b/>
        </w:rPr>
        <w:t xml:space="preserve"> na następujący nr konta</w:t>
      </w:r>
      <w:r w:rsidRPr="00C210B9">
        <w:rPr>
          <w:rFonts w:ascii="Arial Narrow" w:hAnsi="Arial Narrow" w:cs="Arial"/>
        </w:rPr>
        <w:t xml:space="preserve">: </w:t>
      </w:r>
    </w:p>
    <w:p w:rsidR="00205884" w:rsidRPr="00C210B9" w:rsidRDefault="00205884" w:rsidP="00670CA1">
      <w:pPr>
        <w:pStyle w:val="Tekstpodstawowy"/>
        <w:widowControl/>
        <w:suppressAutoHyphens w:val="0"/>
        <w:ind w:left="567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 xml:space="preserve"> </w:t>
      </w:r>
      <w:r w:rsidR="00670CA1" w:rsidRPr="001F3973">
        <w:rPr>
          <w:rFonts w:ascii="Arial Narrow" w:hAnsi="Arial Narrow" w:cs="Arial"/>
          <w:b/>
          <w:bCs/>
        </w:rPr>
        <w:t>Bank</w:t>
      </w:r>
      <w:r w:rsidR="00670CA1">
        <w:rPr>
          <w:rFonts w:ascii="Arial Narrow" w:hAnsi="Arial Narrow" w:cs="Arial"/>
          <w:b/>
          <w:bCs/>
        </w:rPr>
        <w:t xml:space="preserve"> Spółdzielczy w Koszęcinie </w:t>
      </w:r>
      <w:r w:rsidR="00670CA1" w:rsidRPr="002A13DC">
        <w:rPr>
          <w:rFonts w:ascii="Arial Narrow" w:hAnsi="Arial Narrow" w:cs="Arial"/>
          <w:b/>
          <w:bCs/>
        </w:rPr>
        <w:t>nr konta: 84 8288 0004 2000 0000 0013 0010</w:t>
      </w:r>
      <w:r w:rsidR="00670CA1">
        <w:rPr>
          <w:rFonts w:ascii="Arial Narrow" w:hAnsi="Arial Narrow" w:cs="Arial"/>
          <w:b/>
          <w:bCs/>
        </w:rPr>
        <w:t>.</w:t>
      </w:r>
    </w:p>
    <w:p w:rsidR="00205884" w:rsidRPr="00C210B9" w:rsidRDefault="00205884" w:rsidP="00205884">
      <w:pPr>
        <w:pStyle w:val="Tekstpodstawowy"/>
        <w:tabs>
          <w:tab w:val="left" w:pos="567"/>
        </w:tabs>
        <w:rPr>
          <w:rFonts w:ascii="Arial Narrow" w:hAnsi="Arial Narrow" w:cs="Arial"/>
          <w:b/>
          <w:u w:val="single"/>
        </w:rPr>
      </w:pPr>
    </w:p>
    <w:p w:rsidR="00205884" w:rsidRPr="00C210B9" w:rsidRDefault="00205884" w:rsidP="00441EA2">
      <w:pPr>
        <w:pStyle w:val="Tekstpodstawowy"/>
        <w:tabs>
          <w:tab w:val="left" w:pos="567"/>
        </w:tabs>
        <w:ind w:left="567"/>
        <w:rPr>
          <w:rFonts w:ascii="Arial Narrow" w:hAnsi="Arial Narrow" w:cs="Arial"/>
          <w:b/>
        </w:rPr>
      </w:pPr>
      <w:r w:rsidRPr="00C210B9">
        <w:rPr>
          <w:rFonts w:ascii="Arial Narrow" w:hAnsi="Arial Narrow" w:cs="Arial"/>
          <w:b/>
          <w:u w:val="single"/>
        </w:rPr>
        <w:t>Uwaga nr 5:</w:t>
      </w:r>
      <w:r w:rsidRPr="00C210B9">
        <w:rPr>
          <w:rFonts w:ascii="Arial Narrow" w:hAnsi="Arial Narrow" w:cs="Arial"/>
          <w:b/>
        </w:rPr>
        <w:t xml:space="preserve"> Wadium w tej formie uważa się za wniesione w sposób prawidłowy, gdy środki pieniężne wpłyną na konto Zamawiającego przed upływem terminu składnia ofert.</w:t>
      </w:r>
    </w:p>
    <w:p w:rsidR="00205884" w:rsidRPr="00C210B9" w:rsidRDefault="00205884" w:rsidP="00205884">
      <w:pPr>
        <w:pStyle w:val="Tekstpodstawowy"/>
        <w:ind w:left="567" w:hanging="207"/>
        <w:rPr>
          <w:rFonts w:ascii="Arial Narrow" w:hAnsi="Arial Narrow" w:cs="Arial"/>
          <w:b/>
        </w:rPr>
      </w:pPr>
    </w:p>
    <w:p w:rsidR="00205884" w:rsidRPr="00C210B9" w:rsidRDefault="00205884" w:rsidP="00A705A1">
      <w:pPr>
        <w:pStyle w:val="Tekstpodstawowy"/>
        <w:widowControl/>
        <w:numPr>
          <w:ilvl w:val="1"/>
          <w:numId w:val="24"/>
        </w:numPr>
        <w:tabs>
          <w:tab w:val="clear" w:pos="360"/>
          <w:tab w:val="num" w:pos="567"/>
        </w:tabs>
        <w:suppressAutoHyphens w:val="0"/>
        <w:ind w:left="567" w:hanging="567"/>
        <w:rPr>
          <w:rFonts w:ascii="Arial Narrow" w:hAnsi="Arial Narrow" w:cs="Arial"/>
          <w:u w:val="single"/>
        </w:rPr>
      </w:pPr>
      <w:r w:rsidRPr="00C210B9">
        <w:rPr>
          <w:rFonts w:ascii="Arial Narrow" w:hAnsi="Arial Narrow" w:cs="Arial"/>
        </w:rPr>
        <w:t xml:space="preserve">Wadium wnoszone w postaci niepieniężnej należy złożyć w oryginalnym egzemplarzu bezpośrednio do oferty. </w:t>
      </w:r>
      <w:r w:rsidRPr="00C210B9">
        <w:rPr>
          <w:rFonts w:ascii="Arial Narrow" w:hAnsi="Arial Narrow" w:cs="Arial"/>
          <w:b/>
          <w:u w:val="single"/>
        </w:rPr>
        <w:t xml:space="preserve">Zaleca się zamieścić dokument wadialny w taki sposób, aby jego zwrot przez Zamawiającego nie naruszył integralności oferty wraz z załącznikami (np. umieszczony </w:t>
      </w:r>
      <w:r w:rsidR="00185D08">
        <w:rPr>
          <w:rFonts w:ascii="Arial Narrow" w:hAnsi="Arial Narrow" w:cs="Arial"/>
          <w:b/>
          <w:u w:val="single"/>
        </w:rPr>
        <w:t xml:space="preserve">                  </w:t>
      </w:r>
      <w:r w:rsidRPr="00C210B9">
        <w:rPr>
          <w:rFonts w:ascii="Arial Narrow" w:hAnsi="Arial Narrow" w:cs="Arial"/>
          <w:b/>
          <w:u w:val="single"/>
        </w:rPr>
        <w:t>w koszulce, co pozwoli na swobodne oddzielenie wadium od reszty dokumentów).</w:t>
      </w:r>
    </w:p>
    <w:p w:rsidR="00205884" w:rsidRPr="00C210B9" w:rsidRDefault="00205884" w:rsidP="00A705A1">
      <w:pPr>
        <w:pStyle w:val="Tekstpodstawowy"/>
        <w:widowControl/>
        <w:numPr>
          <w:ilvl w:val="1"/>
          <w:numId w:val="24"/>
        </w:numPr>
        <w:tabs>
          <w:tab w:val="clear" w:pos="360"/>
          <w:tab w:val="num" w:pos="540"/>
        </w:tabs>
        <w:suppressAutoHyphens w:val="0"/>
        <w:ind w:left="540" w:hanging="54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Zamawiający zwróci wniesione wadium wszystkim Wykonawcom niezwłocznie po wyborze oferty najkorzystniejszej lub unieważnieniu postępowania, z wyjątkiem Wykonawcy, którego oferta zostanie wybrana jako najkorzystniejsza, z zastrzeżeniem pkt 2.6. lit. a) niniejszego rozdziału SIWZ.</w:t>
      </w:r>
    </w:p>
    <w:p w:rsidR="00205884" w:rsidRPr="00C210B9" w:rsidRDefault="00205884" w:rsidP="00A705A1">
      <w:pPr>
        <w:pStyle w:val="Tekstpodstawowy"/>
        <w:widowControl/>
        <w:numPr>
          <w:ilvl w:val="1"/>
          <w:numId w:val="24"/>
        </w:numPr>
        <w:tabs>
          <w:tab w:val="clear" w:pos="360"/>
          <w:tab w:val="num" w:pos="540"/>
        </w:tabs>
        <w:suppressAutoHyphens w:val="0"/>
        <w:ind w:left="540" w:hanging="54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Wykonawcy, którego oferta zostanie wybrana jako najkorzystniejsza, Zamawiający zwróci wadium niezwłocznie po zawarciu umowy w sprawie zamówienia publicznego.</w:t>
      </w:r>
    </w:p>
    <w:p w:rsidR="00205884" w:rsidRPr="00C210B9" w:rsidRDefault="00205884" w:rsidP="00A705A1">
      <w:pPr>
        <w:pStyle w:val="Tekstpodstawowy"/>
        <w:widowControl/>
        <w:numPr>
          <w:ilvl w:val="1"/>
          <w:numId w:val="24"/>
        </w:numPr>
        <w:tabs>
          <w:tab w:val="clear" w:pos="360"/>
          <w:tab w:val="num" w:pos="540"/>
        </w:tabs>
        <w:suppressAutoHyphens w:val="0"/>
        <w:ind w:left="540" w:hanging="54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Zamawiający zwróci niezwłocznie wadium, na wniosek Wykonawcy, który wycofał ofertę przed upływem terminu składania ofert.</w:t>
      </w:r>
    </w:p>
    <w:p w:rsidR="00205884" w:rsidRPr="00C210B9" w:rsidRDefault="00205884" w:rsidP="00A705A1">
      <w:pPr>
        <w:pStyle w:val="Tekstpodstawowy"/>
        <w:widowControl/>
        <w:numPr>
          <w:ilvl w:val="1"/>
          <w:numId w:val="24"/>
        </w:numPr>
        <w:tabs>
          <w:tab w:val="clear" w:pos="360"/>
          <w:tab w:val="num" w:pos="540"/>
        </w:tabs>
        <w:suppressAutoHyphens w:val="0"/>
        <w:ind w:left="540" w:hanging="540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 xml:space="preserve">Zamawiający zażąda ponownego wniesienia wadium przez Wykonawcę, któremu zwrócono wadium zgodnie z zapisem pkt 2.2. niniejszego rozdziału SIWZ, jeżeli w wyniku rozstrzygnięcia odwołania, jego </w:t>
      </w:r>
      <w:r w:rsidRPr="00C210B9">
        <w:rPr>
          <w:rFonts w:ascii="Arial Narrow" w:hAnsi="Arial Narrow" w:cs="Arial"/>
        </w:rPr>
        <w:lastRenderedPageBreak/>
        <w:t>oferta zostanie wybrana jako najkorzystniejsza. Wykonawca ten wnosi wadium w terminie określonym przez Zamawiającego.</w:t>
      </w:r>
    </w:p>
    <w:p w:rsidR="00205884" w:rsidRPr="00C210B9" w:rsidRDefault="00205884" w:rsidP="00A705A1">
      <w:pPr>
        <w:pStyle w:val="Tekstpodstawowy"/>
        <w:widowControl/>
        <w:numPr>
          <w:ilvl w:val="1"/>
          <w:numId w:val="24"/>
        </w:numPr>
        <w:tabs>
          <w:tab w:val="clear" w:pos="360"/>
          <w:tab w:val="num" w:pos="567"/>
        </w:tabs>
        <w:suppressAutoHyphens w:val="0"/>
        <w:ind w:left="567" w:hanging="567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Zamawiający zatrzyma wadium wraz z odsetkami:</w:t>
      </w:r>
    </w:p>
    <w:p w:rsidR="00205884" w:rsidRPr="00C210B9" w:rsidRDefault="00205884" w:rsidP="00A705A1">
      <w:pPr>
        <w:pStyle w:val="Akapitzlist"/>
        <w:numPr>
          <w:ilvl w:val="0"/>
          <w:numId w:val="51"/>
        </w:numPr>
        <w:tabs>
          <w:tab w:val="left" w:pos="567"/>
        </w:tabs>
        <w:spacing w:line="240" w:lineRule="auto"/>
        <w:ind w:left="1077"/>
        <w:jc w:val="both"/>
        <w:rPr>
          <w:rFonts w:ascii="Arial Narrow" w:hAnsi="Arial Narrow"/>
          <w:bCs/>
        </w:rPr>
      </w:pPr>
      <w:r w:rsidRPr="00C210B9">
        <w:rPr>
          <w:rFonts w:ascii="Arial Narrow" w:hAnsi="Arial Narrow"/>
          <w:bCs/>
        </w:rPr>
        <w:t xml:space="preserve">jeżeli Wykonawca w odpowiedzi na wezwanie, o którym mowa w art. 26 ust. 3 i 3a ustawy, </w:t>
      </w:r>
      <w:r w:rsidR="00185D08">
        <w:rPr>
          <w:rFonts w:ascii="Arial Narrow" w:hAnsi="Arial Narrow"/>
          <w:bCs/>
        </w:rPr>
        <w:t xml:space="preserve">             </w:t>
      </w:r>
      <w:r w:rsidRPr="00C210B9">
        <w:rPr>
          <w:rFonts w:ascii="Arial Narrow" w:hAnsi="Arial Narrow"/>
          <w:bCs/>
        </w:rPr>
        <w:t>z przyczyn leżących po jego stronie, nie złożył oświadczeń lub dokumentów potwierdzających okoliczności, o których mowa w art. 25 ust. 1 ustawy, oświadczenia, o którym mowa w art. 25a ust. 1 ustawy, pełnomocnictw lub nie wyraził zgody na poprawienie omyłki, o której mowa w art. 87 ust. 2 pkt 3, co spowodowało brak możliwości wybrania oferty złożonej przez Wykonawcę jako najkorzystniejszej,</w:t>
      </w:r>
    </w:p>
    <w:p w:rsidR="00205884" w:rsidRPr="00C210B9" w:rsidRDefault="00205884" w:rsidP="00A705A1">
      <w:pPr>
        <w:pStyle w:val="Tekstpodstawowy"/>
        <w:widowControl/>
        <w:numPr>
          <w:ilvl w:val="0"/>
          <w:numId w:val="51"/>
        </w:numPr>
        <w:suppressAutoHyphens w:val="0"/>
        <w:ind w:left="1077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jeżeli Wykonawca, którego oferta została wybrana:</w:t>
      </w:r>
    </w:p>
    <w:p w:rsidR="00205884" w:rsidRPr="00C210B9" w:rsidRDefault="00205884" w:rsidP="00205884">
      <w:pPr>
        <w:pStyle w:val="Tekstpodstawowy"/>
        <w:tabs>
          <w:tab w:val="left" w:pos="851"/>
        </w:tabs>
        <w:ind w:left="1077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- odmówi podpisania umowy na warunkach określonych w ofercie,</w:t>
      </w:r>
    </w:p>
    <w:p w:rsidR="00205884" w:rsidRPr="00C210B9" w:rsidRDefault="00205884" w:rsidP="00205884">
      <w:pPr>
        <w:pStyle w:val="Tekstpodstawowy"/>
        <w:ind w:left="1077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- nie wniesie zabezpieczenia należytego wykonania umowy na zasadach określonych w SIWZ,</w:t>
      </w:r>
    </w:p>
    <w:p w:rsidR="00205884" w:rsidRPr="00C210B9" w:rsidRDefault="00205884" w:rsidP="00205884">
      <w:pPr>
        <w:pStyle w:val="Tekstpodstawowy"/>
        <w:ind w:left="1077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- zawarcie umowy w sprawie niniejszego zamówienia stanie się niemożliwe z przyczyn leżących po stronie Wykonawcy.</w:t>
      </w:r>
    </w:p>
    <w:p w:rsidR="00205884" w:rsidRPr="00C210B9" w:rsidRDefault="00205884" w:rsidP="00A705A1">
      <w:pPr>
        <w:widowControl/>
        <w:numPr>
          <w:ilvl w:val="0"/>
          <w:numId w:val="58"/>
        </w:numPr>
        <w:suppressAutoHyphens w:val="0"/>
        <w:jc w:val="both"/>
        <w:rPr>
          <w:rFonts w:ascii="Arial Narrow" w:hAnsi="Arial Narrow" w:cs="Arial"/>
        </w:rPr>
      </w:pPr>
      <w:r w:rsidRPr="00C210B9">
        <w:rPr>
          <w:rFonts w:ascii="Arial Narrow" w:hAnsi="Arial Narrow" w:cs="Arial"/>
        </w:rPr>
        <w:t>Wszelkie spory wynikające z wniesionego wadium rozpatrywał będzie wg prawa polskiego sąd właściwy dla siedziby Zamawiającego.</w:t>
      </w:r>
    </w:p>
    <w:p w:rsidR="00205884" w:rsidRPr="00054EBB" w:rsidRDefault="00205884" w:rsidP="00205884">
      <w:pPr>
        <w:tabs>
          <w:tab w:val="left" w:pos="567"/>
        </w:tabs>
        <w:jc w:val="both"/>
        <w:rPr>
          <w:rFonts w:ascii="Arial Narrow" w:hAnsi="Arial Narrow" w:cs="Arial"/>
          <w:b/>
        </w:rPr>
      </w:pPr>
    </w:p>
    <w:p w:rsidR="00205884" w:rsidRPr="00054EBB" w:rsidRDefault="00205884" w:rsidP="00205884">
      <w:pPr>
        <w:tabs>
          <w:tab w:val="left" w:pos="567"/>
        </w:tabs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  <w:b/>
        </w:rPr>
        <w:t>RO</w:t>
      </w:r>
      <w:r w:rsidR="003529E7">
        <w:rPr>
          <w:rFonts w:ascii="Arial Narrow" w:hAnsi="Arial Narrow" w:cs="Arial"/>
          <w:b/>
        </w:rPr>
        <w:t xml:space="preserve">ZDZIAŁ XX. </w:t>
      </w:r>
      <w:r w:rsidRPr="00054EBB">
        <w:rPr>
          <w:rFonts w:ascii="Arial Narrow" w:hAnsi="Arial Narrow" w:cs="Arial"/>
          <w:b/>
        </w:rPr>
        <w:t>TERMIN ZWIĄZANIA OFERTĄ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3529E7" w:rsidRDefault="00205884" w:rsidP="00205884">
      <w:pPr>
        <w:pStyle w:val="Tekstpodstawowy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 xml:space="preserve">Termin związania ofertą wynosi: </w:t>
      </w:r>
      <w:r w:rsidRPr="003529E7">
        <w:rPr>
          <w:rFonts w:ascii="Arial Narrow" w:hAnsi="Arial Narrow" w:cs="Arial"/>
          <w:b/>
        </w:rPr>
        <w:t>30 dni.</w:t>
      </w:r>
      <w:r w:rsidRPr="003529E7">
        <w:rPr>
          <w:rFonts w:ascii="Arial Narrow" w:hAnsi="Arial Narrow" w:cs="Arial"/>
        </w:rPr>
        <w:t xml:space="preserve"> Bieg terminu związania ofertą rozpoczyna się wraz z upływem terminu składania ofert, określonym w rozdziale </w:t>
      </w:r>
      <w:r w:rsidRPr="0003008D">
        <w:rPr>
          <w:rFonts w:ascii="Arial Narrow" w:hAnsi="Arial Narrow" w:cs="Arial"/>
        </w:rPr>
        <w:t>XXIII</w:t>
      </w:r>
      <w:r w:rsidRPr="003529E7">
        <w:rPr>
          <w:rFonts w:ascii="Arial Narrow" w:hAnsi="Arial Narrow" w:cs="Arial"/>
        </w:rPr>
        <w:t xml:space="preserve"> SIWZ. Dzień ten jest pierwszym dniem terminu związania ofertą.</w:t>
      </w:r>
    </w:p>
    <w:p w:rsidR="00205884" w:rsidRPr="003529E7" w:rsidRDefault="00205884" w:rsidP="00205884">
      <w:pPr>
        <w:pStyle w:val="Tekstpodstawowy"/>
        <w:rPr>
          <w:rFonts w:ascii="Arial Narrow" w:hAnsi="Arial Narrow" w:cs="Arial"/>
          <w:b/>
        </w:rPr>
      </w:pPr>
    </w:p>
    <w:p w:rsidR="00205884" w:rsidRDefault="003529E7" w:rsidP="00441EA2">
      <w:pPr>
        <w:pStyle w:val="Tekstpodstawowy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ROZDZIAŁ XXI. </w:t>
      </w:r>
      <w:r w:rsidR="00205884" w:rsidRPr="003529E7">
        <w:rPr>
          <w:rFonts w:ascii="Arial Narrow" w:hAnsi="Arial Narrow" w:cs="Arial"/>
          <w:b/>
        </w:rPr>
        <w:t>OPIS SPOSOBU PRZYGOTOWANIA OFERT</w:t>
      </w:r>
    </w:p>
    <w:p w:rsidR="00441EA2" w:rsidRPr="00441EA2" w:rsidRDefault="00441EA2" w:rsidP="00441EA2">
      <w:pPr>
        <w:pStyle w:val="Tekstpodstawowy"/>
        <w:rPr>
          <w:rFonts w:ascii="Arial Narrow" w:hAnsi="Arial Narrow" w:cs="Arial"/>
          <w:b/>
        </w:rPr>
      </w:pPr>
    </w:p>
    <w:p w:rsidR="00205884" w:rsidRPr="003529E7" w:rsidRDefault="0003008D" w:rsidP="00A705A1">
      <w:pPr>
        <w:pStyle w:val="Tekstpodstawowy2"/>
        <w:widowControl/>
        <w:numPr>
          <w:ilvl w:val="0"/>
          <w:numId w:val="17"/>
        </w:numPr>
        <w:tabs>
          <w:tab w:val="clear" w:pos="567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A44D53">
        <w:rPr>
          <w:rFonts w:ascii="Arial Narrow" w:hAnsi="Arial Narrow" w:cs="Arial"/>
          <w:color w:val="000000" w:themeColor="text1"/>
        </w:rPr>
        <w:t xml:space="preserve">Ofertę stanowi wypełniony Formularz Oferty (Załącznik Nr 1 do SIWZ), oraz pozostałe Oświadczenia </w:t>
      </w:r>
      <w:r w:rsidR="00464C22" w:rsidRPr="00A44D53">
        <w:rPr>
          <w:rFonts w:ascii="Arial Narrow" w:hAnsi="Arial Narrow" w:cs="Arial"/>
          <w:color w:val="000000" w:themeColor="text1"/>
        </w:rPr>
        <w:t xml:space="preserve">         </w:t>
      </w:r>
      <w:r w:rsidRPr="00A44D53">
        <w:rPr>
          <w:rFonts w:ascii="Arial Narrow" w:hAnsi="Arial Narrow" w:cs="Arial"/>
          <w:color w:val="000000" w:themeColor="text1"/>
        </w:rPr>
        <w:t xml:space="preserve">i dokumenty </w:t>
      </w:r>
      <w:r w:rsidR="00111C05" w:rsidRPr="00A44D53">
        <w:rPr>
          <w:rFonts w:ascii="Arial Narrow" w:hAnsi="Arial Narrow" w:cs="Arial"/>
          <w:color w:val="000000" w:themeColor="text1"/>
        </w:rPr>
        <w:t>złożone</w:t>
      </w:r>
      <w:r w:rsidRPr="00A44D53">
        <w:rPr>
          <w:rFonts w:ascii="Arial Narrow" w:hAnsi="Arial Narrow" w:cs="Arial"/>
          <w:color w:val="000000" w:themeColor="text1"/>
        </w:rPr>
        <w:t xml:space="preserve"> przez Wykonawcę na warunkach określonych w ustawie Pzp i niniejszej SIWZ</w:t>
      </w:r>
      <w:r w:rsidR="00111C05" w:rsidRPr="00A44D53">
        <w:rPr>
          <w:rFonts w:ascii="Arial Narrow" w:hAnsi="Arial Narrow" w:cs="Arial"/>
          <w:color w:val="000000" w:themeColor="text1"/>
        </w:rPr>
        <w:t>.</w:t>
      </w:r>
      <w:r w:rsidR="00111C05" w:rsidRPr="00A44D53">
        <w:rPr>
          <w:rFonts w:ascii="Arial Narrow" w:hAnsi="Arial Narrow" w:cs="Arial"/>
          <w:color w:val="000000" w:themeColor="text1"/>
        </w:rPr>
        <w:br/>
      </w:r>
      <w:r w:rsidRPr="003529E7">
        <w:rPr>
          <w:rFonts w:ascii="Arial Narrow" w:hAnsi="Arial Narrow" w:cs="Arial"/>
        </w:rPr>
        <w:t xml:space="preserve">Ofertę </w:t>
      </w:r>
      <w:r w:rsidR="00205884" w:rsidRPr="003529E7">
        <w:rPr>
          <w:rFonts w:ascii="Arial Narrow" w:hAnsi="Arial Narrow" w:cs="Arial"/>
        </w:rPr>
        <w:t>należy sporządzić na formularzu oferty lub według takiego samego schematu, stanowiącego załącznik nr 1</w:t>
      </w:r>
      <w:r w:rsidR="00205884" w:rsidRPr="003529E7">
        <w:rPr>
          <w:rFonts w:ascii="Arial Narrow" w:hAnsi="Arial Narrow" w:cs="Arial"/>
          <w:b/>
        </w:rPr>
        <w:t xml:space="preserve"> </w:t>
      </w:r>
      <w:r w:rsidR="00205884" w:rsidRPr="003529E7">
        <w:rPr>
          <w:rFonts w:ascii="Arial Narrow" w:hAnsi="Arial Narrow" w:cs="Arial"/>
        </w:rPr>
        <w:t>do SIWZ. Ofertę należy złożyć wyłącznie w formie pisemnej pod rygorem nieważności (Zamawiający nie wyraża zgody na złożenie oferty w postaci elektronicznej podpisanej bezpiecznym podpisem elektronicznym weryfikowanym przy pomocy ważnego kwalifikowanego certyfikatu lub równoważnego środka, spełniającego wymagania dla tego rodzaju podpisu).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Oświadczenia Wykonawcy oraz innych podmiotów, na których zdolnościach lub sytuacji polega Wykonawca na zasadach określonych w art. 22a ustawy, składane na potwierdzenie braku podstaw wykluczenia oraz spełniania warunków udziału w postępowaniu, składane są w oryginale.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 xml:space="preserve"> Dokumenty inne niż oświadczenia, składane w celu wskazanym w pkt 1.1., składane są w oryginale lub kopii poświadczonej za zgodność z oryginałem.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Poświadczenia za zgodność z oryginałem dokonuje odpowiednio Wykonawca, podmiot, na którego zdolnościach lub sytuacji polega Wykonawca, Wykonawcy wspólnie ubiegający się o udzielenie zamówienia publicznego, w zakresie dokumentów, którego każdego z nich dotyczą.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Poświadczenie za zgodność z oryginałem następuje w formie pisemnej lub w formie elektronicznej.</w:t>
      </w:r>
    </w:p>
    <w:p w:rsidR="00205884" w:rsidRDefault="00205884" w:rsidP="00205884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3529E7" w:rsidRPr="003529E7" w:rsidRDefault="003529E7" w:rsidP="003529E7">
      <w:pPr>
        <w:pStyle w:val="Tekstpodstawowy2"/>
        <w:widowControl/>
        <w:suppressAutoHyphens w:val="0"/>
        <w:spacing w:after="0" w:line="240" w:lineRule="auto"/>
        <w:ind w:left="465"/>
        <w:jc w:val="both"/>
        <w:rPr>
          <w:rFonts w:ascii="Arial Narrow" w:hAnsi="Arial Narrow" w:cs="Arial"/>
        </w:rPr>
      </w:pPr>
    </w:p>
    <w:p w:rsidR="00205884" w:rsidRPr="003529E7" w:rsidRDefault="00205884" w:rsidP="00A705A1">
      <w:pPr>
        <w:pStyle w:val="Tekstpodstawowy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3529E7">
        <w:rPr>
          <w:rFonts w:ascii="Arial Narrow" w:hAnsi="Arial Narrow" w:cs="Arial"/>
          <w:b/>
          <w:u w:val="single"/>
        </w:rPr>
        <w:t>Do oferty należy dołączyć:</w:t>
      </w:r>
    </w:p>
    <w:p w:rsidR="00205884" w:rsidRPr="003529E7" w:rsidRDefault="00205884" w:rsidP="00205884">
      <w:pPr>
        <w:pStyle w:val="Akapitzlist"/>
        <w:rPr>
          <w:rFonts w:ascii="Arial Narrow" w:hAnsi="Arial Narrow" w:cs="Arial"/>
        </w:rPr>
      </w:pP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Oświadczenia zgodne z załącznikiem nr 2 oraz nr 3 do SIWZ (oświadczenia z art. 25a ustawy), które należy złożyć w formie pisemnej albo w postaci elektronicznej.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lastRenderedPageBreak/>
        <w:t>Oświadczenie, że Wykonawca zapoznał się z warunkami zamówienia i z załączonym wzorem umowy oraz, że przyjmuje ich treść bez żadnych zastrzeżeń - na formularzu oferty – zgodnie z </w:t>
      </w:r>
      <w:r w:rsidRPr="003529E7">
        <w:rPr>
          <w:rFonts w:ascii="Arial Narrow" w:hAnsi="Arial Narrow" w:cs="Arial"/>
          <w:b/>
        </w:rPr>
        <w:t xml:space="preserve">załącznikiem nr 1 </w:t>
      </w:r>
      <w:r w:rsidRPr="003529E7">
        <w:rPr>
          <w:rFonts w:ascii="Arial Narrow" w:hAnsi="Arial Narrow" w:cs="Arial"/>
        </w:rPr>
        <w:t>do SIWZ.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 xml:space="preserve">Dokument (np. zobowiązanie) </w:t>
      </w:r>
      <w:r w:rsidRPr="003529E7">
        <w:rPr>
          <w:rFonts w:ascii="Arial Narrow" w:hAnsi="Arial Narrow"/>
          <w:bCs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 xml:space="preserve">Pełnomocnictwo ustanowione do reprezentowania Wykonawcy/ów ubiegającego/cych się o udzielenie zamówienia publicznego. </w:t>
      </w:r>
      <w:r w:rsidRPr="003529E7">
        <w:rPr>
          <w:rFonts w:ascii="Arial Narrow" w:hAnsi="Arial Narrow" w:cs="Arial"/>
          <w:b/>
        </w:rPr>
        <w:t>Pełnomocnictwo należy dołączyć w oryginale bądź kopii, potwierdzonej za zgodność z oryginałem notarialnie.</w:t>
      </w:r>
    </w:p>
    <w:p w:rsidR="00205884" w:rsidRPr="003529E7" w:rsidRDefault="00205884" w:rsidP="00A705A1">
      <w:pPr>
        <w:pStyle w:val="Tekstpodstawowy2"/>
        <w:widowControl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Dowód wniesienia wadium:</w:t>
      </w:r>
    </w:p>
    <w:p w:rsidR="00205884" w:rsidRPr="003529E7" w:rsidRDefault="00205884" w:rsidP="00205884">
      <w:pPr>
        <w:pStyle w:val="Tekstpodstawowy2"/>
        <w:ind w:left="465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- w przypadku wniesienia wadium w postaci niepieniężnej, należy dołącz</w:t>
      </w:r>
      <w:r w:rsidR="00443F63">
        <w:rPr>
          <w:rFonts w:ascii="Arial Narrow" w:hAnsi="Arial Narrow" w:cs="Arial"/>
        </w:rPr>
        <w:t xml:space="preserve">yć do oferty oryginał dokumentu </w:t>
      </w:r>
      <w:r w:rsidRPr="003529E7">
        <w:rPr>
          <w:rFonts w:ascii="Arial Narrow" w:hAnsi="Arial Narrow" w:cs="Arial"/>
        </w:rPr>
        <w:t>potwierdzającego wn</w:t>
      </w:r>
      <w:r w:rsidR="00464C22">
        <w:rPr>
          <w:rFonts w:ascii="Arial Narrow" w:hAnsi="Arial Narrow" w:cs="Arial"/>
        </w:rPr>
        <w:t>iesienie wadium – zgodnie z pkt</w:t>
      </w:r>
      <w:r w:rsidRPr="003529E7">
        <w:rPr>
          <w:rFonts w:ascii="Arial Narrow" w:hAnsi="Arial Narrow" w:cs="Arial"/>
        </w:rPr>
        <w:t xml:space="preserve"> 2.1. Rozdziału </w:t>
      </w:r>
      <w:r w:rsidRPr="00545334">
        <w:rPr>
          <w:rFonts w:ascii="Arial Narrow" w:hAnsi="Arial Narrow" w:cs="Arial"/>
        </w:rPr>
        <w:t>XIX S</w:t>
      </w:r>
      <w:r w:rsidRPr="003529E7">
        <w:rPr>
          <w:rFonts w:ascii="Arial Narrow" w:hAnsi="Arial Narrow" w:cs="Arial"/>
        </w:rPr>
        <w:t>IWZ;</w:t>
      </w:r>
    </w:p>
    <w:p w:rsidR="00205884" w:rsidRPr="003529E7" w:rsidRDefault="00205884" w:rsidP="00205884">
      <w:pPr>
        <w:pStyle w:val="Tekstpodstawowy2"/>
        <w:ind w:left="465"/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- w przypadku wniesienia wadium w postaci pieniężnej, zalecane jest dołączenie do oferty kopii potwierdzenia nadania przelewu.</w:t>
      </w:r>
    </w:p>
    <w:p w:rsidR="00205884" w:rsidRPr="003529E7" w:rsidRDefault="00205884" w:rsidP="00205884">
      <w:pPr>
        <w:pStyle w:val="Tekstpodstawowy2"/>
        <w:tabs>
          <w:tab w:val="left" w:pos="540"/>
        </w:tabs>
        <w:jc w:val="both"/>
        <w:rPr>
          <w:rFonts w:ascii="Arial Narrow" w:hAnsi="Arial Narrow" w:cs="Arial"/>
        </w:rPr>
      </w:pPr>
      <w:r w:rsidRPr="003529E7">
        <w:rPr>
          <w:rFonts w:ascii="Arial Narrow" w:hAnsi="Arial Narrow" w:cs="Arial"/>
        </w:rPr>
        <w:t>2.6.</w:t>
      </w:r>
      <w:r w:rsidRPr="003529E7">
        <w:rPr>
          <w:rFonts w:ascii="Arial Narrow" w:hAnsi="Arial Narrow" w:cs="Arial"/>
        </w:rPr>
        <w:tab/>
        <w:t>Spis wszystkich załączonych dokumentów (spis treści) – zalecane, nie wymagane.</w:t>
      </w:r>
    </w:p>
    <w:p w:rsidR="00205884" w:rsidRPr="00054EBB" w:rsidRDefault="00205884" w:rsidP="00A705A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Każdy Wykonawca może złożyć tylko jedną ofertę.</w:t>
      </w:r>
    </w:p>
    <w:p w:rsidR="00205884" w:rsidRPr="00054EBB" w:rsidRDefault="00205884" w:rsidP="00205884">
      <w:pPr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3.1.</w:t>
      </w:r>
      <w:r w:rsidRPr="00054EBB">
        <w:rPr>
          <w:rFonts w:ascii="Arial Narrow" w:hAnsi="Arial Narrow" w:cs="Arial"/>
        </w:rPr>
        <w:tab/>
        <w:t>Ofertę należy sporządzić zgodnie z wymaganiami SIWZ.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7"/>
        </w:numPr>
        <w:suppressAutoHyphens w:val="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Oferta musi być sporządzona w formie pisemnej pod rygorem nieważności, w języku polskim.</w:t>
      </w:r>
    </w:p>
    <w:p w:rsidR="00205884" w:rsidRPr="00054EBB" w:rsidRDefault="00205884" w:rsidP="00A705A1">
      <w:pPr>
        <w:widowControl/>
        <w:numPr>
          <w:ilvl w:val="1"/>
          <w:numId w:val="20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Dokumenty sporządzone w języku obcym, należy składać wraz z tłumaczeniem na język polski </w:t>
      </w:r>
      <w:r w:rsidRPr="00054EBB">
        <w:rPr>
          <w:rFonts w:ascii="Arial Narrow" w:hAnsi="Arial Narrow" w:cs="Arial"/>
          <w:b/>
        </w:rPr>
        <w:t xml:space="preserve">– </w:t>
      </w:r>
      <w:r w:rsidRPr="00054EBB">
        <w:rPr>
          <w:rFonts w:ascii="Arial Narrow" w:hAnsi="Arial Narrow" w:cs="Arial"/>
        </w:rPr>
        <w:t>nie dotyczy oferty, która musi być sporządzona w języku polskim.</w:t>
      </w:r>
    </w:p>
    <w:p w:rsidR="00205884" w:rsidRPr="00054EBB" w:rsidRDefault="00205884" w:rsidP="00205884">
      <w:pPr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4.2.</w:t>
      </w:r>
      <w:r w:rsidRPr="00054EBB">
        <w:rPr>
          <w:rFonts w:ascii="Arial Narrow" w:hAnsi="Arial Narrow" w:cs="Arial"/>
        </w:rPr>
        <w:tab/>
        <w:t>Oferta musi być napisana na maszynie do pisania, komputerze lub nieścieralnym atramentem.</w:t>
      </w:r>
    </w:p>
    <w:p w:rsidR="00205884" w:rsidRPr="00054EBB" w:rsidRDefault="00205884" w:rsidP="00205884">
      <w:pPr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4.3.</w:t>
      </w:r>
      <w:r w:rsidRPr="00054EBB">
        <w:rPr>
          <w:rFonts w:ascii="Arial Narrow" w:hAnsi="Arial Narrow" w:cs="Arial"/>
        </w:rPr>
        <w:tab/>
        <w:t>Oferta musi być podpisana przez osobę/y upoważnioną/e do reprezentowania Wykonawcy.</w:t>
      </w:r>
    </w:p>
    <w:p w:rsidR="00205884" w:rsidRPr="00054EBB" w:rsidRDefault="00205884" w:rsidP="00205884">
      <w:pPr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4.4.</w:t>
      </w:r>
      <w:r w:rsidRPr="00054EBB">
        <w:rPr>
          <w:rFonts w:ascii="Arial Narrow" w:hAnsi="Arial Narrow" w:cs="Arial"/>
        </w:rPr>
        <w:tab/>
        <w:t>Wszystkie załączniki do oferty stanowiące oświadczenie Wykonawcy, muszą być również podpisane przez osobę/y upoważnioną/e do reprezentowania Wykonawcy.</w:t>
      </w:r>
    </w:p>
    <w:p w:rsidR="00205884" w:rsidRPr="005E1D04" w:rsidRDefault="00205884" w:rsidP="00205884">
      <w:pPr>
        <w:pStyle w:val="Tekstpodstawowy"/>
        <w:tabs>
          <w:tab w:val="left" w:pos="540"/>
        </w:tabs>
        <w:ind w:left="540" w:hanging="540"/>
        <w:rPr>
          <w:rFonts w:ascii="Arial Narrow" w:hAnsi="Arial Narrow" w:cs="Arial"/>
        </w:rPr>
      </w:pPr>
      <w:r w:rsidRPr="005E1D04">
        <w:rPr>
          <w:rFonts w:ascii="Arial Narrow" w:hAnsi="Arial Narrow" w:cs="Arial"/>
        </w:rPr>
        <w:t>4.5.</w:t>
      </w:r>
      <w:r w:rsidRPr="005E1D04">
        <w:rPr>
          <w:rFonts w:ascii="Arial Narrow" w:hAnsi="Arial Narrow" w:cs="Arial"/>
        </w:rPr>
        <w:tab/>
        <w:t xml:space="preserve">Upoważnienie (pełnomocnictwo) do podpisania oferty, do poświadczania dokumentów za zgodność </w:t>
      </w:r>
      <w:r w:rsidR="00185D08">
        <w:rPr>
          <w:rFonts w:ascii="Arial Narrow" w:hAnsi="Arial Narrow" w:cs="Arial"/>
        </w:rPr>
        <w:t xml:space="preserve">          </w:t>
      </w:r>
      <w:r w:rsidRPr="005E1D04">
        <w:rPr>
          <w:rFonts w:ascii="Arial Narrow" w:hAnsi="Arial Narrow" w:cs="Arial"/>
        </w:rPr>
        <w:t>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205884" w:rsidRPr="00054EBB" w:rsidRDefault="00205884" w:rsidP="00205884">
      <w:pPr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4.6.</w:t>
      </w:r>
      <w:r w:rsidRPr="00054EBB">
        <w:rPr>
          <w:rFonts w:ascii="Arial Narrow" w:hAnsi="Arial Narrow" w:cs="Arial"/>
        </w:rPr>
        <w:tab/>
        <w:t>Wszelkie miejsca, w których Wykonawca naniósł zmiany, powinny być parafowane przez osobę/y upoważnioną/e do reprezentowania Wykonawcy.</w:t>
      </w:r>
    </w:p>
    <w:p w:rsidR="00205884" w:rsidRPr="00054EBB" w:rsidRDefault="00205884" w:rsidP="00205884">
      <w:pPr>
        <w:ind w:left="567" w:hanging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20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Zaleca się, aby zapisane strony oferty, wraz z dołączonymi do niej dokumentami i oświadczeniami były ponumerowane oraz parafowane przez osobę/y upoważnioną/e do reprezentowania Wykonawcy. </w:t>
      </w:r>
      <w:r w:rsidR="00185D08">
        <w:rPr>
          <w:rFonts w:ascii="Arial Narrow" w:hAnsi="Arial Narrow" w:cs="Arial"/>
        </w:rPr>
        <w:t xml:space="preserve">            </w:t>
      </w:r>
      <w:r w:rsidRPr="00054EBB">
        <w:rPr>
          <w:rFonts w:ascii="Arial Narrow" w:hAnsi="Arial Narrow" w:cs="Arial"/>
        </w:rPr>
        <w:t>W przypadku, gdy jakakolwiek strona zostanie podpisana przez Wykonawcę, parafa na tej stronie nie jest już wymagana.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20"/>
        </w:numPr>
        <w:tabs>
          <w:tab w:val="clear" w:pos="360"/>
        </w:tabs>
        <w:suppressAutoHyphens w:val="0"/>
        <w:ind w:left="540" w:hanging="54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Wykonawca powinien zamieścić ofertę wraz z pozostałymi dokumentami, oświadczeniami w dwóch kopertach, opisanych w następujący sposób: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13"/>
        </w:numPr>
        <w:tabs>
          <w:tab w:val="clear" w:pos="360"/>
          <w:tab w:val="num" w:pos="568"/>
        </w:tabs>
        <w:suppressAutoHyphens w:val="0"/>
        <w:ind w:left="568" w:hanging="568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u w:val="single"/>
        </w:rPr>
        <w:t>koperta zewnętrzna</w:t>
      </w:r>
      <w:r w:rsidRPr="00054EBB">
        <w:rPr>
          <w:rFonts w:ascii="Arial Narrow" w:hAnsi="Arial Narrow" w:cs="Arial"/>
        </w:rPr>
        <w:t>:</w:t>
      </w:r>
    </w:p>
    <w:p w:rsidR="00205884" w:rsidRPr="00054EBB" w:rsidRDefault="00205884" w:rsidP="00205884">
      <w:pPr>
        <w:ind w:firstLine="568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</w:rPr>
        <w:t>powinna być zaadresowana oraz opisana w następujący sposób:</w:t>
      </w:r>
    </w:p>
    <w:p w:rsidR="00205884" w:rsidRPr="00054EBB" w:rsidRDefault="00205884" w:rsidP="00205884">
      <w:pPr>
        <w:tabs>
          <w:tab w:val="num" w:pos="567"/>
        </w:tabs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num" w:pos="567"/>
        </w:tabs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num" w:pos="567"/>
        </w:tabs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tabs>
          <w:tab w:val="num" w:pos="567"/>
        </w:tabs>
        <w:jc w:val="both"/>
        <w:rPr>
          <w:rFonts w:ascii="Arial Narrow" w:hAnsi="Arial Narrow" w:cs="Arial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0"/>
      </w:tblGrid>
      <w:tr w:rsidR="00205884" w:rsidRPr="00054EBB" w:rsidTr="00054EBB">
        <w:trPr>
          <w:trHeight w:val="2608"/>
        </w:trPr>
        <w:tc>
          <w:tcPr>
            <w:tcW w:w="8640" w:type="dxa"/>
          </w:tcPr>
          <w:p w:rsidR="00205884" w:rsidRPr="00054EBB" w:rsidRDefault="005E1D04" w:rsidP="00054EBB">
            <w:pPr>
              <w:spacing w:line="360" w:lineRule="auto"/>
              <w:jc w:val="center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Gmina Koszęcin</w:t>
            </w:r>
          </w:p>
          <w:p w:rsidR="00205884" w:rsidRPr="00054EBB" w:rsidRDefault="005E1D04" w:rsidP="00054EBB">
            <w:pPr>
              <w:spacing w:line="360" w:lineRule="auto"/>
              <w:jc w:val="center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Ul. Powstańców Śl. 10</w:t>
            </w:r>
          </w:p>
          <w:p w:rsidR="00205884" w:rsidRPr="00054EBB" w:rsidRDefault="005E1D04" w:rsidP="00054EBB">
            <w:pPr>
              <w:spacing w:line="360" w:lineRule="auto"/>
              <w:jc w:val="center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42-286 Koszęcin</w:t>
            </w:r>
          </w:p>
          <w:p w:rsidR="00205884" w:rsidRPr="00054EBB" w:rsidRDefault="00205884" w:rsidP="00054EBB">
            <w:pPr>
              <w:tabs>
                <w:tab w:val="num" w:pos="567"/>
              </w:tabs>
              <w:spacing w:line="360" w:lineRule="auto"/>
              <w:ind w:left="27"/>
              <w:jc w:val="center"/>
              <w:rPr>
                <w:rFonts w:ascii="Arial Narrow" w:hAnsi="Arial Narrow" w:cs="Arial"/>
                <w:u w:val="single"/>
              </w:rPr>
            </w:pPr>
          </w:p>
          <w:p w:rsidR="00205884" w:rsidRPr="00054EBB" w:rsidRDefault="00205884" w:rsidP="00054EB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54EBB">
              <w:rPr>
                <w:rFonts w:ascii="Arial Narrow" w:hAnsi="Arial Narrow" w:cs="Arial"/>
              </w:rPr>
              <w:t>Oferta do przetargu nieograniczonego na:</w:t>
            </w:r>
          </w:p>
          <w:p w:rsidR="005E1D04" w:rsidRPr="00DA3FCB" w:rsidRDefault="005E1D04" w:rsidP="00054EBB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Arial Narrow" w:hAnsi="Arial Narrow"/>
                <w:b/>
                <w:bCs/>
              </w:rPr>
            </w:pPr>
            <w:r w:rsidRPr="00DA3FCB">
              <w:rPr>
                <w:rFonts w:ascii="Arial Narrow" w:hAnsi="Arial Narrow"/>
                <w:b/>
                <w:bCs/>
              </w:rPr>
              <w:t>Budowę ścieżki pieszo rowerowej w ciągu  drogi wojewódzkiej nr 906                        (ul. Lubliniecka) w Koszęcinie- etap II (od km 11+305 do km 11+873)</w:t>
            </w:r>
          </w:p>
          <w:p w:rsidR="00205884" w:rsidRPr="005E1D04" w:rsidRDefault="00205884" w:rsidP="00054EBB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Arial Narrow" w:hAnsi="Arial Narrow" w:cs="Arial"/>
              </w:rPr>
            </w:pPr>
            <w:r w:rsidRPr="005E1D04">
              <w:rPr>
                <w:rFonts w:ascii="Arial Narrow" w:hAnsi="Arial Narrow" w:cs="Arial"/>
              </w:rPr>
              <w:t xml:space="preserve">- Nie otwierać przed </w:t>
            </w:r>
            <w:r w:rsidR="005E1D04" w:rsidRPr="005E1D04">
              <w:rPr>
                <w:rFonts w:ascii="Arial Narrow" w:hAnsi="Arial Narrow" w:cs="Arial"/>
              </w:rPr>
              <w:t>23</w:t>
            </w:r>
            <w:r w:rsidRPr="005E1D04">
              <w:rPr>
                <w:rFonts w:ascii="Arial Narrow" w:hAnsi="Arial Narrow" w:cs="Arial"/>
              </w:rPr>
              <w:t>.09.2016  r.  godz. 1</w:t>
            </w:r>
            <w:r w:rsidR="005E1D04" w:rsidRPr="005E1D04">
              <w:rPr>
                <w:rFonts w:ascii="Arial Narrow" w:hAnsi="Arial Narrow" w:cs="Arial"/>
              </w:rPr>
              <w:t>0</w:t>
            </w:r>
            <w:r w:rsidRPr="005E1D04">
              <w:rPr>
                <w:rFonts w:ascii="Arial Narrow" w:hAnsi="Arial Narrow" w:cs="Arial"/>
              </w:rPr>
              <w:t>:</w:t>
            </w:r>
            <w:r w:rsidR="005E1D04" w:rsidRPr="005E1D04">
              <w:rPr>
                <w:rFonts w:ascii="Arial Narrow" w:hAnsi="Arial Narrow" w:cs="Arial"/>
              </w:rPr>
              <w:t>15</w:t>
            </w:r>
            <w:r w:rsidRPr="005E1D04">
              <w:rPr>
                <w:rFonts w:ascii="Arial Narrow" w:hAnsi="Arial Narrow" w:cs="Arial"/>
              </w:rPr>
              <w:t xml:space="preserve">  </w:t>
            </w:r>
          </w:p>
          <w:p w:rsidR="00205884" w:rsidRPr="00054EBB" w:rsidRDefault="00205884" w:rsidP="00054EBB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Arial Narrow" w:hAnsi="Arial Narrow" w:cs="Arial"/>
              </w:rPr>
            </w:pPr>
          </w:p>
        </w:tc>
      </w:tr>
    </w:tbl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13"/>
        </w:numPr>
        <w:tabs>
          <w:tab w:val="clear" w:pos="360"/>
          <w:tab w:val="num" w:pos="568"/>
        </w:tabs>
        <w:suppressAutoHyphens w:val="0"/>
        <w:ind w:left="568" w:hanging="568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u w:val="single"/>
        </w:rPr>
        <w:t>koperta wewnętrzna</w:t>
      </w:r>
      <w:r w:rsidRPr="00054EBB">
        <w:rPr>
          <w:rFonts w:ascii="Arial Narrow" w:hAnsi="Arial Narrow" w:cs="Arial"/>
        </w:rPr>
        <w:t>:</w:t>
      </w:r>
    </w:p>
    <w:p w:rsidR="00205884" w:rsidRPr="00054EBB" w:rsidRDefault="00205884" w:rsidP="00A705A1">
      <w:pPr>
        <w:widowControl/>
        <w:numPr>
          <w:ilvl w:val="0"/>
          <w:numId w:val="8"/>
        </w:numPr>
        <w:tabs>
          <w:tab w:val="clear" w:pos="502"/>
          <w:tab w:val="num" w:pos="567"/>
        </w:tabs>
        <w:suppressAutoHyphens w:val="0"/>
        <w:ind w:left="567" w:firstLine="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powinna być zaadresowana oraz opisana jw. oraz dodatkowo musi zawierać nazwę i adres Wykonawcy.</w:t>
      </w:r>
    </w:p>
    <w:p w:rsidR="00205884" w:rsidRPr="00054EBB" w:rsidRDefault="00205884" w:rsidP="00205884">
      <w:pPr>
        <w:ind w:left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20"/>
        </w:numPr>
        <w:tabs>
          <w:tab w:val="clear" w:pos="360"/>
          <w:tab w:val="num" w:pos="540"/>
        </w:tabs>
        <w:suppressAutoHyphens w:val="0"/>
        <w:ind w:left="540" w:hanging="54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205884" w:rsidRPr="00054EBB" w:rsidRDefault="00205884" w:rsidP="00205884">
      <w:pPr>
        <w:ind w:left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22"/>
        </w:numPr>
        <w:suppressAutoHyphens w:val="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Złożona oferta wraz z załącznikami będzie jawna, z wyjątkiem informacji stanowiących tajemnicę przedsiębiorstwa w rozumieniu przepisów o zwalczaniu nieuczciwej konkurencji co, do których Wykonawca składając ofertę </w:t>
      </w:r>
      <w:r w:rsidRPr="00054EBB">
        <w:rPr>
          <w:rFonts w:ascii="Arial Narrow" w:hAnsi="Arial Narrow" w:cs="Arial"/>
          <w:b/>
          <w:u w:val="single"/>
        </w:rPr>
        <w:t>zastrzegł oraz wykazał</w:t>
      </w:r>
      <w:r w:rsidRPr="00054EBB">
        <w:rPr>
          <w:rFonts w:ascii="Arial Narrow" w:hAnsi="Arial Narrow" w:cs="Arial"/>
        </w:rPr>
        <w:t>, iż zastrzeżone informacje stanowią tajemnicę przedsiębiorstwa. Wykonawca nie może zastrzec informacji, o których mowa w art. 86 ust. 4 ustawy.</w:t>
      </w:r>
    </w:p>
    <w:p w:rsidR="00205884" w:rsidRPr="00054EBB" w:rsidRDefault="00205884" w:rsidP="00A705A1">
      <w:pPr>
        <w:widowControl/>
        <w:numPr>
          <w:ilvl w:val="1"/>
          <w:numId w:val="22"/>
        </w:numPr>
        <w:tabs>
          <w:tab w:val="clear" w:pos="360"/>
          <w:tab w:val="num" w:pos="567"/>
        </w:tabs>
        <w:suppressAutoHyphens w:val="0"/>
        <w:ind w:left="567" w:hanging="567"/>
        <w:jc w:val="both"/>
        <w:rPr>
          <w:rFonts w:ascii="Arial Narrow" w:hAnsi="Arial Narrow" w:cs="Arial"/>
          <w:b/>
          <w:u w:val="single"/>
        </w:rPr>
      </w:pPr>
      <w:r w:rsidRPr="00054EBB">
        <w:rPr>
          <w:rFonts w:ascii="Arial Narrow" w:hAnsi="Arial Narrow" w:cs="Arial"/>
        </w:rPr>
        <w:t>W przypadku gdy Wykonawca nie wykaże, że zastrzeżone informacje stanowią tajemnicę przedsiębiorstwa w rozumieniu art. 11 ust. 4 ustawy z dnia 16.04.1993 r. o zwalczaniu nieuczciwej konkurencji (tekst jednolity Dz. U. z 2003 r. Nr 153, poz. 1503, z późn. zm.) Zamawiający uzna zastrzeżenie tajemnicy za bezskuteczne, o czym poinformuje Wykonawcę.</w:t>
      </w:r>
    </w:p>
    <w:p w:rsidR="00205884" w:rsidRPr="00054EBB" w:rsidRDefault="00205884" w:rsidP="00A705A1">
      <w:pPr>
        <w:widowControl/>
        <w:numPr>
          <w:ilvl w:val="1"/>
          <w:numId w:val="22"/>
        </w:numPr>
        <w:tabs>
          <w:tab w:val="clear" w:pos="360"/>
          <w:tab w:val="num" w:pos="567"/>
        </w:tabs>
        <w:suppressAutoHyphens w:val="0"/>
        <w:ind w:left="567" w:hanging="567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Informacje stanowiące tajemnicę przedsiębiorstwa, powinny być zgrupowane i stanowić oddzielną część oferty, opisaną w następujący sposób: „tajemnica przedsiębiorstwa – tylko do wglądu przez Zamawiającego”.</w:t>
      </w:r>
    </w:p>
    <w:p w:rsidR="00205884" w:rsidRPr="005E1D04" w:rsidRDefault="00205884" w:rsidP="00205884">
      <w:pPr>
        <w:pStyle w:val="Tekstpodstawowy"/>
        <w:tabs>
          <w:tab w:val="num" w:pos="567"/>
        </w:tabs>
        <w:ind w:left="567" w:hanging="567"/>
        <w:rPr>
          <w:rFonts w:ascii="Arial Narrow" w:hAnsi="Arial Narrow" w:cs="Arial"/>
          <w:b/>
        </w:rPr>
      </w:pPr>
      <w:r w:rsidRPr="005E1D04">
        <w:rPr>
          <w:rFonts w:ascii="Arial Narrow" w:hAnsi="Arial Narrow" w:cs="Arial"/>
        </w:rPr>
        <w:t>8.3.</w:t>
      </w:r>
      <w:r w:rsidRPr="005E1D04">
        <w:rPr>
          <w:rFonts w:ascii="Arial Narrow" w:hAnsi="Arial Narrow" w:cs="Arial"/>
        </w:rPr>
        <w:tab/>
        <w:t xml:space="preserve">Po otwarciu złożonych ofert, Wykonawca, który będzie chciał skorzystać z jawności dokumentacji </w:t>
      </w:r>
      <w:r w:rsidR="00185D08">
        <w:rPr>
          <w:rFonts w:ascii="Arial Narrow" w:hAnsi="Arial Narrow" w:cs="Arial"/>
        </w:rPr>
        <w:t xml:space="preserve">             </w:t>
      </w:r>
      <w:r w:rsidRPr="005E1D04">
        <w:rPr>
          <w:rFonts w:ascii="Arial Narrow" w:hAnsi="Arial Narrow" w:cs="Arial"/>
        </w:rPr>
        <w:t>z postępowania (protokołu), w tym ofert, musi wystąpić w tej sprawie do Zamawiającego ze stosownym wnioskiem.</w:t>
      </w:r>
    </w:p>
    <w:p w:rsidR="00205884" w:rsidRPr="00054EBB" w:rsidRDefault="00205884" w:rsidP="00205884">
      <w:pPr>
        <w:pStyle w:val="Tekstpodstawowy"/>
        <w:tabs>
          <w:tab w:val="num" w:pos="567"/>
        </w:tabs>
        <w:ind w:left="567" w:hanging="567"/>
        <w:rPr>
          <w:rFonts w:ascii="Arial Narrow" w:hAnsi="Arial Narrow" w:cs="Arial"/>
          <w:b/>
          <w:sz w:val="20"/>
        </w:rPr>
      </w:pPr>
    </w:p>
    <w:p w:rsidR="00205884" w:rsidRPr="005E1D04" w:rsidRDefault="005E1D04" w:rsidP="00205884">
      <w:pPr>
        <w:pStyle w:val="Tekstpodstawowy"/>
        <w:tabs>
          <w:tab w:val="num" w:pos="567"/>
        </w:tabs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ROZDZIAŁ XXII. </w:t>
      </w:r>
      <w:r w:rsidR="00205884" w:rsidRPr="005E1D04">
        <w:rPr>
          <w:rFonts w:ascii="Arial Narrow" w:hAnsi="Arial Narrow" w:cs="Arial"/>
          <w:b/>
        </w:rPr>
        <w:t>OPIS SPOSOBU OBLICZENIA CENY</w:t>
      </w:r>
    </w:p>
    <w:p w:rsidR="00205884" w:rsidRPr="00054EBB" w:rsidRDefault="00205884" w:rsidP="00205884">
      <w:pPr>
        <w:pStyle w:val="Tekstpodstawowy"/>
        <w:tabs>
          <w:tab w:val="num" w:pos="567"/>
        </w:tabs>
        <w:ind w:left="567" w:hanging="567"/>
        <w:rPr>
          <w:rFonts w:ascii="Arial Narrow" w:hAnsi="Arial Narrow" w:cs="Arial"/>
          <w:sz w:val="16"/>
          <w:szCs w:val="16"/>
        </w:rPr>
      </w:pPr>
    </w:p>
    <w:p w:rsidR="00205884" w:rsidRPr="006A6594" w:rsidRDefault="00205884" w:rsidP="00205884">
      <w:pPr>
        <w:widowControl/>
        <w:numPr>
          <w:ilvl w:val="0"/>
          <w:numId w:val="10"/>
        </w:numPr>
        <w:suppressAutoHyphens w:val="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Wykonawca poda cenę ofertową na formularzu oferty, zgodnie z </w:t>
      </w:r>
      <w:r w:rsidRPr="00054EBB">
        <w:rPr>
          <w:rFonts w:ascii="Arial Narrow" w:hAnsi="Arial Narrow" w:cs="Arial"/>
          <w:b/>
        </w:rPr>
        <w:t>załącznikiem nr 1</w:t>
      </w:r>
      <w:r w:rsidRPr="00054EBB">
        <w:rPr>
          <w:rFonts w:ascii="Arial Narrow" w:hAnsi="Arial Narrow" w:cs="Arial"/>
        </w:rPr>
        <w:t xml:space="preserve"> do SIWZ.</w:t>
      </w:r>
    </w:p>
    <w:p w:rsidR="00573798" w:rsidRPr="001D1214" w:rsidRDefault="00573798" w:rsidP="00573798">
      <w:pPr>
        <w:pStyle w:val="NormalnyWeb"/>
        <w:shd w:val="clear" w:color="auto" w:fill="FFFFFF"/>
        <w:spacing w:after="0"/>
        <w:jc w:val="both"/>
        <w:rPr>
          <w:rFonts w:ascii="Arial Narrow" w:hAnsi="Arial Narrow"/>
        </w:rPr>
      </w:pPr>
      <w:r>
        <w:rPr>
          <w:rFonts w:ascii="Arial Narrow" w:hAnsi="Arial Narrow" w:cs="Arial"/>
          <w:shd w:val="clear" w:color="auto" w:fill="FFFFFF"/>
        </w:rPr>
        <w:t>2. C</w:t>
      </w:r>
      <w:r w:rsidRPr="001D1214">
        <w:rPr>
          <w:rFonts w:ascii="Arial Narrow" w:hAnsi="Arial Narrow" w:cs="Arial"/>
          <w:shd w:val="clear" w:color="auto" w:fill="FFFFFF"/>
        </w:rPr>
        <w:t>ena ofertowa musi zawierać wszystkie koszty związane z realizacją zamówienia, wynikające z opisu przedmiotu zamówienia</w:t>
      </w:r>
      <w:r>
        <w:rPr>
          <w:rFonts w:ascii="Arial Narrow" w:hAnsi="Arial Narrow" w:cs="Arial"/>
          <w:shd w:val="clear" w:color="auto" w:fill="FFFFFF"/>
        </w:rPr>
        <w:t xml:space="preserve"> (załącznik nr. 10)</w:t>
      </w:r>
      <w:r w:rsidRPr="001D1214">
        <w:rPr>
          <w:rFonts w:ascii="Arial Narrow" w:hAnsi="Arial Narrow" w:cs="Arial"/>
          <w:shd w:val="clear" w:color="auto" w:fill="FFFFFF"/>
        </w:rPr>
        <w:t>, załą</w:t>
      </w:r>
      <w:r>
        <w:rPr>
          <w:rFonts w:ascii="Arial Narrow" w:hAnsi="Arial Narrow" w:cs="Arial"/>
          <w:shd w:val="clear" w:color="auto" w:fill="FFFFFF"/>
        </w:rPr>
        <w:t>czonego przedmiaru robót</w:t>
      </w:r>
      <w:r w:rsidRPr="001D1214">
        <w:rPr>
          <w:rFonts w:ascii="Arial Narrow" w:hAnsi="Arial Narrow" w:cs="Arial"/>
          <w:shd w:val="clear" w:color="auto" w:fill="FFFFFF"/>
        </w:rPr>
        <w:t xml:space="preserve">, specyfikacji technicznej wykonania </w:t>
      </w:r>
      <w:r w:rsidR="00BC3BB8">
        <w:rPr>
          <w:rFonts w:ascii="Arial Narrow" w:hAnsi="Arial Narrow" w:cs="Arial"/>
          <w:shd w:val="clear" w:color="auto" w:fill="FFFFFF"/>
        </w:rPr>
        <w:t xml:space="preserve"> </w:t>
      </w:r>
      <w:r>
        <w:rPr>
          <w:rFonts w:ascii="Arial Narrow" w:hAnsi="Arial Narrow" w:cs="Arial"/>
          <w:shd w:val="clear" w:color="auto" w:fill="FFFFFF"/>
        </w:rPr>
        <w:t xml:space="preserve">i </w:t>
      </w:r>
      <w:r w:rsidRPr="001D1214">
        <w:rPr>
          <w:rFonts w:ascii="Arial Narrow" w:hAnsi="Arial Narrow" w:cs="Arial"/>
          <w:shd w:val="clear" w:color="auto" w:fill="FFFFFF"/>
        </w:rPr>
        <w:t>odbioru robót</w:t>
      </w:r>
      <w:r>
        <w:rPr>
          <w:rFonts w:ascii="Arial Narrow" w:hAnsi="Arial Narrow" w:cs="Arial"/>
          <w:shd w:val="clear" w:color="auto" w:fill="FFFFFF"/>
        </w:rPr>
        <w:t xml:space="preserve"> budowlanych</w:t>
      </w:r>
      <w:r w:rsidRPr="001D1214">
        <w:rPr>
          <w:rFonts w:ascii="Arial Narrow" w:hAnsi="Arial Narrow" w:cs="Arial"/>
          <w:shd w:val="clear" w:color="auto" w:fill="FFFFFF"/>
        </w:rPr>
        <w:t xml:space="preserve"> oraz dokumentacji projektowej– </w:t>
      </w:r>
      <w:r>
        <w:rPr>
          <w:rFonts w:ascii="Arial Narrow" w:hAnsi="Arial Narrow" w:cs="Arial"/>
          <w:b/>
          <w:bCs/>
          <w:shd w:val="clear" w:color="auto" w:fill="FFFFFF"/>
        </w:rPr>
        <w:t>cena ryczałtowa</w:t>
      </w:r>
      <w:r>
        <w:rPr>
          <w:rFonts w:ascii="Arial Narrow" w:hAnsi="Arial Narrow" w:cs="Arial"/>
          <w:shd w:val="clear" w:color="auto" w:fill="FFFFFF"/>
        </w:rPr>
        <w:t xml:space="preserve">. Cena ta będzie stała </w:t>
      </w:r>
      <w:r w:rsidRPr="001D1214">
        <w:rPr>
          <w:rFonts w:ascii="Arial Narrow" w:hAnsi="Arial Narrow" w:cs="Arial"/>
          <w:shd w:val="clear" w:color="auto" w:fill="FFFFFF"/>
        </w:rPr>
        <w:t>i nie może się zmienić</w:t>
      </w:r>
      <w:r>
        <w:rPr>
          <w:rFonts w:ascii="Arial Narrow" w:hAnsi="Arial Narrow" w:cs="Arial"/>
          <w:shd w:val="clear" w:color="auto" w:fill="FFFFFF"/>
        </w:rPr>
        <w:t>.</w:t>
      </w:r>
    </w:p>
    <w:p w:rsidR="00573798" w:rsidRDefault="00573798" w:rsidP="00573798">
      <w:pPr>
        <w:pStyle w:val="NormalnyWeb"/>
        <w:shd w:val="clear" w:color="auto" w:fill="FFFFFF"/>
        <w:spacing w:after="0"/>
        <w:jc w:val="both"/>
        <w:rPr>
          <w:rFonts w:ascii="Arial Narrow" w:hAnsi="Arial Narrow" w:cs="Arial"/>
          <w:b/>
          <w:bCs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3. Cenę ryczałtową oferty należy wyliczyć na podstawie kosztorysu ofertowego, sporządzonego metodą uproszczoną na podstawie zestawienia planowanych prac i przewidzianych kosztów (przedmiarów przygotowanych przez Zamawiającego) oraz udostępnionej dokumentacji projektowej i opisu przedmiotu zamówienia (załącznik nr. 10) </w:t>
      </w:r>
      <w:r w:rsidRPr="001D1214">
        <w:rPr>
          <w:rFonts w:ascii="Arial Narrow" w:hAnsi="Arial Narrow" w:cs="Arial"/>
          <w:shd w:val="clear" w:color="auto" w:fill="FFFFFF"/>
        </w:rPr>
        <w:t xml:space="preserve">w następujący sposób: </w:t>
      </w:r>
      <w:r w:rsidRPr="001D1214">
        <w:rPr>
          <w:rFonts w:ascii="Arial Narrow" w:hAnsi="Arial Narrow" w:cs="Arial"/>
          <w:b/>
          <w:bCs/>
          <w:shd w:val="clear" w:color="auto" w:fill="FFFFFF"/>
        </w:rPr>
        <w:t>łą</w:t>
      </w:r>
      <w:r>
        <w:rPr>
          <w:rFonts w:ascii="Arial Narrow" w:hAnsi="Arial Narrow" w:cs="Arial"/>
          <w:b/>
          <w:bCs/>
          <w:shd w:val="clear" w:color="auto" w:fill="FFFFFF"/>
        </w:rPr>
        <w:t>cznie z należnym podatkiem VAT</w:t>
      </w:r>
      <w:r w:rsidRPr="001D1214">
        <w:rPr>
          <w:rFonts w:ascii="Arial Narrow" w:hAnsi="Arial Narrow" w:cs="Arial"/>
          <w:b/>
          <w:bCs/>
          <w:shd w:val="clear" w:color="auto" w:fill="FFFFFF"/>
        </w:rPr>
        <w:t>.</w:t>
      </w:r>
    </w:p>
    <w:p w:rsidR="00573798" w:rsidRPr="000B2EFE" w:rsidRDefault="00573798" w:rsidP="00573798">
      <w:pPr>
        <w:pStyle w:val="NormalnyWeb"/>
        <w:shd w:val="clear" w:color="auto" w:fill="FFFFFF"/>
        <w:spacing w:after="0"/>
        <w:jc w:val="both"/>
        <w:rPr>
          <w:rFonts w:ascii="Arial Narrow" w:hAnsi="Arial Narrow"/>
        </w:rPr>
      </w:pPr>
      <w:r w:rsidRPr="000B2EFE">
        <w:rPr>
          <w:rFonts w:ascii="Arial Narrow" w:hAnsi="Arial Narrow" w:cs="Arial"/>
          <w:b/>
          <w:bCs/>
          <w:shd w:val="clear" w:color="auto" w:fill="FFFFFF"/>
        </w:rPr>
        <w:lastRenderedPageBreak/>
        <w:t xml:space="preserve">UWAGA: </w:t>
      </w:r>
      <w:r w:rsidRPr="000B2EFE">
        <w:rPr>
          <w:rFonts w:ascii="Arial Narrow" w:hAnsi="Arial Narrow"/>
        </w:rPr>
        <w:t>Z uwagi na formułę wynagrodz</w:t>
      </w:r>
      <w:r>
        <w:rPr>
          <w:rFonts w:ascii="Arial Narrow" w:hAnsi="Arial Narrow"/>
        </w:rPr>
        <w:t xml:space="preserve">enia ryczałtowego, Wykonawcy są </w:t>
      </w:r>
      <w:r w:rsidRPr="000B2EFE">
        <w:rPr>
          <w:rFonts w:ascii="Arial Narrow" w:hAnsi="Arial Narrow"/>
        </w:rPr>
        <w:t>zwolnieni z obowiązku załączenia kosztorysu o</w:t>
      </w:r>
      <w:r>
        <w:rPr>
          <w:rFonts w:ascii="Arial Narrow" w:hAnsi="Arial Narrow"/>
        </w:rPr>
        <w:t xml:space="preserve">fertowego do ofert w niniejszym </w:t>
      </w:r>
      <w:r w:rsidRPr="000B2EFE">
        <w:rPr>
          <w:rFonts w:ascii="Arial Narrow" w:hAnsi="Arial Narrow"/>
        </w:rPr>
        <w:t>przetargu nieograniczonym.</w:t>
      </w:r>
      <w:r>
        <w:rPr>
          <w:rFonts w:ascii="Arial Narrow" w:hAnsi="Arial Narrow"/>
        </w:rPr>
        <w:t xml:space="preserve"> </w:t>
      </w:r>
      <w:r w:rsidRPr="000B2EFE">
        <w:rPr>
          <w:rFonts w:ascii="Arial Narrow" w:hAnsi="Arial Narrow"/>
        </w:rPr>
        <w:t>Zamawiający zastrzega jed</w:t>
      </w:r>
      <w:r>
        <w:rPr>
          <w:rFonts w:ascii="Arial Narrow" w:hAnsi="Arial Narrow"/>
        </w:rPr>
        <w:t xml:space="preserve">nak, że przed zawarciem umowy w </w:t>
      </w:r>
      <w:r w:rsidRPr="000B2EFE">
        <w:rPr>
          <w:rFonts w:ascii="Arial Narrow" w:hAnsi="Arial Narrow"/>
        </w:rPr>
        <w:t>sprawi</w:t>
      </w:r>
      <w:r>
        <w:rPr>
          <w:rFonts w:ascii="Arial Narrow" w:hAnsi="Arial Narrow"/>
        </w:rPr>
        <w:t xml:space="preserve">e zamówienia publicznego będzie </w:t>
      </w:r>
      <w:r w:rsidRPr="000B2EFE">
        <w:rPr>
          <w:rFonts w:ascii="Arial Narrow" w:hAnsi="Arial Narrow"/>
        </w:rPr>
        <w:t>żądał przedłożenia dokumentu w postaci kos</w:t>
      </w:r>
      <w:r>
        <w:rPr>
          <w:rFonts w:ascii="Arial Narrow" w:hAnsi="Arial Narrow"/>
        </w:rPr>
        <w:t xml:space="preserve">ztorysu ofertowego wyłącznie od </w:t>
      </w:r>
      <w:r w:rsidRPr="000B2EFE">
        <w:rPr>
          <w:rFonts w:ascii="Arial Narrow" w:hAnsi="Arial Narrow"/>
        </w:rPr>
        <w:t>Wykonawcy, którego oferta zostanie wybrana jako najkorzystniejsza. Nieprzedło</w:t>
      </w:r>
      <w:r>
        <w:rPr>
          <w:rFonts w:ascii="Arial Narrow" w:hAnsi="Arial Narrow"/>
        </w:rPr>
        <w:t xml:space="preserve">żenie przez wybranego Wykonawcę </w:t>
      </w:r>
      <w:r w:rsidRPr="000B2EFE">
        <w:rPr>
          <w:rFonts w:ascii="Arial Narrow" w:hAnsi="Arial Narrow"/>
        </w:rPr>
        <w:t>kosztorysu ofertowego – pomimo wezwania Zamawi</w:t>
      </w:r>
      <w:r>
        <w:rPr>
          <w:rFonts w:ascii="Arial Narrow" w:hAnsi="Arial Narrow"/>
        </w:rPr>
        <w:t>ającego – będzie równoznaczne z odmową przez</w:t>
      </w:r>
      <w:r w:rsidRPr="000B2EFE">
        <w:rPr>
          <w:rFonts w:ascii="Arial Narrow" w:hAnsi="Arial Narrow"/>
        </w:rPr>
        <w:t xml:space="preserve"> Wykonawcę podpisania umowy w sprawie zamówienia na warunkach</w:t>
      </w:r>
      <w:r w:rsidRPr="000B2EFE">
        <w:rPr>
          <w:rFonts w:ascii="Arial Narrow" w:hAnsi="Arial Narrow"/>
        </w:rPr>
        <w:br/>
        <w:t>określonych w ofercie, z konsekwencją zatrzyma</w:t>
      </w:r>
      <w:r>
        <w:rPr>
          <w:rFonts w:ascii="Arial Narrow" w:hAnsi="Arial Narrow"/>
        </w:rPr>
        <w:t xml:space="preserve">nia wadium na podstawie art. 46 </w:t>
      </w:r>
      <w:r w:rsidRPr="000B2EFE">
        <w:rPr>
          <w:rFonts w:ascii="Arial Narrow" w:hAnsi="Arial Narrow"/>
        </w:rPr>
        <w:t xml:space="preserve">ust. 5 </w:t>
      </w:r>
      <w:r>
        <w:rPr>
          <w:rFonts w:ascii="Arial Narrow" w:hAnsi="Arial Narrow"/>
        </w:rPr>
        <w:t>uPz</w:t>
      </w:r>
      <w:r w:rsidRPr="000B2EFE">
        <w:rPr>
          <w:rFonts w:ascii="Arial Narrow" w:hAnsi="Arial Narrow"/>
        </w:rPr>
        <w:t>p</w:t>
      </w:r>
      <w:r>
        <w:rPr>
          <w:rFonts w:ascii="Arial Narrow" w:hAnsi="Arial Narrow"/>
        </w:rPr>
        <w:t>.</w:t>
      </w:r>
    </w:p>
    <w:p w:rsidR="00205884" w:rsidRPr="00054EBB" w:rsidRDefault="00205884" w:rsidP="00573798">
      <w:pPr>
        <w:ind w:left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19"/>
        </w:numPr>
        <w:suppressAutoHyphens w:val="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Cena ofertowa musi być podana w złotych polskich (PLN), cyfrowo (do drugiego miejsca po przecinku).</w:t>
      </w:r>
    </w:p>
    <w:p w:rsidR="00205884" w:rsidRPr="00054EBB" w:rsidRDefault="00205884" w:rsidP="00205884">
      <w:pPr>
        <w:ind w:left="567"/>
        <w:jc w:val="both"/>
        <w:rPr>
          <w:rFonts w:ascii="Arial Narrow" w:hAnsi="Arial Narrow" w:cs="Arial"/>
        </w:rPr>
      </w:pPr>
    </w:p>
    <w:p w:rsidR="00205884" w:rsidRPr="00054EBB" w:rsidRDefault="00205884" w:rsidP="00A705A1">
      <w:pPr>
        <w:widowControl/>
        <w:numPr>
          <w:ilvl w:val="0"/>
          <w:numId w:val="19"/>
        </w:numPr>
        <w:suppressAutoHyphens w:val="0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Wykonawca, składając ofertę (w formularzu oferty stanowiącym załącznik nr 1 do SIWZ)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054EBB" w:rsidRDefault="00573798" w:rsidP="00205884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ROZDZIAŁ XXIII. </w:t>
      </w:r>
      <w:r w:rsidR="00205884" w:rsidRPr="00054EBB">
        <w:rPr>
          <w:rFonts w:ascii="Arial Narrow" w:hAnsi="Arial Narrow" w:cs="Arial"/>
          <w:b/>
        </w:rPr>
        <w:t>MIEJSCE ORAZ TERMIN SKŁADANIA I OTWARCIA OFERT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</w:p>
    <w:p w:rsidR="00205884" w:rsidRPr="00464C22" w:rsidRDefault="00AC7818" w:rsidP="00AC7818">
      <w:pPr>
        <w:pStyle w:val="Tekstpodstawowy"/>
        <w:widowControl/>
        <w:numPr>
          <w:ilvl w:val="0"/>
          <w:numId w:val="16"/>
        </w:numPr>
        <w:tabs>
          <w:tab w:val="left" w:pos="567"/>
        </w:tabs>
        <w:suppressAutoHyphens w:val="0"/>
        <w:rPr>
          <w:rFonts w:ascii="Arial Narrow" w:hAnsi="Arial Narrow" w:cs="Arial"/>
          <w:color w:val="FF0000"/>
        </w:rPr>
      </w:pPr>
      <w:r w:rsidRPr="001D1214">
        <w:rPr>
          <w:rFonts w:ascii="Arial Narrow" w:hAnsi="Arial Narrow" w:cs="Arial"/>
        </w:rPr>
        <w:t xml:space="preserve">Ofertę należy złożyć w </w:t>
      </w:r>
      <w:r w:rsidRPr="001D1214">
        <w:rPr>
          <w:rFonts w:ascii="Arial Narrow" w:hAnsi="Arial Narrow" w:cs="Arial"/>
          <w:b/>
          <w:bCs/>
        </w:rPr>
        <w:t xml:space="preserve">siedzibie Zamawiającego tj. </w:t>
      </w:r>
      <w:r>
        <w:rPr>
          <w:rFonts w:ascii="Arial Narrow" w:hAnsi="Arial Narrow" w:cs="Arial"/>
        </w:rPr>
        <w:t>Urząd Gminy Koszęcin</w:t>
      </w:r>
      <w:r w:rsidRPr="001D1214">
        <w:rPr>
          <w:rFonts w:ascii="Arial Narrow" w:hAnsi="Arial Narrow" w:cs="Arial"/>
        </w:rPr>
        <w:t>, u</w:t>
      </w:r>
      <w:r>
        <w:rPr>
          <w:rFonts w:ascii="Arial Narrow" w:hAnsi="Arial Narrow" w:cs="Arial"/>
        </w:rPr>
        <w:t xml:space="preserve">l. Powstańców Śląskich 10, 42-286 Koszęcin </w:t>
      </w:r>
      <w:r>
        <w:rPr>
          <w:rFonts w:ascii="Arial Narrow" w:hAnsi="Arial Narrow" w:cs="Arial"/>
          <w:b/>
          <w:bCs/>
        </w:rPr>
        <w:t xml:space="preserve">(sekretariat) </w:t>
      </w:r>
      <w:r>
        <w:rPr>
          <w:rFonts w:ascii="Arial Narrow" w:hAnsi="Arial Narrow" w:cs="Arial"/>
        </w:rPr>
        <w:t xml:space="preserve">nie później niż </w:t>
      </w:r>
      <w:r w:rsidRPr="00DA3FCB">
        <w:rPr>
          <w:rFonts w:ascii="Arial Narrow" w:hAnsi="Arial Narrow" w:cs="Arial"/>
        </w:rPr>
        <w:t xml:space="preserve">do </w:t>
      </w:r>
      <w:r w:rsidR="00A44D53" w:rsidRPr="00A44D53">
        <w:rPr>
          <w:rFonts w:ascii="Arial Narrow" w:hAnsi="Arial Narrow" w:cs="Arial"/>
          <w:color w:val="000000" w:themeColor="text1"/>
        </w:rPr>
        <w:t>04.10</w:t>
      </w:r>
      <w:r w:rsidRPr="00A44D53">
        <w:rPr>
          <w:rFonts w:ascii="Arial Narrow" w:hAnsi="Arial Narrow" w:cs="Arial"/>
          <w:color w:val="000000" w:themeColor="text1"/>
        </w:rPr>
        <w:t>.2016 r. godz. 10:00</w:t>
      </w:r>
      <w:r w:rsidR="00464C22" w:rsidRPr="00A44D53">
        <w:rPr>
          <w:rFonts w:ascii="Arial Narrow" w:hAnsi="Arial Narrow" w:cs="Arial"/>
          <w:color w:val="000000" w:themeColor="text1"/>
        </w:rPr>
        <w:t>.</w:t>
      </w:r>
    </w:p>
    <w:p w:rsidR="00205884" w:rsidRPr="00573798" w:rsidRDefault="00205884" w:rsidP="00A705A1">
      <w:pPr>
        <w:pStyle w:val="Tekstpodstawowy"/>
        <w:widowControl/>
        <w:numPr>
          <w:ilvl w:val="0"/>
          <w:numId w:val="16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W przypadku otrzymania przez Zamawiającego ofert</w:t>
      </w:r>
      <w:r w:rsidR="00464C22">
        <w:rPr>
          <w:rFonts w:ascii="Arial Narrow" w:hAnsi="Arial Narrow" w:cs="Arial"/>
        </w:rPr>
        <w:t>y po terminie podanym w pkt</w:t>
      </w:r>
      <w:r w:rsidRPr="00573798">
        <w:rPr>
          <w:rFonts w:ascii="Arial Narrow" w:hAnsi="Arial Narrow" w:cs="Arial"/>
        </w:rPr>
        <w:t xml:space="preserve"> 1 niniejszego rozdziału Zamawiający niezwłocznie zawiadomi Wykonawcę o złożeniu oferty po terminie oraz niezwłocznie zwróci ofertę.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6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 xml:space="preserve">Zamawiający otworzy koperty z ofertami i zmianami w </w:t>
      </w:r>
      <w:r w:rsidR="00464C22" w:rsidRPr="00A44D53">
        <w:rPr>
          <w:rFonts w:ascii="Arial Narrow" w:hAnsi="Arial Narrow" w:cs="Arial"/>
          <w:b/>
          <w:color w:val="000000" w:themeColor="text1"/>
        </w:rPr>
        <w:t xml:space="preserve">dniu </w:t>
      </w:r>
      <w:r w:rsidR="00A44D53" w:rsidRPr="00A44D53">
        <w:rPr>
          <w:rFonts w:ascii="Arial Narrow" w:hAnsi="Arial Narrow" w:cs="Arial"/>
          <w:b/>
          <w:color w:val="000000" w:themeColor="text1"/>
        </w:rPr>
        <w:t>04.10</w:t>
      </w:r>
      <w:r w:rsidR="00AC7818" w:rsidRPr="00A44D53">
        <w:rPr>
          <w:rFonts w:ascii="Arial Narrow" w:hAnsi="Arial Narrow" w:cs="Arial"/>
          <w:b/>
          <w:color w:val="000000" w:themeColor="text1"/>
        </w:rPr>
        <w:t>.2016 r. o godzinie 10</w:t>
      </w:r>
      <w:r w:rsidRPr="00A44D53">
        <w:rPr>
          <w:rFonts w:ascii="Arial Narrow" w:hAnsi="Arial Narrow" w:cs="Arial"/>
          <w:b/>
          <w:color w:val="000000" w:themeColor="text1"/>
        </w:rPr>
        <w:t>:</w:t>
      </w:r>
      <w:r w:rsidR="00AC7818" w:rsidRPr="00A44D53">
        <w:rPr>
          <w:rFonts w:ascii="Arial Narrow" w:hAnsi="Arial Narrow" w:cs="Arial"/>
          <w:b/>
          <w:color w:val="000000" w:themeColor="text1"/>
        </w:rPr>
        <w:t>15</w:t>
      </w:r>
      <w:r w:rsidRPr="00573798">
        <w:rPr>
          <w:rFonts w:ascii="Arial Narrow" w:hAnsi="Arial Narrow" w:cs="Arial"/>
        </w:rPr>
        <w:t> </w:t>
      </w:r>
      <w:r w:rsidR="00464C22">
        <w:rPr>
          <w:rFonts w:ascii="Arial Narrow" w:hAnsi="Arial Narrow" w:cs="Arial"/>
        </w:rPr>
        <w:t xml:space="preserve"> </w:t>
      </w:r>
      <w:r w:rsidRPr="00573798">
        <w:rPr>
          <w:rFonts w:ascii="Arial Narrow" w:hAnsi="Arial Narrow" w:cs="Arial"/>
        </w:rPr>
        <w:t>w sali nr 1</w:t>
      </w:r>
      <w:r w:rsidR="00AC7818">
        <w:rPr>
          <w:rFonts w:ascii="Arial Narrow" w:hAnsi="Arial Narrow" w:cs="Arial"/>
        </w:rPr>
        <w:t>6</w:t>
      </w:r>
      <w:r w:rsidRPr="00573798">
        <w:rPr>
          <w:rFonts w:ascii="Arial Narrow" w:hAnsi="Arial Narrow" w:cs="Arial"/>
        </w:rPr>
        <w:t xml:space="preserve"> w siedzibie Zamawiającego.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785627" w:rsidP="00205884">
      <w:pPr>
        <w:pStyle w:val="Tekstpodstawowy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ROZDZIAŁ XXIV. </w:t>
      </w:r>
      <w:r w:rsidR="00205884" w:rsidRPr="00573798">
        <w:rPr>
          <w:rFonts w:ascii="Arial Narrow" w:hAnsi="Arial Narrow" w:cs="Arial"/>
          <w:b/>
        </w:rPr>
        <w:t>INFORMACJE O TRYBIE OTWARCIA I OCENY OFERT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  <w:b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Otwarcie ofert jest jawne.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Bezpośrednio przed otwarciem ofert Zamawiający poda kwotę, jaką zamierza przeznaczyć na sfinansowanie niniejszego zamówienia (kwota brutto, wraz z podatkiem VAT).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Podczas otwarcia kopert z ofertami, Zamawiający poda (odczyta) imię i nazwisko, nazwę (firmę) oraz adres (siedzibę) Wykonawcy, którego oferta jest otwierana, a także informacje dotyczące ceny oferty, terminu wykonania zamówienia oraz warunków płatności zawartych w ofercie.</w:t>
      </w:r>
    </w:p>
    <w:p w:rsidR="00205884" w:rsidRPr="00573798" w:rsidRDefault="00205884" w:rsidP="00205884">
      <w:pPr>
        <w:pStyle w:val="Akapitzlist"/>
        <w:rPr>
          <w:rFonts w:ascii="Arial Narrow" w:hAnsi="Arial Narrow" w:cs="Arial"/>
        </w:rPr>
      </w:pPr>
    </w:p>
    <w:p w:rsidR="00205884" w:rsidRPr="00111C05" w:rsidRDefault="00205884" w:rsidP="00A705A1">
      <w:pPr>
        <w:pStyle w:val="NormalnyWeb"/>
        <w:numPr>
          <w:ilvl w:val="0"/>
          <w:numId w:val="11"/>
        </w:numPr>
        <w:spacing w:before="0" w:after="0"/>
        <w:jc w:val="both"/>
        <w:rPr>
          <w:rFonts w:ascii="Arial Narrow" w:hAnsi="Arial Narrow"/>
          <w:bCs/>
        </w:rPr>
      </w:pPr>
      <w:r w:rsidRPr="00111C05">
        <w:rPr>
          <w:rFonts w:ascii="Arial Narrow" w:hAnsi="Arial Narrow"/>
          <w:bCs/>
        </w:rPr>
        <w:t>Niezwłocznie po otwarciu ofert Zamawiający zamieści na stronie internetowej (</w:t>
      </w:r>
      <w:hyperlink r:id="rId14" w:history="1">
        <w:r w:rsidR="001202C8" w:rsidRPr="00111C05">
          <w:rPr>
            <w:rStyle w:val="Hipercze"/>
            <w:rFonts w:ascii="Arial Narrow" w:hAnsi="Arial Narrow"/>
          </w:rPr>
          <w:t>http://koszecin.bipgmina.pl</w:t>
        </w:r>
      </w:hyperlink>
      <w:r w:rsidR="001202C8" w:rsidRPr="00111C05">
        <w:rPr>
          <w:rFonts w:ascii="Arial Narrow" w:hAnsi="Arial Narrow"/>
        </w:rPr>
        <w:t xml:space="preserve"> </w:t>
      </w:r>
      <w:r w:rsidRPr="00111C05">
        <w:rPr>
          <w:rFonts w:ascii="Arial Narrow" w:hAnsi="Arial Narrow"/>
          <w:bCs/>
        </w:rPr>
        <w:t>) informacje dotyczące:</w:t>
      </w:r>
    </w:p>
    <w:p w:rsidR="00205884" w:rsidRPr="00111C05" w:rsidRDefault="00205884" w:rsidP="00205884">
      <w:pPr>
        <w:pStyle w:val="NormalnyWeb"/>
        <w:spacing w:before="0" w:after="0"/>
        <w:ind w:left="567"/>
        <w:jc w:val="both"/>
        <w:rPr>
          <w:rFonts w:ascii="Arial Narrow" w:hAnsi="Arial Narrow"/>
        </w:rPr>
      </w:pPr>
      <w:r w:rsidRPr="00111C05">
        <w:rPr>
          <w:rFonts w:ascii="Arial Narrow" w:hAnsi="Arial Narrow"/>
          <w:bCs/>
        </w:rPr>
        <w:t>1) kwoty, jaką zamierza przeznaczyć na sfinansowanie zamówienia;</w:t>
      </w:r>
    </w:p>
    <w:p w:rsidR="00205884" w:rsidRPr="00111C05" w:rsidRDefault="00205884" w:rsidP="00205884">
      <w:pPr>
        <w:pStyle w:val="NormalnyWeb"/>
        <w:spacing w:before="0" w:after="0"/>
        <w:ind w:left="567"/>
        <w:jc w:val="both"/>
        <w:rPr>
          <w:rFonts w:ascii="Arial Narrow" w:hAnsi="Arial Narrow"/>
        </w:rPr>
      </w:pPr>
      <w:r w:rsidRPr="00111C05">
        <w:rPr>
          <w:rFonts w:ascii="Arial Narrow" w:hAnsi="Arial Narrow"/>
          <w:bCs/>
        </w:rPr>
        <w:t>2) firm oraz adresów Wykonawców, którzy złożyli oferty w terminie;</w:t>
      </w:r>
    </w:p>
    <w:p w:rsidR="00205884" w:rsidRPr="00111C05" w:rsidRDefault="00205884" w:rsidP="00205884">
      <w:pPr>
        <w:pStyle w:val="NormalnyWeb"/>
        <w:spacing w:before="0" w:after="0"/>
        <w:ind w:left="567"/>
        <w:jc w:val="both"/>
        <w:rPr>
          <w:rFonts w:ascii="Arial Narrow" w:hAnsi="Arial Narrow"/>
          <w:bCs/>
        </w:rPr>
      </w:pPr>
      <w:r w:rsidRPr="00111C05">
        <w:rPr>
          <w:rFonts w:ascii="Arial Narrow" w:hAnsi="Arial Narrow"/>
          <w:bCs/>
        </w:rPr>
        <w:t>3) ceny, terminu wykonania zamówienia, okresu gwarancji i warunków płatności zawartych w ofertach.</w:t>
      </w:r>
    </w:p>
    <w:p w:rsidR="00205884" w:rsidRPr="00111C05" w:rsidRDefault="00205884" w:rsidP="00205884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Times-Roman"/>
        </w:rPr>
      </w:pPr>
      <w:r w:rsidRPr="00111C05">
        <w:rPr>
          <w:rFonts w:ascii="Arial Narrow" w:hAnsi="Arial Narrow"/>
          <w:bCs/>
        </w:rPr>
        <w:t xml:space="preserve">4.1. </w:t>
      </w:r>
      <w:r w:rsidRPr="00111C05">
        <w:rPr>
          <w:rFonts w:ascii="Arial Narrow" w:hAnsi="Arial Narrow" w:cs="Times-Roman"/>
        </w:rPr>
        <w:t>Wykonawca składa, stosownie do tre</w:t>
      </w:r>
      <w:r w:rsidRPr="00111C05">
        <w:rPr>
          <w:rFonts w:ascii="Arial Narrow" w:hAnsi="Arial Narrow" w:cs="TT2A2t00"/>
        </w:rPr>
        <w:t>ś</w:t>
      </w:r>
      <w:r w:rsidRPr="00111C05">
        <w:rPr>
          <w:rFonts w:ascii="Arial Narrow" w:hAnsi="Arial Narrow" w:cs="Times-Roman"/>
        </w:rPr>
        <w:t xml:space="preserve">ci art. 24 ust. 11 ustawy </w:t>
      </w:r>
      <w:r w:rsidRPr="00111C05">
        <w:rPr>
          <w:rFonts w:ascii="Arial Narrow" w:hAnsi="Arial Narrow" w:cs="Times-Roman"/>
          <w:b/>
        </w:rPr>
        <w:t>w terminie 3 dni od dnia zamieszczenia przez Zamawiającego na stronie internetowej informacji z otwarcia ofert, tj. informacji, o których mowa w art. 86 ust. 5 ustawy</w:t>
      </w:r>
      <w:r w:rsidRPr="00111C05">
        <w:rPr>
          <w:rFonts w:ascii="Arial Narrow" w:hAnsi="Arial Narrow" w:cs="Times-Roman"/>
        </w:rPr>
        <w:t>, o</w:t>
      </w:r>
      <w:r w:rsidRPr="00111C05">
        <w:rPr>
          <w:rFonts w:ascii="Arial Narrow" w:hAnsi="Arial Narrow" w:cs="TT2A2t00"/>
        </w:rPr>
        <w:t>ś</w:t>
      </w:r>
      <w:r w:rsidRPr="00111C05">
        <w:rPr>
          <w:rFonts w:ascii="Arial Narrow" w:hAnsi="Arial Narrow" w:cs="Times-Roman"/>
        </w:rPr>
        <w:t>wiadczenie o przynale</w:t>
      </w:r>
      <w:r w:rsidRPr="00111C05">
        <w:rPr>
          <w:rFonts w:ascii="Arial Narrow" w:hAnsi="Arial Narrow" w:cs="TT2A2t00"/>
        </w:rPr>
        <w:t>ż</w:t>
      </w:r>
      <w:r w:rsidRPr="00111C05">
        <w:rPr>
          <w:rFonts w:ascii="Arial Narrow" w:hAnsi="Arial Narrow" w:cs="Times-Roman"/>
        </w:rPr>
        <w:t>no</w:t>
      </w:r>
      <w:r w:rsidRPr="00111C05">
        <w:rPr>
          <w:rFonts w:ascii="Arial Narrow" w:hAnsi="Arial Narrow" w:cs="TT2A2t00"/>
        </w:rPr>
        <w:t>ś</w:t>
      </w:r>
      <w:r w:rsidRPr="00111C05">
        <w:rPr>
          <w:rFonts w:ascii="Arial Narrow" w:hAnsi="Arial Narrow" w:cs="Times-Roman"/>
        </w:rPr>
        <w:t>ci lub braku przynale</w:t>
      </w:r>
      <w:r w:rsidRPr="00111C05">
        <w:rPr>
          <w:rFonts w:ascii="Arial Narrow" w:hAnsi="Arial Narrow" w:cs="TT2A2t00"/>
        </w:rPr>
        <w:t>ż</w:t>
      </w:r>
      <w:r w:rsidRPr="00111C05">
        <w:rPr>
          <w:rFonts w:ascii="Arial Narrow" w:hAnsi="Arial Narrow" w:cs="Times-Roman"/>
        </w:rPr>
        <w:t>no</w:t>
      </w:r>
      <w:r w:rsidRPr="00111C05">
        <w:rPr>
          <w:rFonts w:ascii="Arial Narrow" w:hAnsi="Arial Narrow" w:cs="TT2A2t00"/>
        </w:rPr>
        <w:t>ś</w:t>
      </w:r>
      <w:r w:rsidRPr="00111C05">
        <w:rPr>
          <w:rFonts w:ascii="Arial Narrow" w:hAnsi="Arial Narrow" w:cs="Times-Roman"/>
        </w:rPr>
        <w:t xml:space="preserve">ci do tej samej grupy kapitałowej, o której mowa w art. 24 ust. 1 pkt 23 ustawy. Wraz ze złożeniem oświadczenia, Wykonawca może przedstawić dowody, </w:t>
      </w:r>
      <w:r w:rsidRPr="00111C05">
        <w:rPr>
          <w:rFonts w:ascii="Arial Narrow" w:hAnsi="Arial Narrow" w:cs="TT2A2t00"/>
        </w:rPr>
        <w:t>ż</w:t>
      </w:r>
      <w:r w:rsidRPr="00111C05">
        <w:rPr>
          <w:rFonts w:ascii="Arial Narrow" w:hAnsi="Arial Narrow" w:cs="Times-Roman"/>
        </w:rPr>
        <w:t>e powi</w:t>
      </w:r>
      <w:r w:rsidRPr="00111C05">
        <w:rPr>
          <w:rFonts w:ascii="Arial Narrow" w:hAnsi="Arial Narrow" w:cs="TT2A2t00"/>
        </w:rPr>
        <w:t>ą</w:t>
      </w:r>
      <w:r w:rsidRPr="00111C05">
        <w:rPr>
          <w:rFonts w:ascii="Arial Narrow" w:hAnsi="Arial Narrow" w:cs="Times-Roman"/>
        </w:rPr>
        <w:t>zania z innym Wykonawc</w:t>
      </w:r>
      <w:r w:rsidRPr="00111C05">
        <w:rPr>
          <w:rFonts w:ascii="Arial Narrow" w:hAnsi="Arial Narrow" w:cs="TT2A2t00"/>
        </w:rPr>
        <w:t xml:space="preserve">ą </w:t>
      </w:r>
      <w:r w:rsidRPr="00111C05">
        <w:rPr>
          <w:rFonts w:ascii="Arial Narrow" w:hAnsi="Arial Narrow" w:cs="Times-Roman"/>
        </w:rPr>
        <w:t>nie prowadz</w:t>
      </w:r>
      <w:r w:rsidRPr="00111C05">
        <w:rPr>
          <w:rFonts w:ascii="Arial Narrow" w:hAnsi="Arial Narrow" w:cs="TT2A2t00"/>
        </w:rPr>
        <w:t xml:space="preserve">ą </w:t>
      </w:r>
      <w:r w:rsidRPr="00111C05">
        <w:rPr>
          <w:rFonts w:ascii="Arial Narrow" w:hAnsi="Arial Narrow" w:cs="Times-Roman"/>
        </w:rPr>
        <w:t>do zakłócenia konkurencji w post</w:t>
      </w:r>
      <w:r w:rsidRPr="00111C05">
        <w:rPr>
          <w:rFonts w:ascii="Arial Narrow" w:hAnsi="Arial Narrow" w:cs="TT2A2t00"/>
        </w:rPr>
        <w:t>ę</w:t>
      </w:r>
      <w:r w:rsidR="006E2C05" w:rsidRPr="00111C05">
        <w:rPr>
          <w:rFonts w:ascii="Arial Narrow" w:hAnsi="Arial Narrow" w:cs="Times-Roman"/>
        </w:rPr>
        <w:t>powaniu</w:t>
      </w:r>
      <w:r w:rsidRPr="00111C05">
        <w:rPr>
          <w:rFonts w:ascii="Arial Narrow" w:hAnsi="Arial Narrow" w:cs="Times-Roman"/>
        </w:rPr>
        <w:t xml:space="preserve"> o udzielenie zamówienia;</w:t>
      </w:r>
    </w:p>
    <w:p w:rsidR="00205884" w:rsidRPr="00111C05" w:rsidRDefault="00205884" w:rsidP="00205884">
      <w:pPr>
        <w:autoSpaceDE w:val="0"/>
        <w:autoSpaceDN w:val="0"/>
        <w:adjustRightInd w:val="0"/>
        <w:ind w:left="567" w:hanging="709"/>
        <w:jc w:val="both"/>
        <w:rPr>
          <w:rFonts w:ascii="Arial Narrow" w:hAnsi="Arial Narrow" w:cs="Times-Roman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  <w:u w:val="single"/>
        </w:rPr>
      </w:pPr>
      <w:r w:rsidRPr="00573798">
        <w:rPr>
          <w:rFonts w:ascii="Arial Narrow" w:hAnsi="Arial Narrow"/>
          <w:bCs/>
          <w:u w:val="single"/>
        </w:rPr>
        <w:lastRenderedPageBreak/>
        <w:t xml:space="preserve">Zgodnie z art. 24 aa ustawy, Zamawiający najpierw dokona oceny ofert, a następnie zbada, czy Wykonawca, którego oferta została oceniona jako najkorzystniejsza, nie podlega wykluczeniu </w:t>
      </w:r>
    </w:p>
    <w:p w:rsidR="00205884" w:rsidRPr="00573798" w:rsidRDefault="00205884" w:rsidP="00205884">
      <w:pPr>
        <w:pStyle w:val="Tekstpodstawowy"/>
        <w:ind w:left="567"/>
        <w:rPr>
          <w:rFonts w:ascii="Arial Narrow" w:hAnsi="Arial Narrow" w:cs="Arial"/>
          <w:u w:val="single"/>
        </w:rPr>
      </w:pPr>
      <w:r w:rsidRPr="00573798">
        <w:rPr>
          <w:rFonts w:ascii="Arial Narrow" w:hAnsi="Arial Narrow"/>
          <w:bCs/>
          <w:u w:val="single"/>
        </w:rPr>
        <w:t>(art. 24 ust. 1 pkt 12-23  ustawy) oraz spełnia warunki udziału w postępowaniu, określone przez Zamawiającego w pkt 3</w:t>
      </w:r>
      <w:r w:rsidRPr="00A44D53">
        <w:rPr>
          <w:rFonts w:ascii="Arial Narrow" w:hAnsi="Arial Narrow"/>
          <w:bCs/>
          <w:color w:val="000000" w:themeColor="text1"/>
          <w:u w:val="single"/>
        </w:rPr>
        <w:t>.</w:t>
      </w:r>
      <w:r w:rsidR="005A4D58" w:rsidRPr="00A44D53">
        <w:rPr>
          <w:rFonts w:ascii="Arial Narrow" w:hAnsi="Arial Narrow"/>
          <w:bCs/>
          <w:color w:val="000000" w:themeColor="text1"/>
          <w:u w:val="single"/>
        </w:rPr>
        <w:t>3</w:t>
      </w:r>
      <w:r w:rsidRPr="00A44D53">
        <w:rPr>
          <w:rFonts w:ascii="Arial Narrow" w:hAnsi="Arial Narrow"/>
          <w:bCs/>
          <w:color w:val="000000" w:themeColor="text1"/>
          <w:u w:val="single"/>
        </w:rPr>
        <w:t>. rozdziału XI</w:t>
      </w:r>
      <w:r w:rsidR="005A4D58" w:rsidRPr="00A44D53">
        <w:rPr>
          <w:rFonts w:ascii="Arial Narrow" w:hAnsi="Arial Narrow"/>
          <w:bCs/>
          <w:color w:val="000000" w:themeColor="text1"/>
          <w:u w:val="single"/>
        </w:rPr>
        <w:t>V</w:t>
      </w:r>
      <w:r w:rsidRPr="00A44D53">
        <w:rPr>
          <w:rFonts w:ascii="Arial Narrow" w:hAnsi="Arial Narrow"/>
          <w:bCs/>
          <w:color w:val="000000" w:themeColor="text1"/>
          <w:u w:val="single"/>
        </w:rPr>
        <w:t xml:space="preserve"> SIWZ.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Z zastrzeżeniem wyjątków określonych w ustawie, oferta niezgodna z ustawą Prawo zamówień publicznych lub nieodpowiadająca treści SIWZ, podlega odrzuceniu. Wszystkie przesłanki, w przypadkach których Zamawiający jest zobowiązany do odrzucenia oferty, zawarte są w art. 89 ustawy.</w:t>
      </w:r>
    </w:p>
    <w:p w:rsidR="00205884" w:rsidRPr="00573798" w:rsidRDefault="00205884" w:rsidP="00205884">
      <w:pPr>
        <w:pStyle w:val="Tekstpodstawowy"/>
        <w:tabs>
          <w:tab w:val="num" w:pos="567"/>
        </w:tabs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W toku dokonywania oceny złożonych ofert Zamawiający może żądać udzielenia przez Wykonawców wyjaśnień dotyczących treści złożonych przez nich ofert.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Zamawiający poprawi w tekście oferty omyłki, wskazane w art. 87 ust. 2 ustawy, niezwłocznie zawiadamiając o tym Wykonawcę, którego oferta zostanie poprawiona.</w:t>
      </w:r>
    </w:p>
    <w:p w:rsidR="00205884" w:rsidRPr="00573798" w:rsidRDefault="00205884" w:rsidP="00205884">
      <w:pPr>
        <w:pStyle w:val="Tekstpodstawowy"/>
        <w:ind w:left="567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 xml:space="preserve">W przypadku, gdy złożona zostanie mniej niż jedna oferta niepodlegająca odrzuceniu, przetarg zostanie unieważniony. Zamawiający unieważni postępowanie także w innych przypadkach, określonych </w:t>
      </w:r>
      <w:r w:rsidR="00BC3BB8">
        <w:rPr>
          <w:rFonts w:ascii="Arial Narrow" w:hAnsi="Arial Narrow" w:cs="Arial"/>
        </w:rPr>
        <w:t xml:space="preserve">            </w:t>
      </w:r>
      <w:r w:rsidRPr="00573798">
        <w:rPr>
          <w:rFonts w:ascii="Arial Narrow" w:hAnsi="Arial Narrow" w:cs="Arial"/>
        </w:rPr>
        <w:t>w ustawie w art. 93 ust. 1 ustawy.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205884" w:rsidRPr="00573798" w:rsidRDefault="00205884" w:rsidP="00205884">
      <w:pPr>
        <w:pStyle w:val="Akapitzlist"/>
        <w:rPr>
          <w:rFonts w:ascii="Arial Narrow" w:hAnsi="Arial Narrow" w:cs="Arial"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  <w:b/>
          <w:u w:val="single"/>
        </w:rPr>
      </w:pPr>
      <w:r w:rsidRPr="00573798">
        <w:rPr>
          <w:rFonts w:ascii="Arial Narrow" w:hAnsi="Arial Narrow"/>
          <w:b/>
          <w:bCs/>
          <w:u w:val="single"/>
        </w:rPr>
        <w:t>Zamawiający przed udzieleniem zamówienia wezwie Wykonawcę, którego oferta została najwyżej oceniona, do złożenia w wyznaczonym, nie krótszym niż 5 dni, terminie aktualnych na dzień złożenia oświadczeń lub dokumentów potwierdzających okoliczności, o których mowa w art. 25 ust. 1 ustawy (zgodnie z pkt</w:t>
      </w:r>
      <w:r w:rsidR="00111C05">
        <w:rPr>
          <w:rFonts w:ascii="Arial Narrow" w:hAnsi="Arial Narrow"/>
          <w:b/>
          <w:bCs/>
          <w:u w:val="single"/>
        </w:rPr>
        <w:t>.</w:t>
      </w:r>
      <w:r w:rsidRPr="00573798">
        <w:rPr>
          <w:rFonts w:ascii="Arial Narrow" w:hAnsi="Arial Narrow"/>
          <w:b/>
          <w:bCs/>
          <w:u w:val="single"/>
        </w:rPr>
        <w:t xml:space="preserve"> 4.3. rozdziału X</w:t>
      </w:r>
      <w:r w:rsidRPr="00A44D53">
        <w:rPr>
          <w:rFonts w:ascii="Arial Narrow" w:hAnsi="Arial Narrow"/>
          <w:b/>
          <w:bCs/>
          <w:color w:val="000000" w:themeColor="text1"/>
          <w:u w:val="single"/>
        </w:rPr>
        <w:t>I</w:t>
      </w:r>
      <w:r w:rsidR="00111C05" w:rsidRPr="00A44D53">
        <w:rPr>
          <w:rFonts w:ascii="Arial Narrow" w:hAnsi="Arial Narrow"/>
          <w:b/>
          <w:bCs/>
          <w:color w:val="000000" w:themeColor="text1"/>
          <w:u w:val="single"/>
        </w:rPr>
        <w:t>V</w:t>
      </w:r>
      <w:r w:rsidRPr="00573798">
        <w:rPr>
          <w:rFonts w:ascii="Arial Narrow" w:hAnsi="Arial Narrow"/>
          <w:b/>
          <w:bCs/>
          <w:u w:val="single"/>
        </w:rPr>
        <w:t xml:space="preserve"> SIWZ).</w:t>
      </w:r>
    </w:p>
    <w:p w:rsidR="00205884" w:rsidRPr="00573798" w:rsidRDefault="00205884" w:rsidP="00205884">
      <w:pPr>
        <w:pStyle w:val="Tekstpodstawowy"/>
        <w:ind w:left="567"/>
        <w:rPr>
          <w:rFonts w:ascii="Arial Narrow" w:hAnsi="Arial Narrow" w:cs="Arial"/>
        </w:rPr>
      </w:pPr>
      <w:r w:rsidRPr="00573798">
        <w:rPr>
          <w:rFonts w:ascii="Arial Narrow" w:hAnsi="Arial Narrow"/>
          <w:bCs/>
        </w:rPr>
        <w:t xml:space="preserve"> </w:t>
      </w:r>
    </w:p>
    <w:p w:rsidR="00205884" w:rsidRPr="00573798" w:rsidRDefault="00205884" w:rsidP="00A705A1">
      <w:pPr>
        <w:pStyle w:val="Tekstpodstawowy"/>
        <w:widowControl/>
        <w:numPr>
          <w:ilvl w:val="0"/>
          <w:numId w:val="11"/>
        </w:numPr>
        <w:suppressAutoHyphens w:val="0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 xml:space="preserve">Zamawiający powiadomi o wyniku przetargu przesyłając zawiadomienie wszystkim Wykonawcom, którzy złożyli oferty oraz poprzez zamieszczenie stosownej informacji w miejscu publicznie dostępnym w swojej siedzibie oraz na stronie internetowej pod następującym adresem: </w:t>
      </w:r>
      <w:hyperlink r:id="rId15" w:history="1">
        <w:r w:rsidR="00ED060A" w:rsidRPr="008B6A20">
          <w:rPr>
            <w:rStyle w:val="Hipercze"/>
            <w:rFonts w:ascii="Arial Narrow" w:hAnsi="Arial Narrow"/>
          </w:rPr>
          <w:t>http://koszecin.bipgmina.pl</w:t>
        </w:r>
      </w:hyperlink>
      <w:r w:rsidR="00ED060A">
        <w:rPr>
          <w:rFonts w:ascii="Arial Narrow" w:hAnsi="Arial Narrow"/>
        </w:rPr>
        <w:t xml:space="preserve"> </w:t>
      </w:r>
    </w:p>
    <w:p w:rsidR="00205884" w:rsidRPr="00573798" w:rsidRDefault="00205884" w:rsidP="00A705A1">
      <w:pPr>
        <w:pStyle w:val="Tekstpodstawowy"/>
        <w:widowControl/>
        <w:numPr>
          <w:ilvl w:val="1"/>
          <w:numId w:val="11"/>
        </w:numPr>
        <w:tabs>
          <w:tab w:val="clear" w:pos="360"/>
          <w:tab w:val="num" w:pos="567"/>
        </w:tabs>
        <w:suppressAutoHyphens w:val="0"/>
        <w:ind w:left="567" w:hanging="567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W przypadku dokonania wyboru najkorzystniejszej oferty, zawiadomienie o wyniku przetargu przesyłane do Wykonawców, którzy złożyli oferty, będzie zawierało informacje, o których mowa w art. 92 ust. 1 ustawy.</w:t>
      </w:r>
    </w:p>
    <w:p w:rsidR="00205884" w:rsidRPr="00573798" w:rsidRDefault="00205884" w:rsidP="00205884">
      <w:pPr>
        <w:pStyle w:val="Tekstpodstawowy"/>
        <w:rPr>
          <w:rFonts w:ascii="Arial Narrow" w:hAnsi="Arial Narrow" w:cs="Arial"/>
        </w:rPr>
      </w:pPr>
    </w:p>
    <w:p w:rsidR="00205884" w:rsidRPr="00573798" w:rsidRDefault="00205884" w:rsidP="00205884">
      <w:pPr>
        <w:pStyle w:val="Tekstpodstawowy"/>
        <w:tabs>
          <w:tab w:val="left" w:pos="1701"/>
        </w:tabs>
        <w:ind w:left="1701" w:hanging="1701"/>
        <w:rPr>
          <w:rFonts w:ascii="Arial Narrow" w:hAnsi="Arial Narrow" w:cs="Arial"/>
          <w:b/>
        </w:rPr>
      </w:pPr>
      <w:r w:rsidRPr="00573798">
        <w:rPr>
          <w:rFonts w:ascii="Arial Narrow" w:hAnsi="Arial Narrow" w:cs="Arial"/>
          <w:b/>
        </w:rPr>
        <w:t xml:space="preserve">ROZDZIAŁ XXV. </w:t>
      </w:r>
      <w:r w:rsidRPr="00573798">
        <w:rPr>
          <w:rFonts w:ascii="Arial Narrow" w:hAnsi="Arial Narrow" w:cs="Arial"/>
          <w:b/>
        </w:rPr>
        <w:tab/>
        <w:t>OPIS KRYTERIÓW, KTÓRYMI ZAMAWIAJĄCY BĘDZIE SIĘ KIEROWAŁ PRZY WYBORZE OFERTY, WRAZ Z PODANIEM ZNACZENIA TYCH KRYTERIÓW I SPOSOBU OCENY OFERT</w:t>
      </w:r>
    </w:p>
    <w:p w:rsidR="00205884" w:rsidRPr="00573798" w:rsidRDefault="00205884" w:rsidP="00205884">
      <w:pPr>
        <w:jc w:val="both"/>
        <w:rPr>
          <w:rFonts w:ascii="Arial Narrow" w:hAnsi="Arial Narrow" w:cs="Arial"/>
          <w:b/>
        </w:rPr>
      </w:pPr>
    </w:p>
    <w:p w:rsidR="00205884" w:rsidRPr="00573798" w:rsidRDefault="00205884" w:rsidP="00A705A1">
      <w:pPr>
        <w:pStyle w:val="Tekstpodstawowy"/>
        <w:widowControl/>
        <w:numPr>
          <w:ilvl w:val="0"/>
          <w:numId w:val="9"/>
        </w:numPr>
        <w:suppressAutoHyphens w:val="0"/>
        <w:spacing w:line="276" w:lineRule="auto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Przy wyborze oferty najkorzystniejszej, Zamawiający będzie się kierował następującymi kryteriami:</w:t>
      </w:r>
    </w:p>
    <w:p w:rsidR="00205884" w:rsidRPr="00573798" w:rsidRDefault="00205884" w:rsidP="00205884">
      <w:pPr>
        <w:pStyle w:val="Tekstpodstawowy"/>
        <w:spacing w:line="276" w:lineRule="auto"/>
        <w:ind w:left="567"/>
        <w:rPr>
          <w:rFonts w:ascii="Arial Narrow" w:hAnsi="Arial Narrow" w:cs="Arial"/>
        </w:rPr>
      </w:pPr>
    </w:p>
    <w:p w:rsidR="00205884" w:rsidRPr="00573798" w:rsidRDefault="00205884" w:rsidP="00A705A1">
      <w:pPr>
        <w:widowControl/>
        <w:numPr>
          <w:ilvl w:val="0"/>
          <w:numId w:val="45"/>
        </w:numPr>
        <w:tabs>
          <w:tab w:val="clear" w:pos="360"/>
          <w:tab w:val="num" w:pos="851"/>
        </w:tabs>
        <w:suppressAutoHyphens w:val="0"/>
        <w:spacing w:line="276" w:lineRule="auto"/>
        <w:ind w:left="540" w:hanging="256"/>
        <w:jc w:val="both"/>
        <w:rPr>
          <w:rFonts w:ascii="Arial Narrow" w:hAnsi="Arial Narrow" w:cs="Arial"/>
          <w:b/>
        </w:rPr>
      </w:pPr>
      <w:r w:rsidRPr="00573798">
        <w:rPr>
          <w:rFonts w:ascii="Arial Narrow" w:hAnsi="Arial Narrow" w:cs="Arial"/>
          <w:b/>
        </w:rPr>
        <w:t>cena ofertowa –  60 pkt</w:t>
      </w:r>
    </w:p>
    <w:p w:rsidR="00205884" w:rsidRPr="00573798" w:rsidRDefault="00ED060A" w:rsidP="00A705A1">
      <w:pPr>
        <w:widowControl/>
        <w:numPr>
          <w:ilvl w:val="0"/>
          <w:numId w:val="45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wysokość kary umownej - 20</w:t>
      </w:r>
      <w:r w:rsidR="00205884" w:rsidRPr="00573798">
        <w:rPr>
          <w:rFonts w:ascii="Arial Narrow" w:hAnsi="Arial Narrow" w:cs="Arial"/>
          <w:b/>
        </w:rPr>
        <w:t xml:space="preserve"> pkt</w:t>
      </w:r>
    </w:p>
    <w:p w:rsidR="00205884" w:rsidRPr="00573798" w:rsidRDefault="000B12B4" w:rsidP="00A705A1">
      <w:pPr>
        <w:widowControl/>
        <w:numPr>
          <w:ilvl w:val="0"/>
          <w:numId w:val="45"/>
        </w:numPr>
        <w:tabs>
          <w:tab w:val="clear" w:pos="360"/>
          <w:tab w:val="num" w:pos="567"/>
        </w:tabs>
        <w:suppressAutoHyphens w:val="0"/>
        <w:spacing w:line="276" w:lineRule="auto"/>
        <w:ind w:left="851" w:hanging="567"/>
        <w:jc w:val="both"/>
        <w:rPr>
          <w:rFonts w:ascii="Arial Narrow" w:hAnsi="Arial Narrow" w:cs="Arial"/>
          <w:b/>
        </w:rPr>
      </w:pPr>
      <w:r w:rsidRPr="00A44D53">
        <w:rPr>
          <w:rFonts w:ascii="Arial Narrow" w:hAnsi="Arial Narrow" w:cs="Arial"/>
          <w:b/>
          <w:color w:val="000000" w:themeColor="text1"/>
        </w:rPr>
        <w:t>gwarancja</w:t>
      </w:r>
      <w:r w:rsidRPr="00573798">
        <w:rPr>
          <w:rFonts w:ascii="Arial Narrow" w:hAnsi="Arial Narrow" w:cs="Arial"/>
          <w:b/>
        </w:rPr>
        <w:t xml:space="preserve"> </w:t>
      </w:r>
      <w:r w:rsidR="00205884" w:rsidRPr="00573798">
        <w:rPr>
          <w:rFonts w:ascii="Arial Narrow" w:hAnsi="Arial Narrow" w:cs="Arial"/>
          <w:b/>
        </w:rPr>
        <w:t xml:space="preserve">– </w:t>
      </w:r>
      <w:r w:rsidR="00ED060A">
        <w:rPr>
          <w:rFonts w:ascii="Arial Narrow" w:hAnsi="Arial Narrow" w:cs="Arial"/>
          <w:b/>
        </w:rPr>
        <w:t>20</w:t>
      </w:r>
      <w:r w:rsidR="00205884" w:rsidRPr="00573798">
        <w:rPr>
          <w:rFonts w:ascii="Arial Narrow" w:hAnsi="Arial Narrow" w:cs="Arial"/>
          <w:b/>
        </w:rPr>
        <w:t xml:space="preserve"> pkt</w:t>
      </w:r>
    </w:p>
    <w:p w:rsidR="00205884" w:rsidRPr="00573798" w:rsidRDefault="00205884" w:rsidP="00205884">
      <w:pPr>
        <w:pStyle w:val="Tekstpodstawowy"/>
        <w:tabs>
          <w:tab w:val="num" w:pos="851"/>
        </w:tabs>
        <w:spacing w:line="276" w:lineRule="auto"/>
        <w:ind w:left="540" w:hanging="256"/>
        <w:rPr>
          <w:rFonts w:ascii="Arial Narrow" w:hAnsi="Arial Narrow" w:cs="Arial"/>
          <w:b/>
        </w:rPr>
      </w:pPr>
    </w:p>
    <w:p w:rsidR="00205884" w:rsidRPr="00573798" w:rsidRDefault="00205884" w:rsidP="00A705A1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t>Każdy z Wykonawców w ww. kryteriach otrzyma odpowiednią ilość punktów, wyliczoną w następujący sposób:</w:t>
      </w:r>
    </w:p>
    <w:p w:rsidR="00205884" w:rsidRPr="00573798" w:rsidRDefault="00205884" w:rsidP="00205884">
      <w:pPr>
        <w:spacing w:line="276" w:lineRule="auto"/>
        <w:jc w:val="both"/>
        <w:rPr>
          <w:rFonts w:ascii="Arial Narrow" w:hAnsi="Arial Narrow" w:cs="Arial"/>
        </w:rPr>
      </w:pPr>
    </w:p>
    <w:p w:rsidR="00205884" w:rsidRPr="00573798" w:rsidRDefault="00205884" w:rsidP="00205884">
      <w:pPr>
        <w:spacing w:line="276" w:lineRule="auto"/>
        <w:ind w:left="567" w:hanging="567"/>
        <w:jc w:val="both"/>
        <w:rPr>
          <w:rFonts w:ascii="Arial Narrow" w:hAnsi="Arial Narrow" w:cs="Arial"/>
        </w:rPr>
      </w:pPr>
      <w:r w:rsidRPr="00464C22">
        <w:rPr>
          <w:rFonts w:ascii="Arial Narrow" w:hAnsi="Arial Narrow" w:cs="Arial"/>
          <w:b/>
        </w:rPr>
        <w:t>ad</w:t>
      </w:r>
      <w:r w:rsidRPr="006F3F83">
        <w:rPr>
          <w:rFonts w:ascii="Arial Narrow" w:hAnsi="Arial Narrow" w:cs="Arial"/>
          <w:b/>
        </w:rPr>
        <w:t>.</w:t>
      </w:r>
      <w:r w:rsidRPr="00573798">
        <w:rPr>
          <w:rFonts w:ascii="Arial Narrow" w:hAnsi="Arial Narrow" w:cs="Arial"/>
        </w:rPr>
        <w:t xml:space="preserve"> </w:t>
      </w:r>
      <w:r w:rsidRPr="00573798">
        <w:rPr>
          <w:rFonts w:ascii="Arial Narrow" w:hAnsi="Arial Narrow" w:cs="Arial"/>
          <w:b/>
        </w:rPr>
        <w:t>a)</w:t>
      </w:r>
      <w:r w:rsidRPr="00573798">
        <w:rPr>
          <w:rFonts w:ascii="Arial Narrow" w:hAnsi="Arial Narrow" w:cs="Arial"/>
          <w:b/>
        </w:rPr>
        <w:tab/>
        <w:t xml:space="preserve"> cena ofertowa  IPc  -   maksymalnie 60 pkt </w:t>
      </w:r>
      <w:r w:rsidRPr="00573798">
        <w:rPr>
          <w:rFonts w:ascii="Arial Narrow" w:hAnsi="Arial Narrow" w:cs="Arial"/>
        </w:rPr>
        <w:t>- wg następującego wzoru:</w:t>
      </w:r>
    </w:p>
    <w:p w:rsidR="00205884" w:rsidRPr="00573798" w:rsidRDefault="00205884" w:rsidP="00205884">
      <w:pPr>
        <w:spacing w:line="276" w:lineRule="auto"/>
        <w:ind w:firstLine="708"/>
        <w:jc w:val="both"/>
        <w:rPr>
          <w:rFonts w:ascii="Arial Narrow" w:hAnsi="Arial Narrow" w:cs="Arial"/>
        </w:rPr>
      </w:pPr>
      <w:r w:rsidRPr="00573798">
        <w:rPr>
          <w:rFonts w:ascii="Arial Narrow" w:hAnsi="Arial Narrow" w:cs="Arial"/>
        </w:rPr>
        <w:lastRenderedPageBreak/>
        <w:t xml:space="preserve"> </w:t>
      </w:r>
    </w:p>
    <w:p w:rsidR="00205884" w:rsidRPr="00573798" w:rsidRDefault="00205884" w:rsidP="00205884">
      <w:pPr>
        <w:spacing w:line="276" w:lineRule="auto"/>
        <w:jc w:val="center"/>
        <w:rPr>
          <w:rFonts w:ascii="Arial Narrow" w:hAnsi="Arial Narrow" w:cs="Arial"/>
          <w:b/>
        </w:rPr>
      </w:pPr>
      <w:r w:rsidRPr="00573798">
        <w:rPr>
          <w:rFonts w:ascii="Arial Narrow" w:hAnsi="Arial Narrow" w:cs="Arial"/>
          <w:b/>
        </w:rPr>
        <w:t>CN</w:t>
      </w:r>
    </w:p>
    <w:p w:rsidR="00205884" w:rsidRPr="00573798" w:rsidRDefault="00205884" w:rsidP="00205884">
      <w:pPr>
        <w:spacing w:line="276" w:lineRule="auto"/>
        <w:jc w:val="center"/>
        <w:rPr>
          <w:rFonts w:ascii="Arial Narrow" w:hAnsi="Arial Narrow" w:cs="Arial"/>
          <w:b/>
        </w:rPr>
      </w:pPr>
      <w:r w:rsidRPr="00573798">
        <w:rPr>
          <w:rFonts w:ascii="Arial Narrow" w:hAnsi="Arial Narrow" w:cs="Arial"/>
          <w:b/>
        </w:rPr>
        <w:t>I Pc =   -----   x  Zc</w:t>
      </w:r>
    </w:p>
    <w:p w:rsidR="00205884" w:rsidRPr="00573798" w:rsidRDefault="00205884" w:rsidP="00205884">
      <w:pPr>
        <w:spacing w:line="276" w:lineRule="auto"/>
        <w:jc w:val="center"/>
        <w:rPr>
          <w:rFonts w:ascii="Arial Narrow" w:hAnsi="Arial Narrow" w:cs="Arial"/>
          <w:b/>
        </w:rPr>
      </w:pPr>
      <w:r w:rsidRPr="00573798">
        <w:rPr>
          <w:rFonts w:ascii="Arial Narrow" w:hAnsi="Arial Narrow" w:cs="Arial"/>
          <w:b/>
        </w:rPr>
        <w:t>CB</w:t>
      </w:r>
    </w:p>
    <w:p w:rsidR="00205884" w:rsidRPr="00573798" w:rsidRDefault="00205884" w:rsidP="00205884">
      <w:pPr>
        <w:pStyle w:val="Tekstpodstawowy"/>
        <w:spacing w:line="276" w:lineRule="auto"/>
        <w:rPr>
          <w:rFonts w:ascii="Arial Narrow" w:hAnsi="Arial Narrow" w:cs="Arial"/>
          <w:u w:val="single"/>
        </w:rPr>
      </w:pPr>
    </w:p>
    <w:p w:rsidR="00205884" w:rsidRPr="00573798" w:rsidRDefault="00205884" w:rsidP="00205884">
      <w:pPr>
        <w:pStyle w:val="Tekstpodstawowy"/>
        <w:spacing w:line="276" w:lineRule="auto"/>
        <w:rPr>
          <w:rFonts w:ascii="Arial Narrow" w:hAnsi="Arial Narrow" w:cs="Arial"/>
        </w:rPr>
      </w:pPr>
      <w:r w:rsidRPr="00573798">
        <w:rPr>
          <w:rFonts w:ascii="Arial Narrow" w:hAnsi="Arial Narrow" w:cs="Arial"/>
          <w:u w:val="single"/>
        </w:rPr>
        <w:t>gdzie poszczególne litery oznaczają</w:t>
      </w:r>
      <w:r w:rsidRPr="00573798">
        <w:rPr>
          <w:rFonts w:ascii="Arial Narrow" w:hAnsi="Arial Narrow" w:cs="Arial"/>
        </w:rPr>
        <w:t>:</w:t>
      </w:r>
    </w:p>
    <w:p w:rsidR="00205884" w:rsidRPr="00054EBB" w:rsidRDefault="00205884" w:rsidP="00205884">
      <w:pPr>
        <w:spacing w:line="276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I Pc – liczba punktów w kryterium „cena ofertowa”,</w:t>
      </w:r>
    </w:p>
    <w:p w:rsidR="00205884" w:rsidRPr="00054EBB" w:rsidRDefault="00205884" w:rsidP="00205884">
      <w:pPr>
        <w:spacing w:line="276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CN – cena ofertowa najniższa spośród wszystkich rozpatrywanych i nieodrzuconych ofert,</w:t>
      </w:r>
    </w:p>
    <w:p w:rsidR="00205884" w:rsidRPr="00054EBB" w:rsidRDefault="00205884" w:rsidP="00205884">
      <w:pPr>
        <w:spacing w:line="276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CB – cena ofertowa oferty badanej (przeliczanej),</w:t>
      </w:r>
    </w:p>
    <w:p w:rsidR="00205884" w:rsidRPr="00054EBB" w:rsidRDefault="00205884" w:rsidP="00205884">
      <w:pPr>
        <w:spacing w:line="276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Zc – znaczenie (waga) kryterium „cena ofertowa” wyrażone w punktach – 60 pkt.</w:t>
      </w:r>
    </w:p>
    <w:p w:rsidR="00205884" w:rsidRPr="00054EBB" w:rsidRDefault="00205884" w:rsidP="00205884">
      <w:pPr>
        <w:shd w:val="clear" w:color="auto" w:fill="FFFFFF"/>
        <w:spacing w:line="276" w:lineRule="auto"/>
        <w:ind w:right="100"/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  <w:u w:val="single"/>
        </w:rPr>
        <w:t>Uwaga nr 6</w:t>
      </w:r>
      <w:r w:rsidRPr="00054EBB">
        <w:rPr>
          <w:rFonts w:ascii="Arial Narrow" w:hAnsi="Arial Narrow" w:cs="Arial"/>
        </w:rPr>
        <w:t xml:space="preserve">: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</w:t>
      </w:r>
      <w:r w:rsidR="00464C22">
        <w:rPr>
          <w:rFonts w:ascii="Arial Narrow" w:hAnsi="Arial Narrow" w:cs="Arial"/>
        </w:rPr>
        <w:t xml:space="preserve">    </w:t>
      </w:r>
      <w:r w:rsidRPr="00054EBB">
        <w:rPr>
          <w:rFonts w:ascii="Arial Narrow" w:hAnsi="Arial Narrow" w:cs="Arial"/>
        </w:rPr>
        <w:t>z tymi przepisami</w:t>
      </w:r>
    </w:p>
    <w:p w:rsidR="00205884" w:rsidRPr="00054EBB" w:rsidRDefault="00205884" w:rsidP="00205884">
      <w:pPr>
        <w:pStyle w:val="Tekstpodstawowy"/>
        <w:tabs>
          <w:tab w:val="left" w:pos="567"/>
        </w:tabs>
        <w:rPr>
          <w:rFonts w:ascii="Arial Narrow" w:hAnsi="Arial Narrow" w:cs="Arial"/>
          <w:b/>
          <w:sz w:val="20"/>
          <w:u w:val="single"/>
        </w:rPr>
      </w:pPr>
    </w:p>
    <w:p w:rsidR="00205884" w:rsidRPr="00DA3FCB" w:rsidRDefault="00205884" w:rsidP="00205884">
      <w:pPr>
        <w:pStyle w:val="Tekstpodstawowy"/>
        <w:tabs>
          <w:tab w:val="left" w:pos="567"/>
        </w:tabs>
        <w:rPr>
          <w:rFonts w:ascii="Arial Narrow" w:hAnsi="Arial Narrow" w:cs="Arial"/>
        </w:rPr>
      </w:pPr>
      <w:r w:rsidRPr="00DA3FCB">
        <w:rPr>
          <w:rFonts w:ascii="Arial Narrow" w:hAnsi="Arial Narrow" w:cs="Arial"/>
          <w:b/>
          <w:u w:val="single"/>
        </w:rPr>
        <w:t>Uwaga nr 7:</w:t>
      </w:r>
      <w:r w:rsidRPr="00DA3FCB">
        <w:rPr>
          <w:rFonts w:ascii="Arial Narrow" w:hAnsi="Arial Narrow" w:cs="Arial"/>
        </w:rPr>
        <w:t xml:space="preserve"> przy obliczaniu punktów, Zamawiający zastosuje zaokrąglenie do dwóch miejsc po przecinku według zasady, że trzecia cyfra po przecinku od 5 w górę powoduje zaokrąglenie drugiej cyfry po przecinku </w:t>
      </w:r>
      <w:r w:rsidR="00464C22">
        <w:rPr>
          <w:rFonts w:ascii="Arial Narrow" w:hAnsi="Arial Narrow" w:cs="Arial"/>
        </w:rPr>
        <w:t xml:space="preserve">    </w:t>
      </w:r>
      <w:r w:rsidRPr="00DA3FCB">
        <w:rPr>
          <w:rFonts w:ascii="Arial Narrow" w:hAnsi="Arial Narrow" w:cs="Arial"/>
        </w:rPr>
        <w:t>w górę o 1. Jeśli trzecia cyfra po przecinku jest mniejsza niż 5, to druga cyfra po przecinku nie ulega zmianie.</w:t>
      </w:r>
    </w:p>
    <w:p w:rsidR="00205884" w:rsidRPr="00054EBB" w:rsidRDefault="00205884" w:rsidP="00205884">
      <w:pPr>
        <w:shd w:val="clear" w:color="auto" w:fill="FFFFFF"/>
        <w:spacing w:line="276" w:lineRule="auto"/>
        <w:ind w:right="100"/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spacing w:line="276" w:lineRule="auto"/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  <w:b/>
        </w:rPr>
        <w:t>ad. b)</w:t>
      </w:r>
      <w:r w:rsidRPr="00054EBB">
        <w:rPr>
          <w:rFonts w:ascii="Arial Narrow" w:hAnsi="Arial Narrow" w:cs="Arial"/>
          <w:b/>
        </w:rPr>
        <w:tab/>
        <w:t xml:space="preserve">wysokość kary umownej (IPku) </w:t>
      </w:r>
      <w:r w:rsidRPr="00054EBB">
        <w:rPr>
          <w:rFonts w:ascii="Arial Narrow" w:hAnsi="Arial Narrow" w:cs="Arial"/>
        </w:rPr>
        <w:t xml:space="preserve">– </w:t>
      </w:r>
      <w:r w:rsidR="006A6594" w:rsidRPr="006A6594">
        <w:rPr>
          <w:rFonts w:ascii="Arial Narrow" w:hAnsi="Arial Narrow" w:cs="Arial"/>
          <w:b/>
        </w:rPr>
        <w:t>20</w:t>
      </w:r>
      <w:r w:rsidRPr="006A6594">
        <w:rPr>
          <w:rFonts w:ascii="Arial Narrow" w:hAnsi="Arial Narrow" w:cs="Arial"/>
          <w:b/>
        </w:rPr>
        <w:t xml:space="preserve"> </w:t>
      </w:r>
      <w:r w:rsidRPr="00054EBB">
        <w:rPr>
          <w:rFonts w:ascii="Arial Narrow" w:hAnsi="Arial Narrow" w:cs="Arial"/>
          <w:b/>
        </w:rPr>
        <w:t>pkt</w:t>
      </w:r>
    </w:p>
    <w:p w:rsidR="00205884" w:rsidRPr="00054EBB" w:rsidRDefault="00205884" w:rsidP="00205884">
      <w:pPr>
        <w:spacing w:line="276" w:lineRule="auto"/>
        <w:jc w:val="both"/>
        <w:rPr>
          <w:rFonts w:ascii="Arial Narrow" w:hAnsi="Arial Narrow" w:cs="Arial"/>
          <w:b/>
        </w:rPr>
      </w:pP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Minimalna wysokość kar umownej za opóźnienie w wykonaniu przedmiotu umowy wynosi 0,3 % wynagrodzenia brutto – za każdy dzień opóźnienia, licząc od następnego dnia po upływie terminu umownego.   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W przypadku zadeklarowania przez Wykonawcę wyższej kary umownej, Wykonawca z tego tytułu uzyska odpowiednio: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</w:rPr>
        <w:t xml:space="preserve">  5 punkty</w:t>
      </w:r>
      <w:r w:rsidRPr="00054EBB">
        <w:rPr>
          <w:rFonts w:ascii="Arial Narrow" w:hAnsi="Arial Narrow" w:cs="Arial"/>
        </w:rPr>
        <w:t xml:space="preserve"> – za zadeklarowaną karę umowną w wysokości 0,4 %</w:t>
      </w:r>
    </w:p>
    <w:p w:rsidR="00205884" w:rsidRPr="00054EBB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</w:rPr>
        <w:t>10 punkty</w:t>
      </w:r>
      <w:r w:rsidRPr="00054EBB">
        <w:rPr>
          <w:rFonts w:ascii="Arial Narrow" w:hAnsi="Arial Narrow" w:cs="Arial"/>
        </w:rPr>
        <w:t xml:space="preserve"> – za zadeklarowaną karę umowną w wysokości 0,5 % </w:t>
      </w:r>
    </w:p>
    <w:p w:rsidR="00205884" w:rsidRDefault="00205884" w:rsidP="00205884">
      <w:pPr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  <w:b/>
        </w:rPr>
        <w:t>15 punkty</w:t>
      </w:r>
      <w:r w:rsidRPr="00054EBB">
        <w:rPr>
          <w:rFonts w:ascii="Arial Narrow" w:hAnsi="Arial Narrow" w:cs="Arial"/>
        </w:rPr>
        <w:t xml:space="preserve"> – za zadeklarowaną karę umowną w wysokości 0,6 %</w:t>
      </w:r>
    </w:p>
    <w:p w:rsidR="006A6594" w:rsidRDefault="006A6594" w:rsidP="006A659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20</w:t>
      </w:r>
      <w:r w:rsidRPr="00054EBB">
        <w:rPr>
          <w:rFonts w:ascii="Arial Narrow" w:hAnsi="Arial Narrow" w:cs="Arial"/>
          <w:b/>
        </w:rPr>
        <w:t xml:space="preserve"> punkty</w:t>
      </w:r>
      <w:r w:rsidRPr="00054EBB">
        <w:rPr>
          <w:rFonts w:ascii="Arial Narrow" w:hAnsi="Arial Narrow" w:cs="Arial"/>
        </w:rPr>
        <w:t xml:space="preserve"> – za zadeklarowaną karę umowną w wysokości 0,</w:t>
      </w:r>
      <w:r>
        <w:rPr>
          <w:rFonts w:ascii="Arial Narrow" w:hAnsi="Arial Narrow" w:cs="Arial"/>
        </w:rPr>
        <w:t>7</w:t>
      </w:r>
      <w:r w:rsidRPr="00054EBB">
        <w:rPr>
          <w:rFonts w:ascii="Arial Narrow" w:hAnsi="Arial Narrow" w:cs="Arial"/>
        </w:rPr>
        <w:t xml:space="preserve"> %</w:t>
      </w:r>
    </w:p>
    <w:p w:rsidR="00205884" w:rsidRPr="006A6594" w:rsidRDefault="00205884" w:rsidP="00205884">
      <w:pPr>
        <w:jc w:val="both"/>
        <w:rPr>
          <w:rFonts w:ascii="Arial Narrow" w:hAnsi="Arial Narrow" w:cs="Arial"/>
          <w:sz w:val="22"/>
          <w:szCs w:val="22"/>
        </w:rPr>
      </w:pPr>
    </w:p>
    <w:p w:rsidR="00205884" w:rsidRPr="006A6594" w:rsidRDefault="00205884" w:rsidP="00205884">
      <w:pPr>
        <w:pStyle w:val="Tekstpodstawowy"/>
        <w:rPr>
          <w:rFonts w:ascii="Arial Narrow" w:hAnsi="Arial Narrow"/>
          <w:color w:val="FF0000"/>
          <w:sz w:val="22"/>
          <w:szCs w:val="22"/>
        </w:rPr>
      </w:pPr>
      <w:r w:rsidRPr="006A6594">
        <w:rPr>
          <w:rFonts w:ascii="Arial Narrow" w:hAnsi="Arial Narrow" w:cs="Arial"/>
          <w:sz w:val="22"/>
          <w:szCs w:val="22"/>
        </w:rPr>
        <w:t xml:space="preserve">Dotyczy postanowień zawartych </w:t>
      </w:r>
      <w:r w:rsidRPr="001E3064">
        <w:rPr>
          <w:rFonts w:ascii="Arial Narrow" w:hAnsi="Arial Narrow" w:cs="Arial"/>
          <w:sz w:val="22"/>
          <w:szCs w:val="22"/>
        </w:rPr>
        <w:t>w § 1</w:t>
      </w:r>
      <w:r w:rsidR="00A47918" w:rsidRPr="001E3064">
        <w:rPr>
          <w:rFonts w:ascii="Arial Narrow" w:hAnsi="Arial Narrow" w:cs="Arial"/>
          <w:sz w:val="22"/>
          <w:szCs w:val="22"/>
        </w:rPr>
        <w:t>4</w:t>
      </w:r>
      <w:r w:rsidRPr="001E3064">
        <w:rPr>
          <w:rFonts w:ascii="Arial Narrow" w:hAnsi="Arial Narrow" w:cs="Arial"/>
          <w:sz w:val="22"/>
          <w:szCs w:val="22"/>
        </w:rPr>
        <w:t xml:space="preserve"> ust. 1 lit. </w:t>
      </w:r>
      <w:r w:rsidR="00A47918" w:rsidRPr="001E3064">
        <w:rPr>
          <w:rFonts w:ascii="Arial Narrow" w:hAnsi="Arial Narrow" w:cs="Arial"/>
          <w:sz w:val="22"/>
          <w:szCs w:val="22"/>
        </w:rPr>
        <w:t xml:space="preserve">a) </w:t>
      </w:r>
      <w:r w:rsidRPr="001E3064">
        <w:rPr>
          <w:rFonts w:ascii="Arial Narrow" w:hAnsi="Arial Narrow"/>
          <w:sz w:val="22"/>
          <w:szCs w:val="22"/>
        </w:rPr>
        <w:t xml:space="preserve"> umowy.</w:t>
      </w:r>
    </w:p>
    <w:p w:rsidR="00205884" w:rsidRPr="006A6594" w:rsidRDefault="00205884" w:rsidP="00205884">
      <w:pPr>
        <w:pStyle w:val="Tekstpodstawowy"/>
        <w:rPr>
          <w:rFonts w:ascii="Arial Narrow" w:hAnsi="Arial Narrow" w:cs="Arial"/>
          <w:sz w:val="22"/>
          <w:szCs w:val="22"/>
        </w:rPr>
      </w:pPr>
      <w:r w:rsidRPr="006A6594">
        <w:rPr>
          <w:rFonts w:ascii="Arial Narrow" w:hAnsi="Arial Narrow" w:cs="Arial"/>
          <w:sz w:val="22"/>
          <w:szCs w:val="22"/>
        </w:rPr>
        <w:t xml:space="preserve">W przypadku braku złożonej deklaracji kary umownej w formularzu ofertowym Zamawiający przyjmuje najniższy wymiar kary oraz nie przydzieli Wykonawcy dodatkowym punktów. </w:t>
      </w:r>
    </w:p>
    <w:p w:rsidR="00205884" w:rsidRPr="006A6594" w:rsidRDefault="006A6594" w:rsidP="006A6594">
      <w:pPr>
        <w:tabs>
          <w:tab w:val="left" w:pos="2985"/>
        </w:tabs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6A6594">
        <w:rPr>
          <w:rFonts w:ascii="Arial Narrow" w:hAnsi="Arial Narrow"/>
          <w:bCs/>
          <w:sz w:val="22"/>
          <w:szCs w:val="22"/>
        </w:rPr>
        <w:tab/>
      </w:r>
    </w:p>
    <w:p w:rsidR="00205884" w:rsidRPr="00054EBB" w:rsidRDefault="00205884" w:rsidP="00205884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/>
        </w:rPr>
      </w:pPr>
      <w:r w:rsidRPr="00054EBB">
        <w:rPr>
          <w:rFonts w:ascii="Arial Narrow" w:hAnsi="Arial Narrow" w:cs="Arial"/>
          <w:b/>
        </w:rPr>
        <w:t>ad</w:t>
      </w:r>
      <w:r w:rsidR="00464C22">
        <w:rPr>
          <w:rFonts w:ascii="Arial Narrow" w:hAnsi="Arial Narrow" w:cs="Arial"/>
          <w:b/>
        </w:rPr>
        <w:t>.  c)</w:t>
      </w:r>
      <w:r w:rsidR="00464C22">
        <w:rPr>
          <w:rFonts w:ascii="Arial Narrow" w:hAnsi="Arial Narrow" w:cs="Arial"/>
          <w:b/>
        </w:rPr>
        <w:tab/>
      </w:r>
      <w:r w:rsidR="006A6594">
        <w:rPr>
          <w:rFonts w:ascii="Arial Narrow" w:hAnsi="Arial Narrow" w:cs="Arial"/>
          <w:b/>
        </w:rPr>
        <w:t xml:space="preserve">gwarancja </w:t>
      </w:r>
      <w:r w:rsidRPr="00054EBB">
        <w:rPr>
          <w:rFonts w:ascii="Arial Narrow" w:hAnsi="Arial Narrow" w:cs="Arial"/>
          <w:b/>
        </w:rPr>
        <w:t xml:space="preserve"> (IP</w:t>
      </w:r>
      <w:r w:rsidR="006A6594">
        <w:rPr>
          <w:rFonts w:ascii="Arial Narrow" w:hAnsi="Arial Narrow" w:cs="Arial"/>
          <w:b/>
        </w:rPr>
        <w:t>gw</w:t>
      </w:r>
      <w:r w:rsidRPr="00054EBB">
        <w:rPr>
          <w:rFonts w:ascii="Arial Narrow" w:hAnsi="Arial Narrow" w:cs="Arial"/>
          <w:b/>
        </w:rPr>
        <w:t xml:space="preserve">) – </w:t>
      </w:r>
      <w:r w:rsidR="006A6594">
        <w:rPr>
          <w:rFonts w:ascii="Arial Narrow" w:hAnsi="Arial Narrow" w:cs="Arial"/>
          <w:b/>
        </w:rPr>
        <w:t>20</w:t>
      </w:r>
      <w:r w:rsidRPr="00054EBB">
        <w:rPr>
          <w:rFonts w:ascii="Arial Narrow" w:hAnsi="Arial Narrow" w:cs="Arial"/>
          <w:b/>
        </w:rPr>
        <w:t xml:space="preserve"> pkt</w:t>
      </w:r>
    </w:p>
    <w:p w:rsidR="00205884" w:rsidRPr="00054EBB" w:rsidRDefault="00205884" w:rsidP="00205884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</w:rPr>
      </w:pPr>
    </w:p>
    <w:p w:rsidR="006A6594" w:rsidRPr="0039038C" w:rsidRDefault="006A6594" w:rsidP="006A6594">
      <w:pPr>
        <w:pStyle w:val="NormalnyWeb"/>
        <w:spacing w:after="0"/>
        <w:jc w:val="both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</w:rPr>
        <w:t xml:space="preserve">Za każdy dodatkowy pełny rok udzielenia gwarancji na zamówienie w stosunku do minimalnego okresu, który wynosi </w:t>
      </w:r>
      <w:r w:rsidRPr="00DA3FCB">
        <w:rPr>
          <w:rFonts w:ascii="Arial Narrow" w:hAnsi="Arial Narrow" w:cs="Arial"/>
          <w:b/>
          <w:color w:val="000000"/>
        </w:rPr>
        <w:t xml:space="preserve">5 lat od dnia odbioru robót, </w:t>
      </w:r>
      <w:r>
        <w:rPr>
          <w:rFonts w:ascii="Arial Narrow" w:hAnsi="Arial Narrow" w:cs="Arial"/>
        </w:rPr>
        <w:t>Wykonawca otrzyma 5</w:t>
      </w:r>
      <w:r w:rsidRPr="00554C68">
        <w:rPr>
          <w:rFonts w:ascii="Arial Narrow" w:hAnsi="Arial Narrow" w:cs="Arial"/>
        </w:rPr>
        <w:t>pkt</w:t>
      </w:r>
      <w:r>
        <w:rPr>
          <w:rFonts w:ascii="Arial Narrow" w:hAnsi="Arial Narrow" w:cs="Arial"/>
        </w:rPr>
        <w:t>.</w:t>
      </w:r>
      <w:r w:rsidRPr="00554C68">
        <w:rPr>
          <w:rFonts w:ascii="Arial Narrow" w:hAnsi="Arial Narrow" w:cs="Arial"/>
          <w:b/>
          <w:bCs/>
        </w:rPr>
        <w:t>–</w:t>
      </w:r>
      <w:r>
        <w:rPr>
          <w:rFonts w:ascii="Arial Narrow" w:hAnsi="Arial Narrow" w:cs="Arial"/>
          <w:b/>
          <w:bCs/>
        </w:rPr>
        <w:t xml:space="preserve"> lecz nie więcej niż 20 pkt. za 4 i więcej lat gwarancji</w:t>
      </w:r>
      <w:r w:rsidRPr="00554C68">
        <w:rPr>
          <w:rFonts w:ascii="Arial Narrow" w:hAnsi="Arial Narrow" w:cs="Arial"/>
          <w:b/>
          <w:bCs/>
        </w:rPr>
        <w:t>.</w:t>
      </w:r>
    </w:p>
    <w:p w:rsidR="00205884" w:rsidRPr="00054EBB" w:rsidRDefault="00205884" w:rsidP="00205884">
      <w:pPr>
        <w:shd w:val="clear" w:color="auto" w:fill="FFFFFF"/>
        <w:spacing w:line="276" w:lineRule="auto"/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shd w:val="clear" w:color="auto" w:fill="FFFFFF"/>
        <w:spacing w:line="276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 xml:space="preserve">Za ofertę najkorzystniejszą będzie uznana oferta, która przy uwzględnieniu powyższych kryteriów i ich wag otrzyma najwyższą punktację. </w:t>
      </w:r>
    </w:p>
    <w:p w:rsidR="00205884" w:rsidRPr="00054EBB" w:rsidRDefault="00205884" w:rsidP="00205884">
      <w:pPr>
        <w:shd w:val="clear" w:color="auto" w:fill="FFFFFF"/>
        <w:spacing w:line="276" w:lineRule="auto"/>
        <w:jc w:val="both"/>
        <w:rPr>
          <w:rFonts w:ascii="Arial Narrow" w:hAnsi="Arial Narrow" w:cs="Arial"/>
        </w:rPr>
      </w:pPr>
    </w:p>
    <w:p w:rsidR="00205884" w:rsidRPr="00054EBB" w:rsidRDefault="00205884" w:rsidP="00205884">
      <w:pPr>
        <w:shd w:val="clear" w:color="auto" w:fill="FFFFFF"/>
        <w:spacing w:line="276" w:lineRule="auto"/>
        <w:jc w:val="both"/>
        <w:rPr>
          <w:rFonts w:ascii="Arial Narrow" w:hAnsi="Arial Narrow" w:cs="Arial"/>
        </w:rPr>
      </w:pPr>
      <w:r w:rsidRPr="00054EBB">
        <w:rPr>
          <w:rFonts w:ascii="Arial Narrow" w:hAnsi="Arial Narrow" w:cs="Arial"/>
        </w:rPr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205884" w:rsidRPr="00054EBB" w:rsidRDefault="00205884" w:rsidP="00205884">
      <w:pPr>
        <w:tabs>
          <w:tab w:val="left" w:pos="490"/>
        </w:tabs>
        <w:spacing w:line="276" w:lineRule="auto"/>
        <w:jc w:val="both"/>
        <w:rPr>
          <w:rFonts w:ascii="Arial Narrow" w:hAnsi="Arial Narrow" w:cs="Arial"/>
          <w:b/>
        </w:rPr>
      </w:pP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>W ramach wszystkich wskazanych i opisanych kryteriów, Wykonawca otrzyma łączną (końcową) ilość punktów wyliczoną w następujący sposób:</w:t>
      </w: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Arial Narrow" w:hAnsi="Arial Narrow" w:cs="Arial"/>
          <w:b/>
          <w:sz w:val="22"/>
          <w:szCs w:val="22"/>
        </w:rPr>
      </w:pP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Arial Narrow" w:hAnsi="Arial Narrow" w:cs="Arial"/>
          <w:b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>KIP = IPc + IPku +IP</w:t>
      </w:r>
      <w:r w:rsidR="00DF5C44" w:rsidRPr="00DF5C44">
        <w:rPr>
          <w:rFonts w:ascii="Arial Narrow" w:hAnsi="Arial Narrow" w:cs="Arial"/>
          <w:b/>
          <w:sz w:val="22"/>
          <w:szCs w:val="22"/>
        </w:rPr>
        <w:t>gw</w:t>
      </w: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Arial Narrow" w:hAnsi="Arial Narrow" w:cs="Arial"/>
          <w:b/>
          <w:sz w:val="22"/>
          <w:szCs w:val="22"/>
        </w:rPr>
      </w:pP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Arial Narrow" w:hAnsi="Arial Narrow" w:cs="Arial"/>
          <w:b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>gdzie poszczególne symbole oznaczają:</w:t>
      </w: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Arial Narrow" w:hAnsi="Arial Narrow" w:cs="Arial"/>
          <w:b/>
          <w:sz w:val="22"/>
          <w:szCs w:val="22"/>
        </w:rPr>
      </w:pP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Arial Narrow" w:hAnsi="Arial Narrow" w:cs="Arial"/>
          <w:b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 xml:space="preserve">KIP – </w:t>
      </w:r>
      <w:r w:rsidRPr="00DF5C44">
        <w:rPr>
          <w:rFonts w:ascii="Arial Narrow" w:hAnsi="Arial Narrow" w:cs="Arial"/>
          <w:sz w:val="22"/>
          <w:szCs w:val="22"/>
        </w:rPr>
        <w:t>końcowa ilość punktów,</w:t>
      </w:r>
    </w:p>
    <w:p w:rsidR="00205884" w:rsidRPr="00DF5C44" w:rsidRDefault="00205884" w:rsidP="00205884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Arial Narrow" w:hAnsi="Arial Narrow" w:cs="Arial"/>
          <w:b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 xml:space="preserve">IPc – </w:t>
      </w:r>
      <w:r w:rsidRPr="00DF5C44">
        <w:rPr>
          <w:rFonts w:ascii="Arial Narrow" w:hAnsi="Arial Narrow" w:cs="Arial"/>
          <w:sz w:val="22"/>
          <w:szCs w:val="22"/>
        </w:rPr>
        <w:t xml:space="preserve">ilość punktów uzyskanych w kryterium: </w:t>
      </w:r>
      <w:r w:rsidRPr="00DF5C44">
        <w:rPr>
          <w:rFonts w:ascii="Arial Narrow" w:hAnsi="Arial Narrow" w:cs="Arial"/>
          <w:b/>
          <w:sz w:val="22"/>
          <w:szCs w:val="22"/>
        </w:rPr>
        <w:t>cena ofertowa,</w:t>
      </w:r>
    </w:p>
    <w:p w:rsidR="00205884" w:rsidRPr="00DF5C44" w:rsidRDefault="00205884" w:rsidP="00205884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 xml:space="preserve">IPku –  </w:t>
      </w:r>
      <w:r w:rsidRPr="00DF5C44">
        <w:rPr>
          <w:rFonts w:ascii="Arial Narrow" w:hAnsi="Arial Narrow" w:cs="Arial"/>
          <w:sz w:val="22"/>
          <w:szCs w:val="22"/>
        </w:rPr>
        <w:t xml:space="preserve">ilość punktów uzyskanych w kryterium: </w:t>
      </w:r>
      <w:r w:rsidRPr="00DF5C44">
        <w:rPr>
          <w:rFonts w:ascii="Arial Narrow" w:hAnsi="Arial Narrow" w:cs="Arial"/>
          <w:b/>
          <w:sz w:val="22"/>
          <w:szCs w:val="22"/>
        </w:rPr>
        <w:t>wysokość kary umownej</w:t>
      </w:r>
    </w:p>
    <w:p w:rsidR="00205884" w:rsidRPr="00DF5C44" w:rsidRDefault="00205884" w:rsidP="00DF5C44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>IP</w:t>
      </w:r>
      <w:r w:rsidR="00DF5C44" w:rsidRPr="00DF5C44">
        <w:rPr>
          <w:rFonts w:ascii="Arial Narrow" w:hAnsi="Arial Narrow" w:cs="Arial"/>
          <w:b/>
          <w:sz w:val="22"/>
          <w:szCs w:val="22"/>
        </w:rPr>
        <w:t>gw</w:t>
      </w:r>
      <w:r w:rsidRPr="00DF5C44">
        <w:rPr>
          <w:rFonts w:ascii="Arial Narrow" w:hAnsi="Arial Narrow" w:cs="Arial"/>
          <w:b/>
          <w:sz w:val="22"/>
          <w:szCs w:val="22"/>
        </w:rPr>
        <w:t xml:space="preserve"> – </w:t>
      </w:r>
      <w:r w:rsidRPr="00DF5C44">
        <w:rPr>
          <w:rFonts w:ascii="Arial Narrow" w:hAnsi="Arial Narrow" w:cs="Arial"/>
          <w:sz w:val="22"/>
          <w:szCs w:val="22"/>
        </w:rPr>
        <w:t xml:space="preserve">ilość punktów uzyskanych w kryterium: </w:t>
      </w:r>
      <w:r w:rsidR="00DF5C44" w:rsidRPr="00DF5C44">
        <w:rPr>
          <w:rFonts w:ascii="Arial Narrow" w:hAnsi="Arial Narrow" w:cs="Arial"/>
          <w:b/>
          <w:sz w:val="22"/>
          <w:szCs w:val="22"/>
        </w:rPr>
        <w:t>gwarancja</w:t>
      </w:r>
    </w:p>
    <w:p w:rsidR="00205884" w:rsidRPr="00DF5C44" w:rsidRDefault="00205884" w:rsidP="00205884">
      <w:pPr>
        <w:pStyle w:val="Tekstpodstawowy"/>
        <w:tabs>
          <w:tab w:val="left" w:pos="567"/>
        </w:tabs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205884">
      <w:pPr>
        <w:pStyle w:val="Tekstpodstawowy"/>
        <w:tabs>
          <w:tab w:val="left" w:pos="567"/>
        </w:tabs>
        <w:ind w:left="1701" w:hanging="1701"/>
        <w:rPr>
          <w:rFonts w:ascii="Arial Narrow" w:hAnsi="Arial Narrow" w:cs="Arial"/>
          <w:b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 xml:space="preserve">ROZDZIAŁ XXVI. </w:t>
      </w:r>
      <w:r w:rsidRPr="00DF5C44">
        <w:rPr>
          <w:rFonts w:ascii="Arial Narrow" w:hAnsi="Arial Narrow" w:cs="Arial"/>
          <w:b/>
          <w:sz w:val="22"/>
          <w:szCs w:val="22"/>
        </w:rPr>
        <w:tab/>
        <w:t>INFORMACJA NA TEMAT MOŻLIWOŚCI ROZLICZANIA SIĘ W WALUTACH OBCYCH</w:t>
      </w:r>
    </w:p>
    <w:p w:rsidR="00205884" w:rsidRPr="00DF5C44" w:rsidRDefault="00205884" w:rsidP="0020588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205884">
      <w:pPr>
        <w:pStyle w:val="Tekstpodstawowy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>Zamawiający będzie rozliczał się z Wykonawcą wyłącznie w walucie polskiej (PLN).</w:t>
      </w:r>
    </w:p>
    <w:p w:rsidR="00205884" w:rsidRPr="00DF5C44" w:rsidRDefault="00205884" w:rsidP="0020588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20588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205884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DF5C44">
        <w:rPr>
          <w:rFonts w:ascii="Arial Narrow" w:hAnsi="Arial Narrow" w:cs="Arial"/>
          <w:b/>
          <w:sz w:val="22"/>
          <w:szCs w:val="22"/>
        </w:rPr>
        <w:t xml:space="preserve">ROZDZIAŁ XXVII. </w:t>
      </w:r>
      <w:r w:rsidRPr="00DF5C44">
        <w:rPr>
          <w:rFonts w:ascii="Arial Narrow" w:hAnsi="Arial Narrow" w:cs="Arial"/>
          <w:b/>
          <w:sz w:val="22"/>
          <w:szCs w:val="22"/>
        </w:rPr>
        <w:tab/>
        <w:t>INFORMACJE DOTYCZĄCE UMOWY</w:t>
      </w:r>
    </w:p>
    <w:p w:rsidR="00205884" w:rsidRPr="00DF5C44" w:rsidRDefault="00205884" w:rsidP="0020588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A705A1">
      <w:pPr>
        <w:pStyle w:val="Tekstpodstawowy"/>
        <w:widowControl/>
        <w:numPr>
          <w:ilvl w:val="0"/>
          <w:numId w:val="12"/>
        </w:numPr>
        <w:tabs>
          <w:tab w:val="clear" w:pos="567"/>
          <w:tab w:val="num" w:pos="747"/>
        </w:tabs>
        <w:suppressAutoHyphens w:val="0"/>
        <w:ind w:left="747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 xml:space="preserve">Istotne dla Zamawiającego postanowienia umowy, zawiera załączony do niniejszej SIWZ wzór umowy </w:t>
      </w:r>
      <w:r w:rsidRPr="00DA3FCB">
        <w:rPr>
          <w:rFonts w:ascii="Arial Narrow" w:hAnsi="Arial Narrow" w:cs="Arial"/>
          <w:sz w:val="22"/>
          <w:szCs w:val="22"/>
        </w:rPr>
        <w:t xml:space="preserve">(załącznik nr </w:t>
      </w:r>
      <w:r w:rsidR="00295496" w:rsidRPr="00DA3FCB">
        <w:rPr>
          <w:rFonts w:ascii="Arial Narrow" w:hAnsi="Arial Narrow" w:cs="Arial"/>
          <w:sz w:val="22"/>
          <w:szCs w:val="22"/>
        </w:rPr>
        <w:t>5</w:t>
      </w:r>
      <w:r w:rsidRPr="00DA3FCB">
        <w:rPr>
          <w:rFonts w:ascii="Arial Narrow" w:hAnsi="Arial Narrow" w:cs="Arial"/>
          <w:sz w:val="22"/>
          <w:szCs w:val="22"/>
        </w:rPr>
        <w:t>).</w:t>
      </w:r>
    </w:p>
    <w:p w:rsidR="00205884" w:rsidRPr="00DF5C44" w:rsidRDefault="00205884" w:rsidP="00A705A1">
      <w:pPr>
        <w:pStyle w:val="Tekstpodstawowy"/>
        <w:widowControl/>
        <w:numPr>
          <w:ilvl w:val="1"/>
          <w:numId w:val="18"/>
        </w:numPr>
        <w:tabs>
          <w:tab w:val="clear" w:pos="360"/>
          <w:tab w:val="num" w:pos="709"/>
        </w:tabs>
        <w:suppressAutoHyphens w:val="0"/>
        <w:ind w:left="709" w:hanging="425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 xml:space="preserve">Zamawiający przewiduje możliwość zmian postanowień zawartej umowy (tzw. zmiany kontraktowe) w stosunku do treści oferty, na podstawie której dokonano wyboru Wykonawcy, zgodnie z warunkami podanymi we wzorze umowy, stanowiącym załącznik nr </w:t>
      </w:r>
      <w:r w:rsidR="000B12B4" w:rsidRPr="00A44D53">
        <w:rPr>
          <w:rFonts w:ascii="Arial Narrow" w:hAnsi="Arial Narrow" w:cs="Arial"/>
          <w:color w:val="000000" w:themeColor="text1"/>
          <w:sz w:val="22"/>
          <w:szCs w:val="22"/>
        </w:rPr>
        <w:t xml:space="preserve">5 </w:t>
      </w:r>
      <w:r w:rsidRPr="00DF5C44">
        <w:rPr>
          <w:rFonts w:ascii="Arial Narrow" w:hAnsi="Arial Narrow" w:cs="Arial"/>
          <w:sz w:val="22"/>
          <w:szCs w:val="22"/>
        </w:rPr>
        <w:t>do SIWZ.</w:t>
      </w:r>
    </w:p>
    <w:p w:rsidR="00205884" w:rsidRPr="00DF5C44" w:rsidRDefault="00205884" w:rsidP="00A705A1">
      <w:pPr>
        <w:pStyle w:val="Tekstpodstawowy"/>
        <w:widowControl/>
        <w:numPr>
          <w:ilvl w:val="1"/>
          <w:numId w:val="18"/>
        </w:numPr>
        <w:tabs>
          <w:tab w:val="clear" w:pos="360"/>
          <w:tab w:val="num" w:pos="709"/>
        </w:tabs>
        <w:suppressAutoHyphens w:val="0"/>
        <w:ind w:left="709" w:hanging="425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>Zmiana umowy może także nastąpić w przypadkach, o których mowa w art. 144 ust. 1 pkt 2-6 ustawy.</w:t>
      </w:r>
    </w:p>
    <w:p w:rsidR="00205884" w:rsidRPr="00DF5C44" w:rsidRDefault="00205884" w:rsidP="00205884">
      <w:pPr>
        <w:pStyle w:val="Tekstpodstawowy"/>
        <w:ind w:left="180"/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A705A1">
      <w:pPr>
        <w:pStyle w:val="Tekstpodstawowy"/>
        <w:widowControl/>
        <w:numPr>
          <w:ilvl w:val="0"/>
          <w:numId w:val="12"/>
        </w:numPr>
        <w:tabs>
          <w:tab w:val="clear" w:pos="567"/>
          <w:tab w:val="num" w:pos="747"/>
        </w:tabs>
        <w:suppressAutoHyphens w:val="0"/>
        <w:ind w:left="747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05884" w:rsidRPr="00DF5C44" w:rsidRDefault="00205884" w:rsidP="0020588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205884" w:rsidRPr="00A44D53" w:rsidRDefault="00205884" w:rsidP="00A705A1">
      <w:pPr>
        <w:pStyle w:val="Tekstpodstawowy"/>
        <w:widowControl/>
        <w:numPr>
          <w:ilvl w:val="0"/>
          <w:numId w:val="12"/>
        </w:numPr>
        <w:tabs>
          <w:tab w:val="clear" w:pos="567"/>
          <w:tab w:val="num" w:pos="747"/>
        </w:tabs>
        <w:suppressAutoHyphens w:val="0"/>
        <w:ind w:left="747"/>
        <w:rPr>
          <w:rFonts w:ascii="Arial Narrow" w:hAnsi="Arial Narrow" w:cs="Arial"/>
          <w:color w:val="000000" w:themeColor="text1"/>
          <w:sz w:val="22"/>
          <w:szCs w:val="22"/>
        </w:rPr>
      </w:pPr>
      <w:r w:rsidRPr="00A44D53">
        <w:rPr>
          <w:rFonts w:ascii="Arial Narrow" w:hAnsi="Arial Narrow" w:cs="Arial"/>
          <w:color w:val="000000" w:themeColor="text1"/>
          <w:sz w:val="22"/>
          <w:szCs w:val="22"/>
        </w:rPr>
        <w:t>W przypadku wniesienia odwołania, aż do jego rozstrzygnięcia, Zamawiający wstrzyma podpisanie umowy</w:t>
      </w:r>
      <w:r w:rsidR="00732F29" w:rsidRPr="00A44D53">
        <w:rPr>
          <w:rFonts w:ascii="Arial Narrow" w:hAnsi="Arial Narrow" w:cs="Arial"/>
          <w:color w:val="000000" w:themeColor="text1"/>
          <w:sz w:val="22"/>
          <w:szCs w:val="22"/>
        </w:rPr>
        <w:t xml:space="preserve"> (art. 183 ustawy)</w:t>
      </w:r>
      <w:r w:rsidRPr="00A44D53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205884" w:rsidRPr="00A44D53" w:rsidRDefault="00205884" w:rsidP="00205884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32F29" w:rsidRPr="00A44D53" w:rsidRDefault="00205884" w:rsidP="00A705A1">
      <w:pPr>
        <w:pStyle w:val="Tekstpodstawowy"/>
        <w:widowControl/>
        <w:numPr>
          <w:ilvl w:val="0"/>
          <w:numId w:val="12"/>
        </w:numPr>
        <w:tabs>
          <w:tab w:val="clear" w:pos="567"/>
          <w:tab w:val="num" w:pos="747"/>
        </w:tabs>
        <w:suppressAutoHyphens w:val="0"/>
        <w:ind w:left="747"/>
        <w:rPr>
          <w:rFonts w:ascii="Arial Narrow" w:hAnsi="Arial Narrow" w:cs="Arial"/>
          <w:color w:val="000000" w:themeColor="text1"/>
          <w:sz w:val="22"/>
          <w:szCs w:val="22"/>
        </w:rPr>
      </w:pPr>
      <w:r w:rsidRPr="00A44D53">
        <w:rPr>
          <w:rFonts w:ascii="Arial Narrow" w:hAnsi="Arial Narrow" w:cs="Arial"/>
          <w:color w:val="000000" w:themeColor="text1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</w:t>
      </w:r>
      <w:r w:rsidR="00732F29" w:rsidRPr="00A44D53">
        <w:rPr>
          <w:rFonts w:ascii="Arial Narrow" w:hAnsi="Arial Narrow" w:cs="Arial"/>
          <w:color w:val="000000" w:themeColor="text1"/>
          <w:sz w:val="22"/>
          <w:szCs w:val="22"/>
        </w:rPr>
        <w:t>, która musi zawierać:</w:t>
      </w:r>
    </w:p>
    <w:p w:rsidR="00732F29" w:rsidRPr="00A44D53" w:rsidRDefault="00732F29" w:rsidP="00732F29">
      <w:pPr>
        <w:pStyle w:val="Tekstpodstawowy"/>
        <w:widowControl/>
        <w:numPr>
          <w:ilvl w:val="1"/>
          <w:numId w:val="12"/>
        </w:numPr>
        <w:suppressAutoHyphens w:val="0"/>
        <w:ind w:left="624" w:hanging="454"/>
        <w:rPr>
          <w:rFonts w:ascii="Arial Narrow" w:hAnsi="Arial Narrow" w:cs="Arial"/>
          <w:color w:val="000000" w:themeColor="text1"/>
          <w:sz w:val="22"/>
          <w:szCs w:val="22"/>
        </w:rPr>
      </w:pPr>
      <w:r w:rsidRPr="00A44D53">
        <w:rPr>
          <w:rFonts w:ascii="Arial Narrow" w:hAnsi="Arial Narrow" w:cs="Arial"/>
          <w:color w:val="000000" w:themeColor="text1"/>
          <w:sz w:val="22"/>
          <w:szCs w:val="22"/>
        </w:rPr>
        <w:t xml:space="preserve">jednoznaczne określenie celu gospodarczego konsorcjum, </w:t>
      </w:r>
    </w:p>
    <w:p w:rsidR="00732F29" w:rsidRPr="00A44D53" w:rsidRDefault="00732F29" w:rsidP="00732F29">
      <w:pPr>
        <w:pStyle w:val="Tekstpodstawowy"/>
        <w:widowControl/>
        <w:numPr>
          <w:ilvl w:val="1"/>
          <w:numId w:val="12"/>
        </w:numPr>
        <w:suppressAutoHyphens w:val="0"/>
        <w:ind w:left="624" w:hanging="454"/>
        <w:rPr>
          <w:rFonts w:ascii="Arial Narrow" w:hAnsi="Arial Narrow" w:cs="Arial"/>
          <w:color w:val="000000" w:themeColor="text1"/>
          <w:sz w:val="22"/>
          <w:szCs w:val="22"/>
        </w:rPr>
      </w:pPr>
      <w:r w:rsidRPr="00A44D53">
        <w:rPr>
          <w:rFonts w:ascii="Arial Narrow" w:hAnsi="Arial Narrow" w:cs="Arial"/>
          <w:color w:val="000000" w:themeColor="text1"/>
          <w:sz w:val="22"/>
          <w:szCs w:val="22"/>
        </w:rPr>
        <w:t xml:space="preserve">zobowiązanie do złożenia oferty wspólnej i realizacji zamówienia publicznego w przypadku wyboru oferty </w:t>
      </w:r>
      <w:r w:rsidR="00BC3BB8">
        <w:rPr>
          <w:rFonts w:ascii="Arial Narrow" w:hAnsi="Arial Narrow" w:cs="Arial"/>
          <w:color w:val="000000" w:themeColor="text1"/>
          <w:sz w:val="22"/>
          <w:szCs w:val="22"/>
        </w:rPr>
        <w:t xml:space="preserve">               </w:t>
      </w:r>
      <w:r w:rsidRPr="00A44D53">
        <w:rPr>
          <w:rFonts w:ascii="Arial Narrow" w:hAnsi="Arial Narrow" w:cs="Arial"/>
          <w:color w:val="000000" w:themeColor="text1"/>
          <w:sz w:val="22"/>
          <w:szCs w:val="22"/>
        </w:rPr>
        <w:t xml:space="preserve">i solidarnej odpowiedzialności, </w:t>
      </w:r>
    </w:p>
    <w:p w:rsidR="00732F29" w:rsidRPr="00A44D53" w:rsidRDefault="00732F29" w:rsidP="00732F29">
      <w:pPr>
        <w:pStyle w:val="Tekstpodstawowy"/>
        <w:widowControl/>
        <w:numPr>
          <w:ilvl w:val="1"/>
          <w:numId w:val="12"/>
        </w:numPr>
        <w:suppressAutoHyphens w:val="0"/>
        <w:ind w:left="624" w:hanging="454"/>
        <w:rPr>
          <w:rFonts w:ascii="Arial Narrow" w:hAnsi="Arial Narrow" w:cs="Arial"/>
          <w:color w:val="000000" w:themeColor="text1"/>
          <w:sz w:val="22"/>
          <w:szCs w:val="22"/>
        </w:rPr>
      </w:pPr>
      <w:r w:rsidRPr="00A44D53">
        <w:rPr>
          <w:rFonts w:ascii="Arial Narrow" w:hAnsi="Arial Narrow" w:cs="Arial"/>
          <w:color w:val="000000" w:themeColor="text1"/>
          <w:sz w:val="22"/>
          <w:szCs w:val="22"/>
        </w:rPr>
        <w:t xml:space="preserve">oznaczenia czasu trwania konsorcjum obejmującego okres realizacji przedmiotu zamówienia, </w:t>
      </w:r>
    </w:p>
    <w:p w:rsidR="00732F29" w:rsidRPr="00A44D53" w:rsidRDefault="00732F29" w:rsidP="00732F29">
      <w:pPr>
        <w:pStyle w:val="Tekstpodstawowy"/>
        <w:widowControl/>
        <w:numPr>
          <w:ilvl w:val="1"/>
          <w:numId w:val="12"/>
        </w:numPr>
        <w:suppressAutoHyphens w:val="0"/>
        <w:ind w:left="624" w:hanging="454"/>
        <w:rPr>
          <w:rFonts w:ascii="Arial Narrow" w:hAnsi="Arial Narrow" w:cs="Arial"/>
          <w:color w:val="000000" w:themeColor="text1"/>
          <w:sz w:val="22"/>
          <w:szCs w:val="22"/>
        </w:rPr>
      </w:pPr>
      <w:r w:rsidRPr="00A44D53">
        <w:rPr>
          <w:rFonts w:ascii="Arial Narrow" w:hAnsi="Arial Narrow" w:cs="Arial"/>
          <w:color w:val="000000" w:themeColor="text1"/>
          <w:sz w:val="22"/>
          <w:szCs w:val="22"/>
        </w:rPr>
        <w:t>określenie sposobu reprezentacji wszystkich podmiotów, w tym wskazanie podmiotu wiodącego, uprawnionego do podpisania oferty, umowy oraz bezpośredniego kontaktowania się i współdziałania z Zamawiającym. Wszelka korespondencja prowadzona będzie wyłącznie z pełnomocnikiem.</w:t>
      </w:r>
    </w:p>
    <w:p w:rsidR="00205884" w:rsidRPr="00A44D53" w:rsidRDefault="00732F29" w:rsidP="00732F29">
      <w:pPr>
        <w:pStyle w:val="Tekstpodstawowy"/>
        <w:widowControl/>
        <w:suppressAutoHyphens w:val="0"/>
        <w:ind w:left="624"/>
        <w:rPr>
          <w:rFonts w:ascii="Arial Narrow" w:hAnsi="Arial Narrow" w:cs="Arial"/>
          <w:color w:val="000000" w:themeColor="text1"/>
          <w:sz w:val="22"/>
          <w:szCs w:val="22"/>
        </w:rPr>
      </w:pPr>
      <w:r w:rsidRPr="00A44D53">
        <w:rPr>
          <w:rFonts w:ascii="Arial Narrow" w:hAnsi="Arial Narrow" w:cs="Arial"/>
          <w:color w:val="000000" w:themeColor="text1"/>
          <w:sz w:val="22"/>
          <w:szCs w:val="22"/>
        </w:rPr>
        <w:t>Nie dopuszcza się składania umowy przedwstępnej lub umowy pod warunkiem zawieszającym. Wyklucza się możliwość wprowadzania zmian do umowy konsorcjum bez zgody Zamawiającego</w:t>
      </w:r>
      <w:r w:rsidR="00205884" w:rsidRPr="00A44D53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205884" w:rsidRPr="00DF5C44" w:rsidRDefault="00205884" w:rsidP="00732F29">
      <w:pPr>
        <w:pStyle w:val="Tekstpodstawowy"/>
        <w:widowControl/>
        <w:suppressAutoHyphens w:val="0"/>
        <w:ind w:left="747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 xml:space="preserve"> </w:t>
      </w:r>
    </w:p>
    <w:p w:rsidR="00205884" w:rsidRPr="00DF5C44" w:rsidRDefault="00205884" w:rsidP="00A705A1">
      <w:pPr>
        <w:pStyle w:val="Tekstpodstawowy"/>
        <w:widowControl/>
        <w:numPr>
          <w:ilvl w:val="0"/>
          <w:numId w:val="12"/>
        </w:numPr>
        <w:tabs>
          <w:tab w:val="clear" w:pos="567"/>
          <w:tab w:val="num" w:pos="747"/>
        </w:tabs>
        <w:suppressAutoHyphens w:val="0"/>
        <w:ind w:left="747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>Wykonawca, którego oferta zostanie wybrana (uznana za najkorzystniejszą) przed zawarciem umowy zobowiązany jest złożyć dokumenty określone w umowie.</w:t>
      </w:r>
    </w:p>
    <w:p w:rsidR="00205884" w:rsidRPr="00DF5C44" w:rsidRDefault="00205884" w:rsidP="00205884">
      <w:pPr>
        <w:pStyle w:val="Tekstpodstawowy"/>
        <w:ind w:left="747"/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205884">
      <w:pPr>
        <w:pStyle w:val="Tekstpodstawowy"/>
        <w:ind w:left="567"/>
        <w:rPr>
          <w:rFonts w:ascii="Arial Narrow" w:hAnsi="Arial Narrow" w:cs="Arial"/>
          <w:sz w:val="22"/>
          <w:szCs w:val="22"/>
        </w:rPr>
      </w:pPr>
    </w:p>
    <w:p w:rsidR="00205884" w:rsidRPr="00DF5C44" w:rsidRDefault="00205884" w:rsidP="00A705A1">
      <w:pPr>
        <w:pStyle w:val="Tekstpodstawowy"/>
        <w:widowControl/>
        <w:numPr>
          <w:ilvl w:val="0"/>
          <w:numId w:val="12"/>
        </w:numPr>
        <w:tabs>
          <w:tab w:val="clear" w:pos="567"/>
          <w:tab w:val="num" w:pos="747"/>
        </w:tabs>
        <w:suppressAutoHyphens w:val="0"/>
        <w:ind w:left="747"/>
        <w:rPr>
          <w:rFonts w:ascii="Arial Narrow" w:hAnsi="Arial Narrow" w:cs="Arial"/>
          <w:sz w:val="22"/>
          <w:szCs w:val="22"/>
        </w:rPr>
      </w:pPr>
      <w:r w:rsidRPr="00DF5C44">
        <w:rPr>
          <w:rFonts w:ascii="Arial Narrow" w:hAnsi="Arial Narrow" w:cs="Arial"/>
          <w:sz w:val="22"/>
          <w:szCs w:val="22"/>
        </w:rPr>
        <w:t xml:space="preserve">Osobą uprawnioną ze strony Zamawiającego do ustalania szczegółów związanych z podpisaniem umowy po wyborze najkorzystniejszej oferty, będzie: </w:t>
      </w:r>
    </w:p>
    <w:p w:rsidR="00205884" w:rsidRPr="00DF5C44" w:rsidRDefault="000B7E0B" w:rsidP="00205884">
      <w:pPr>
        <w:pStyle w:val="Tekstpodstawowy"/>
        <w:ind w:left="709" w:hanging="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Pelagia Matuszek</w:t>
      </w:r>
      <w:r w:rsidR="00205884" w:rsidRPr="00DF5C44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tel. (34</w:t>
      </w:r>
      <w:r w:rsidR="00205884" w:rsidRPr="00DF5C44">
        <w:rPr>
          <w:rFonts w:ascii="Arial Narrow" w:hAnsi="Arial Narrow" w:cs="Arial"/>
          <w:sz w:val="22"/>
          <w:szCs w:val="22"/>
        </w:rPr>
        <w:t xml:space="preserve">) </w:t>
      </w:r>
      <w:r>
        <w:rPr>
          <w:rFonts w:ascii="Arial Narrow" w:hAnsi="Arial Narrow" w:cs="Arial"/>
          <w:sz w:val="22"/>
          <w:szCs w:val="22"/>
        </w:rPr>
        <w:t>3576100</w:t>
      </w:r>
      <w:r w:rsidR="00205884" w:rsidRPr="00DF5C44">
        <w:rPr>
          <w:rFonts w:ascii="Arial Narrow" w:hAnsi="Arial Narrow" w:cs="Arial"/>
          <w:sz w:val="22"/>
          <w:szCs w:val="22"/>
        </w:rPr>
        <w:t xml:space="preserve"> wew. 1</w:t>
      </w:r>
      <w:r>
        <w:rPr>
          <w:rFonts w:ascii="Arial Narrow" w:hAnsi="Arial Narrow" w:cs="Arial"/>
          <w:sz w:val="22"/>
          <w:szCs w:val="22"/>
        </w:rPr>
        <w:t>1</w:t>
      </w:r>
      <w:r w:rsidR="00205884" w:rsidRPr="00DF5C44">
        <w:rPr>
          <w:rFonts w:ascii="Arial Narrow" w:hAnsi="Arial Narrow" w:cs="Arial"/>
          <w:sz w:val="22"/>
          <w:szCs w:val="22"/>
        </w:rPr>
        <w:t>2</w:t>
      </w: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054EBB" w:rsidRDefault="00205884" w:rsidP="00205884">
      <w:pPr>
        <w:pStyle w:val="Tekstpodstawowy"/>
        <w:rPr>
          <w:rFonts w:ascii="Arial Narrow" w:hAnsi="Arial Narrow" w:cs="Arial"/>
          <w:sz w:val="20"/>
        </w:rPr>
      </w:pPr>
    </w:p>
    <w:p w:rsidR="00205884" w:rsidRPr="000B7E0B" w:rsidRDefault="00205884" w:rsidP="00205884">
      <w:pPr>
        <w:pStyle w:val="Tekstpodstawowy"/>
        <w:ind w:left="1701" w:hanging="1701"/>
        <w:rPr>
          <w:rFonts w:ascii="Arial Narrow" w:hAnsi="Arial Narrow" w:cs="Arial"/>
          <w:b/>
          <w:sz w:val="22"/>
          <w:szCs w:val="22"/>
        </w:rPr>
      </w:pPr>
      <w:r w:rsidRPr="000B7E0B">
        <w:rPr>
          <w:rFonts w:ascii="Arial Narrow" w:hAnsi="Arial Narrow" w:cs="Arial"/>
          <w:b/>
          <w:sz w:val="22"/>
          <w:szCs w:val="22"/>
        </w:rPr>
        <w:t>ROZDZIAŁ XXVIII.</w:t>
      </w:r>
      <w:r w:rsidRPr="000B7E0B">
        <w:rPr>
          <w:rFonts w:ascii="Arial Narrow" w:hAnsi="Arial Narrow" w:cs="Arial"/>
          <w:b/>
          <w:sz w:val="22"/>
          <w:szCs w:val="22"/>
        </w:rPr>
        <w:tab/>
        <w:t>POUCZENIE O ŚRODKACH OCHRONY PRAWNEJ PRZYSŁUGUJĄCYCH WYKONAWCOM W TOKU POSTĘPOWANIA O UDZIELENIE ZAMÓWIENIA PUBLICZNEGO</w:t>
      </w:r>
    </w:p>
    <w:p w:rsidR="00205884" w:rsidRPr="000B7E0B" w:rsidRDefault="00205884" w:rsidP="00205884">
      <w:pPr>
        <w:pStyle w:val="Tekstpodstawowy"/>
        <w:rPr>
          <w:rFonts w:ascii="Arial Narrow" w:hAnsi="Arial Narrow" w:cs="Arial"/>
          <w:b/>
          <w:sz w:val="22"/>
          <w:szCs w:val="22"/>
        </w:rPr>
      </w:pPr>
    </w:p>
    <w:p w:rsidR="00205884" w:rsidRPr="000B7E0B" w:rsidRDefault="00205884" w:rsidP="00A705A1">
      <w:pPr>
        <w:pStyle w:val="Tekstpodstawowy"/>
        <w:widowControl/>
        <w:numPr>
          <w:ilvl w:val="0"/>
          <w:numId w:val="43"/>
        </w:numPr>
        <w:tabs>
          <w:tab w:val="clear" w:pos="720"/>
          <w:tab w:val="num" w:pos="0"/>
        </w:tabs>
        <w:suppressAutoHyphens w:val="0"/>
        <w:ind w:hanging="720"/>
        <w:rPr>
          <w:rFonts w:ascii="Arial Narrow" w:hAnsi="Arial Narrow" w:cs="Arial"/>
          <w:b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Zasady, terminy oraz sposób korzystania ze środków ochrony prawnej szczegółowo regulują przepisy </w:t>
      </w:r>
      <w:r w:rsidRPr="000B7E0B">
        <w:rPr>
          <w:rFonts w:ascii="Arial Narrow" w:hAnsi="Arial Narrow" w:cs="Arial"/>
          <w:b/>
          <w:sz w:val="22"/>
          <w:szCs w:val="22"/>
        </w:rPr>
        <w:t>działu VI ustawy</w:t>
      </w:r>
      <w:r w:rsidRPr="000B7E0B">
        <w:rPr>
          <w:rFonts w:ascii="Arial Narrow" w:hAnsi="Arial Narrow" w:cs="Arial"/>
          <w:sz w:val="22"/>
          <w:szCs w:val="22"/>
        </w:rPr>
        <w:t xml:space="preserve"> – Środki ochrony prawnej (</w:t>
      </w:r>
      <w:r w:rsidRPr="000B7E0B">
        <w:rPr>
          <w:rFonts w:ascii="Arial Narrow" w:hAnsi="Arial Narrow" w:cs="Arial"/>
          <w:b/>
          <w:sz w:val="22"/>
          <w:szCs w:val="22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0B7E0B">
          <w:rPr>
            <w:rFonts w:ascii="Arial Narrow" w:hAnsi="Arial Narrow" w:cs="Arial"/>
            <w:b/>
            <w:sz w:val="22"/>
            <w:szCs w:val="22"/>
          </w:rPr>
          <w:t>198 g</w:t>
        </w:r>
      </w:smartTag>
      <w:r w:rsidRPr="000B7E0B">
        <w:rPr>
          <w:rFonts w:ascii="Arial Narrow" w:hAnsi="Arial Narrow" w:cs="Arial"/>
          <w:b/>
          <w:sz w:val="22"/>
          <w:szCs w:val="22"/>
        </w:rPr>
        <w:t xml:space="preserve"> ustawy</w:t>
      </w:r>
      <w:r w:rsidRPr="000B7E0B">
        <w:rPr>
          <w:rFonts w:ascii="Arial Narrow" w:hAnsi="Arial Narrow" w:cs="Arial"/>
          <w:sz w:val="22"/>
          <w:szCs w:val="22"/>
        </w:rPr>
        <w:t>)</w:t>
      </w:r>
      <w:r w:rsidRPr="000B7E0B">
        <w:rPr>
          <w:rFonts w:ascii="Arial Narrow" w:hAnsi="Arial Narrow" w:cs="Arial"/>
          <w:b/>
          <w:sz w:val="22"/>
          <w:szCs w:val="22"/>
        </w:rPr>
        <w:t>.</w:t>
      </w:r>
    </w:p>
    <w:p w:rsidR="00205884" w:rsidRPr="000B7E0B" w:rsidRDefault="00205884" w:rsidP="00205884">
      <w:pPr>
        <w:pStyle w:val="Tekstpodstawowy"/>
        <w:ind w:left="360"/>
        <w:rPr>
          <w:rFonts w:ascii="Arial Narrow" w:hAnsi="Arial Narrow" w:cs="Arial"/>
          <w:b/>
          <w:sz w:val="22"/>
          <w:szCs w:val="22"/>
          <w:u w:val="single"/>
        </w:rPr>
      </w:pPr>
    </w:p>
    <w:p w:rsidR="00205884" w:rsidRPr="000B7E0B" w:rsidRDefault="00205884" w:rsidP="00A705A1">
      <w:pPr>
        <w:pStyle w:val="Tekstpodstawowy"/>
        <w:widowControl/>
        <w:numPr>
          <w:ilvl w:val="0"/>
          <w:numId w:val="43"/>
        </w:numPr>
        <w:tabs>
          <w:tab w:val="left" w:pos="900"/>
        </w:tabs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Środki ochrony prawnej określone w dziale VI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205884" w:rsidRPr="000B7E0B" w:rsidRDefault="00205884" w:rsidP="00205884">
      <w:pPr>
        <w:pStyle w:val="Tekstpodstawowy"/>
        <w:tabs>
          <w:tab w:val="left" w:pos="900"/>
        </w:tabs>
        <w:rPr>
          <w:rFonts w:ascii="Arial Narrow" w:hAnsi="Arial Narrow" w:cs="Arial"/>
          <w:sz w:val="22"/>
          <w:szCs w:val="22"/>
        </w:rPr>
      </w:pPr>
    </w:p>
    <w:p w:rsidR="00205884" w:rsidRPr="000B7E0B" w:rsidRDefault="00D423F3" w:rsidP="00A705A1">
      <w:pPr>
        <w:pStyle w:val="Tekstpodstawowy"/>
        <w:widowControl/>
        <w:numPr>
          <w:ilvl w:val="0"/>
          <w:numId w:val="43"/>
        </w:numPr>
        <w:tabs>
          <w:tab w:val="left" w:pos="900"/>
        </w:tabs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D423F3">
        <w:rPr>
          <w:rFonts w:ascii="Arial Narrow" w:hAnsi="Arial Narrow" w:cs="Arial"/>
          <w:sz w:val="22"/>
          <w:szCs w:val="22"/>
        </w:rPr>
        <w:t>Środki ochrony prawnej wobec ogłoszenia o zamówieniu oraz SIWZ przysługują również organizacjom wpisanym na listę, o której mowa w art. 154 pkt 5 ustawy Pzp</w:t>
      </w:r>
      <w:r w:rsidR="00205884" w:rsidRPr="000B7E0B">
        <w:rPr>
          <w:rFonts w:ascii="Arial Narrow" w:hAnsi="Arial Narrow" w:cs="Arial"/>
          <w:sz w:val="22"/>
          <w:szCs w:val="22"/>
        </w:rPr>
        <w:t>.</w:t>
      </w:r>
    </w:p>
    <w:p w:rsidR="00205884" w:rsidRPr="000B7E0B" w:rsidRDefault="00205884" w:rsidP="00205884">
      <w:pPr>
        <w:pStyle w:val="Tekstpodstawowy"/>
        <w:tabs>
          <w:tab w:val="left" w:pos="900"/>
        </w:tabs>
        <w:rPr>
          <w:rFonts w:ascii="Arial Narrow" w:hAnsi="Arial Narrow" w:cs="Arial"/>
          <w:sz w:val="22"/>
          <w:szCs w:val="22"/>
        </w:rPr>
      </w:pPr>
    </w:p>
    <w:p w:rsidR="00205884" w:rsidRPr="000B7E0B" w:rsidRDefault="00205884" w:rsidP="00A705A1">
      <w:pPr>
        <w:pStyle w:val="Tekstpodstawowy"/>
        <w:widowControl/>
        <w:numPr>
          <w:ilvl w:val="0"/>
          <w:numId w:val="43"/>
        </w:numPr>
        <w:tabs>
          <w:tab w:val="left" w:pos="900"/>
        </w:tabs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Terminy wnoszenia odwołań:</w:t>
      </w:r>
    </w:p>
    <w:p w:rsidR="00205884" w:rsidRPr="00BC3BB8" w:rsidRDefault="00205884" w:rsidP="00BC3BB8">
      <w:pPr>
        <w:pStyle w:val="Tekstpodstawowy"/>
        <w:tabs>
          <w:tab w:val="num" w:pos="720"/>
          <w:tab w:val="left" w:pos="900"/>
        </w:tabs>
        <w:ind w:left="709" w:hanging="709"/>
        <w:rPr>
          <w:rFonts w:ascii="Arial Narrow" w:hAnsi="Arial Narrow" w:cs="Arial"/>
          <w:color w:val="000000" w:themeColor="text1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4.1.</w:t>
      </w:r>
      <w:r w:rsidRPr="000B7E0B">
        <w:rPr>
          <w:rFonts w:ascii="Arial Narrow" w:hAnsi="Arial Narrow" w:cs="Arial"/>
          <w:sz w:val="22"/>
          <w:szCs w:val="22"/>
        </w:rPr>
        <w:tab/>
      </w:r>
      <w:r w:rsidR="00D423F3" w:rsidRPr="00A44D53">
        <w:rPr>
          <w:rFonts w:ascii="Arial Narrow" w:hAnsi="Arial Narrow" w:cs="Arial"/>
          <w:color w:val="000000" w:themeColor="text1"/>
          <w:sz w:val="22"/>
          <w:szCs w:val="22"/>
        </w:rPr>
        <w:t>Zgodnie z brzmieniem art. 182 ustawy Pzp Wykonawcom przysługuje odwołanie, które wnosi się w</w:t>
      </w:r>
      <w:r w:rsidR="00BC3BB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0B7E0B">
        <w:rPr>
          <w:rFonts w:ascii="Arial Narrow" w:hAnsi="Arial Narrow"/>
          <w:bCs/>
          <w:sz w:val="22"/>
          <w:szCs w:val="22"/>
        </w:rPr>
        <w:t>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0B7E0B">
        <w:rPr>
          <w:rFonts w:ascii="Arial Narrow" w:hAnsi="Arial Narrow"/>
          <w:sz w:val="22"/>
          <w:szCs w:val="22"/>
        </w:rPr>
        <w:t>,</w:t>
      </w:r>
    </w:p>
    <w:p w:rsidR="00205884" w:rsidRPr="000B7E0B" w:rsidRDefault="00205884" w:rsidP="00205884">
      <w:pPr>
        <w:pStyle w:val="Tekstpodstawowy"/>
        <w:tabs>
          <w:tab w:val="left" w:pos="7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4.2.</w:t>
      </w:r>
      <w:r w:rsidRPr="000B7E0B">
        <w:rPr>
          <w:rFonts w:ascii="Arial Narrow" w:hAnsi="Arial Narrow" w:cs="Arial"/>
          <w:sz w:val="22"/>
          <w:szCs w:val="22"/>
        </w:rPr>
        <w:tab/>
        <w:t>Odwołanie wobec treści ogłoszenia o zamówieniu oraz wobec postanowień SIWZ, wnosi się w terminie:</w:t>
      </w:r>
    </w:p>
    <w:p w:rsidR="00205884" w:rsidRPr="000B7E0B" w:rsidRDefault="00205884" w:rsidP="00205884">
      <w:pPr>
        <w:pStyle w:val="Tekstpodstawowy"/>
        <w:tabs>
          <w:tab w:val="num" w:pos="720"/>
          <w:tab w:val="left" w:pos="900"/>
        </w:tabs>
        <w:ind w:left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b/>
          <w:sz w:val="22"/>
          <w:szCs w:val="22"/>
        </w:rPr>
        <w:t>5 dni</w:t>
      </w:r>
      <w:r w:rsidRPr="000B7E0B">
        <w:rPr>
          <w:rFonts w:ascii="Arial Narrow" w:hAnsi="Arial Narrow" w:cs="Arial"/>
          <w:sz w:val="22"/>
          <w:szCs w:val="22"/>
        </w:rPr>
        <w:t xml:space="preserve"> od dnia zamieszczenia ogłoszenia w Biuletynie Zamówień Publicznych lub SIWZ na stronie internetowej.</w:t>
      </w:r>
    </w:p>
    <w:p w:rsidR="00205884" w:rsidRPr="000B7E0B" w:rsidRDefault="00205884" w:rsidP="00205884">
      <w:pPr>
        <w:pStyle w:val="Tekstpodstawowy"/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4.3.</w:t>
      </w:r>
      <w:r w:rsidRPr="000B7E0B">
        <w:rPr>
          <w:rFonts w:ascii="Arial Narrow" w:hAnsi="Arial Narrow" w:cs="Arial"/>
          <w:sz w:val="22"/>
          <w:szCs w:val="22"/>
        </w:rPr>
        <w:tab/>
        <w:t>Odwołanie wobec czynności innych niż określone w pkt. 4.1. i 4.2. wnosi się:</w:t>
      </w:r>
    </w:p>
    <w:p w:rsidR="00205884" w:rsidRPr="000B7E0B" w:rsidRDefault="00205884" w:rsidP="00205884">
      <w:pPr>
        <w:pStyle w:val="Tekstpodstawowy"/>
        <w:tabs>
          <w:tab w:val="left" w:pos="720"/>
        </w:tabs>
        <w:ind w:left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w terminie </w:t>
      </w:r>
      <w:r w:rsidRPr="000B7E0B">
        <w:rPr>
          <w:rFonts w:ascii="Arial Narrow" w:hAnsi="Arial Narrow" w:cs="Arial"/>
          <w:b/>
          <w:sz w:val="22"/>
          <w:szCs w:val="22"/>
        </w:rPr>
        <w:t>5 dni</w:t>
      </w:r>
      <w:r w:rsidRPr="000B7E0B">
        <w:rPr>
          <w:rFonts w:ascii="Arial Narrow" w:hAnsi="Arial Narrow" w:cs="Arial"/>
          <w:sz w:val="22"/>
          <w:szCs w:val="22"/>
        </w:rPr>
        <w:t xml:space="preserve"> od dnia, w którym powzięto lub przy zachowaniu należytej staranności można było powziąć wiadomość o okolicznościach stanowiących podstawę jego wniesienia.</w:t>
      </w:r>
    </w:p>
    <w:p w:rsidR="00205884" w:rsidRPr="000B7E0B" w:rsidRDefault="00205884" w:rsidP="00205884">
      <w:pPr>
        <w:pStyle w:val="Tekstpodstawowy"/>
        <w:tabs>
          <w:tab w:val="left" w:pos="720"/>
        </w:tabs>
        <w:ind w:left="720"/>
        <w:rPr>
          <w:rFonts w:ascii="Arial Narrow" w:hAnsi="Arial Narrow" w:cs="Arial"/>
          <w:sz w:val="22"/>
          <w:szCs w:val="22"/>
        </w:rPr>
      </w:pPr>
    </w:p>
    <w:p w:rsidR="00205884" w:rsidRPr="000B7E0B" w:rsidRDefault="00205884" w:rsidP="00A705A1">
      <w:pPr>
        <w:pStyle w:val="Tekstpodstawowy"/>
        <w:widowControl/>
        <w:numPr>
          <w:ilvl w:val="0"/>
          <w:numId w:val="43"/>
        </w:numPr>
        <w:tabs>
          <w:tab w:val="left" w:pos="900"/>
        </w:tabs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Odwołanie przysługuje wyłącznie od niezgodnej przepisami ustawy czynności Zamawiającego podjętej </w:t>
      </w:r>
      <w:r w:rsidR="00BC3BB8">
        <w:rPr>
          <w:rFonts w:ascii="Arial Narrow" w:hAnsi="Arial Narrow" w:cs="Arial"/>
          <w:sz w:val="22"/>
          <w:szCs w:val="22"/>
        </w:rPr>
        <w:t xml:space="preserve">               </w:t>
      </w:r>
      <w:r w:rsidRPr="000B7E0B">
        <w:rPr>
          <w:rFonts w:ascii="Arial Narrow" w:hAnsi="Arial Narrow" w:cs="Arial"/>
          <w:sz w:val="22"/>
          <w:szCs w:val="22"/>
        </w:rPr>
        <w:t>w postępowaniu o udzielenie zamówienia lub zaniechania czynności, do której Zamawiający jest zobowiązany na podstawie ustawy.</w:t>
      </w:r>
    </w:p>
    <w:p w:rsidR="00205884" w:rsidRPr="000B7E0B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205884" w:rsidRPr="00A44D53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color w:val="000000" w:themeColor="text1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Odwołanie wnosi się do Prezesa Izby w formie pisemnej lub postaci elektronicznej, podpisane bezpiecznym podpisem elektronicznym weryfikowanym za pomocą ważnego kwalifikowanego </w:t>
      </w:r>
      <w:r w:rsidRPr="00A44D53">
        <w:rPr>
          <w:rFonts w:ascii="Arial Narrow" w:hAnsi="Arial Narrow" w:cs="Arial"/>
          <w:color w:val="000000" w:themeColor="text1"/>
          <w:sz w:val="22"/>
          <w:szCs w:val="22"/>
        </w:rPr>
        <w:t>certyfikatu</w:t>
      </w:r>
      <w:r w:rsidR="00D423F3" w:rsidRPr="00A44D53">
        <w:rPr>
          <w:rFonts w:ascii="Arial Narrow" w:hAnsi="Arial Narrow" w:cs="Arial"/>
          <w:color w:val="000000" w:themeColor="text1"/>
          <w:sz w:val="22"/>
          <w:szCs w:val="22"/>
        </w:rPr>
        <w:t xml:space="preserve"> lub równoważnego środka, spełniającego wymagania dla tego rodzaju podpisu</w:t>
      </w:r>
      <w:r w:rsidRPr="00A44D53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205884" w:rsidRPr="000B7E0B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Odwołanie podlega rozpoznaniu, jeżeli:</w:t>
      </w:r>
    </w:p>
    <w:p w:rsidR="00205884" w:rsidRPr="000B7E0B" w:rsidRDefault="00205884" w:rsidP="00205884">
      <w:pPr>
        <w:pStyle w:val="Tekstpodstawowy"/>
        <w:ind w:left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a) nie zawiera braków formalnych;</w:t>
      </w:r>
    </w:p>
    <w:p w:rsidR="00205884" w:rsidRPr="000B7E0B" w:rsidRDefault="00205884" w:rsidP="00205884">
      <w:pPr>
        <w:pStyle w:val="Tekstpodstawowy"/>
        <w:ind w:left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b) uiszczono wpis (wpis uiszcza się najpóźniej do dnia upływu terminu do wniesienia odwołania, a dowód jego uiszczenia dołącza się do odwołania).</w:t>
      </w:r>
    </w:p>
    <w:p w:rsidR="00205884" w:rsidRPr="002A57D0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0B7E0B">
        <w:rPr>
          <w:rFonts w:ascii="Arial Narrow" w:hAnsi="Arial Narrow"/>
          <w:bCs/>
          <w:sz w:val="22"/>
          <w:szCs w:val="22"/>
        </w:rPr>
        <w:t xml:space="preserve">Domniemywa się, </w:t>
      </w:r>
      <w:r w:rsidR="00BC3BB8">
        <w:rPr>
          <w:rFonts w:ascii="Arial Narrow" w:hAnsi="Arial Narrow"/>
          <w:bCs/>
          <w:sz w:val="22"/>
          <w:szCs w:val="22"/>
        </w:rPr>
        <w:t xml:space="preserve">                         </w:t>
      </w:r>
      <w:r w:rsidRPr="000B7E0B">
        <w:rPr>
          <w:rFonts w:ascii="Arial Narrow" w:hAnsi="Arial Narrow"/>
          <w:bCs/>
          <w:sz w:val="22"/>
          <w:szCs w:val="22"/>
        </w:rPr>
        <w:t>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2A57D0" w:rsidRPr="000B7E0B" w:rsidRDefault="002A57D0" w:rsidP="002A57D0">
      <w:pPr>
        <w:pStyle w:val="Tekstpodstawowy"/>
        <w:widowControl/>
        <w:suppressAutoHyphens w:val="0"/>
        <w:ind w:left="720"/>
        <w:rPr>
          <w:rFonts w:ascii="Arial Narrow" w:hAnsi="Arial Narrow" w:cs="Arial"/>
          <w:sz w:val="22"/>
          <w:szCs w:val="22"/>
        </w:rPr>
      </w:pPr>
    </w:p>
    <w:p w:rsidR="00205884" w:rsidRPr="000B7E0B" w:rsidRDefault="00205884" w:rsidP="00A705A1">
      <w:pPr>
        <w:pStyle w:val="Tekstpodstawowy"/>
        <w:widowControl/>
        <w:numPr>
          <w:ilvl w:val="0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Na orzeczenie Izby stronom oraz uczestnikom postępowania odwoławczego przysługuje skarga do sądu.</w:t>
      </w:r>
    </w:p>
    <w:p w:rsidR="00205884" w:rsidRPr="000B7E0B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W postępowaniu toczącym się wskutek wniesienia skargi stosuje się odpowiednio przepisy ustawy z dnia 17 listopada 1964 r. – Kodeks postępowania cywilnego o apelacji, jeżeli przepisy ustawy nie stanowią inaczej.</w:t>
      </w:r>
      <w:r w:rsidRPr="000B7E0B">
        <w:rPr>
          <w:rFonts w:ascii="Arial Narrow" w:hAnsi="Arial Narrow"/>
          <w:bCs/>
          <w:sz w:val="22"/>
          <w:szCs w:val="22"/>
        </w:rPr>
        <w:t xml:space="preserve"> Jeżeli koniec terminu do wykonania czynności przypada na sobotę lub dzień ustawowo wolny od pracy, termin upływa dnia następnego po dniu lub dniach wolnych od pracy.</w:t>
      </w:r>
    </w:p>
    <w:p w:rsidR="00205884" w:rsidRPr="000B7E0B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Skargę wnosi się do sądu właściwego dla siedziby albo miejsca zamieszkania zamawiającego za pośrednictwem Prezesa Izby w terminie </w:t>
      </w:r>
      <w:r w:rsidRPr="000B7E0B">
        <w:rPr>
          <w:rFonts w:ascii="Arial Narrow" w:hAnsi="Arial Narrow" w:cs="Arial"/>
          <w:b/>
          <w:sz w:val="22"/>
          <w:szCs w:val="22"/>
        </w:rPr>
        <w:t>7 dni</w:t>
      </w:r>
      <w:r w:rsidRPr="000B7E0B">
        <w:rPr>
          <w:rFonts w:ascii="Arial Narrow" w:hAnsi="Arial Narrow" w:cs="Arial"/>
          <w:sz w:val="22"/>
          <w:szCs w:val="22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205884" w:rsidRPr="000B7E0B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W terminie </w:t>
      </w:r>
      <w:r w:rsidRPr="000B7E0B">
        <w:rPr>
          <w:rFonts w:ascii="Arial Narrow" w:hAnsi="Arial Narrow" w:cs="Arial"/>
          <w:b/>
          <w:sz w:val="22"/>
          <w:szCs w:val="22"/>
        </w:rPr>
        <w:t>21 dni</w:t>
      </w:r>
      <w:r w:rsidRPr="000B7E0B">
        <w:rPr>
          <w:rFonts w:ascii="Arial Narrow" w:hAnsi="Arial Narrow" w:cs="Arial"/>
          <w:sz w:val="22"/>
          <w:szCs w:val="22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205884" w:rsidRPr="000B7E0B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lastRenderedPageBreak/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205884" w:rsidRDefault="00205884" w:rsidP="00A705A1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W postępowaniu toczącym się na skutek wniesienia skargi nie można rozszerzyć żądania odwołania ani występować z nowymi żądaniami.</w:t>
      </w:r>
    </w:p>
    <w:p w:rsidR="002A57D0" w:rsidRPr="000B7E0B" w:rsidRDefault="002A57D0" w:rsidP="002A57D0">
      <w:pPr>
        <w:pStyle w:val="Tekstpodstawowy"/>
        <w:widowControl/>
        <w:suppressAutoHyphens w:val="0"/>
        <w:ind w:left="720"/>
        <w:rPr>
          <w:rFonts w:ascii="Arial Narrow" w:hAnsi="Arial Narrow" w:cs="Arial"/>
          <w:sz w:val="22"/>
          <w:szCs w:val="22"/>
        </w:rPr>
      </w:pPr>
    </w:p>
    <w:p w:rsidR="00205884" w:rsidRPr="000B7E0B" w:rsidRDefault="00205884" w:rsidP="00BC3BB8">
      <w:pPr>
        <w:pStyle w:val="Tekstpodstawowy"/>
        <w:widowControl/>
        <w:numPr>
          <w:ilvl w:val="0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 xml:space="preserve">Wykonawca może w terminie przewidzianym do wniesienia odwołania poinformować zamawiającego </w:t>
      </w:r>
      <w:r w:rsidR="00BC3BB8">
        <w:rPr>
          <w:rFonts w:ascii="Arial Narrow" w:hAnsi="Arial Narrow" w:cs="Arial"/>
          <w:sz w:val="22"/>
          <w:szCs w:val="22"/>
        </w:rPr>
        <w:t xml:space="preserve">                   </w:t>
      </w:r>
      <w:r w:rsidRPr="000B7E0B">
        <w:rPr>
          <w:rFonts w:ascii="Arial Narrow" w:hAnsi="Arial Narrow" w:cs="Arial"/>
          <w:sz w:val="22"/>
          <w:szCs w:val="22"/>
        </w:rPr>
        <w:t>o niezgodnej z przepisami ustawy czynności podjętej przez niego lub zaniechaniu czynności, do której jest on zobowiązany na podstawie ustawy,</w:t>
      </w:r>
      <w:r w:rsidRPr="000B7E0B">
        <w:rPr>
          <w:rFonts w:ascii="Arial Narrow" w:hAnsi="Arial Narrow" w:cs="Arial"/>
          <w:b/>
          <w:sz w:val="22"/>
          <w:szCs w:val="22"/>
        </w:rPr>
        <w:t xml:space="preserve"> </w:t>
      </w:r>
      <w:r w:rsidRPr="000B7E0B">
        <w:rPr>
          <w:rFonts w:ascii="Arial Narrow" w:hAnsi="Arial Narrow" w:cs="Arial"/>
          <w:sz w:val="22"/>
          <w:szCs w:val="22"/>
        </w:rPr>
        <w:t>na które nie przysługuje odwołanie na podstawie art. 180 ust. 2 ustawy.</w:t>
      </w:r>
    </w:p>
    <w:p w:rsidR="00205884" w:rsidRPr="000B7E0B" w:rsidRDefault="00205884" w:rsidP="00BC3BB8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205884" w:rsidRPr="000B7E0B" w:rsidRDefault="00205884" w:rsidP="00BC3BB8">
      <w:pPr>
        <w:pStyle w:val="Tekstpodstawowy"/>
        <w:widowControl/>
        <w:numPr>
          <w:ilvl w:val="1"/>
          <w:numId w:val="43"/>
        </w:numPr>
        <w:suppressAutoHyphens w:val="0"/>
        <w:ind w:hanging="720"/>
        <w:rPr>
          <w:rFonts w:ascii="Arial Narrow" w:hAnsi="Arial Narrow" w:cs="Arial"/>
          <w:sz w:val="22"/>
          <w:szCs w:val="22"/>
        </w:rPr>
      </w:pPr>
      <w:r w:rsidRPr="000B7E0B">
        <w:rPr>
          <w:rFonts w:ascii="Arial Narrow" w:hAnsi="Arial Narrow" w:cs="Arial"/>
          <w:sz w:val="22"/>
          <w:szCs w:val="22"/>
        </w:rPr>
        <w:t>Na czynności, o których mowa powyżej, nie przysługuje odwołanie, z zastrzeżeniem art. 180 ust 2 ustawy.</w:t>
      </w:r>
    </w:p>
    <w:p w:rsidR="00606710" w:rsidRDefault="00606710" w:rsidP="00606710">
      <w:pPr>
        <w:pStyle w:val="NormalnyWeb"/>
        <w:spacing w:beforeAutospacing="1" w:after="0"/>
        <w:rPr>
          <w:rFonts w:ascii="Arial Narrow" w:hAnsi="Arial Narrow" w:cs="Arial"/>
        </w:rPr>
      </w:pPr>
    </w:p>
    <w:p w:rsidR="002A57D0" w:rsidRDefault="002A57D0" w:rsidP="00606710">
      <w:pPr>
        <w:pStyle w:val="NormalnyWeb"/>
        <w:spacing w:beforeAutospacing="1" w:after="0"/>
        <w:rPr>
          <w:rFonts w:ascii="Arial Narrow" w:hAnsi="Arial Narrow" w:cs="Arial"/>
        </w:rPr>
      </w:pPr>
    </w:p>
    <w:p w:rsidR="00606710" w:rsidRPr="00692468" w:rsidRDefault="00606710" w:rsidP="00606710">
      <w:pPr>
        <w:pStyle w:val="NormalnyWeb"/>
        <w:spacing w:beforeAutospacing="1" w:after="0"/>
        <w:rPr>
          <w:rFonts w:ascii="Arial Narrow" w:hAnsi="Arial Narrow"/>
        </w:rPr>
      </w:pPr>
    </w:p>
    <w:p w:rsidR="00606710" w:rsidRPr="00692468" w:rsidRDefault="00606710" w:rsidP="00606710">
      <w:pPr>
        <w:pStyle w:val="NormalnyWeb"/>
        <w:spacing w:after="0"/>
        <w:rPr>
          <w:rFonts w:ascii="Arial Narrow" w:hAnsi="Arial Narrow"/>
        </w:rPr>
      </w:pPr>
      <w:r w:rsidRPr="00692468">
        <w:rPr>
          <w:rFonts w:ascii="Arial Narrow" w:hAnsi="Arial Narrow" w:cs="Arial"/>
          <w:b/>
          <w:bCs/>
          <w:color w:val="000000"/>
          <w:u w:val="single"/>
        </w:rPr>
        <w:t>Załączniki:</w:t>
      </w:r>
    </w:p>
    <w:p w:rsidR="00606710" w:rsidRPr="00692468" w:rsidRDefault="00606710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  <w:color w:val="000000"/>
        </w:rPr>
        <w:t>Formularz oferty</w:t>
      </w:r>
      <w:r>
        <w:rPr>
          <w:rFonts w:ascii="Arial Narrow" w:hAnsi="Arial Narrow" w:cs="Arial"/>
          <w:color w:val="000000"/>
        </w:rPr>
        <w:t>,</w:t>
      </w:r>
    </w:p>
    <w:p w:rsidR="00606710" w:rsidRPr="00692468" w:rsidRDefault="00606710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  <w:color w:val="000000"/>
        </w:rPr>
        <w:t xml:space="preserve">Oświadczenie </w:t>
      </w:r>
      <w:r w:rsidR="00DA24F1">
        <w:rPr>
          <w:rFonts w:ascii="Arial Narrow" w:hAnsi="Arial Narrow" w:cs="Arial"/>
          <w:color w:val="000000"/>
        </w:rPr>
        <w:t>Wykonawcy dotyczące przesłanek wykluczenia postępowania</w:t>
      </w:r>
      <w:r w:rsidR="00295496">
        <w:rPr>
          <w:rFonts w:ascii="Arial Narrow" w:hAnsi="Arial Narrow" w:cs="Arial"/>
          <w:color w:val="000000"/>
        </w:rPr>
        <w:t>,</w:t>
      </w:r>
      <w:r w:rsidR="00DA24F1">
        <w:rPr>
          <w:rFonts w:ascii="Arial Narrow" w:hAnsi="Arial Narrow" w:cs="Arial"/>
          <w:color w:val="000000"/>
        </w:rPr>
        <w:t xml:space="preserve"> </w:t>
      </w:r>
    </w:p>
    <w:p w:rsidR="00606710" w:rsidRPr="00692468" w:rsidRDefault="00606710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  <w:color w:val="000000"/>
        </w:rPr>
        <w:t xml:space="preserve">Oświadczenie </w:t>
      </w:r>
      <w:r w:rsidR="00DA24F1">
        <w:rPr>
          <w:rFonts w:ascii="Arial Narrow" w:hAnsi="Arial Narrow" w:cs="Arial"/>
          <w:color w:val="000000"/>
        </w:rPr>
        <w:t>Wykonawcy dotyczące spełnienia warunków udziału w postępowaniu</w:t>
      </w:r>
      <w:r w:rsidR="00295496">
        <w:rPr>
          <w:rFonts w:ascii="Arial Narrow" w:hAnsi="Arial Narrow" w:cs="Arial"/>
          <w:color w:val="000000"/>
        </w:rPr>
        <w:t>,</w:t>
      </w:r>
    </w:p>
    <w:p w:rsidR="00606710" w:rsidRPr="00692468" w:rsidRDefault="00DA24F1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Informacja dotycząca grupy kapitałowej</w:t>
      </w:r>
      <w:r w:rsidR="00295496">
        <w:rPr>
          <w:rFonts w:ascii="Arial Narrow" w:hAnsi="Arial Narrow" w:cs="Arial"/>
          <w:color w:val="000000"/>
        </w:rPr>
        <w:t>,</w:t>
      </w:r>
    </w:p>
    <w:p w:rsidR="00295496" w:rsidRPr="00295496" w:rsidRDefault="00295496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Wzór umowy,</w:t>
      </w:r>
    </w:p>
    <w:p w:rsidR="00606710" w:rsidRPr="00295496" w:rsidRDefault="00295496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Opis Przedmiotu zamówienia</w:t>
      </w:r>
      <w:r w:rsidR="00606710">
        <w:rPr>
          <w:rFonts w:ascii="Arial Narrow" w:hAnsi="Arial Narrow" w:cs="Arial"/>
          <w:color w:val="000000"/>
        </w:rPr>
        <w:t>,</w:t>
      </w:r>
    </w:p>
    <w:p w:rsidR="00295496" w:rsidRPr="00692468" w:rsidRDefault="00295496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Przedmiary robót,</w:t>
      </w:r>
    </w:p>
    <w:p w:rsidR="00606710" w:rsidRPr="00692468" w:rsidRDefault="00606710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Specyfikacj</w:t>
      </w:r>
      <w:r w:rsidR="0054683A">
        <w:rPr>
          <w:rFonts w:ascii="Arial Narrow" w:hAnsi="Arial Narrow" w:cs="Arial"/>
          <w:color w:val="000000"/>
        </w:rPr>
        <w:t>a</w:t>
      </w:r>
      <w:r>
        <w:rPr>
          <w:rFonts w:ascii="Arial Narrow" w:hAnsi="Arial Narrow" w:cs="Arial"/>
          <w:color w:val="000000"/>
        </w:rPr>
        <w:t xml:space="preserve"> techniczn</w:t>
      </w:r>
      <w:r w:rsidR="0054683A">
        <w:rPr>
          <w:rFonts w:ascii="Arial Narrow" w:hAnsi="Arial Narrow" w:cs="Arial"/>
          <w:color w:val="000000"/>
        </w:rPr>
        <w:t>a</w:t>
      </w:r>
      <w:r w:rsidR="00295496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</w:t>
      </w:r>
    </w:p>
    <w:p w:rsidR="00606710" w:rsidRPr="00692468" w:rsidRDefault="00295496" w:rsidP="00A705A1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Dokumentacja projektowa</w:t>
      </w:r>
      <w:r w:rsidR="006F3F83">
        <w:rPr>
          <w:rFonts w:ascii="Arial Narrow" w:hAnsi="Arial Narrow" w:cs="Arial"/>
          <w:color w:val="000000"/>
        </w:rPr>
        <w:t>.</w:t>
      </w:r>
    </w:p>
    <w:p w:rsidR="00606710" w:rsidRDefault="00606710" w:rsidP="00606710">
      <w:pPr>
        <w:pStyle w:val="NormalnyWeb"/>
        <w:spacing w:after="0"/>
        <w:rPr>
          <w:rFonts w:ascii="Arial Narrow" w:hAnsi="Arial Narrow" w:cs="Arial"/>
          <w:b/>
          <w:bCs/>
        </w:rPr>
      </w:pPr>
    </w:p>
    <w:p w:rsidR="007C5B8A" w:rsidRDefault="006F3F83" w:rsidP="006F3F83">
      <w:pPr>
        <w:pStyle w:val="NormalnyWeb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                                         </w:t>
      </w:r>
    </w:p>
    <w:p w:rsidR="007C5B8A" w:rsidRDefault="007C5B8A" w:rsidP="006F3F83">
      <w:pPr>
        <w:pStyle w:val="NormalnyWeb"/>
        <w:spacing w:after="0"/>
        <w:jc w:val="center"/>
        <w:rPr>
          <w:rFonts w:ascii="Arial Narrow" w:hAnsi="Arial Narrow" w:cs="Arial"/>
          <w:b/>
          <w:bCs/>
        </w:rPr>
      </w:pPr>
    </w:p>
    <w:p w:rsidR="007C5B8A" w:rsidRDefault="007C5B8A" w:rsidP="006F3F83">
      <w:pPr>
        <w:pStyle w:val="NormalnyWeb"/>
        <w:spacing w:after="0"/>
        <w:jc w:val="center"/>
        <w:rPr>
          <w:rFonts w:ascii="Arial Narrow" w:hAnsi="Arial Narrow" w:cs="Arial"/>
          <w:b/>
          <w:bCs/>
        </w:rPr>
      </w:pPr>
    </w:p>
    <w:p w:rsidR="007C5B8A" w:rsidRDefault="007C5B8A" w:rsidP="006F3F83">
      <w:pPr>
        <w:pStyle w:val="NormalnyWeb"/>
        <w:spacing w:after="0"/>
        <w:jc w:val="center"/>
        <w:rPr>
          <w:rFonts w:ascii="Arial Narrow" w:hAnsi="Arial Narrow" w:cs="Arial"/>
          <w:b/>
          <w:bCs/>
        </w:rPr>
      </w:pPr>
    </w:p>
    <w:p w:rsidR="007C5B8A" w:rsidRDefault="007C5B8A" w:rsidP="006F3F83">
      <w:pPr>
        <w:pStyle w:val="NormalnyWeb"/>
        <w:spacing w:after="0"/>
        <w:jc w:val="center"/>
        <w:rPr>
          <w:rFonts w:ascii="Arial Narrow" w:hAnsi="Arial Narrow" w:cs="Arial"/>
          <w:b/>
          <w:bCs/>
        </w:rPr>
      </w:pPr>
    </w:p>
    <w:p w:rsidR="007C5B8A" w:rsidRDefault="007C5B8A" w:rsidP="006F3F83">
      <w:pPr>
        <w:pStyle w:val="NormalnyWeb"/>
        <w:spacing w:after="0"/>
        <w:jc w:val="center"/>
        <w:rPr>
          <w:rFonts w:ascii="Arial Narrow" w:hAnsi="Arial Narrow" w:cs="Arial"/>
          <w:b/>
          <w:bCs/>
        </w:rPr>
      </w:pPr>
    </w:p>
    <w:p w:rsidR="00606710" w:rsidRDefault="006F3F83" w:rsidP="007C5B8A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                                   </w:t>
      </w:r>
      <w:r w:rsidR="00606710" w:rsidRPr="000B1FCC">
        <w:rPr>
          <w:rFonts w:ascii="Arial Narrow" w:hAnsi="Arial Narrow" w:cs="Arial"/>
          <w:b/>
          <w:bCs/>
        </w:rPr>
        <w:t>Zatwierdzam</w:t>
      </w:r>
    </w:p>
    <w:p w:rsidR="00606710" w:rsidRPr="00B75962" w:rsidRDefault="00606710" w:rsidP="00606710">
      <w:pPr>
        <w:pStyle w:val="NormalnyWeb"/>
        <w:spacing w:after="0"/>
        <w:jc w:val="right"/>
        <w:rPr>
          <w:rFonts w:ascii="Arial Narrow" w:hAnsi="Arial Narrow" w:cs="Arial"/>
          <w:b/>
          <w:bCs/>
        </w:rPr>
      </w:pPr>
    </w:p>
    <w:p w:rsidR="00606710" w:rsidRPr="000B1FCC" w:rsidRDefault="00606710" w:rsidP="00606710">
      <w:pPr>
        <w:pStyle w:val="NormalnyWeb"/>
        <w:spacing w:after="0"/>
        <w:ind w:left="4536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Wójt Gminy Koszęcin</w:t>
      </w:r>
    </w:p>
    <w:p w:rsidR="00606710" w:rsidRPr="006F3F83" w:rsidRDefault="000B7E0B" w:rsidP="006F3F83">
      <w:pPr>
        <w:pStyle w:val="NormalnyWeb"/>
        <w:spacing w:after="0"/>
        <w:ind w:left="6804" w:firstLine="1134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Zbigniew Seniów</w:t>
      </w:r>
    </w:p>
    <w:p w:rsidR="007C5B8A" w:rsidRDefault="007C5B8A" w:rsidP="00606710">
      <w:pPr>
        <w:pStyle w:val="NormalnyWeb"/>
        <w:spacing w:after="0"/>
        <w:rPr>
          <w:rFonts w:ascii="Arial Narrow" w:hAnsi="Arial Narrow" w:cs="Arial"/>
        </w:rPr>
      </w:pPr>
    </w:p>
    <w:p w:rsidR="007C5B8A" w:rsidRDefault="007C5B8A" w:rsidP="00606710">
      <w:pPr>
        <w:pStyle w:val="NormalnyWeb"/>
        <w:spacing w:after="0"/>
        <w:rPr>
          <w:rFonts w:ascii="Arial Narrow" w:hAnsi="Arial Narrow" w:cs="Arial"/>
        </w:rPr>
      </w:pPr>
    </w:p>
    <w:p w:rsidR="002A57D0" w:rsidRPr="00A44D53" w:rsidRDefault="00606710" w:rsidP="00606710">
      <w:pPr>
        <w:pStyle w:val="NormalnyWeb"/>
        <w:spacing w:after="0"/>
        <w:rPr>
          <w:rFonts w:ascii="Arial Narrow" w:hAnsi="Arial Narrow"/>
          <w:color w:val="000000" w:themeColor="text1"/>
        </w:rPr>
      </w:pPr>
      <w:r w:rsidRPr="00692468">
        <w:rPr>
          <w:rFonts w:ascii="Arial Narrow" w:hAnsi="Arial Narrow" w:cs="Arial"/>
        </w:rPr>
        <w:t>Koszęcin,</w:t>
      </w:r>
      <w:r w:rsidRPr="00A44D53">
        <w:rPr>
          <w:rFonts w:ascii="Arial Narrow" w:hAnsi="Arial Narrow" w:cs="Arial"/>
          <w:color w:val="000000" w:themeColor="text1"/>
        </w:rPr>
        <w:t xml:space="preserve"> dnia </w:t>
      </w:r>
      <w:r w:rsidR="00A44D53" w:rsidRPr="00A44D53">
        <w:rPr>
          <w:rFonts w:ascii="Arial Narrow" w:hAnsi="Arial Narrow" w:cs="Arial"/>
          <w:color w:val="000000" w:themeColor="text1"/>
        </w:rPr>
        <w:t xml:space="preserve">19 </w:t>
      </w:r>
      <w:r w:rsidR="006F3F83" w:rsidRPr="00A44D53">
        <w:rPr>
          <w:rFonts w:ascii="Arial Narrow" w:hAnsi="Arial Narrow" w:cs="Arial"/>
          <w:color w:val="000000" w:themeColor="text1"/>
        </w:rPr>
        <w:t>września 2016 r.</w:t>
      </w:r>
    </w:p>
    <w:p w:rsidR="002A57D0" w:rsidRDefault="002A57D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7C5B8A" w:rsidRDefault="007C5B8A" w:rsidP="007C5B8A">
      <w:pPr>
        <w:pStyle w:val="NormalnyWeb"/>
        <w:spacing w:after="0"/>
        <w:rPr>
          <w:rFonts w:ascii="Arial Narrow" w:hAnsi="Arial Narrow"/>
        </w:rPr>
      </w:pPr>
    </w:p>
    <w:p w:rsidR="00606710" w:rsidRPr="006E7988" w:rsidRDefault="00606710" w:rsidP="007C5B8A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lastRenderedPageBreak/>
        <w:t xml:space="preserve">                                                                                                                      Załącznik</w:t>
      </w:r>
      <w:r w:rsidR="006E7988" w:rsidRPr="00DA3FCB">
        <w:rPr>
          <w:rFonts w:ascii="Arial Narrow" w:hAnsi="Arial Narrow" w:cs="Arial"/>
          <w:b/>
          <w:bCs/>
          <w:color w:val="000000"/>
        </w:rPr>
        <w:t xml:space="preserve"> n</w:t>
      </w:r>
      <w:r w:rsidRPr="00DA3FCB">
        <w:rPr>
          <w:rFonts w:ascii="Arial Narrow" w:hAnsi="Arial Narrow" w:cs="Arial"/>
          <w:b/>
          <w:bCs/>
          <w:color w:val="000000"/>
        </w:rPr>
        <w:t>r</w:t>
      </w:r>
      <w:r w:rsidR="006E7988" w:rsidRPr="00DA3FCB">
        <w:rPr>
          <w:rFonts w:ascii="Arial Narrow" w:hAnsi="Arial Narrow" w:cs="Arial"/>
          <w:b/>
          <w:bCs/>
          <w:color w:val="000000"/>
        </w:rPr>
        <w:t xml:space="preserve"> </w:t>
      </w:r>
      <w:r w:rsidRPr="00DA3FCB">
        <w:rPr>
          <w:rFonts w:ascii="Arial Narrow" w:hAnsi="Arial Narrow" w:cs="Arial"/>
          <w:b/>
          <w:bCs/>
          <w:color w:val="000000"/>
        </w:rPr>
        <w:t>1</w:t>
      </w:r>
    </w:p>
    <w:p w:rsidR="00606710" w:rsidRPr="000B1FCC" w:rsidRDefault="00606710" w:rsidP="007C5B8A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606710" w:rsidRPr="00D4500B" w:rsidRDefault="00606710" w:rsidP="00606710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606710" w:rsidRPr="00DA3FCB" w:rsidRDefault="00606710" w:rsidP="00606710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606710" w:rsidRPr="000B1FCC" w:rsidRDefault="00606710" w:rsidP="00606710">
      <w:pPr>
        <w:pStyle w:val="NormalnyWeb"/>
        <w:spacing w:before="113" w:after="240"/>
        <w:rPr>
          <w:rFonts w:ascii="Arial Narrow" w:hAnsi="Arial Narrow"/>
        </w:rPr>
      </w:pPr>
    </w:p>
    <w:p w:rsidR="00606710" w:rsidRPr="00D4500B" w:rsidRDefault="00606710" w:rsidP="00606710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606710" w:rsidRPr="006E7988" w:rsidRDefault="00606710" w:rsidP="00606710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606710" w:rsidRPr="006E7988" w:rsidRDefault="00606710" w:rsidP="00606710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606710" w:rsidRPr="00D4500B" w:rsidRDefault="00606710" w:rsidP="00606710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606710" w:rsidRPr="00DA3FCB" w:rsidRDefault="00606710" w:rsidP="00606710">
      <w:pPr>
        <w:pStyle w:val="NormalnyWeb"/>
        <w:spacing w:after="0" w:line="113" w:lineRule="atLeast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DA3FCB">
        <w:rPr>
          <w:rFonts w:ascii="Arial Narrow" w:hAnsi="Arial Narrow"/>
          <w:b/>
          <w:color w:val="000000"/>
          <w:sz w:val="28"/>
          <w:szCs w:val="28"/>
        </w:rPr>
        <w:t>„</w:t>
      </w:r>
      <w:r w:rsidR="00086F3A" w:rsidRPr="00DA3FCB">
        <w:rPr>
          <w:rFonts w:ascii="Arial Narrow" w:hAnsi="Arial Narrow"/>
          <w:b/>
          <w:bCs/>
          <w:color w:val="000000"/>
        </w:rPr>
        <w:t>Budowa ścieżki pieszo rowerowej w ciągu  drogi wojewódzkiej nr 906 (ul. Lubliniecka) w Koszęcinie</w:t>
      </w:r>
      <w:r w:rsidR="006F3F83">
        <w:rPr>
          <w:rFonts w:ascii="Arial Narrow" w:hAnsi="Arial Narrow"/>
          <w:b/>
          <w:bCs/>
          <w:color w:val="000000"/>
        </w:rPr>
        <w:t xml:space="preserve"> </w:t>
      </w:r>
      <w:r w:rsidR="00086F3A" w:rsidRPr="00DA3FCB">
        <w:rPr>
          <w:rFonts w:ascii="Arial Narrow" w:hAnsi="Arial Narrow"/>
          <w:b/>
          <w:bCs/>
          <w:color w:val="000000"/>
        </w:rPr>
        <w:t>- etap II (od km 11+305 do km 11+873)</w:t>
      </w:r>
      <w:r w:rsidRPr="00DA3FCB">
        <w:rPr>
          <w:rFonts w:ascii="Arial Narrow" w:hAnsi="Arial Narrow" w:cs="Arial"/>
          <w:b/>
          <w:bCs/>
          <w:color w:val="000000"/>
          <w:sz w:val="28"/>
          <w:szCs w:val="28"/>
        </w:rPr>
        <w:t>”</w:t>
      </w:r>
    </w:p>
    <w:p w:rsidR="00606710" w:rsidRPr="00D4500B" w:rsidRDefault="00606710" w:rsidP="00606710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606710" w:rsidRPr="00D4500B" w:rsidRDefault="00606710" w:rsidP="00606710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 w:rsidR="00456F6D">
        <w:rPr>
          <w:rFonts w:ascii="Arial Narrow" w:hAnsi="Arial Narrow" w:cs="Arial"/>
          <w:b/>
          <w:bCs/>
        </w:rPr>
        <w:t xml:space="preserve"> (słownie:…….)</w:t>
      </w:r>
    </w:p>
    <w:p w:rsidR="00606710" w:rsidRPr="00D4500B" w:rsidRDefault="00606710" w:rsidP="00606710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606710" w:rsidRPr="00D4500B" w:rsidRDefault="00606710" w:rsidP="00606710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606710" w:rsidRPr="00D4500B" w:rsidRDefault="00606710" w:rsidP="00606710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 w:rsidR="002C4CA3">
        <w:rPr>
          <w:rFonts w:ascii="Arial Narrow" w:hAnsi="Arial Narrow" w:cs="Arial"/>
        </w:rPr>
        <w:t xml:space="preserve">do </w:t>
      </w:r>
      <w:r w:rsidR="00F62530">
        <w:rPr>
          <w:rFonts w:ascii="Arial Narrow" w:hAnsi="Arial Narrow" w:cs="Arial"/>
        </w:rPr>
        <w:t>15</w:t>
      </w:r>
      <w:r w:rsidR="002C4CA3">
        <w:rPr>
          <w:rFonts w:ascii="Arial Narrow" w:hAnsi="Arial Narrow" w:cs="Arial"/>
        </w:rPr>
        <w:t xml:space="preserve"> </w:t>
      </w:r>
      <w:r w:rsidR="00F62530">
        <w:rPr>
          <w:rFonts w:ascii="Arial Narrow" w:hAnsi="Arial Narrow" w:cs="Arial"/>
        </w:rPr>
        <w:t>grudnia</w:t>
      </w:r>
      <w:r w:rsidR="006F3F83">
        <w:rPr>
          <w:rFonts w:ascii="Arial Narrow" w:hAnsi="Arial Narrow" w:cs="Arial"/>
        </w:rPr>
        <w:t xml:space="preserve"> 2016 r.</w:t>
      </w:r>
    </w:p>
    <w:p w:rsidR="00606710" w:rsidRPr="00D4500B" w:rsidRDefault="00606710" w:rsidP="00606710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606710" w:rsidRPr="00D4500B" w:rsidRDefault="00606710" w:rsidP="00606710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606710" w:rsidRPr="00D4500B" w:rsidRDefault="00606710" w:rsidP="00606710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="00111C05"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606710" w:rsidRPr="00D4500B" w:rsidRDefault="00606710" w:rsidP="00606710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606710" w:rsidRPr="00B75962" w:rsidRDefault="00606710" w:rsidP="00606710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606710" w:rsidRPr="00D4500B" w:rsidRDefault="00606710" w:rsidP="00606710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606710" w:rsidRPr="00D4500B" w:rsidTr="00BD4047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6710" w:rsidRPr="00D4500B" w:rsidRDefault="00606710" w:rsidP="00BD4047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6710" w:rsidRPr="00D4500B" w:rsidRDefault="00606710" w:rsidP="00BD4047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606710" w:rsidRPr="00D4500B" w:rsidTr="00BD4047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6710" w:rsidRPr="00D4500B" w:rsidRDefault="00606710" w:rsidP="00BD4047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6710" w:rsidRPr="00D4500B" w:rsidRDefault="00606710" w:rsidP="00BD4047">
            <w:pPr>
              <w:pStyle w:val="NormalnyWeb"/>
              <w:rPr>
                <w:rFonts w:ascii="Arial Narrow" w:hAnsi="Arial Narrow"/>
              </w:rPr>
            </w:pPr>
          </w:p>
        </w:tc>
      </w:tr>
      <w:tr w:rsidR="00606710" w:rsidRPr="00D4500B" w:rsidTr="00BD4047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6710" w:rsidRPr="00D4500B" w:rsidRDefault="00606710" w:rsidP="00BD4047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6710" w:rsidRPr="00D4500B" w:rsidRDefault="00606710" w:rsidP="00BD4047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606710" w:rsidRPr="00DA3FCB" w:rsidRDefault="00606710" w:rsidP="00606710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606710" w:rsidRPr="00D4500B" w:rsidRDefault="00606710" w:rsidP="00606710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lastRenderedPageBreak/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606710" w:rsidRPr="002A57D0" w:rsidRDefault="00606710" w:rsidP="00606710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="00B77AF8"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606710" w:rsidRPr="00DA1CC5" w:rsidRDefault="00606710" w:rsidP="00606710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606710" w:rsidRPr="00DA1CC5" w:rsidRDefault="00606710" w:rsidP="00606710">
      <w:pPr>
        <w:jc w:val="both"/>
        <w:rPr>
          <w:rFonts w:ascii="Arial Narrow" w:hAnsi="Arial Narrow"/>
        </w:rPr>
      </w:pPr>
    </w:p>
    <w:p w:rsidR="00606710" w:rsidRPr="00DA1CC5" w:rsidRDefault="00606710" w:rsidP="00606710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606710" w:rsidRPr="00DA1CC5" w:rsidRDefault="00606710" w:rsidP="00606710">
      <w:pPr>
        <w:pStyle w:val="NormalnyWeb"/>
        <w:jc w:val="both"/>
        <w:rPr>
          <w:rFonts w:ascii="Arial Narrow" w:hAnsi="Arial Narrow"/>
        </w:rPr>
      </w:pPr>
    </w:p>
    <w:p w:rsidR="00606710" w:rsidRPr="00D4500B" w:rsidRDefault="00606710" w:rsidP="00606710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606710" w:rsidRPr="00D4500B" w:rsidRDefault="00606710" w:rsidP="00606710">
      <w:pPr>
        <w:pStyle w:val="NormalnyWeb"/>
        <w:spacing w:after="0"/>
        <w:ind w:left="-142"/>
        <w:rPr>
          <w:rFonts w:ascii="Arial Narrow" w:hAnsi="Arial Narrow"/>
        </w:rPr>
      </w:pPr>
    </w:p>
    <w:p w:rsidR="00606710" w:rsidRPr="00D4500B" w:rsidRDefault="00606710" w:rsidP="00606710">
      <w:pPr>
        <w:pStyle w:val="NormalnyWeb"/>
        <w:spacing w:after="0"/>
        <w:ind w:left="-142"/>
        <w:rPr>
          <w:rFonts w:ascii="Arial Narrow" w:hAnsi="Arial Narrow"/>
        </w:rPr>
      </w:pPr>
    </w:p>
    <w:p w:rsidR="00606710" w:rsidRPr="00D4500B" w:rsidRDefault="00606710" w:rsidP="00606710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606710" w:rsidRPr="00D4500B" w:rsidTr="00BD4047">
        <w:trPr>
          <w:tblCellSpacing w:w="0" w:type="dxa"/>
        </w:trPr>
        <w:tc>
          <w:tcPr>
            <w:tcW w:w="4284" w:type="dxa"/>
            <w:vAlign w:val="center"/>
            <w:hideMark/>
          </w:tcPr>
          <w:p w:rsidR="00606710" w:rsidRPr="00D4500B" w:rsidRDefault="00606710" w:rsidP="00BD4047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606710" w:rsidRPr="00D4500B" w:rsidRDefault="00606710" w:rsidP="00BD4047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606710" w:rsidRPr="00D4500B" w:rsidRDefault="00606710" w:rsidP="00BD4047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60671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B77AF8" w:rsidRDefault="00B77AF8" w:rsidP="00606710">
      <w:pPr>
        <w:pStyle w:val="NormalnyWeb"/>
        <w:spacing w:after="0"/>
        <w:rPr>
          <w:rFonts w:ascii="Arial Narrow" w:hAnsi="Arial Narrow"/>
        </w:rPr>
      </w:pPr>
    </w:p>
    <w:p w:rsidR="00B77AF8" w:rsidRDefault="00B77AF8" w:rsidP="00606710">
      <w:pPr>
        <w:pStyle w:val="NormalnyWeb"/>
        <w:spacing w:after="0"/>
        <w:rPr>
          <w:rFonts w:ascii="Arial Narrow" w:hAnsi="Arial Narrow"/>
        </w:rPr>
      </w:pPr>
    </w:p>
    <w:p w:rsidR="00606710" w:rsidRPr="00F62530" w:rsidRDefault="00606710" w:rsidP="00606710">
      <w:pPr>
        <w:pStyle w:val="NormalnyWeb"/>
        <w:spacing w:after="0"/>
        <w:rPr>
          <w:rFonts w:ascii="Arial Narrow" w:hAnsi="Arial Narrow"/>
        </w:rPr>
      </w:pPr>
    </w:p>
    <w:p w:rsidR="00086F3A" w:rsidRPr="00F62530" w:rsidRDefault="00086F3A" w:rsidP="00086F3A">
      <w:pPr>
        <w:spacing w:line="276" w:lineRule="auto"/>
        <w:ind w:left="5246" w:firstLine="708"/>
        <w:jc w:val="right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>Załącznik nr 2</w:t>
      </w:r>
    </w:p>
    <w:p w:rsidR="00086F3A" w:rsidRPr="00F62530" w:rsidRDefault="00086F3A" w:rsidP="00086F3A">
      <w:pPr>
        <w:spacing w:line="276" w:lineRule="auto"/>
        <w:ind w:left="5246" w:firstLine="708"/>
        <w:rPr>
          <w:rFonts w:ascii="Arial Narrow" w:hAnsi="Arial Narrow" w:cs="Arial"/>
          <w:b/>
          <w:u w:val="single"/>
        </w:rPr>
      </w:pPr>
    </w:p>
    <w:p w:rsidR="00086F3A" w:rsidRPr="00F62530" w:rsidRDefault="00086F3A" w:rsidP="00086F3A">
      <w:pPr>
        <w:spacing w:line="276" w:lineRule="auto"/>
        <w:ind w:left="5246" w:firstLine="708"/>
        <w:rPr>
          <w:rFonts w:ascii="Arial Narrow" w:hAnsi="Arial Narrow" w:cs="Arial"/>
          <w:b/>
          <w:u w:val="single"/>
        </w:rPr>
      </w:pPr>
      <w:r w:rsidRPr="00F62530">
        <w:rPr>
          <w:rFonts w:ascii="Arial Narrow" w:hAnsi="Arial Narrow" w:cs="Arial"/>
          <w:b/>
          <w:u w:val="single"/>
        </w:rPr>
        <w:t>Zamawiający:</w:t>
      </w:r>
    </w:p>
    <w:p w:rsidR="00086F3A" w:rsidRPr="00F62530" w:rsidRDefault="00F62530" w:rsidP="00086F3A">
      <w:pPr>
        <w:spacing w:line="276" w:lineRule="auto"/>
        <w:ind w:left="5954"/>
        <w:rPr>
          <w:rFonts w:ascii="Arial Narrow" w:hAnsi="Arial Narrow" w:cs="Arial"/>
        </w:rPr>
      </w:pPr>
      <w:r>
        <w:rPr>
          <w:rFonts w:ascii="Arial Narrow" w:hAnsi="Arial Narrow" w:cs="Arial"/>
        </w:rPr>
        <w:t>Gmina Koszęcin</w:t>
      </w:r>
    </w:p>
    <w:p w:rsidR="00086F3A" w:rsidRPr="00F62530" w:rsidRDefault="006F3F83" w:rsidP="00086F3A">
      <w:pPr>
        <w:spacing w:line="276" w:lineRule="auto"/>
        <w:ind w:left="5954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="00F62530">
        <w:rPr>
          <w:rFonts w:ascii="Arial Narrow" w:hAnsi="Arial Narrow" w:cs="Arial"/>
        </w:rPr>
        <w:t>l. Powstańców Śl. 10</w:t>
      </w:r>
    </w:p>
    <w:p w:rsidR="00086F3A" w:rsidRPr="00F62530" w:rsidRDefault="00F62530" w:rsidP="00086F3A">
      <w:pPr>
        <w:spacing w:line="276" w:lineRule="auto"/>
        <w:ind w:left="5954"/>
        <w:rPr>
          <w:rFonts w:ascii="Arial Narrow" w:hAnsi="Arial Narrow" w:cs="Arial"/>
        </w:rPr>
      </w:pPr>
      <w:r>
        <w:rPr>
          <w:rFonts w:ascii="Arial Narrow" w:hAnsi="Arial Narrow" w:cs="Arial"/>
        </w:rPr>
        <w:t>42-286 Koszęcin</w:t>
      </w:r>
    </w:p>
    <w:p w:rsidR="00086F3A" w:rsidRPr="00F62530" w:rsidRDefault="00086F3A" w:rsidP="00086F3A">
      <w:pPr>
        <w:spacing w:line="276" w:lineRule="auto"/>
        <w:rPr>
          <w:rFonts w:ascii="Arial Narrow" w:hAnsi="Arial Narrow" w:cs="Arial"/>
          <w:b/>
          <w:u w:val="single"/>
        </w:rPr>
      </w:pPr>
      <w:r w:rsidRPr="00F62530">
        <w:rPr>
          <w:rFonts w:ascii="Arial Narrow" w:hAnsi="Arial Narrow" w:cs="Arial"/>
          <w:b/>
          <w:u w:val="single"/>
        </w:rPr>
        <w:t>Wykonawca:</w:t>
      </w:r>
    </w:p>
    <w:p w:rsidR="00086F3A" w:rsidRPr="00F62530" w:rsidRDefault="00086F3A" w:rsidP="00086F3A">
      <w:pPr>
        <w:spacing w:line="276" w:lineRule="auto"/>
        <w:ind w:right="5954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………………………………………………………………………………………………………………….</w:t>
      </w:r>
    </w:p>
    <w:p w:rsidR="00086F3A" w:rsidRPr="00F62530" w:rsidRDefault="00086F3A" w:rsidP="00086F3A">
      <w:pPr>
        <w:spacing w:line="276" w:lineRule="auto"/>
        <w:ind w:right="5953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  <w:i/>
        </w:rPr>
        <w:t xml:space="preserve">(pełna nazwa/firma, adres, </w:t>
      </w:r>
    </w:p>
    <w:p w:rsidR="00086F3A" w:rsidRPr="00F62530" w:rsidRDefault="00086F3A" w:rsidP="00086F3A">
      <w:pPr>
        <w:spacing w:line="276" w:lineRule="auto"/>
        <w:ind w:right="5953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  <w:i/>
        </w:rPr>
        <w:t>w zależności od podmiotu: NIP/PESEL, KRS/CEiDG)</w:t>
      </w:r>
    </w:p>
    <w:p w:rsidR="00086F3A" w:rsidRPr="00F62530" w:rsidRDefault="00086F3A" w:rsidP="00086F3A">
      <w:pPr>
        <w:spacing w:line="276" w:lineRule="auto"/>
        <w:rPr>
          <w:rFonts w:ascii="Arial Narrow" w:hAnsi="Arial Narrow" w:cs="Arial"/>
          <w:u w:val="single"/>
        </w:rPr>
      </w:pPr>
    </w:p>
    <w:p w:rsidR="00086F3A" w:rsidRPr="00F62530" w:rsidRDefault="00086F3A" w:rsidP="00086F3A">
      <w:pPr>
        <w:spacing w:line="276" w:lineRule="auto"/>
        <w:rPr>
          <w:rFonts w:ascii="Arial Narrow" w:hAnsi="Arial Narrow" w:cs="Arial"/>
          <w:u w:val="single"/>
        </w:rPr>
      </w:pPr>
      <w:r w:rsidRPr="00F62530">
        <w:rPr>
          <w:rFonts w:ascii="Arial Narrow" w:hAnsi="Arial Narrow" w:cs="Arial"/>
          <w:u w:val="single"/>
        </w:rPr>
        <w:t>reprezentowany przez:</w:t>
      </w:r>
    </w:p>
    <w:p w:rsidR="00086F3A" w:rsidRPr="00F62530" w:rsidRDefault="00086F3A" w:rsidP="00086F3A">
      <w:pPr>
        <w:spacing w:line="276" w:lineRule="auto"/>
        <w:ind w:right="5954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…………………………………………………………………………………………………………………..</w:t>
      </w:r>
    </w:p>
    <w:p w:rsidR="00086F3A" w:rsidRPr="00F62530" w:rsidRDefault="00086F3A" w:rsidP="006F3F83">
      <w:pPr>
        <w:spacing w:line="276" w:lineRule="auto"/>
        <w:ind w:right="5953"/>
        <w:jc w:val="both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  <w:i/>
        </w:rPr>
        <w:t>(imię, n</w:t>
      </w:r>
      <w:r w:rsidR="006F3F83">
        <w:rPr>
          <w:rFonts w:ascii="Arial Narrow" w:hAnsi="Arial Narrow" w:cs="Arial"/>
          <w:i/>
        </w:rPr>
        <w:t xml:space="preserve">azwisko, stanowisko/podstawa do </w:t>
      </w:r>
      <w:r w:rsidRPr="00F62530">
        <w:rPr>
          <w:rFonts w:ascii="Arial Narrow" w:hAnsi="Arial Narrow" w:cs="Arial"/>
          <w:i/>
        </w:rPr>
        <w:t>reprezentacji)</w:t>
      </w:r>
    </w:p>
    <w:p w:rsidR="00086F3A" w:rsidRPr="00F62530" w:rsidRDefault="00086F3A" w:rsidP="00086F3A">
      <w:pPr>
        <w:rPr>
          <w:rFonts w:ascii="Arial Narrow" w:hAnsi="Arial Narrow" w:cs="Arial"/>
        </w:rPr>
      </w:pPr>
    </w:p>
    <w:p w:rsidR="00086F3A" w:rsidRPr="00F62530" w:rsidRDefault="00086F3A" w:rsidP="00086F3A">
      <w:pPr>
        <w:rPr>
          <w:rFonts w:ascii="Arial Narrow" w:hAnsi="Arial Narrow" w:cs="Arial"/>
        </w:rPr>
      </w:pPr>
    </w:p>
    <w:p w:rsidR="00086F3A" w:rsidRPr="00F62530" w:rsidRDefault="00086F3A" w:rsidP="00086F3A">
      <w:pPr>
        <w:spacing w:after="120" w:line="276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F62530">
        <w:rPr>
          <w:rFonts w:ascii="Arial Narrow" w:hAnsi="Arial Narrow" w:cs="Arial"/>
          <w:b/>
          <w:sz w:val="28"/>
          <w:szCs w:val="28"/>
          <w:u w:val="single"/>
        </w:rPr>
        <w:t>OŚWIADCZENIE WYKONAWCY</w:t>
      </w:r>
    </w:p>
    <w:p w:rsidR="00086F3A" w:rsidRPr="00F62530" w:rsidRDefault="00086F3A" w:rsidP="00086F3A">
      <w:pPr>
        <w:spacing w:line="276" w:lineRule="auto"/>
        <w:jc w:val="center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 xml:space="preserve">składane na podstawie art. 25a ust. 1 ustawy z dnia 29 stycznia 2004 r. </w:t>
      </w:r>
    </w:p>
    <w:p w:rsidR="00086F3A" w:rsidRPr="00F62530" w:rsidRDefault="00086F3A" w:rsidP="00086F3A">
      <w:pPr>
        <w:spacing w:line="276" w:lineRule="auto"/>
        <w:jc w:val="center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 xml:space="preserve"> Prawo zamówień publicznych (dalej jako: ustawa Pzp), </w:t>
      </w:r>
    </w:p>
    <w:p w:rsidR="00086F3A" w:rsidRPr="00F62530" w:rsidRDefault="00086F3A" w:rsidP="00086F3A">
      <w:pPr>
        <w:spacing w:before="120" w:line="276" w:lineRule="auto"/>
        <w:jc w:val="center"/>
        <w:rPr>
          <w:rFonts w:ascii="Arial Narrow" w:hAnsi="Arial Narrow" w:cs="Arial"/>
          <w:b/>
          <w:u w:val="single"/>
        </w:rPr>
      </w:pPr>
      <w:r w:rsidRPr="00F62530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086F3A" w:rsidRPr="00F62530" w:rsidRDefault="00086F3A" w:rsidP="00086F3A">
      <w:pPr>
        <w:spacing w:line="360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ind w:firstLine="708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Na potrzeby postępowania o udzielenie zamówienia publicznego pn. „</w:t>
      </w:r>
      <w:r w:rsidR="00F62530" w:rsidRPr="00DA3FCB">
        <w:rPr>
          <w:rFonts w:ascii="Arial Narrow" w:hAnsi="Arial Narrow"/>
          <w:b/>
          <w:bCs/>
        </w:rPr>
        <w:t>Budowa ścieżki pieszo rowerowej w ciągu  drogi wojewódzkiej nr 906 (ul. Lubliniecka) w Koszęcinie</w:t>
      </w:r>
      <w:r w:rsidR="006F3F83">
        <w:rPr>
          <w:rFonts w:ascii="Arial Narrow" w:hAnsi="Arial Narrow"/>
          <w:b/>
          <w:bCs/>
        </w:rPr>
        <w:t xml:space="preserve"> </w:t>
      </w:r>
      <w:r w:rsidR="00F62530" w:rsidRPr="00DA3FCB">
        <w:rPr>
          <w:rFonts w:ascii="Arial Narrow" w:hAnsi="Arial Narrow"/>
          <w:b/>
          <w:bCs/>
        </w:rPr>
        <w:t>- etap II (od km 11+305 do km 11+873)</w:t>
      </w:r>
      <w:r w:rsidRPr="00F62530">
        <w:rPr>
          <w:rFonts w:ascii="Arial Narrow" w:hAnsi="Arial Narrow" w:cs="Arial"/>
        </w:rPr>
        <w:t xml:space="preserve">” prowadzonego przez </w:t>
      </w:r>
      <w:r w:rsidR="00F62530">
        <w:rPr>
          <w:rFonts w:ascii="Arial Narrow" w:hAnsi="Arial Narrow" w:cs="Arial"/>
        </w:rPr>
        <w:t>Gminę Koszęcin</w:t>
      </w:r>
      <w:r w:rsidRPr="00F62530">
        <w:rPr>
          <w:rFonts w:ascii="Arial Narrow" w:hAnsi="Arial Narrow" w:cs="Arial"/>
        </w:rPr>
        <w:t xml:space="preserve">, z siedzibą przy </w:t>
      </w:r>
      <w:r w:rsidR="00F62530">
        <w:rPr>
          <w:rFonts w:ascii="Arial Narrow" w:hAnsi="Arial Narrow" w:cs="Arial"/>
        </w:rPr>
        <w:t>ul. Powstańców Śl. 10</w:t>
      </w:r>
      <w:r w:rsidRPr="00F62530">
        <w:rPr>
          <w:rFonts w:ascii="Arial Narrow" w:hAnsi="Arial Narrow" w:cs="Arial"/>
        </w:rPr>
        <w:t xml:space="preserve">, </w:t>
      </w:r>
      <w:r w:rsidR="00F62530">
        <w:rPr>
          <w:rFonts w:ascii="Arial Narrow" w:hAnsi="Arial Narrow" w:cs="Arial"/>
        </w:rPr>
        <w:t>42-286 Koszęcin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>oświadczam, co następuje: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DA3FCB">
      <w:pPr>
        <w:shd w:val="clear" w:color="auto" w:fill="BFBFBF"/>
        <w:spacing w:line="276" w:lineRule="auto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>OŚWIADCZENIA DOTYCZĄCE WYKONAWCY:</w:t>
      </w:r>
    </w:p>
    <w:p w:rsidR="00086F3A" w:rsidRPr="00F62530" w:rsidRDefault="00086F3A" w:rsidP="00086F3A">
      <w:pPr>
        <w:pStyle w:val="Akapitzlist"/>
        <w:jc w:val="both"/>
        <w:rPr>
          <w:rFonts w:ascii="Arial Narrow" w:hAnsi="Arial Narrow" w:cs="Arial"/>
        </w:rPr>
      </w:pPr>
    </w:p>
    <w:p w:rsidR="00086F3A" w:rsidRPr="006F3F83" w:rsidRDefault="00086F3A" w:rsidP="006F3F83">
      <w:pPr>
        <w:pStyle w:val="Akapitzlist"/>
        <w:ind w:left="0"/>
        <w:contextualSpacing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Oświadczam, że nie podlegam wykluczeniu z postępowania na podstaw</w:t>
      </w:r>
      <w:r w:rsidR="006F3F83">
        <w:rPr>
          <w:rFonts w:ascii="Arial Narrow" w:hAnsi="Arial Narrow" w:cs="Arial"/>
        </w:rPr>
        <w:t xml:space="preserve">ie </w:t>
      </w:r>
      <w:r w:rsidRPr="00F62530">
        <w:rPr>
          <w:rFonts w:ascii="Arial Narrow" w:hAnsi="Arial Narrow" w:cs="Arial"/>
        </w:rPr>
        <w:t>art</w:t>
      </w:r>
      <w:r w:rsidR="006F3F83">
        <w:rPr>
          <w:rFonts w:ascii="Arial Narrow" w:hAnsi="Arial Narrow" w:cs="Arial"/>
        </w:rPr>
        <w:t>. 24 ust 1 pkt 12-22 ustawy Pzp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…………….…………………..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 xml:space="preserve">dnia ………….……. r. </w:t>
      </w:r>
    </w:p>
    <w:p w:rsidR="00086F3A" w:rsidRPr="00F62530" w:rsidRDefault="00086F3A" w:rsidP="00086F3A">
      <w:pPr>
        <w:spacing w:line="276" w:lineRule="auto"/>
        <w:ind w:firstLine="708"/>
        <w:jc w:val="both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(miejscowość i data)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  <w:t>……….</w:t>
      </w:r>
      <w:r w:rsidRPr="00F62530">
        <w:rPr>
          <w:rFonts w:ascii="Arial Narrow" w:hAnsi="Arial Narrow" w:cs="Arial"/>
        </w:rPr>
        <w:t>…………………………………………</w:t>
      </w:r>
    </w:p>
    <w:p w:rsidR="00086F3A" w:rsidRPr="00F62530" w:rsidRDefault="00086F3A" w:rsidP="006F3F83">
      <w:pPr>
        <w:spacing w:line="276" w:lineRule="auto"/>
        <w:ind w:left="4536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(podpis osoby uprawnionej do reprezentowania Wykonawcy)</w:t>
      </w:r>
    </w:p>
    <w:p w:rsidR="00086F3A" w:rsidRPr="00F62530" w:rsidRDefault="00086F3A" w:rsidP="00086F3A">
      <w:pPr>
        <w:spacing w:line="276" w:lineRule="auto"/>
        <w:ind w:left="5664" w:firstLine="708"/>
        <w:jc w:val="both"/>
        <w:rPr>
          <w:rFonts w:ascii="Arial Narrow" w:hAnsi="Arial Narrow" w:cs="Arial"/>
          <w:i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 xml:space="preserve">Oświadczam, że zachodzą w stosunku do mnie podstawy wykluczenia z postępowania na podstawie art. …………. ustawy Pzp </w:t>
      </w:r>
      <w:r w:rsidRPr="00F62530">
        <w:rPr>
          <w:rFonts w:ascii="Arial Narrow" w:hAnsi="Arial Narrow" w:cs="Arial"/>
          <w:i/>
        </w:rPr>
        <w:t>(podać mającą zastosowanie podstawę wykluczenia spośród wymienionych w art. 24 ust. 1 pkt 13-14, 16-20).</w:t>
      </w:r>
      <w:r w:rsidRPr="00F62530">
        <w:rPr>
          <w:rFonts w:ascii="Arial Narrow" w:hAnsi="Arial Narrow" w:cs="Arial"/>
        </w:rPr>
        <w:t xml:space="preserve"> Jednocześnie oświadczam, że w związku z ww. okolicznością, na podstawie art. 24 ust. 8 ustawy Pzp podjąłem następujące środki naprawcze (procedura sanacyjna – samooczyszczenie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F83">
        <w:rPr>
          <w:rFonts w:ascii="Arial Narrow" w:hAnsi="Arial Narrow" w:cs="Arial"/>
        </w:rPr>
        <w:t>………………………………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…………….……………………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 xml:space="preserve">dnia ………….……. r. </w:t>
      </w:r>
    </w:p>
    <w:p w:rsidR="00086F3A" w:rsidRPr="00F62530" w:rsidRDefault="00086F3A" w:rsidP="00086F3A">
      <w:pPr>
        <w:spacing w:line="276" w:lineRule="auto"/>
        <w:ind w:firstLine="708"/>
        <w:jc w:val="both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(miejscowość i data)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>…………………………………………</w:t>
      </w:r>
      <w:r w:rsidR="006F3F83">
        <w:rPr>
          <w:rFonts w:ascii="Arial Narrow" w:hAnsi="Arial Narrow" w:cs="Arial"/>
        </w:rPr>
        <w:t>…………..</w:t>
      </w:r>
    </w:p>
    <w:p w:rsidR="00086F3A" w:rsidRPr="00F62530" w:rsidRDefault="00086F3A" w:rsidP="006F3F83">
      <w:pPr>
        <w:spacing w:line="276" w:lineRule="auto"/>
        <w:ind w:left="3402" w:firstLine="1134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(podpis osoby uprawnionej do reprezentowania Wykonawcy)</w:t>
      </w:r>
    </w:p>
    <w:p w:rsidR="00086F3A" w:rsidRPr="00F62530" w:rsidRDefault="00086F3A" w:rsidP="00086F3A">
      <w:pPr>
        <w:spacing w:line="276" w:lineRule="auto"/>
        <w:ind w:left="6372"/>
        <w:rPr>
          <w:rFonts w:ascii="Arial Narrow" w:hAnsi="Arial Narrow" w:cs="Arial"/>
          <w:sz w:val="18"/>
          <w:szCs w:val="18"/>
        </w:rPr>
      </w:pPr>
    </w:p>
    <w:p w:rsidR="00086F3A" w:rsidRPr="00F62530" w:rsidRDefault="00086F3A" w:rsidP="00086F3A">
      <w:pPr>
        <w:spacing w:line="276" w:lineRule="auto"/>
        <w:ind w:left="6372"/>
        <w:rPr>
          <w:rFonts w:ascii="Arial Narrow" w:hAnsi="Arial Narrow" w:cs="Arial"/>
          <w:sz w:val="18"/>
          <w:szCs w:val="18"/>
        </w:rPr>
      </w:pPr>
    </w:p>
    <w:p w:rsidR="00086F3A" w:rsidRPr="00F62530" w:rsidRDefault="00086F3A" w:rsidP="00DA3FCB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>OŚWIADCZENIE DOTYCZĄCE PODMIOTU, NA KTÓREGO ZASOBY POWOŁUJE SIĘ WYKONAWCA: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  <w:b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F62530">
        <w:rPr>
          <w:rFonts w:ascii="Arial Narrow" w:hAnsi="Arial Narrow" w:cs="Arial"/>
          <w:i/>
        </w:rPr>
        <w:t xml:space="preserve">(podać pełną nazwę/firmę, adres, a także w zależności od podmiotu: NIP/PESEL, KRS/CEiDG) </w:t>
      </w:r>
      <w:r w:rsidRPr="00F62530">
        <w:rPr>
          <w:rFonts w:ascii="Arial Narrow" w:hAnsi="Arial Narrow" w:cs="Arial"/>
        </w:rPr>
        <w:t xml:space="preserve">nie podlega/ją wykluczeniu </w:t>
      </w:r>
      <w:r w:rsidR="00BC3BB8">
        <w:rPr>
          <w:rFonts w:ascii="Arial Narrow" w:hAnsi="Arial Narrow" w:cs="Arial"/>
        </w:rPr>
        <w:t xml:space="preserve">                                </w:t>
      </w:r>
      <w:r w:rsidRPr="00F62530">
        <w:rPr>
          <w:rFonts w:ascii="Arial Narrow" w:hAnsi="Arial Narrow" w:cs="Arial"/>
        </w:rPr>
        <w:t>z postępowania o udzielenie zamówienia.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…………….……………………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 xml:space="preserve">dnia ………….……. r. </w:t>
      </w:r>
    </w:p>
    <w:p w:rsidR="00086F3A" w:rsidRPr="00F62530" w:rsidRDefault="00086F3A" w:rsidP="00086F3A">
      <w:pPr>
        <w:spacing w:line="276" w:lineRule="auto"/>
        <w:ind w:firstLine="708"/>
        <w:jc w:val="both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miejscowość i data)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  <w:t>…………………………………………</w:t>
      </w:r>
    </w:p>
    <w:p w:rsidR="00086F3A" w:rsidRPr="006F3F83" w:rsidRDefault="00086F3A" w:rsidP="006F3F83">
      <w:pPr>
        <w:spacing w:line="276" w:lineRule="auto"/>
        <w:ind w:left="6372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(podpis osoby uprawnione</w:t>
      </w:r>
      <w:r w:rsidR="006F3F83">
        <w:rPr>
          <w:rFonts w:ascii="Arial Narrow" w:hAnsi="Arial Narrow" w:cs="Arial"/>
          <w:sz w:val="18"/>
          <w:szCs w:val="18"/>
        </w:rPr>
        <w:t>j do reprezentowania Wykonawcy)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  <w:b/>
        </w:rPr>
      </w:pPr>
    </w:p>
    <w:p w:rsidR="00086F3A" w:rsidRPr="00F62530" w:rsidRDefault="00086F3A" w:rsidP="00DA3FCB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>OŚWIADCZENIE DOTYCZĄCE PODANYCH INFORMACJI: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  <w:b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F62530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…………….……………………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 xml:space="preserve">dnia ………….……. r. </w:t>
      </w:r>
    </w:p>
    <w:p w:rsidR="00086F3A" w:rsidRPr="006F3F83" w:rsidRDefault="00086F3A" w:rsidP="006F3F83">
      <w:pPr>
        <w:spacing w:line="276" w:lineRule="auto"/>
        <w:ind w:firstLine="708"/>
        <w:jc w:val="both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(miejscowość i data)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  <w:t>………..</w:t>
      </w:r>
      <w:r w:rsidRPr="00F62530">
        <w:rPr>
          <w:rFonts w:ascii="Arial Narrow" w:hAnsi="Arial Narrow" w:cs="Arial"/>
        </w:rPr>
        <w:t>…………………………………………</w:t>
      </w:r>
    </w:p>
    <w:p w:rsidR="00086F3A" w:rsidRPr="00F62530" w:rsidRDefault="00086F3A" w:rsidP="006F3F83">
      <w:pPr>
        <w:spacing w:line="276" w:lineRule="auto"/>
        <w:ind w:left="3402" w:firstLine="1134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lastRenderedPageBreak/>
        <w:t>(podpis osoby uprawnionej do reprezentowania Wykonawcy)</w:t>
      </w:r>
    </w:p>
    <w:p w:rsidR="00086F3A" w:rsidRPr="00F62530" w:rsidRDefault="00086F3A" w:rsidP="00086F3A">
      <w:pPr>
        <w:pStyle w:val="Tekstpodstawowy"/>
        <w:spacing w:line="360" w:lineRule="auto"/>
        <w:rPr>
          <w:rFonts w:ascii="Arial Narrow" w:hAnsi="Arial Narrow" w:cs="Arial"/>
          <w:sz w:val="20"/>
          <w:szCs w:val="20"/>
        </w:rPr>
      </w:pPr>
    </w:p>
    <w:p w:rsidR="006E7988" w:rsidRPr="00F62530" w:rsidRDefault="006E7988" w:rsidP="006F3F83">
      <w:pPr>
        <w:pStyle w:val="Tekstpodstawowy"/>
        <w:spacing w:line="360" w:lineRule="auto"/>
        <w:rPr>
          <w:rFonts w:ascii="Arial Narrow" w:hAnsi="Arial Narrow" w:cs="Arial"/>
          <w:b/>
          <w:sz w:val="20"/>
        </w:rPr>
      </w:pPr>
    </w:p>
    <w:p w:rsidR="00086F3A" w:rsidRPr="006E7988" w:rsidRDefault="00086F3A" w:rsidP="00086F3A">
      <w:pPr>
        <w:pStyle w:val="Tekstpodstawowy"/>
        <w:spacing w:line="360" w:lineRule="auto"/>
        <w:jc w:val="right"/>
        <w:rPr>
          <w:rFonts w:ascii="Arial Narrow" w:hAnsi="Arial Narrow" w:cs="Arial"/>
          <w:b/>
        </w:rPr>
      </w:pPr>
      <w:r w:rsidRPr="006E7988">
        <w:rPr>
          <w:rFonts w:ascii="Arial Narrow" w:hAnsi="Arial Narrow" w:cs="Arial"/>
          <w:b/>
        </w:rPr>
        <w:t xml:space="preserve">Załącznik </w:t>
      </w:r>
      <w:r w:rsidR="006E7988">
        <w:rPr>
          <w:rFonts w:ascii="Arial Narrow" w:hAnsi="Arial Narrow" w:cs="Arial"/>
          <w:b/>
        </w:rPr>
        <w:t xml:space="preserve">nr </w:t>
      </w:r>
      <w:r w:rsidRPr="006E7988">
        <w:rPr>
          <w:rFonts w:ascii="Arial Narrow" w:hAnsi="Arial Narrow" w:cs="Arial"/>
          <w:b/>
        </w:rPr>
        <w:t>3</w:t>
      </w:r>
    </w:p>
    <w:p w:rsidR="00086F3A" w:rsidRPr="00F62530" w:rsidRDefault="00086F3A" w:rsidP="00086F3A">
      <w:pPr>
        <w:pStyle w:val="Tekstpodstawowy"/>
        <w:spacing w:line="360" w:lineRule="auto"/>
        <w:rPr>
          <w:rFonts w:ascii="Arial Narrow" w:hAnsi="Arial Narrow" w:cs="Arial"/>
          <w:sz w:val="20"/>
        </w:rPr>
      </w:pPr>
    </w:p>
    <w:p w:rsidR="00086F3A" w:rsidRPr="00F62530" w:rsidRDefault="00086F3A" w:rsidP="00086F3A">
      <w:pPr>
        <w:spacing w:line="276" w:lineRule="auto"/>
        <w:ind w:left="5246" w:firstLine="708"/>
        <w:rPr>
          <w:rFonts w:ascii="Arial Narrow" w:hAnsi="Arial Narrow" w:cs="Arial"/>
          <w:b/>
          <w:u w:val="single"/>
        </w:rPr>
      </w:pPr>
      <w:r w:rsidRPr="00F62530">
        <w:rPr>
          <w:rFonts w:ascii="Arial Narrow" w:hAnsi="Arial Narrow" w:cs="Arial"/>
          <w:b/>
          <w:u w:val="single"/>
        </w:rPr>
        <w:t>Zamawiający:</w:t>
      </w:r>
    </w:p>
    <w:p w:rsidR="006E7988" w:rsidRPr="00F62530" w:rsidRDefault="006E7988" w:rsidP="006E7988">
      <w:pPr>
        <w:spacing w:line="276" w:lineRule="auto"/>
        <w:ind w:left="5954"/>
        <w:rPr>
          <w:rFonts w:ascii="Arial Narrow" w:hAnsi="Arial Narrow" w:cs="Arial"/>
        </w:rPr>
      </w:pPr>
      <w:r>
        <w:rPr>
          <w:rFonts w:ascii="Arial Narrow" w:hAnsi="Arial Narrow" w:cs="Arial"/>
        </w:rPr>
        <w:t>Gmina Koszęcin</w:t>
      </w:r>
    </w:p>
    <w:p w:rsidR="006E7988" w:rsidRPr="00F62530" w:rsidRDefault="006E7988" w:rsidP="006E7988">
      <w:pPr>
        <w:spacing w:line="276" w:lineRule="auto"/>
        <w:ind w:left="5954"/>
        <w:rPr>
          <w:rFonts w:ascii="Arial Narrow" w:hAnsi="Arial Narrow" w:cs="Arial"/>
        </w:rPr>
      </w:pPr>
      <w:r>
        <w:rPr>
          <w:rFonts w:ascii="Arial Narrow" w:hAnsi="Arial Narrow" w:cs="Arial"/>
        </w:rPr>
        <w:t>Ul. Powstańców Śl. 10</w:t>
      </w:r>
    </w:p>
    <w:p w:rsidR="006E7988" w:rsidRPr="00F62530" w:rsidRDefault="006E7988" w:rsidP="006E7988">
      <w:pPr>
        <w:spacing w:line="276" w:lineRule="auto"/>
        <w:ind w:left="5954"/>
        <w:rPr>
          <w:rFonts w:ascii="Arial Narrow" w:hAnsi="Arial Narrow" w:cs="Arial"/>
        </w:rPr>
      </w:pPr>
      <w:r>
        <w:rPr>
          <w:rFonts w:ascii="Arial Narrow" w:hAnsi="Arial Narrow" w:cs="Arial"/>
        </w:rPr>
        <w:t>42-286 Koszęcin</w:t>
      </w:r>
    </w:p>
    <w:p w:rsidR="00086F3A" w:rsidRPr="00F62530" w:rsidRDefault="00086F3A" w:rsidP="00086F3A">
      <w:pPr>
        <w:spacing w:line="276" w:lineRule="auto"/>
        <w:rPr>
          <w:rFonts w:ascii="Arial Narrow" w:hAnsi="Arial Narrow" w:cs="Arial"/>
          <w:b/>
          <w:u w:val="single"/>
        </w:rPr>
      </w:pPr>
      <w:r w:rsidRPr="00F62530">
        <w:rPr>
          <w:rFonts w:ascii="Arial Narrow" w:hAnsi="Arial Narrow" w:cs="Arial"/>
          <w:b/>
          <w:u w:val="single"/>
        </w:rPr>
        <w:t>Wykonawca:</w:t>
      </w:r>
    </w:p>
    <w:p w:rsidR="00086F3A" w:rsidRPr="00F62530" w:rsidRDefault="00086F3A" w:rsidP="00086F3A">
      <w:pPr>
        <w:spacing w:line="276" w:lineRule="auto"/>
        <w:ind w:right="5954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………………………………………………………………………………………………………………….</w:t>
      </w:r>
    </w:p>
    <w:p w:rsidR="00086F3A" w:rsidRPr="00F62530" w:rsidRDefault="00086F3A" w:rsidP="00086F3A">
      <w:pPr>
        <w:spacing w:line="276" w:lineRule="auto"/>
        <w:ind w:right="5953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  <w:i/>
        </w:rPr>
        <w:t xml:space="preserve">(pełna nazwa/firma, adres, </w:t>
      </w:r>
    </w:p>
    <w:p w:rsidR="00086F3A" w:rsidRPr="00F62530" w:rsidRDefault="00086F3A" w:rsidP="00086F3A">
      <w:pPr>
        <w:spacing w:line="276" w:lineRule="auto"/>
        <w:ind w:right="5953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  <w:i/>
        </w:rPr>
        <w:t>w zależności od podmiotu: NIP/PESEL, KRS/CEiDG)</w:t>
      </w:r>
    </w:p>
    <w:p w:rsidR="00086F3A" w:rsidRPr="00F62530" w:rsidRDefault="00086F3A" w:rsidP="00086F3A">
      <w:pPr>
        <w:spacing w:line="276" w:lineRule="auto"/>
        <w:rPr>
          <w:rFonts w:ascii="Arial Narrow" w:hAnsi="Arial Narrow" w:cs="Arial"/>
          <w:u w:val="single"/>
        </w:rPr>
      </w:pPr>
    </w:p>
    <w:p w:rsidR="00086F3A" w:rsidRPr="00F62530" w:rsidRDefault="00086F3A" w:rsidP="00086F3A">
      <w:pPr>
        <w:spacing w:line="276" w:lineRule="auto"/>
        <w:rPr>
          <w:rFonts w:ascii="Arial Narrow" w:hAnsi="Arial Narrow" w:cs="Arial"/>
          <w:u w:val="single"/>
        </w:rPr>
      </w:pPr>
      <w:r w:rsidRPr="00F62530">
        <w:rPr>
          <w:rFonts w:ascii="Arial Narrow" w:hAnsi="Arial Narrow" w:cs="Arial"/>
          <w:u w:val="single"/>
        </w:rPr>
        <w:t>reprezentowany przez:</w:t>
      </w:r>
    </w:p>
    <w:p w:rsidR="00086F3A" w:rsidRPr="00F62530" w:rsidRDefault="00086F3A" w:rsidP="00086F3A">
      <w:pPr>
        <w:spacing w:line="276" w:lineRule="auto"/>
        <w:ind w:right="5954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…………………………………………………………………………………………………………………..</w:t>
      </w:r>
    </w:p>
    <w:p w:rsidR="00086F3A" w:rsidRPr="00F62530" w:rsidRDefault="00086F3A" w:rsidP="00086F3A">
      <w:pPr>
        <w:spacing w:line="276" w:lineRule="auto"/>
        <w:ind w:right="5953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  <w:i/>
        </w:rPr>
        <w:t>(imię, nazwisko, stanowisko/podstawa do reprezentacji)</w:t>
      </w:r>
    </w:p>
    <w:p w:rsidR="00086F3A" w:rsidRPr="00F62530" w:rsidRDefault="00086F3A" w:rsidP="00086F3A">
      <w:pPr>
        <w:rPr>
          <w:rFonts w:ascii="Arial Narrow" w:hAnsi="Arial Narrow" w:cs="Arial"/>
          <w:sz w:val="21"/>
          <w:szCs w:val="21"/>
        </w:rPr>
      </w:pPr>
    </w:p>
    <w:p w:rsidR="00086F3A" w:rsidRPr="00F62530" w:rsidRDefault="00086F3A" w:rsidP="00086F3A">
      <w:pPr>
        <w:spacing w:line="276" w:lineRule="auto"/>
        <w:rPr>
          <w:rFonts w:ascii="Arial Narrow" w:hAnsi="Arial Narrow" w:cs="Arial"/>
          <w:sz w:val="21"/>
          <w:szCs w:val="21"/>
        </w:rPr>
      </w:pPr>
    </w:p>
    <w:p w:rsidR="00086F3A" w:rsidRPr="00F62530" w:rsidRDefault="00086F3A" w:rsidP="00086F3A">
      <w:pPr>
        <w:spacing w:after="120" w:line="276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F62530">
        <w:rPr>
          <w:rFonts w:ascii="Arial Narrow" w:hAnsi="Arial Narrow" w:cs="Arial"/>
          <w:b/>
          <w:sz w:val="28"/>
          <w:szCs w:val="28"/>
          <w:u w:val="single"/>
        </w:rPr>
        <w:t>OŚWIADCZENIE WYKONAWCY</w:t>
      </w:r>
    </w:p>
    <w:p w:rsidR="00086F3A" w:rsidRPr="00F62530" w:rsidRDefault="00086F3A" w:rsidP="00086F3A">
      <w:pPr>
        <w:spacing w:line="276" w:lineRule="auto"/>
        <w:jc w:val="center"/>
        <w:rPr>
          <w:rFonts w:ascii="Arial Narrow" w:hAnsi="Arial Narrow" w:cs="Arial"/>
          <w:b/>
        </w:rPr>
      </w:pPr>
    </w:p>
    <w:p w:rsidR="00086F3A" w:rsidRPr="00F62530" w:rsidRDefault="00086F3A" w:rsidP="00086F3A">
      <w:pPr>
        <w:spacing w:line="276" w:lineRule="auto"/>
        <w:jc w:val="center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 xml:space="preserve">składane na podstawie art. 25a ust. 1 ustawy z dnia 29 stycznia 2004 r. </w:t>
      </w:r>
    </w:p>
    <w:p w:rsidR="00086F3A" w:rsidRPr="00F62530" w:rsidRDefault="00086F3A" w:rsidP="00086F3A">
      <w:pPr>
        <w:spacing w:line="276" w:lineRule="auto"/>
        <w:jc w:val="center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 xml:space="preserve"> Prawo zamówień publicznych (dalej jako: ustawa Pzp),</w:t>
      </w:r>
    </w:p>
    <w:p w:rsidR="00086F3A" w:rsidRPr="00F62530" w:rsidRDefault="00086F3A" w:rsidP="00086F3A">
      <w:pPr>
        <w:spacing w:before="120" w:line="276" w:lineRule="auto"/>
        <w:jc w:val="center"/>
        <w:rPr>
          <w:rFonts w:ascii="Arial Narrow" w:hAnsi="Arial Narrow" w:cs="Arial"/>
          <w:b/>
          <w:u w:val="single"/>
        </w:rPr>
      </w:pPr>
      <w:r w:rsidRPr="00F62530">
        <w:rPr>
          <w:rFonts w:ascii="Arial Narrow" w:hAnsi="Arial Narrow" w:cs="Arial"/>
          <w:b/>
          <w:u w:val="single"/>
        </w:rPr>
        <w:t>DOTYCZĄCE SPEŁNIANIA WARUNKÓW UDZIAŁU W POSTĘPOWANIU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6E7988" w:rsidRPr="00F62530" w:rsidRDefault="006E7988" w:rsidP="006E7988">
      <w:pPr>
        <w:spacing w:line="276" w:lineRule="auto"/>
        <w:ind w:firstLine="708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Na potrzeby postępowania o udzielenie zamówienia publicznego pn. „</w:t>
      </w:r>
      <w:r w:rsidRPr="00DA3FCB">
        <w:rPr>
          <w:rFonts w:ascii="Arial Narrow" w:hAnsi="Arial Narrow"/>
          <w:b/>
          <w:bCs/>
        </w:rPr>
        <w:t>Budowa ścieżki pieszo rowerowej w ciągu  drogi wojewódzkiej nr 906 (ul. Lubliniecka) w Koszęcinie- etap II (od km 11+305 do km 11+873)</w:t>
      </w:r>
      <w:r w:rsidRPr="00F62530">
        <w:rPr>
          <w:rFonts w:ascii="Arial Narrow" w:hAnsi="Arial Narrow" w:cs="Arial"/>
        </w:rPr>
        <w:t xml:space="preserve">” prowadzonego przez </w:t>
      </w:r>
      <w:r>
        <w:rPr>
          <w:rFonts w:ascii="Arial Narrow" w:hAnsi="Arial Narrow" w:cs="Arial"/>
        </w:rPr>
        <w:t>Gminę Koszęcin</w:t>
      </w:r>
      <w:r w:rsidRPr="00F62530">
        <w:rPr>
          <w:rFonts w:ascii="Arial Narrow" w:hAnsi="Arial Narrow" w:cs="Arial"/>
        </w:rPr>
        <w:t xml:space="preserve">, z siedzibą przy </w:t>
      </w:r>
      <w:r>
        <w:rPr>
          <w:rFonts w:ascii="Arial Narrow" w:hAnsi="Arial Narrow" w:cs="Arial"/>
        </w:rPr>
        <w:t>ul. Powstańców Śl. 10</w:t>
      </w:r>
      <w:r w:rsidRPr="00F62530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42-286 Koszęcin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>oświadczam, co następuje:</w:t>
      </w:r>
    </w:p>
    <w:p w:rsidR="00086F3A" w:rsidRPr="00F62530" w:rsidRDefault="00086F3A" w:rsidP="00086F3A">
      <w:pPr>
        <w:spacing w:line="276" w:lineRule="auto"/>
        <w:ind w:firstLine="709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ind w:firstLine="709"/>
        <w:jc w:val="both"/>
        <w:rPr>
          <w:rFonts w:ascii="Arial Narrow" w:hAnsi="Arial Narrow" w:cs="Arial"/>
        </w:rPr>
      </w:pPr>
    </w:p>
    <w:p w:rsidR="00086F3A" w:rsidRPr="00F62530" w:rsidRDefault="00086F3A" w:rsidP="00DA3FCB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>INFORMACJA DOTYCZĄCA WYKONAWCY: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Oświadczam, że spełniam warunki udziału w postępowaniu określone przez Zamawiającego w ogłoszeniu</w:t>
      </w:r>
      <w:r w:rsidR="00BC3BB8">
        <w:rPr>
          <w:rFonts w:ascii="Arial Narrow" w:hAnsi="Arial Narrow" w:cs="Arial"/>
        </w:rPr>
        <w:t xml:space="preserve">           </w:t>
      </w:r>
      <w:r w:rsidRPr="00F62530">
        <w:rPr>
          <w:rFonts w:ascii="Arial Narrow" w:hAnsi="Arial Narrow" w:cs="Arial"/>
        </w:rPr>
        <w:t xml:space="preserve"> o zamówieniu oraz w </w:t>
      </w:r>
      <w:r w:rsidRPr="00CF484C">
        <w:rPr>
          <w:rFonts w:ascii="Arial Narrow" w:hAnsi="Arial Narrow" w:cs="Arial"/>
          <w:color w:val="000000" w:themeColor="text1"/>
        </w:rPr>
        <w:t>pkt 3.</w:t>
      </w:r>
      <w:r w:rsidR="002A57D0" w:rsidRPr="00CF484C">
        <w:rPr>
          <w:rFonts w:ascii="Arial Narrow" w:hAnsi="Arial Narrow" w:cs="Arial"/>
          <w:color w:val="000000" w:themeColor="text1"/>
        </w:rPr>
        <w:t>3</w:t>
      </w:r>
      <w:r w:rsidRPr="00CF484C">
        <w:rPr>
          <w:rFonts w:ascii="Arial Narrow" w:hAnsi="Arial Narrow" w:cs="Arial"/>
          <w:color w:val="000000" w:themeColor="text1"/>
        </w:rPr>
        <w:t>. rozdziału XI</w:t>
      </w:r>
      <w:r w:rsidR="002A57D0" w:rsidRPr="00CF484C">
        <w:rPr>
          <w:rFonts w:ascii="Arial Narrow" w:hAnsi="Arial Narrow" w:cs="Arial"/>
          <w:color w:val="000000" w:themeColor="text1"/>
        </w:rPr>
        <w:t>V</w:t>
      </w:r>
      <w:r w:rsidRPr="00F62530">
        <w:rPr>
          <w:rFonts w:ascii="Arial Narrow" w:hAnsi="Arial Narrow" w:cs="Arial"/>
        </w:rPr>
        <w:t xml:space="preserve"> Specyfikacji Istotnych Warunków Zamówienia.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…………….……………………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 xml:space="preserve">dnia ………….……. r. </w:t>
      </w:r>
    </w:p>
    <w:p w:rsidR="00086F3A" w:rsidRPr="006F3F83" w:rsidRDefault="00086F3A" w:rsidP="006F3F83">
      <w:pPr>
        <w:spacing w:line="276" w:lineRule="auto"/>
        <w:ind w:firstLine="708"/>
        <w:jc w:val="both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lastRenderedPageBreak/>
        <w:t>(miejscowość i data)</w:t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  <w:t>………..</w:t>
      </w:r>
      <w:r w:rsidRPr="00F62530">
        <w:rPr>
          <w:rFonts w:ascii="Arial Narrow" w:hAnsi="Arial Narrow" w:cs="Arial"/>
        </w:rPr>
        <w:t>…………………………………………</w:t>
      </w:r>
    </w:p>
    <w:p w:rsidR="00086F3A" w:rsidRPr="006F3F83" w:rsidRDefault="00086F3A" w:rsidP="006F3F83">
      <w:pPr>
        <w:spacing w:line="276" w:lineRule="auto"/>
        <w:ind w:left="3402" w:firstLine="1134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(podpis osoby uprawnionej do reprezentowania</w:t>
      </w:r>
      <w:r w:rsidR="006F3F83">
        <w:rPr>
          <w:rFonts w:ascii="Arial Narrow" w:hAnsi="Arial Narrow" w:cs="Arial"/>
          <w:sz w:val="18"/>
          <w:szCs w:val="18"/>
        </w:rPr>
        <w:t xml:space="preserve"> Wykonawcy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  <w:i/>
        </w:rPr>
      </w:pPr>
    </w:p>
    <w:p w:rsidR="00086F3A" w:rsidRPr="00F62530" w:rsidRDefault="00086F3A" w:rsidP="00DA3FCB">
      <w:pPr>
        <w:shd w:val="clear" w:color="auto" w:fill="BFBFBF"/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  <w:b/>
        </w:rPr>
        <w:t>INFORMACJA W ZWIĄZKU Z POLEGANIEM NA ZASOBACH INNYCH PODMIOTÓW</w:t>
      </w:r>
      <w:r w:rsidRPr="00F62530">
        <w:rPr>
          <w:rFonts w:ascii="Arial Narrow" w:hAnsi="Arial Narrow" w:cs="Arial"/>
        </w:rPr>
        <w:t xml:space="preserve">: 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 xml:space="preserve">Oświadczam, że w celu wykazania spełniania warunków udziału w postępowaniu, określonych przez Zamawiającego w o zamówieniu oraz w </w:t>
      </w:r>
      <w:r w:rsidRPr="00CF484C">
        <w:rPr>
          <w:rFonts w:ascii="Arial Narrow" w:hAnsi="Arial Narrow" w:cs="Arial"/>
          <w:color w:val="000000" w:themeColor="text1"/>
        </w:rPr>
        <w:t>pkt 3.</w:t>
      </w:r>
      <w:r w:rsidR="002A57D0" w:rsidRPr="00CF484C">
        <w:rPr>
          <w:rFonts w:ascii="Arial Narrow" w:hAnsi="Arial Narrow" w:cs="Arial"/>
          <w:color w:val="000000" w:themeColor="text1"/>
        </w:rPr>
        <w:t>3</w:t>
      </w:r>
      <w:r w:rsidRPr="00CF484C">
        <w:rPr>
          <w:rFonts w:ascii="Arial Narrow" w:hAnsi="Arial Narrow" w:cs="Arial"/>
          <w:color w:val="000000" w:themeColor="text1"/>
        </w:rPr>
        <w:t>. rozdziału XI</w:t>
      </w:r>
      <w:r w:rsidR="002A57D0" w:rsidRPr="00CF484C">
        <w:rPr>
          <w:rFonts w:ascii="Arial Narrow" w:hAnsi="Arial Narrow" w:cs="Arial"/>
          <w:color w:val="000000" w:themeColor="text1"/>
        </w:rPr>
        <w:t>V</w:t>
      </w:r>
      <w:r w:rsidRPr="00F62530">
        <w:rPr>
          <w:rFonts w:ascii="Arial Narrow" w:hAnsi="Arial Narrow" w:cs="Arial"/>
        </w:rPr>
        <w:t xml:space="preserve"> Specyfikacji Istotnych Warunków Zamówienia</w:t>
      </w:r>
      <w:r w:rsidRPr="00F62530">
        <w:rPr>
          <w:rFonts w:ascii="Arial Narrow" w:hAnsi="Arial Narrow" w:cs="Arial"/>
          <w:i/>
        </w:rPr>
        <w:t>,</w:t>
      </w:r>
      <w:r w:rsidRPr="00F62530">
        <w:rPr>
          <w:rFonts w:ascii="Arial Narrow" w:hAnsi="Arial Narrow" w:cs="Arial"/>
        </w:rPr>
        <w:t xml:space="preserve"> polegam na zasobach następującego/ych podmiotu/ów: ……………………………………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 xml:space="preserve">..……………………………………………………………………………………………………………….……  </w:t>
      </w:r>
      <w:r w:rsidR="00BC3BB8">
        <w:rPr>
          <w:rFonts w:ascii="Arial Narrow" w:hAnsi="Arial Narrow" w:cs="Arial"/>
        </w:rPr>
        <w:t xml:space="preserve">                 </w:t>
      </w:r>
      <w:r w:rsidRPr="00F62530">
        <w:rPr>
          <w:rFonts w:ascii="Arial Narrow" w:hAnsi="Arial Narrow" w:cs="Arial"/>
        </w:rPr>
        <w:t>w następującym zakresie: ……………………………………………………………………………………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</w:rPr>
        <w:t xml:space="preserve">………………………………………………………………………………………………………………… </w:t>
      </w:r>
      <w:r w:rsidRPr="00F62530">
        <w:rPr>
          <w:rFonts w:ascii="Arial Narrow" w:hAnsi="Arial Narrow" w:cs="Arial"/>
          <w:i/>
        </w:rPr>
        <w:t>(wskazać podmiot i określić odpowiedni zakres dla wskazanego podmiotu).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…………….……………………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 xml:space="preserve">dnia ………….……. r. </w:t>
      </w:r>
    </w:p>
    <w:p w:rsidR="00086F3A" w:rsidRPr="00F62530" w:rsidRDefault="00086F3A" w:rsidP="00086F3A">
      <w:pPr>
        <w:spacing w:line="276" w:lineRule="auto"/>
        <w:ind w:firstLine="708"/>
        <w:jc w:val="both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(miejscowość i data)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  <w:t xml:space="preserve">      </w:t>
      </w:r>
      <w:r w:rsidRPr="00F62530">
        <w:rPr>
          <w:rFonts w:ascii="Arial Narrow" w:hAnsi="Arial Narrow" w:cs="Arial"/>
        </w:rPr>
        <w:t>…………………………………………</w:t>
      </w:r>
    </w:p>
    <w:p w:rsidR="00086F3A" w:rsidRPr="00F62530" w:rsidRDefault="00086F3A" w:rsidP="006F3F83">
      <w:pPr>
        <w:spacing w:line="276" w:lineRule="auto"/>
        <w:ind w:left="3402" w:firstLine="1134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(podpis osoby uprawnionej do reprezentowania Wykonawcy)</w:t>
      </w:r>
    </w:p>
    <w:p w:rsidR="00086F3A" w:rsidRPr="00F62530" w:rsidRDefault="00086F3A" w:rsidP="00086F3A">
      <w:pPr>
        <w:spacing w:line="276" w:lineRule="auto"/>
        <w:ind w:left="5664" w:firstLine="708"/>
        <w:jc w:val="both"/>
        <w:rPr>
          <w:rFonts w:ascii="Arial Narrow" w:hAnsi="Arial Narrow" w:cs="Arial"/>
          <w:i/>
        </w:rPr>
      </w:pPr>
      <w:r w:rsidRPr="00F62530">
        <w:rPr>
          <w:rFonts w:ascii="Arial Narrow" w:hAnsi="Arial Narrow" w:cs="Arial"/>
          <w:i/>
        </w:rPr>
        <w:t xml:space="preserve"> 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  <w:i/>
        </w:rPr>
      </w:pPr>
    </w:p>
    <w:p w:rsidR="00086F3A" w:rsidRPr="00F62530" w:rsidRDefault="00086F3A" w:rsidP="00DA3FCB">
      <w:pPr>
        <w:shd w:val="clear" w:color="auto" w:fill="BFBFBF"/>
        <w:spacing w:line="276" w:lineRule="auto"/>
        <w:jc w:val="both"/>
        <w:rPr>
          <w:rFonts w:ascii="Arial Narrow" w:hAnsi="Arial Narrow" w:cs="Arial"/>
          <w:b/>
        </w:rPr>
      </w:pPr>
      <w:r w:rsidRPr="00F62530">
        <w:rPr>
          <w:rFonts w:ascii="Arial Narrow" w:hAnsi="Arial Narrow" w:cs="Arial"/>
          <w:b/>
        </w:rPr>
        <w:t>OŚWIADCZENIE DOTYCZĄCE PODANYCH INFORMACJI: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F62530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…………….……………………</w:t>
      </w:r>
      <w:r w:rsidRPr="00F62530">
        <w:rPr>
          <w:rFonts w:ascii="Arial Narrow" w:hAnsi="Arial Narrow" w:cs="Arial"/>
          <w:i/>
        </w:rPr>
        <w:t xml:space="preserve">, </w:t>
      </w:r>
      <w:r w:rsidRPr="00F62530">
        <w:rPr>
          <w:rFonts w:ascii="Arial Narrow" w:hAnsi="Arial Narrow" w:cs="Arial"/>
        </w:rPr>
        <w:t xml:space="preserve">dnia ………….……. r. </w:t>
      </w:r>
    </w:p>
    <w:p w:rsidR="00086F3A" w:rsidRPr="00F62530" w:rsidRDefault="00086F3A" w:rsidP="00086F3A">
      <w:pPr>
        <w:spacing w:line="276" w:lineRule="auto"/>
        <w:ind w:firstLine="708"/>
        <w:jc w:val="both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(miejscowość i data)</w:t>
      </w: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</w:p>
    <w:p w:rsidR="00086F3A" w:rsidRPr="00F62530" w:rsidRDefault="00086F3A" w:rsidP="00086F3A">
      <w:pPr>
        <w:spacing w:line="276" w:lineRule="auto"/>
        <w:jc w:val="both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Pr="00F62530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</w:r>
      <w:r w:rsidR="006F3F83">
        <w:rPr>
          <w:rFonts w:ascii="Arial Narrow" w:hAnsi="Arial Narrow" w:cs="Arial"/>
        </w:rPr>
        <w:tab/>
        <w:t xml:space="preserve">  …….</w:t>
      </w:r>
      <w:r w:rsidRPr="00F62530">
        <w:rPr>
          <w:rFonts w:ascii="Arial Narrow" w:hAnsi="Arial Narrow" w:cs="Arial"/>
        </w:rPr>
        <w:t>…………………………………………</w:t>
      </w:r>
    </w:p>
    <w:p w:rsidR="00086F3A" w:rsidRPr="00F62530" w:rsidRDefault="00086F3A" w:rsidP="006F3F83">
      <w:pPr>
        <w:spacing w:line="276" w:lineRule="auto"/>
        <w:ind w:left="4536"/>
        <w:rPr>
          <w:rFonts w:ascii="Arial Narrow" w:hAnsi="Arial Narrow" w:cs="Arial"/>
          <w:sz w:val="18"/>
          <w:szCs w:val="18"/>
        </w:rPr>
      </w:pPr>
      <w:r w:rsidRPr="00F62530">
        <w:rPr>
          <w:rFonts w:ascii="Arial Narrow" w:hAnsi="Arial Narrow" w:cs="Arial"/>
          <w:sz w:val="18"/>
          <w:szCs w:val="18"/>
        </w:rPr>
        <w:t>(podpis osoby uprawnionej do reprezentowania Wykonawcy)</w:t>
      </w:r>
    </w:p>
    <w:p w:rsidR="00086F3A" w:rsidRPr="00F62530" w:rsidRDefault="00086F3A" w:rsidP="00086F3A">
      <w:pPr>
        <w:pStyle w:val="Tekstpodstawowy"/>
        <w:spacing w:line="360" w:lineRule="auto"/>
        <w:rPr>
          <w:rFonts w:ascii="Arial Narrow" w:hAnsi="Arial Narrow" w:cs="Arial"/>
          <w:sz w:val="20"/>
        </w:rPr>
      </w:pPr>
    </w:p>
    <w:p w:rsidR="00086F3A" w:rsidRPr="00F62530" w:rsidRDefault="00086F3A" w:rsidP="00086F3A">
      <w:pPr>
        <w:pStyle w:val="Tekstpodstawowy"/>
        <w:spacing w:line="360" w:lineRule="auto"/>
        <w:rPr>
          <w:rFonts w:ascii="Arial Narrow" w:hAnsi="Arial Narrow" w:cs="Arial"/>
          <w:sz w:val="20"/>
        </w:rPr>
      </w:pPr>
    </w:p>
    <w:p w:rsidR="00086F3A" w:rsidRPr="00F62530" w:rsidRDefault="00086F3A" w:rsidP="00086F3A">
      <w:pPr>
        <w:pStyle w:val="Tekstpodstawowy"/>
        <w:spacing w:line="360" w:lineRule="auto"/>
        <w:jc w:val="left"/>
        <w:rPr>
          <w:rFonts w:ascii="Arial Narrow" w:hAnsi="Arial Narrow" w:cs="Arial"/>
          <w:sz w:val="20"/>
        </w:rPr>
      </w:pPr>
      <w:r w:rsidRPr="00F62530">
        <w:rPr>
          <w:rFonts w:ascii="Arial Narrow" w:hAnsi="Arial Narrow" w:cs="Arial"/>
          <w:sz w:val="20"/>
        </w:rPr>
        <w:t>………………………………</w:t>
      </w:r>
    </w:p>
    <w:p w:rsidR="006F3F83" w:rsidRDefault="00086F3A" w:rsidP="006F3F83">
      <w:pPr>
        <w:pStyle w:val="Tekstpodstawowy"/>
        <w:spacing w:line="360" w:lineRule="auto"/>
        <w:rPr>
          <w:rFonts w:ascii="Arial Narrow" w:hAnsi="Arial Narrow" w:cs="Arial"/>
          <w:sz w:val="20"/>
        </w:rPr>
      </w:pPr>
      <w:r w:rsidRPr="00F62530">
        <w:rPr>
          <w:rFonts w:ascii="Arial Narrow" w:hAnsi="Arial Narrow" w:cs="Arial"/>
          <w:sz w:val="20"/>
        </w:rPr>
        <w:lastRenderedPageBreak/>
        <w:t>Pieczęć Wykonawcy</w:t>
      </w:r>
      <w:r w:rsidRPr="00F62530">
        <w:rPr>
          <w:rFonts w:ascii="Arial Narrow" w:hAnsi="Arial Narrow" w:cs="Arial"/>
          <w:sz w:val="20"/>
        </w:rPr>
        <w:tab/>
      </w:r>
      <w:r w:rsidRPr="00F62530">
        <w:rPr>
          <w:rFonts w:ascii="Arial Narrow" w:hAnsi="Arial Narrow" w:cs="Arial"/>
          <w:sz w:val="20"/>
        </w:rPr>
        <w:tab/>
      </w:r>
      <w:r w:rsidRPr="00F62530">
        <w:rPr>
          <w:rFonts w:ascii="Arial Narrow" w:hAnsi="Arial Narrow" w:cs="Arial"/>
          <w:sz w:val="20"/>
        </w:rPr>
        <w:tab/>
      </w:r>
      <w:r w:rsidRPr="00F62530">
        <w:rPr>
          <w:rFonts w:ascii="Arial Narrow" w:hAnsi="Arial Narrow" w:cs="Arial"/>
          <w:sz w:val="20"/>
        </w:rPr>
        <w:tab/>
      </w:r>
      <w:r w:rsidRPr="00F62530">
        <w:rPr>
          <w:rFonts w:ascii="Arial Narrow" w:hAnsi="Arial Narrow" w:cs="Arial"/>
          <w:sz w:val="20"/>
        </w:rPr>
        <w:tab/>
      </w:r>
      <w:r w:rsidRPr="00F62530">
        <w:rPr>
          <w:rFonts w:ascii="Arial Narrow" w:hAnsi="Arial Narrow" w:cs="Arial"/>
          <w:sz w:val="20"/>
        </w:rPr>
        <w:tab/>
      </w:r>
      <w:r w:rsidRPr="00F62530">
        <w:rPr>
          <w:rFonts w:ascii="Arial Narrow" w:hAnsi="Arial Narrow" w:cs="Arial"/>
          <w:sz w:val="20"/>
        </w:rPr>
        <w:tab/>
      </w:r>
      <w:r w:rsidRPr="00F62530">
        <w:rPr>
          <w:rFonts w:ascii="Arial Narrow" w:hAnsi="Arial Narrow" w:cs="Arial"/>
          <w:sz w:val="20"/>
        </w:rPr>
        <w:tab/>
      </w:r>
    </w:p>
    <w:p w:rsidR="006F3F83" w:rsidRDefault="006F3F83" w:rsidP="006F3F83">
      <w:pPr>
        <w:pStyle w:val="Tekstpodstawowy"/>
        <w:spacing w:line="360" w:lineRule="auto"/>
        <w:rPr>
          <w:rFonts w:ascii="Arial Narrow" w:hAnsi="Arial Narrow" w:cs="Arial"/>
          <w:sz w:val="20"/>
        </w:rPr>
      </w:pPr>
    </w:p>
    <w:p w:rsidR="006F3F83" w:rsidRDefault="006F3F83" w:rsidP="006F3F83">
      <w:pPr>
        <w:pStyle w:val="Tekstpodstawowy"/>
        <w:spacing w:line="360" w:lineRule="auto"/>
        <w:rPr>
          <w:rFonts w:ascii="Arial Narrow" w:hAnsi="Arial Narrow" w:cs="Arial"/>
          <w:sz w:val="20"/>
        </w:rPr>
      </w:pPr>
    </w:p>
    <w:p w:rsidR="00086F3A" w:rsidRPr="00F62530" w:rsidRDefault="00086F3A" w:rsidP="006F3F83">
      <w:pPr>
        <w:pStyle w:val="Tekstpodstawowy"/>
        <w:spacing w:line="360" w:lineRule="auto"/>
        <w:jc w:val="right"/>
        <w:rPr>
          <w:rFonts w:ascii="Arial Narrow" w:hAnsi="Arial Narrow" w:cs="Arial"/>
          <w:b/>
          <w:sz w:val="20"/>
        </w:rPr>
      </w:pPr>
      <w:r w:rsidRPr="00F62530">
        <w:rPr>
          <w:rFonts w:ascii="Arial Narrow" w:hAnsi="Arial Narrow" w:cs="Arial"/>
          <w:b/>
          <w:sz w:val="22"/>
        </w:rPr>
        <w:t>Załącznik nr 4</w:t>
      </w:r>
    </w:p>
    <w:p w:rsidR="00086F3A" w:rsidRPr="00F62530" w:rsidRDefault="00086F3A" w:rsidP="00086F3A">
      <w:pPr>
        <w:pStyle w:val="Tekstpodstawowy"/>
        <w:spacing w:line="360" w:lineRule="auto"/>
        <w:rPr>
          <w:rFonts w:ascii="Arial Narrow" w:hAnsi="Arial Narrow" w:cs="Arial"/>
          <w:b/>
          <w:sz w:val="20"/>
        </w:rPr>
      </w:pPr>
    </w:p>
    <w:p w:rsidR="00086F3A" w:rsidRPr="00F62530" w:rsidRDefault="00086F3A" w:rsidP="00086F3A">
      <w:pPr>
        <w:pStyle w:val="Tekstpodstawowy"/>
        <w:spacing w:line="360" w:lineRule="auto"/>
        <w:jc w:val="left"/>
        <w:rPr>
          <w:rFonts w:ascii="Arial Narrow" w:hAnsi="Arial Narrow" w:cs="Arial"/>
          <w:b/>
          <w:sz w:val="20"/>
        </w:rPr>
      </w:pPr>
    </w:p>
    <w:p w:rsidR="00086F3A" w:rsidRPr="00F62530" w:rsidRDefault="00086F3A" w:rsidP="00086F3A">
      <w:pPr>
        <w:pStyle w:val="Tekstpodstawowy"/>
        <w:spacing w:line="360" w:lineRule="auto"/>
        <w:jc w:val="left"/>
        <w:rPr>
          <w:rFonts w:ascii="Arial Narrow" w:hAnsi="Arial Narrow" w:cs="Arial"/>
          <w:b/>
          <w:sz w:val="20"/>
        </w:rPr>
      </w:pPr>
    </w:p>
    <w:p w:rsidR="00086F3A" w:rsidRPr="00F62530" w:rsidRDefault="00086F3A" w:rsidP="00086F3A">
      <w:pPr>
        <w:pStyle w:val="Tekstpodstawowy"/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F62530">
        <w:rPr>
          <w:rFonts w:ascii="Arial Narrow" w:hAnsi="Arial Narrow" w:cs="Arial"/>
          <w:b/>
          <w:sz w:val="28"/>
          <w:szCs w:val="28"/>
          <w:u w:val="single"/>
        </w:rPr>
        <w:t>OŚWIADCZENIE</w:t>
      </w:r>
    </w:p>
    <w:p w:rsidR="00086F3A" w:rsidRPr="00F62530" w:rsidRDefault="00086F3A" w:rsidP="00086F3A">
      <w:pPr>
        <w:pStyle w:val="Tekstpodstawowy"/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086F3A" w:rsidRPr="00F62530" w:rsidRDefault="00086F3A" w:rsidP="00086F3A">
      <w:pPr>
        <w:pStyle w:val="Tekstpodstawowy"/>
        <w:spacing w:line="360" w:lineRule="auto"/>
        <w:jc w:val="center"/>
        <w:rPr>
          <w:rFonts w:ascii="Arial Narrow" w:hAnsi="Arial Narrow" w:cs="Arial"/>
          <w:b/>
          <w:sz w:val="20"/>
        </w:rPr>
      </w:pPr>
    </w:p>
    <w:p w:rsidR="00086F3A" w:rsidRPr="00F62530" w:rsidRDefault="00086F3A" w:rsidP="00086F3A">
      <w:pPr>
        <w:spacing w:line="360" w:lineRule="auto"/>
        <w:rPr>
          <w:rFonts w:ascii="Arial Narrow" w:hAnsi="Arial Narrow" w:cs="Arial"/>
        </w:rPr>
      </w:pPr>
      <w:r w:rsidRPr="00F62530">
        <w:rPr>
          <w:rFonts w:ascii="Arial Narrow" w:hAnsi="Arial Narrow" w:cs="Arial"/>
        </w:rPr>
        <w:t>Składając ofertę w postępowaniu o udzielenie zamówienia publicznego na:</w:t>
      </w:r>
    </w:p>
    <w:p w:rsidR="00086F3A" w:rsidRPr="00F62530" w:rsidRDefault="006E7988" w:rsidP="00086F3A">
      <w:pPr>
        <w:pStyle w:val="Tekstpodstawowy"/>
        <w:spacing w:line="360" w:lineRule="auto"/>
        <w:rPr>
          <w:rFonts w:ascii="Arial Narrow" w:hAnsi="Arial Narrow" w:cs="Arial"/>
          <w:b/>
          <w:sz w:val="20"/>
        </w:rPr>
      </w:pPr>
      <w:r w:rsidRPr="00F62530">
        <w:rPr>
          <w:rFonts w:ascii="Arial Narrow" w:hAnsi="Arial Narrow" w:cs="Arial"/>
        </w:rPr>
        <w:t>„</w:t>
      </w:r>
      <w:r w:rsidRPr="00DA3FCB">
        <w:rPr>
          <w:rFonts w:ascii="Arial Narrow" w:hAnsi="Arial Narrow"/>
          <w:b/>
          <w:bCs/>
        </w:rPr>
        <w:t>Budowę ścieżki pieszo rowerowej w ciągu  drogi wojewódzkiej nr 906 (ul. Lubliniecka) w Koszęcinie- etap II (od km 11+305 do km 11+873)</w:t>
      </w:r>
      <w:r w:rsidRPr="00F62530">
        <w:rPr>
          <w:rFonts w:ascii="Arial Narrow" w:hAnsi="Arial Narrow" w:cs="Arial"/>
        </w:rPr>
        <w:t>”</w:t>
      </w:r>
    </w:p>
    <w:p w:rsidR="00086F3A" w:rsidRPr="00F62530" w:rsidRDefault="00086F3A" w:rsidP="00086F3A">
      <w:pPr>
        <w:pStyle w:val="Tekstpodstawowy"/>
        <w:spacing w:line="360" w:lineRule="auto"/>
        <w:rPr>
          <w:rFonts w:ascii="Arial Narrow" w:hAnsi="Arial Narrow" w:cs="Arial"/>
          <w:sz w:val="20"/>
        </w:rPr>
      </w:pP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</w:rPr>
      </w:pPr>
      <w:r w:rsidRPr="00BC3BB8">
        <w:rPr>
          <w:rFonts w:ascii="Arial Narrow" w:hAnsi="Arial Narrow" w:cs="Arial"/>
        </w:rPr>
        <w:t>oświadczam/y, że:</w:t>
      </w: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</w:rPr>
      </w:pPr>
      <w:r w:rsidRPr="00BC3BB8">
        <w:rPr>
          <w:rFonts w:ascii="Arial Narrow" w:hAnsi="Arial Narrow" w:cs="Arial"/>
        </w:rPr>
        <w:t xml:space="preserve">- z żadnym z Wykonawców, którzy złożyli oferty w niniejszym postępowaniu  </w:t>
      </w:r>
      <w:r w:rsidRPr="00BC3BB8">
        <w:rPr>
          <w:rFonts w:ascii="Arial Narrow" w:hAnsi="Arial Narrow" w:cs="Arial"/>
          <w:b/>
        </w:rPr>
        <w:t>nie należę/nie należymy</w:t>
      </w:r>
      <w:r w:rsidRPr="00BC3BB8">
        <w:rPr>
          <w:rFonts w:ascii="Arial Narrow" w:hAnsi="Arial Narrow" w:cs="Arial"/>
        </w:rPr>
        <w:t xml:space="preserve"> do tej samej grupy kapitałowej w rozumieniu ustawy z dnia 16.02.2007 r. </w:t>
      </w:r>
      <w:r w:rsidRPr="00BC3BB8">
        <w:rPr>
          <w:rFonts w:ascii="Arial Narrow" w:hAnsi="Arial Narrow" w:cs="Arial"/>
        </w:rPr>
        <w:br/>
        <w:t>o ochronie konkurencji i konsumentów (Dz. U. z 2015 r. poz. 184 z późn. zm.)*:</w:t>
      </w: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</w:rPr>
      </w:pP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</w:rPr>
      </w:pPr>
      <w:r w:rsidRPr="00BC3BB8">
        <w:rPr>
          <w:rFonts w:ascii="Arial Narrow" w:hAnsi="Arial Narrow" w:cs="Arial"/>
        </w:rPr>
        <w:t>- wspólnie z ………………………………………………………………………………</w:t>
      </w:r>
      <w:r w:rsidRPr="00BC3BB8">
        <w:rPr>
          <w:rFonts w:ascii="Arial Narrow" w:hAnsi="Arial Narrow" w:cs="Arial"/>
          <w:b/>
        </w:rPr>
        <w:t>należę/należymy</w:t>
      </w:r>
      <w:r w:rsidRPr="00BC3BB8">
        <w:rPr>
          <w:rFonts w:ascii="Arial Narrow" w:hAnsi="Arial Narrow" w:cs="Arial"/>
        </w:rPr>
        <w:t xml:space="preserve"> do tej samej  grupy kapitałowej </w:t>
      </w:r>
      <w:r w:rsidR="006F3F83" w:rsidRPr="00BC3BB8">
        <w:rPr>
          <w:rFonts w:ascii="Arial Narrow" w:hAnsi="Arial Narrow" w:cs="Arial"/>
        </w:rPr>
        <w:t xml:space="preserve">    </w:t>
      </w:r>
      <w:r w:rsidRPr="00BC3BB8">
        <w:rPr>
          <w:rFonts w:ascii="Arial Narrow" w:hAnsi="Arial Narrow" w:cs="Arial"/>
        </w:rPr>
        <w:t>w rozumieniu ustawy z dnia 16.02.2007 r. o ochronie konkurencji i konsumentów (Dz. U.</w:t>
      </w:r>
      <w:r w:rsidR="006F3F83" w:rsidRPr="00BC3BB8">
        <w:rPr>
          <w:rFonts w:ascii="Arial Narrow" w:hAnsi="Arial Narrow" w:cs="Arial"/>
        </w:rPr>
        <w:t xml:space="preserve"> </w:t>
      </w:r>
      <w:r w:rsidRPr="00BC3BB8">
        <w:rPr>
          <w:rFonts w:ascii="Arial Narrow" w:hAnsi="Arial Narrow" w:cs="Arial"/>
        </w:rPr>
        <w:t xml:space="preserve">z 2015 r. poz. 184 z późn. zm.) </w:t>
      </w:r>
      <w:r w:rsidR="006F3F83" w:rsidRPr="00BC3BB8">
        <w:rPr>
          <w:rFonts w:ascii="Arial Narrow" w:hAnsi="Arial Narrow" w:cs="Arial"/>
        </w:rPr>
        <w:t xml:space="preserve">                    </w:t>
      </w:r>
      <w:r w:rsidRPr="00BC3BB8">
        <w:rPr>
          <w:rFonts w:ascii="Arial Narrow" w:hAnsi="Arial Narrow" w:cs="Arial"/>
        </w:rPr>
        <w:t>i przedkładam/y niżej wymienione dowody, że powiązania między nami nie prowadzą do zakłócenia konkurencji w niniejszym postępowaniu *:</w:t>
      </w: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</w:rPr>
      </w:pPr>
    </w:p>
    <w:p w:rsidR="00086F3A" w:rsidRPr="00BC3BB8" w:rsidRDefault="00086F3A" w:rsidP="00086F3A">
      <w:pPr>
        <w:pStyle w:val="Tekstpodstawowy"/>
        <w:widowControl/>
        <w:numPr>
          <w:ilvl w:val="0"/>
          <w:numId w:val="60"/>
        </w:numPr>
        <w:tabs>
          <w:tab w:val="num" w:pos="360"/>
        </w:tabs>
        <w:suppressAutoHyphens w:val="0"/>
        <w:spacing w:line="360" w:lineRule="auto"/>
        <w:ind w:left="360"/>
        <w:rPr>
          <w:rFonts w:ascii="Arial Narrow" w:hAnsi="Arial Narrow" w:cs="Arial"/>
        </w:rPr>
      </w:pPr>
      <w:r w:rsidRPr="00BC3BB8">
        <w:rPr>
          <w:rFonts w:ascii="Arial Narrow" w:hAnsi="Arial Narrow" w:cs="Arial"/>
        </w:rPr>
        <w:t>……………………………………………………………………………………………………………………</w:t>
      </w:r>
    </w:p>
    <w:p w:rsidR="00086F3A" w:rsidRPr="00BC3BB8" w:rsidRDefault="00086F3A" w:rsidP="00086F3A">
      <w:pPr>
        <w:pStyle w:val="Tekstpodstawowy"/>
        <w:widowControl/>
        <w:numPr>
          <w:ilvl w:val="0"/>
          <w:numId w:val="60"/>
        </w:numPr>
        <w:tabs>
          <w:tab w:val="num" w:pos="360"/>
        </w:tabs>
        <w:suppressAutoHyphens w:val="0"/>
        <w:spacing w:line="360" w:lineRule="auto"/>
        <w:ind w:left="360"/>
        <w:rPr>
          <w:rFonts w:ascii="Arial Narrow" w:hAnsi="Arial Narrow" w:cs="Arial"/>
        </w:rPr>
      </w:pPr>
      <w:r w:rsidRPr="00BC3BB8">
        <w:rPr>
          <w:rFonts w:ascii="Arial Narrow" w:hAnsi="Arial Narrow" w:cs="Arial"/>
        </w:rPr>
        <w:t>……………………………………………………………………………………………………………………</w:t>
      </w:r>
    </w:p>
    <w:p w:rsidR="00086F3A" w:rsidRPr="00BC3BB8" w:rsidRDefault="00086F3A" w:rsidP="00086F3A">
      <w:pPr>
        <w:pStyle w:val="Tekstpodstawowy"/>
        <w:widowControl/>
        <w:numPr>
          <w:ilvl w:val="0"/>
          <w:numId w:val="60"/>
        </w:numPr>
        <w:tabs>
          <w:tab w:val="num" w:pos="360"/>
        </w:tabs>
        <w:suppressAutoHyphens w:val="0"/>
        <w:spacing w:line="360" w:lineRule="auto"/>
        <w:ind w:left="360"/>
        <w:rPr>
          <w:rFonts w:ascii="Arial Narrow" w:hAnsi="Arial Narrow" w:cs="Arial"/>
        </w:rPr>
      </w:pPr>
      <w:r w:rsidRPr="00BC3BB8">
        <w:rPr>
          <w:rFonts w:ascii="Arial Narrow" w:hAnsi="Arial Narrow" w:cs="Arial"/>
        </w:rPr>
        <w:t>……………………………………………………………………………………………………………………</w:t>
      </w:r>
    </w:p>
    <w:p w:rsidR="00086F3A" w:rsidRPr="00BC3BB8" w:rsidRDefault="00086F3A" w:rsidP="00086F3A">
      <w:pPr>
        <w:pStyle w:val="Tekstpodstawowy"/>
        <w:widowControl/>
        <w:numPr>
          <w:ilvl w:val="0"/>
          <w:numId w:val="60"/>
        </w:numPr>
        <w:tabs>
          <w:tab w:val="num" w:pos="360"/>
        </w:tabs>
        <w:suppressAutoHyphens w:val="0"/>
        <w:spacing w:line="360" w:lineRule="auto"/>
        <w:ind w:left="360"/>
        <w:rPr>
          <w:rFonts w:ascii="Arial Narrow" w:hAnsi="Arial Narrow" w:cs="Arial"/>
        </w:rPr>
      </w:pPr>
      <w:r w:rsidRPr="00BC3BB8">
        <w:rPr>
          <w:rFonts w:ascii="Arial Narrow" w:hAnsi="Arial Narrow" w:cs="Arial"/>
        </w:rPr>
        <w:t>……………………………………………………………………………………………………………………</w:t>
      </w: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</w:rPr>
      </w:pP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</w:rPr>
      </w:pP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:rsidR="00086F3A" w:rsidRPr="00BC3BB8" w:rsidRDefault="00086F3A" w:rsidP="00086F3A">
      <w:pPr>
        <w:pStyle w:val="Tekstpodstawowy"/>
        <w:spacing w:line="360" w:lineRule="auto"/>
        <w:ind w:left="360"/>
        <w:jc w:val="left"/>
        <w:rPr>
          <w:rFonts w:ascii="Arial Narrow" w:hAnsi="Arial Narrow" w:cs="Arial"/>
          <w:sz w:val="20"/>
          <w:szCs w:val="20"/>
        </w:rPr>
      </w:pPr>
      <w:r w:rsidRPr="00BC3BB8">
        <w:rPr>
          <w:rFonts w:ascii="Arial Narrow" w:hAnsi="Arial Narrow" w:cs="Arial"/>
          <w:sz w:val="20"/>
          <w:szCs w:val="20"/>
        </w:rPr>
        <w:t xml:space="preserve">* niepotrzebne skreślić </w:t>
      </w:r>
    </w:p>
    <w:p w:rsidR="00086F3A" w:rsidRPr="00BC3BB8" w:rsidRDefault="00086F3A" w:rsidP="00086F3A">
      <w:pPr>
        <w:pStyle w:val="Tekstpodstawowy"/>
        <w:spacing w:line="360" w:lineRule="auto"/>
        <w:jc w:val="left"/>
        <w:rPr>
          <w:rFonts w:ascii="Arial Narrow" w:hAnsi="Arial Narrow" w:cs="Arial"/>
          <w:sz w:val="20"/>
          <w:szCs w:val="20"/>
        </w:rPr>
      </w:pP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:rsidR="00086F3A" w:rsidRPr="00BC3BB8" w:rsidRDefault="00086F3A" w:rsidP="00086F3A">
      <w:pPr>
        <w:pStyle w:val="Tekstpodstawowy"/>
        <w:spacing w:line="360" w:lineRule="auto"/>
        <w:rPr>
          <w:rFonts w:ascii="Arial Narrow" w:hAnsi="Arial Narrow" w:cs="Arial"/>
          <w:sz w:val="20"/>
          <w:szCs w:val="20"/>
        </w:rPr>
      </w:pPr>
      <w:r w:rsidRPr="00BC3BB8">
        <w:rPr>
          <w:rFonts w:ascii="Arial Narrow" w:hAnsi="Arial Narrow" w:cs="Arial"/>
          <w:sz w:val="20"/>
          <w:szCs w:val="20"/>
        </w:rPr>
        <w:t>..........................................., dnia .....................</w:t>
      </w:r>
      <w:r w:rsidRPr="00BC3BB8">
        <w:rPr>
          <w:rFonts w:ascii="Arial Narrow" w:hAnsi="Arial Narrow" w:cs="Arial"/>
          <w:sz w:val="20"/>
          <w:szCs w:val="20"/>
        </w:rPr>
        <w:tab/>
      </w:r>
      <w:r w:rsidRPr="00BC3BB8">
        <w:rPr>
          <w:rFonts w:ascii="Arial Narrow" w:hAnsi="Arial Narrow" w:cs="Arial"/>
          <w:sz w:val="20"/>
          <w:szCs w:val="20"/>
        </w:rPr>
        <w:tab/>
      </w:r>
      <w:r w:rsidRPr="00BC3BB8">
        <w:rPr>
          <w:rFonts w:ascii="Arial Narrow" w:hAnsi="Arial Narrow" w:cs="Arial"/>
          <w:sz w:val="20"/>
          <w:szCs w:val="20"/>
        </w:rPr>
        <w:tab/>
        <w:t>......................................................</w:t>
      </w:r>
      <w:r w:rsidR="006F3F83" w:rsidRPr="00BC3BB8">
        <w:rPr>
          <w:rFonts w:ascii="Arial Narrow" w:hAnsi="Arial Narrow" w:cs="Arial"/>
          <w:sz w:val="20"/>
          <w:szCs w:val="20"/>
        </w:rPr>
        <w:t>............</w:t>
      </w:r>
    </w:p>
    <w:p w:rsidR="00086F3A" w:rsidRPr="00BC3BB8" w:rsidRDefault="00086F3A" w:rsidP="00086F3A">
      <w:pPr>
        <w:pStyle w:val="Tekstpodstawowy"/>
        <w:spacing w:line="360" w:lineRule="auto"/>
        <w:ind w:left="5103" w:firstLine="567"/>
        <w:rPr>
          <w:rFonts w:ascii="Arial Narrow" w:hAnsi="Arial Narrow" w:cs="Arial"/>
          <w:sz w:val="20"/>
          <w:szCs w:val="20"/>
        </w:rPr>
      </w:pPr>
      <w:r w:rsidRPr="00BC3BB8">
        <w:rPr>
          <w:rFonts w:ascii="Arial Narrow" w:hAnsi="Arial Narrow" w:cs="Arial"/>
          <w:sz w:val="20"/>
          <w:szCs w:val="20"/>
        </w:rPr>
        <w:t>Podpis wraz z pieczęcią osoby uprawnionej</w:t>
      </w:r>
    </w:p>
    <w:p w:rsidR="00086F3A" w:rsidRPr="00BC3BB8" w:rsidRDefault="00086F3A" w:rsidP="00086F3A">
      <w:pPr>
        <w:pStyle w:val="Tekstpodstawowy"/>
        <w:spacing w:line="360" w:lineRule="auto"/>
        <w:ind w:left="5103" w:firstLine="567"/>
        <w:rPr>
          <w:rFonts w:ascii="Arial Narrow" w:hAnsi="Arial Narrow" w:cs="Arial"/>
          <w:sz w:val="20"/>
          <w:szCs w:val="20"/>
        </w:rPr>
      </w:pPr>
      <w:r w:rsidRPr="00BC3BB8">
        <w:rPr>
          <w:rFonts w:ascii="Arial Narrow" w:hAnsi="Arial Narrow" w:cs="Arial"/>
          <w:sz w:val="20"/>
          <w:szCs w:val="20"/>
        </w:rPr>
        <w:lastRenderedPageBreak/>
        <w:t>do reprezentowania Wykonawcy</w:t>
      </w:r>
    </w:p>
    <w:p w:rsidR="00606710" w:rsidRPr="00BC3BB8" w:rsidRDefault="00606710" w:rsidP="00606710">
      <w:pPr>
        <w:rPr>
          <w:rFonts w:ascii="Arial Narrow" w:hAnsi="Arial Narrow"/>
        </w:rPr>
      </w:pPr>
    </w:p>
    <w:p w:rsidR="00606710" w:rsidRPr="00BC3BB8" w:rsidRDefault="00606710" w:rsidP="00606710">
      <w:pPr>
        <w:pStyle w:val="Akapitzlist"/>
        <w:spacing w:line="360" w:lineRule="auto"/>
        <w:ind w:left="781"/>
        <w:jc w:val="both"/>
        <w:rPr>
          <w:rFonts w:ascii="Arial Narrow" w:hAnsi="Arial Narrow"/>
        </w:rPr>
      </w:pPr>
    </w:p>
    <w:p w:rsidR="00606710" w:rsidRPr="00BC3BB8" w:rsidRDefault="00606710" w:rsidP="00606710">
      <w:pPr>
        <w:ind w:firstLine="421"/>
        <w:jc w:val="both"/>
        <w:rPr>
          <w:rFonts w:ascii="Arial Narrow" w:hAnsi="Arial Narrow"/>
          <w:b/>
        </w:rPr>
      </w:pPr>
    </w:p>
    <w:p w:rsidR="00606710" w:rsidRPr="00D4500B" w:rsidRDefault="00606710" w:rsidP="00606710">
      <w:pPr>
        <w:ind w:firstLine="421"/>
        <w:jc w:val="both"/>
        <w:rPr>
          <w:rFonts w:ascii="Arial Narrow" w:hAnsi="Arial Narrow"/>
          <w:b/>
        </w:rPr>
      </w:pPr>
    </w:p>
    <w:p w:rsidR="00606710" w:rsidRPr="00D4500B" w:rsidRDefault="00606710" w:rsidP="00606710">
      <w:pPr>
        <w:ind w:firstLine="421"/>
        <w:jc w:val="both"/>
        <w:rPr>
          <w:rFonts w:ascii="Arial Narrow" w:hAnsi="Arial Narrow"/>
          <w:b/>
        </w:rPr>
      </w:pPr>
    </w:p>
    <w:p w:rsidR="00606710" w:rsidRPr="00D4500B" w:rsidRDefault="00606710" w:rsidP="00606710">
      <w:pPr>
        <w:ind w:firstLine="421"/>
        <w:jc w:val="both"/>
        <w:rPr>
          <w:rFonts w:ascii="Arial Narrow" w:hAnsi="Arial Narrow"/>
        </w:rPr>
      </w:pPr>
    </w:p>
    <w:p w:rsidR="00606710" w:rsidRPr="00D4500B" w:rsidRDefault="00606710" w:rsidP="00606710">
      <w:pPr>
        <w:rPr>
          <w:rFonts w:ascii="Arial Narrow" w:hAnsi="Arial Narrow"/>
        </w:rPr>
      </w:pPr>
    </w:p>
    <w:p w:rsidR="00606710" w:rsidRPr="00D4500B" w:rsidRDefault="00606710" w:rsidP="00606710">
      <w:pPr>
        <w:rPr>
          <w:rFonts w:ascii="Arial Narrow" w:hAnsi="Arial Narrow"/>
        </w:rPr>
      </w:pPr>
    </w:p>
    <w:p w:rsidR="00606710" w:rsidRPr="00D4500B" w:rsidRDefault="00606710" w:rsidP="00606710">
      <w:pPr>
        <w:rPr>
          <w:rFonts w:ascii="Arial Narrow" w:hAnsi="Arial Narrow"/>
        </w:rPr>
      </w:pPr>
    </w:p>
    <w:p w:rsidR="00606710" w:rsidRPr="00D4500B" w:rsidRDefault="00606710" w:rsidP="00606710">
      <w:pPr>
        <w:rPr>
          <w:rFonts w:ascii="Arial Narrow" w:hAnsi="Arial Narrow"/>
        </w:rPr>
      </w:pPr>
    </w:p>
    <w:p w:rsidR="00606710" w:rsidRPr="00D4500B" w:rsidRDefault="00606710" w:rsidP="00606710">
      <w:pPr>
        <w:rPr>
          <w:rFonts w:ascii="Arial Narrow" w:hAnsi="Arial Narrow"/>
        </w:rPr>
      </w:pPr>
    </w:p>
    <w:p w:rsidR="00606710" w:rsidRPr="008B510F" w:rsidRDefault="00606710" w:rsidP="00606710">
      <w:pPr>
        <w:pStyle w:val="naglowek5"/>
        <w:spacing w:before="0" w:after="0"/>
        <w:jc w:val="center"/>
        <w:rPr>
          <w:rFonts w:eastAsia="Times New Roman" w:cs="Arial"/>
          <w:b w:val="0"/>
          <w:i/>
          <w:sz w:val="22"/>
          <w:szCs w:val="22"/>
        </w:rPr>
      </w:pPr>
    </w:p>
    <w:p w:rsidR="00257C8C" w:rsidRPr="00606710" w:rsidRDefault="00257C8C" w:rsidP="00606710">
      <w:pPr>
        <w:rPr>
          <w:szCs w:val="22"/>
        </w:rPr>
      </w:pPr>
    </w:p>
    <w:sectPr w:rsidR="00257C8C" w:rsidRPr="00606710" w:rsidSect="00257C8C">
      <w:headerReference w:type="default" r:id="rId16"/>
      <w:footerReference w:type="default" r:id="rId17"/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9D" w:rsidRDefault="00A9699D" w:rsidP="008A65AD">
      <w:r>
        <w:separator/>
      </w:r>
    </w:p>
  </w:endnote>
  <w:endnote w:type="continuationSeparator" w:id="1">
    <w:p w:rsidR="00A9699D" w:rsidRDefault="00A9699D" w:rsidP="008A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2641"/>
      <w:docPartObj>
        <w:docPartGallery w:val="Page Numbers (Bottom of Page)"/>
        <w:docPartUnique/>
      </w:docPartObj>
    </w:sdtPr>
    <w:sdtContent>
      <w:p w:rsidR="009B4DBF" w:rsidRDefault="009B4DBF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B4DBF" w:rsidRDefault="009B4D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9D" w:rsidRDefault="00A9699D" w:rsidP="008A65AD">
      <w:r>
        <w:separator/>
      </w:r>
    </w:p>
  </w:footnote>
  <w:footnote w:type="continuationSeparator" w:id="1">
    <w:p w:rsidR="00A9699D" w:rsidRDefault="00A9699D" w:rsidP="008A6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2" w:rsidRDefault="00515672" w:rsidP="008A65AD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noProof/>
        <w:lang w:eastAsia="pl-PL" w:bidi="ar-SA"/>
      </w:rPr>
    </w:pPr>
    <w:r w:rsidRPr="008A65AD">
      <w:rPr>
        <w:noProof/>
        <w:color w:val="auto"/>
        <w:lang w:eastAsia="pl-PL" w:bidi="ar-SA"/>
      </w:rPr>
      <w:tab/>
    </w:r>
    <w:r>
      <w:rPr>
        <w:noProof/>
        <w:color w:val="auto"/>
        <w:lang w:eastAsia="pl-PL" w:bidi="ar-SA"/>
      </w:rPr>
      <w:t xml:space="preserve">                                          </w:t>
    </w:r>
  </w:p>
  <w:p w:rsidR="00515672" w:rsidRDefault="00515672" w:rsidP="008A65AD">
    <w:pPr>
      <w:pStyle w:val="Nagwek"/>
      <w:tabs>
        <w:tab w:val="clear" w:pos="4536"/>
        <w:tab w:val="clear" w:pos="9072"/>
        <w:tab w:val="center" w:pos="4818"/>
        <w:tab w:val="right" w:pos="96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2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5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200D49B6"/>
    <w:multiLevelType w:val="hybridMultilevel"/>
    <w:tmpl w:val="FF529A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21D63BB9"/>
    <w:multiLevelType w:val="hybridMultilevel"/>
    <w:tmpl w:val="6D1C4C5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5">
    <w:nsid w:val="31303817"/>
    <w:multiLevelType w:val="hybridMultilevel"/>
    <w:tmpl w:val="153CF6F4"/>
    <w:lvl w:ilvl="0" w:tplc="94ECB5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4D1E23"/>
    <w:multiLevelType w:val="multilevel"/>
    <w:tmpl w:val="C99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5537CD0"/>
    <w:multiLevelType w:val="multilevel"/>
    <w:tmpl w:val="ECE6E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3A7B2EB7"/>
    <w:multiLevelType w:val="multilevel"/>
    <w:tmpl w:val="2B5A66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7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9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50">
    <w:nsid w:val="4C0D4873"/>
    <w:multiLevelType w:val="hybridMultilevel"/>
    <w:tmpl w:val="C93C9BC2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C8E8E626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Arial Narrow" w:eastAsia="Times New Roman" w:hAnsi="Arial Narrow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>
    <w:nsid w:val="517C3E8F"/>
    <w:multiLevelType w:val="singleLevel"/>
    <w:tmpl w:val="5132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5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>
    <w:nsid w:val="530778A1"/>
    <w:multiLevelType w:val="hybridMultilevel"/>
    <w:tmpl w:val="A2FE6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>
    <w:nsid w:val="546C680A"/>
    <w:multiLevelType w:val="hybridMultilevel"/>
    <w:tmpl w:val="4634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59457313"/>
    <w:multiLevelType w:val="hybridMultilevel"/>
    <w:tmpl w:val="FD1CAD06"/>
    <w:lvl w:ilvl="0" w:tplc="B38A26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905EDD"/>
    <w:multiLevelType w:val="multilevel"/>
    <w:tmpl w:val="06B4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>
    <w:nsid w:val="5D6B1F22"/>
    <w:multiLevelType w:val="multilevel"/>
    <w:tmpl w:val="5E8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7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>
    <w:nsid w:val="631A1D42"/>
    <w:multiLevelType w:val="multilevel"/>
    <w:tmpl w:val="4FE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1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A324F5D"/>
    <w:multiLevelType w:val="multilevel"/>
    <w:tmpl w:val="CC38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>
    <w:nsid w:val="6D866A8F"/>
    <w:multiLevelType w:val="multilevel"/>
    <w:tmpl w:val="CA98B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>
    <w:nsid w:val="706518DF"/>
    <w:multiLevelType w:val="singleLevel"/>
    <w:tmpl w:val="5D747E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7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8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>
    <w:nsid w:val="769514A4"/>
    <w:multiLevelType w:val="hybridMultilevel"/>
    <w:tmpl w:val="9E0E2F42"/>
    <w:lvl w:ilvl="0" w:tplc="BEBA7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A7D55BD"/>
    <w:multiLevelType w:val="hybridMultilevel"/>
    <w:tmpl w:val="0444F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876A00"/>
    <w:multiLevelType w:val="multilevel"/>
    <w:tmpl w:val="885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5"/>
  </w:num>
  <w:num w:numId="2">
    <w:abstractNumId w:val="72"/>
  </w:num>
  <w:num w:numId="3">
    <w:abstractNumId w:val="81"/>
  </w:num>
  <w:num w:numId="4">
    <w:abstractNumId w:val="36"/>
  </w:num>
  <w:num w:numId="5">
    <w:abstractNumId w:val="63"/>
  </w:num>
  <w:num w:numId="6">
    <w:abstractNumId w:val="68"/>
  </w:num>
  <w:num w:numId="7">
    <w:abstractNumId w:val="32"/>
  </w:num>
  <w:num w:numId="8">
    <w:abstractNumId w:val="70"/>
  </w:num>
  <w:num w:numId="9">
    <w:abstractNumId w:val="74"/>
  </w:num>
  <w:num w:numId="10">
    <w:abstractNumId w:val="66"/>
  </w:num>
  <w:num w:numId="11">
    <w:abstractNumId w:val="22"/>
  </w:num>
  <w:num w:numId="12">
    <w:abstractNumId w:val="43"/>
  </w:num>
  <w:num w:numId="13">
    <w:abstractNumId w:val="44"/>
  </w:num>
  <w:num w:numId="14">
    <w:abstractNumId w:val="50"/>
  </w:num>
  <w:num w:numId="15">
    <w:abstractNumId w:val="73"/>
  </w:num>
  <w:num w:numId="16">
    <w:abstractNumId w:val="35"/>
  </w:num>
  <w:num w:numId="17">
    <w:abstractNumId w:val="82"/>
  </w:num>
  <w:num w:numId="18">
    <w:abstractNumId w:val="31"/>
  </w:num>
  <w:num w:numId="19">
    <w:abstractNumId w:val="17"/>
  </w:num>
  <w:num w:numId="20">
    <w:abstractNumId w:val="78"/>
  </w:num>
  <w:num w:numId="2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7"/>
  </w:num>
  <w:num w:numId="25">
    <w:abstractNumId w:val="25"/>
  </w:num>
  <w:num w:numId="26">
    <w:abstractNumId w:val="49"/>
  </w:num>
  <w:num w:numId="27">
    <w:abstractNumId w:val="0"/>
  </w:num>
  <w:num w:numId="28">
    <w:abstractNumId w:val="34"/>
  </w:num>
  <w:num w:numId="29">
    <w:abstractNumId w:val="48"/>
  </w:num>
  <w:num w:numId="30">
    <w:abstractNumId w:val="39"/>
  </w:num>
  <w:num w:numId="31">
    <w:abstractNumId w:val="18"/>
  </w:num>
  <w:num w:numId="32">
    <w:abstractNumId w:val="24"/>
  </w:num>
  <w:num w:numId="33">
    <w:abstractNumId w:val="23"/>
  </w:num>
  <w:num w:numId="34">
    <w:abstractNumId w:val="21"/>
  </w:num>
  <w:num w:numId="35">
    <w:abstractNumId w:val="69"/>
  </w:num>
  <w:num w:numId="36">
    <w:abstractNumId w:val="57"/>
  </w:num>
  <w:num w:numId="37">
    <w:abstractNumId w:val="67"/>
  </w:num>
  <w:num w:numId="38">
    <w:abstractNumId w:val="55"/>
  </w:num>
  <w:num w:numId="39">
    <w:abstractNumId w:val="33"/>
  </w:num>
  <w:num w:numId="40">
    <w:abstractNumId w:val="52"/>
  </w:num>
  <w:num w:numId="41">
    <w:abstractNumId w:val="30"/>
  </w:num>
  <w:num w:numId="42">
    <w:abstractNumId w:val="58"/>
  </w:num>
  <w:num w:numId="43">
    <w:abstractNumId w:val="46"/>
  </w:num>
  <w:num w:numId="44">
    <w:abstractNumId w:val="54"/>
  </w:num>
  <w:num w:numId="45">
    <w:abstractNumId w:val="76"/>
  </w:num>
  <w:num w:numId="46">
    <w:abstractNumId w:val="77"/>
  </w:num>
  <w:num w:numId="47">
    <w:abstractNumId w:val="60"/>
  </w:num>
  <w:num w:numId="48">
    <w:abstractNumId w:val="71"/>
  </w:num>
  <w:num w:numId="49">
    <w:abstractNumId w:val="40"/>
  </w:num>
  <w:num w:numId="50">
    <w:abstractNumId w:val="26"/>
  </w:num>
  <w:num w:numId="51">
    <w:abstractNumId w:val="79"/>
  </w:num>
  <w:num w:numId="52">
    <w:abstractNumId w:val="64"/>
    <w:lvlOverride w:ilvl="0">
      <w:startOverride w:val="1"/>
    </w:lvlOverride>
  </w:num>
  <w:num w:numId="53">
    <w:abstractNumId w:val="45"/>
    <w:lvlOverride w:ilvl="0">
      <w:startOverride w:val="1"/>
    </w:lvlOverride>
  </w:num>
  <w:num w:numId="54">
    <w:abstractNumId w:val="29"/>
  </w:num>
  <w:num w:numId="55">
    <w:abstractNumId w:val="61"/>
  </w:num>
  <w:num w:numId="56">
    <w:abstractNumId w:val="20"/>
  </w:num>
  <w:num w:numId="57">
    <w:abstractNumId w:val="47"/>
  </w:num>
  <w:num w:numId="58">
    <w:abstractNumId w:val="62"/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</w:num>
  <w:num w:numId="62">
    <w:abstractNumId w:val="75"/>
  </w:num>
  <w:num w:numId="63">
    <w:abstractNumId w:val="59"/>
  </w:num>
  <w:num w:numId="64">
    <w:abstractNumId w:val="27"/>
  </w:num>
  <w:num w:numId="65">
    <w:abstractNumId w:val="56"/>
  </w:num>
  <w:num w:numId="66">
    <w:abstractNumId w:val="53"/>
  </w:num>
  <w:num w:numId="67">
    <w:abstractNumId w:val="8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33568"/>
    <w:rsid w:val="000024EF"/>
    <w:rsid w:val="00004233"/>
    <w:rsid w:val="000059B2"/>
    <w:rsid w:val="00010B2F"/>
    <w:rsid w:val="000206EF"/>
    <w:rsid w:val="0003008D"/>
    <w:rsid w:val="00033C3A"/>
    <w:rsid w:val="00035686"/>
    <w:rsid w:val="000369E9"/>
    <w:rsid w:val="00046EF8"/>
    <w:rsid w:val="000521E7"/>
    <w:rsid w:val="00054EBB"/>
    <w:rsid w:val="00057477"/>
    <w:rsid w:val="00070B0C"/>
    <w:rsid w:val="00077E9B"/>
    <w:rsid w:val="00082343"/>
    <w:rsid w:val="00083B27"/>
    <w:rsid w:val="00086F3A"/>
    <w:rsid w:val="000913B1"/>
    <w:rsid w:val="000A31D6"/>
    <w:rsid w:val="000A57D9"/>
    <w:rsid w:val="000B12B4"/>
    <w:rsid w:val="000B4E52"/>
    <w:rsid w:val="000B613A"/>
    <w:rsid w:val="000B7E0B"/>
    <w:rsid w:val="000C4FDC"/>
    <w:rsid w:val="000C7D93"/>
    <w:rsid w:val="000D7EBE"/>
    <w:rsid w:val="000F1643"/>
    <w:rsid w:val="000F3CAC"/>
    <w:rsid w:val="000F5B5E"/>
    <w:rsid w:val="000F7957"/>
    <w:rsid w:val="00107891"/>
    <w:rsid w:val="0011041C"/>
    <w:rsid w:val="00110FEE"/>
    <w:rsid w:val="00111C05"/>
    <w:rsid w:val="00117D0B"/>
    <w:rsid w:val="001202C8"/>
    <w:rsid w:val="0012067C"/>
    <w:rsid w:val="00127974"/>
    <w:rsid w:val="00130266"/>
    <w:rsid w:val="00132CE6"/>
    <w:rsid w:val="00134AFD"/>
    <w:rsid w:val="001614B6"/>
    <w:rsid w:val="00164909"/>
    <w:rsid w:val="001704A7"/>
    <w:rsid w:val="00172DC4"/>
    <w:rsid w:val="001741A7"/>
    <w:rsid w:val="00185D08"/>
    <w:rsid w:val="0019196A"/>
    <w:rsid w:val="00193F45"/>
    <w:rsid w:val="00197575"/>
    <w:rsid w:val="001A320F"/>
    <w:rsid w:val="001B05BE"/>
    <w:rsid w:val="001B08CE"/>
    <w:rsid w:val="001B5090"/>
    <w:rsid w:val="001C6DAE"/>
    <w:rsid w:val="001D30DA"/>
    <w:rsid w:val="001E2F11"/>
    <w:rsid w:val="001E3064"/>
    <w:rsid w:val="001E3693"/>
    <w:rsid w:val="001E62D0"/>
    <w:rsid w:val="001F13EC"/>
    <w:rsid w:val="001F7058"/>
    <w:rsid w:val="0020161B"/>
    <w:rsid w:val="00205884"/>
    <w:rsid w:val="00211345"/>
    <w:rsid w:val="00230E5D"/>
    <w:rsid w:val="002419B7"/>
    <w:rsid w:val="00253B55"/>
    <w:rsid w:val="00256709"/>
    <w:rsid w:val="00257C8C"/>
    <w:rsid w:val="0026268C"/>
    <w:rsid w:val="002640C6"/>
    <w:rsid w:val="002723A5"/>
    <w:rsid w:val="002827BF"/>
    <w:rsid w:val="00282D9C"/>
    <w:rsid w:val="00295496"/>
    <w:rsid w:val="002971D9"/>
    <w:rsid w:val="002A1ADB"/>
    <w:rsid w:val="002A57D0"/>
    <w:rsid w:val="002A7E2A"/>
    <w:rsid w:val="002B2755"/>
    <w:rsid w:val="002B652F"/>
    <w:rsid w:val="002B6D7C"/>
    <w:rsid w:val="002C3779"/>
    <w:rsid w:val="002C4766"/>
    <w:rsid w:val="002C4CA3"/>
    <w:rsid w:val="002C690B"/>
    <w:rsid w:val="002C7C1E"/>
    <w:rsid w:val="002D337C"/>
    <w:rsid w:val="002D64BA"/>
    <w:rsid w:val="002E2551"/>
    <w:rsid w:val="002F007F"/>
    <w:rsid w:val="002F46C7"/>
    <w:rsid w:val="003038FD"/>
    <w:rsid w:val="00304E4F"/>
    <w:rsid w:val="00311E40"/>
    <w:rsid w:val="003157DE"/>
    <w:rsid w:val="003159B3"/>
    <w:rsid w:val="00331526"/>
    <w:rsid w:val="00337306"/>
    <w:rsid w:val="00341709"/>
    <w:rsid w:val="00345598"/>
    <w:rsid w:val="00350349"/>
    <w:rsid w:val="003529E7"/>
    <w:rsid w:val="00354EDB"/>
    <w:rsid w:val="0035765F"/>
    <w:rsid w:val="00360AF6"/>
    <w:rsid w:val="0036136E"/>
    <w:rsid w:val="0036618B"/>
    <w:rsid w:val="00367888"/>
    <w:rsid w:val="003768D2"/>
    <w:rsid w:val="00377F6F"/>
    <w:rsid w:val="003801CE"/>
    <w:rsid w:val="00384B22"/>
    <w:rsid w:val="00384CA8"/>
    <w:rsid w:val="00386B70"/>
    <w:rsid w:val="0039059F"/>
    <w:rsid w:val="0039202D"/>
    <w:rsid w:val="00395727"/>
    <w:rsid w:val="003A1E82"/>
    <w:rsid w:val="003B209F"/>
    <w:rsid w:val="003B5CB9"/>
    <w:rsid w:val="003B63E0"/>
    <w:rsid w:val="003C62F4"/>
    <w:rsid w:val="003C6E3F"/>
    <w:rsid w:val="003D11B9"/>
    <w:rsid w:val="00400979"/>
    <w:rsid w:val="00400F8D"/>
    <w:rsid w:val="00406B31"/>
    <w:rsid w:val="004113EF"/>
    <w:rsid w:val="004118E3"/>
    <w:rsid w:val="00412B17"/>
    <w:rsid w:val="00423A26"/>
    <w:rsid w:val="00431994"/>
    <w:rsid w:val="00441CF3"/>
    <w:rsid w:val="00441EA2"/>
    <w:rsid w:val="00442140"/>
    <w:rsid w:val="00443F63"/>
    <w:rsid w:val="004474D1"/>
    <w:rsid w:val="00451BE6"/>
    <w:rsid w:val="00456F6D"/>
    <w:rsid w:val="004636A1"/>
    <w:rsid w:val="00464C22"/>
    <w:rsid w:val="004708E0"/>
    <w:rsid w:val="00471125"/>
    <w:rsid w:val="00473532"/>
    <w:rsid w:val="00484588"/>
    <w:rsid w:val="004904B7"/>
    <w:rsid w:val="004B6F6C"/>
    <w:rsid w:val="004C0878"/>
    <w:rsid w:val="004C3F56"/>
    <w:rsid w:val="004D3FED"/>
    <w:rsid w:val="004D49ED"/>
    <w:rsid w:val="004D6B9E"/>
    <w:rsid w:val="00507E5A"/>
    <w:rsid w:val="00512635"/>
    <w:rsid w:val="00515672"/>
    <w:rsid w:val="005171BF"/>
    <w:rsid w:val="00523A2C"/>
    <w:rsid w:val="0052587F"/>
    <w:rsid w:val="00530A01"/>
    <w:rsid w:val="00545334"/>
    <w:rsid w:val="0054683A"/>
    <w:rsid w:val="005511D7"/>
    <w:rsid w:val="0055384A"/>
    <w:rsid w:val="00554652"/>
    <w:rsid w:val="00556798"/>
    <w:rsid w:val="00572813"/>
    <w:rsid w:val="00572AD8"/>
    <w:rsid w:val="00573798"/>
    <w:rsid w:val="00591BC1"/>
    <w:rsid w:val="00591FB2"/>
    <w:rsid w:val="00592D6A"/>
    <w:rsid w:val="005A1322"/>
    <w:rsid w:val="005A1A01"/>
    <w:rsid w:val="005A4D58"/>
    <w:rsid w:val="005A76AB"/>
    <w:rsid w:val="005B4F73"/>
    <w:rsid w:val="005B6852"/>
    <w:rsid w:val="005C12E5"/>
    <w:rsid w:val="005D4018"/>
    <w:rsid w:val="005D49AA"/>
    <w:rsid w:val="005D7FCB"/>
    <w:rsid w:val="005E0181"/>
    <w:rsid w:val="005E1D04"/>
    <w:rsid w:val="005F0A06"/>
    <w:rsid w:val="005F2D5B"/>
    <w:rsid w:val="005F4F08"/>
    <w:rsid w:val="00606710"/>
    <w:rsid w:val="00613399"/>
    <w:rsid w:val="00622BC6"/>
    <w:rsid w:val="006240CF"/>
    <w:rsid w:val="00646F0A"/>
    <w:rsid w:val="00647D8D"/>
    <w:rsid w:val="006523EF"/>
    <w:rsid w:val="006607D1"/>
    <w:rsid w:val="00670CA1"/>
    <w:rsid w:val="00675125"/>
    <w:rsid w:val="00676390"/>
    <w:rsid w:val="00676CCA"/>
    <w:rsid w:val="006978CC"/>
    <w:rsid w:val="006A48B8"/>
    <w:rsid w:val="006A6594"/>
    <w:rsid w:val="006B08BB"/>
    <w:rsid w:val="006B4C74"/>
    <w:rsid w:val="006C071C"/>
    <w:rsid w:val="006C37CF"/>
    <w:rsid w:val="006C4D3E"/>
    <w:rsid w:val="006D2EA3"/>
    <w:rsid w:val="006E0DA9"/>
    <w:rsid w:val="006E2C05"/>
    <w:rsid w:val="006E7988"/>
    <w:rsid w:val="006E7D00"/>
    <w:rsid w:val="006F3F83"/>
    <w:rsid w:val="006F5548"/>
    <w:rsid w:val="006F5982"/>
    <w:rsid w:val="007067D0"/>
    <w:rsid w:val="00714ED8"/>
    <w:rsid w:val="007159B4"/>
    <w:rsid w:val="00721DFA"/>
    <w:rsid w:val="00723AEE"/>
    <w:rsid w:val="00731FD2"/>
    <w:rsid w:val="00732F29"/>
    <w:rsid w:val="00733568"/>
    <w:rsid w:val="007413F0"/>
    <w:rsid w:val="0076323C"/>
    <w:rsid w:val="00770FCD"/>
    <w:rsid w:val="007721EF"/>
    <w:rsid w:val="00785627"/>
    <w:rsid w:val="007A2F9A"/>
    <w:rsid w:val="007B222C"/>
    <w:rsid w:val="007B4A41"/>
    <w:rsid w:val="007B7DB2"/>
    <w:rsid w:val="007C5B8A"/>
    <w:rsid w:val="007D2C45"/>
    <w:rsid w:val="007F4EE1"/>
    <w:rsid w:val="007F5788"/>
    <w:rsid w:val="00801C6E"/>
    <w:rsid w:val="00801C9E"/>
    <w:rsid w:val="00827394"/>
    <w:rsid w:val="00827A5E"/>
    <w:rsid w:val="008304A8"/>
    <w:rsid w:val="0083064B"/>
    <w:rsid w:val="00833273"/>
    <w:rsid w:val="00833665"/>
    <w:rsid w:val="008553E5"/>
    <w:rsid w:val="008561A3"/>
    <w:rsid w:val="00876ADA"/>
    <w:rsid w:val="00894184"/>
    <w:rsid w:val="008A21F1"/>
    <w:rsid w:val="008A65AD"/>
    <w:rsid w:val="008A76D2"/>
    <w:rsid w:val="008B510F"/>
    <w:rsid w:val="008C2EBB"/>
    <w:rsid w:val="008C4D43"/>
    <w:rsid w:val="008D416F"/>
    <w:rsid w:val="008D7367"/>
    <w:rsid w:val="008E03C0"/>
    <w:rsid w:val="008E2298"/>
    <w:rsid w:val="008E58DF"/>
    <w:rsid w:val="008F15A1"/>
    <w:rsid w:val="008F1C1D"/>
    <w:rsid w:val="00905EA8"/>
    <w:rsid w:val="00915259"/>
    <w:rsid w:val="009240E2"/>
    <w:rsid w:val="00933BA8"/>
    <w:rsid w:val="00937E84"/>
    <w:rsid w:val="00941DD8"/>
    <w:rsid w:val="00942EA5"/>
    <w:rsid w:val="00946ED3"/>
    <w:rsid w:val="00950D12"/>
    <w:rsid w:val="00956CEB"/>
    <w:rsid w:val="009642A7"/>
    <w:rsid w:val="009645AC"/>
    <w:rsid w:val="00966406"/>
    <w:rsid w:val="00975824"/>
    <w:rsid w:val="00976732"/>
    <w:rsid w:val="009775D5"/>
    <w:rsid w:val="009851E8"/>
    <w:rsid w:val="00986A3A"/>
    <w:rsid w:val="00986F68"/>
    <w:rsid w:val="00991489"/>
    <w:rsid w:val="00991F26"/>
    <w:rsid w:val="0099468F"/>
    <w:rsid w:val="009946BF"/>
    <w:rsid w:val="009A0D02"/>
    <w:rsid w:val="009B4A00"/>
    <w:rsid w:val="009B4DBF"/>
    <w:rsid w:val="009C20B5"/>
    <w:rsid w:val="009C663A"/>
    <w:rsid w:val="009D1F8D"/>
    <w:rsid w:val="009D3BD4"/>
    <w:rsid w:val="009D58D3"/>
    <w:rsid w:val="009E4289"/>
    <w:rsid w:val="009F3C7A"/>
    <w:rsid w:val="009F5B01"/>
    <w:rsid w:val="009F62A8"/>
    <w:rsid w:val="00A00A78"/>
    <w:rsid w:val="00A0422A"/>
    <w:rsid w:val="00A11B8F"/>
    <w:rsid w:val="00A13D33"/>
    <w:rsid w:val="00A14345"/>
    <w:rsid w:val="00A2303B"/>
    <w:rsid w:val="00A247B7"/>
    <w:rsid w:val="00A30B7D"/>
    <w:rsid w:val="00A3372C"/>
    <w:rsid w:val="00A35F6E"/>
    <w:rsid w:val="00A43B46"/>
    <w:rsid w:val="00A44D53"/>
    <w:rsid w:val="00A46288"/>
    <w:rsid w:val="00A47918"/>
    <w:rsid w:val="00A51E95"/>
    <w:rsid w:val="00A52351"/>
    <w:rsid w:val="00A62944"/>
    <w:rsid w:val="00A705A1"/>
    <w:rsid w:val="00A73C30"/>
    <w:rsid w:val="00A74231"/>
    <w:rsid w:val="00A748A6"/>
    <w:rsid w:val="00A83BF8"/>
    <w:rsid w:val="00A9107E"/>
    <w:rsid w:val="00A939B6"/>
    <w:rsid w:val="00A9699D"/>
    <w:rsid w:val="00AC0292"/>
    <w:rsid w:val="00AC182E"/>
    <w:rsid w:val="00AC73D0"/>
    <w:rsid w:val="00AC7818"/>
    <w:rsid w:val="00AD202D"/>
    <w:rsid w:val="00AF1BB5"/>
    <w:rsid w:val="00AF1C66"/>
    <w:rsid w:val="00AF5778"/>
    <w:rsid w:val="00B031F9"/>
    <w:rsid w:val="00B0539A"/>
    <w:rsid w:val="00B07FC3"/>
    <w:rsid w:val="00B17AE5"/>
    <w:rsid w:val="00B2543E"/>
    <w:rsid w:val="00B34748"/>
    <w:rsid w:val="00B34ADA"/>
    <w:rsid w:val="00B34BC3"/>
    <w:rsid w:val="00B368EA"/>
    <w:rsid w:val="00B454E5"/>
    <w:rsid w:val="00B46A6E"/>
    <w:rsid w:val="00B50F0D"/>
    <w:rsid w:val="00B54990"/>
    <w:rsid w:val="00B54D40"/>
    <w:rsid w:val="00B60032"/>
    <w:rsid w:val="00B619FC"/>
    <w:rsid w:val="00B65FEA"/>
    <w:rsid w:val="00B7073C"/>
    <w:rsid w:val="00B753BB"/>
    <w:rsid w:val="00B77983"/>
    <w:rsid w:val="00B77AF8"/>
    <w:rsid w:val="00B809C1"/>
    <w:rsid w:val="00B812D1"/>
    <w:rsid w:val="00B85211"/>
    <w:rsid w:val="00B85D83"/>
    <w:rsid w:val="00B926F7"/>
    <w:rsid w:val="00B939FD"/>
    <w:rsid w:val="00BA2BD9"/>
    <w:rsid w:val="00BA6066"/>
    <w:rsid w:val="00BB393F"/>
    <w:rsid w:val="00BB704E"/>
    <w:rsid w:val="00BC3BB8"/>
    <w:rsid w:val="00BD4047"/>
    <w:rsid w:val="00BD73DF"/>
    <w:rsid w:val="00BE7A18"/>
    <w:rsid w:val="00C03A01"/>
    <w:rsid w:val="00C139BF"/>
    <w:rsid w:val="00C13EB0"/>
    <w:rsid w:val="00C15B64"/>
    <w:rsid w:val="00C20680"/>
    <w:rsid w:val="00C210B9"/>
    <w:rsid w:val="00C51353"/>
    <w:rsid w:val="00C61231"/>
    <w:rsid w:val="00C62355"/>
    <w:rsid w:val="00C62B70"/>
    <w:rsid w:val="00C64D49"/>
    <w:rsid w:val="00C66A51"/>
    <w:rsid w:val="00C7080B"/>
    <w:rsid w:val="00C7309F"/>
    <w:rsid w:val="00C756E0"/>
    <w:rsid w:val="00C77D15"/>
    <w:rsid w:val="00C82A96"/>
    <w:rsid w:val="00C86A26"/>
    <w:rsid w:val="00C903A4"/>
    <w:rsid w:val="00CC3B58"/>
    <w:rsid w:val="00CD204A"/>
    <w:rsid w:val="00CE0F86"/>
    <w:rsid w:val="00CE4E7A"/>
    <w:rsid w:val="00CF25F3"/>
    <w:rsid w:val="00CF484C"/>
    <w:rsid w:val="00D04BB8"/>
    <w:rsid w:val="00D214B6"/>
    <w:rsid w:val="00D22540"/>
    <w:rsid w:val="00D22817"/>
    <w:rsid w:val="00D30B23"/>
    <w:rsid w:val="00D423F3"/>
    <w:rsid w:val="00D47B06"/>
    <w:rsid w:val="00D608E1"/>
    <w:rsid w:val="00D66CB5"/>
    <w:rsid w:val="00D67663"/>
    <w:rsid w:val="00D72881"/>
    <w:rsid w:val="00D75055"/>
    <w:rsid w:val="00D77CCD"/>
    <w:rsid w:val="00DA1B06"/>
    <w:rsid w:val="00DA24F1"/>
    <w:rsid w:val="00DA3F37"/>
    <w:rsid w:val="00DA3FCB"/>
    <w:rsid w:val="00DA7837"/>
    <w:rsid w:val="00DA790B"/>
    <w:rsid w:val="00DB2E8D"/>
    <w:rsid w:val="00DB4525"/>
    <w:rsid w:val="00DB4BE7"/>
    <w:rsid w:val="00DC25AC"/>
    <w:rsid w:val="00DC2668"/>
    <w:rsid w:val="00DD05C0"/>
    <w:rsid w:val="00DE1388"/>
    <w:rsid w:val="00DE1D2E"/>
    <w:rsid w:val="00DE60C8"/>
    <w:rsid w:val="00DF5C44"/>
    <w:rsid w:val="00E020A4"/>
    <w:rsid w:val="00E05B25"/>
    <w:rsid w:val="00E07BC9"/>
    <w:rsid w:val="00E14150"/>
    <w:rsid w:val="00E2406B"/>
    <w:rsid w:val="00E515A6"/>
    <w:rsid w:val="00E52DE7"/>
    <w:rsid w:val="00E567E8"/>
    <w:rsid w:val="00E72FFC"/>
    <w:rsid w:val="00E80684"/>
    <w:rsid w:val="00E84964"/>
    <w:rsid w:val="00E96E92"/>
    <w:rsid w:val="00E97083"/>
    <w:rsid w:val="00EB1C37"/>
    <w:rsid w:val="00ED060A"/>
    <w:rsid w:val="00ED7273"/>
    <w:rsid w:val="00ED72AA"/>
    <w:rsid w:val="00EF0FAA"/>
    <w:rsid w:val="00EF5EF2"/>
    <w:rsid w:val="00F233E0"/>
    <w:rsid w:val="00F62530"/>
    <w:rsid w:val="00F65E31"/>
    <w:rsid w:val="00F667C3"/>
    <w:rsid w:val="00F66CAF"/>
    <w:rsid w:val="00F7362A"/>
    <w:rsid w:val="00F810FA"/>
    <w:rsid w:val="00F92068"/>
    <w:rsid w:val="00F93568"/>
    <w:rsid w:val="00FA30F4"/>
    <w:rsid w:val="00FA46CC"/>
    <w:rsid w:val="00FB1B77"/>
    <w:rsid w:val="00FB2387"/>
    <w:rsid w:val="00FB2FB3"/>
    <w:rsid w:val="00FC0858"/>
    <w:rsid w:val="00FC4FE0"/>
    <w:rsid w:val="00FD19E5"/>
    <w:rsid w:val="00FD5982"/>
    <w:rsid w:val="00FE6AF8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205884"/>
    <w:pPr>
      <w:keepNext/>
      <w:widowControl/>
      <w:suppressAutoHyphens w:val="0"/>
      <w:ind w:firstLine="851"/>
      <w:jc w:val="both"/>
      <w:outlineLvl w:val="1"/>
    </w:pPr>
    <w:rPr>
      <w:rFonts w:eastAsia="Times New Roman" w:cs="Times New Roman"/>
      <w:color w:val="auto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205884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205884"/>
    <w:pPr>
      <w:widowControl/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ascii="Arial" w:eastAsia="Times New Roman" w:hAnsi="Arial" w:cs="Times New Roman"/>
      <w:i/>
      <w:color w:val="auto"/>
      <w:sz w:val="22"/>
      <w:lang w:eastAsia="ar-SA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05884"/>
    <w:pPr>
      <w:widowControl/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eastAsia="Times New Roman" w:cs="Times New Roman"/>
      <w:color w:val="auto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05884"/>
    <w:pPr>
      <w:widowControl/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eastAsia="Times New Roman" w:cs="Times New Roman"/>
      <w:i/>
      <w:color w:val="auto"/>
      <w:szCs w:val="20"/>
      <w:lang w:eastAsia="pl-PL" w:bidi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05884"/>
    <w:pPr>
      <w:widowControl/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eastAsia="Times New Roman" w:cs="Times New Roman"/>
      <w:i/>
      <w:color w:val="auto"/>
      <w:sz w:val="1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link w:val="StopkaZnak"/>
    <w:uiPriority w:val="99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link w:val="NormalnyWebZnak"/>
    <w:qFormat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uiPriority w:val="22"/>
    <w:qFormat/>
    <w:rsid w:val="00D7288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F0FAA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paragraph" w:customStyle="1" w:styleId="Default">
    <w:name w:val="Default"/>
    <w:rsid w:val="000042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00423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nhideWhenUsed/>
    <w:rsid w:val="008A65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65AD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omylnieLTGliederung1">
    <w:name w:val="Domy?lnie~LT~Gliederung 1"/>
    <w:uiPriority w:val="99"/>
    <w:rsid w:val="0097582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line="200" w:lineRule="atLeast"/>
      <w:ind w:left="540" w:hanging="540"/>
    </w:pPr>
    <w:rPr>
      <w:rFonts w:ascii="Microsoft YaHei" w:eastAsia="Microsoft YaHei" w:hAnsi="Tahoma" w:cs="Microsoft YaHei"/>
      <w:color w:val="000000"/>
      <w:sz w:val="64"/>
      <w:szCs w:val="64"/>
      <w:lang w:eastAsia="en-US"/>
    </w:rPr>
  </w:style>
  <w:style w:type="character" w:customStyle="1" w:styleId="StopkaZnak">
    <w:name w:val="Stopka Znak"/>
    <w:link w:val="Stopka"/>
    <w:uiPriority w:val="99"/>
    <w:rsid w:val="00975824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uiPriority w:val="99"/>
    <w:unhideWhenUsed/>
    <w:rsid w:val="009758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75824"/>
    <w:pPr>
      <w:widowControl/>
      <w:suppressAutoHyphens w:val="0"/>
      <w:spacing w:after="200"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rsid w:val="00975824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75824"/>
    <w:rPr>
      <w:b/>
      <w:bCs/>
    </w:rPr>
  </w:style>
  <w:style w:type="character" w:customStyle="1" w:styleId="TematkomentarzaZnak">
    <w:name w:val="Temat komentarza Znak"/>
    <w:link w:val="Tematkomentarza"/>
    <w:rsid w:val="00975824"/>
    <w:rPr>
      <w:rFonts w:ascii="Calibri" w:eastAsia="Calibri" w:hAnsi="Calibri" w:cs="Times New Roman"/>
      <w:b/>
      <w:bCs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20588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05884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Nagwek2Znak">
    <w:name w:val="Nagłówek 2 Znak"/>
    <w:link w:val="Nagwek2"/>
    <w:rsid w:val="00205884"/>
    <w:rPr>
      <w:sz w:val="24"/>
    </w:rPr>
  </w:style>
  <w:style w:type="character" w:customStyle="1" w:styleId="Nagwek4Znak">
    <w:name w:val="Nagłówek 4 Znak"/>
    <w:link w:val="Nagwek4"/>
    <w:rsid w:val="002058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aliases w:val="Nagłówek 6 Tabela Znak"/>
    <w:link w:val="Nagwek6"/>
    <w:uiPriority w:val="99"/>
    <w:rsid w:val="00205884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205884"/>
    <w:rPr>
      <w:sz w:val="24"/>
    </w:rPr>
  </w:style>
  <w:style w:type="character" w:customStyle="1" w:styleId="Nagwek8Znak">
    <w:name w:val="Nagłówek 8 Znak"/>
    <w:link w:val="Nagwek8"/>
    <w:uiPriority w:val="99"/>
    <w:rsid w:val="00205884"/>
    <w:rPr>
      <w:i/>
      <w:sz w:val="24"/>
    </w:rPr>
  </w:style>
  <w:style w:type="character" w:customStyle="1" w:styleId="Nagwek9Znak">
    <w:name w:val="Nagłówek 9 Znak"/>
    <w:link w:val="Nagwek9"/>
    <w:uiPriority w:val="99"/>
    <w:rsid w:val="00205884"/>
    <w:rPr>
      <w:i/>
      <w:sz w:val="18"/>
    </w:rPr>
  </w:style>
  <w:style w:type="character" w:styleId="Numerstrony">
    <w:name w:val="page number"/>
    <w:basedOn w:val="Domylnaczcionkaakapitu"/>
    <w:rsid w:val="00205884"/>
  </w:style>
  <w:style w:type="table" w:styleId="Tabela-Siatka">
    <w:name w:val="Table Grid"/>
    <w:basedOn w:val="Standardowy"/>
    <w:rsid w:val="00205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205884"/>
    <w:pPr>
      <w:keepNext/>
      <w:widowControl/>
      <w:spacing w:before="60" w:after="60"/>
      <w:jc w:val="center"/>
    </w:pPr>
    <w:rPr>
      <w:rFonts w:eastAsia="Times New Roman" w:cs="Times New Roman"/>
      <w:b/>
      <w:color w:val="auto"/>
      <w:szCs w:val="20"/>
      <w:lang w:eastAsia="ar-SA" w:bidi="ar-SA"/>
    </w:rPr>
  </w:style>
  <w:style w:type="character" w:customStyle="1" w:styleId="TekstpodstawowyZnak">
    <w:name w:val="Tekst podstawowy Znak"/>
    <w:aliases w:val=" Znak Znak,Znak Znak1,Tekst podstawow.(F2) Znak,(F2) Znak"/>
    <w:link w:val="Tekstpodstawowy"/>
    <w:locked/>
    <w:rsid w:val="00205884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ZnakZnak">
    <w:name w:val="Znak Znak"/>
    <w:locked/>
    <w:rsid w:val="00205884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205884"/>
    <w:rPr>
      <w:sz w:val="24"/>
    </w:rPr>
  </w:style>
  <w:style w:type="paragraph" w:styleId="Tekstpodstawowywcity2">
    <w:name w:val="Body Text Indent 2"/>
    <w:basedOn w:val="Normalny"/>
    <w:link w:val="Tekstpodstawowywcity2Znak"/>
    <w:rsid w:val="00205884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5884"/>
  </w:style>
  <w:style w:type="paragraph" w:customStyle="1" w:styleId="Akapitzlist1">
    <w:name w:val="Akapit z listą1"/>
    <w:basedOn w:val="Normalny"/>
    <w:rsid w:val="00205884"/>
    <w:pPr>
      <w:widowControl/>
      <w:suppressAutoHyphens w:val="0"/>
      <w:ind w:left="720"/>
      <w:contextualSpacing/>
    </w:pPr>
    <w:rPr>
      <w:rFonts w:eastAsia="Calibri" w:cs="Times New Roman"/>
      <w:color w:val="auto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uiPriority w:val="99"/>
    <w:rsid w:val="00205884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uiPriority w:val="99"/>
    <w:rsid w:val="0020588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205884"/>
    <w:pPr>
      <w:widowControl/>
      <w:suppressAutoHyphens w:val="0"/>
      <w:spacing w:after="120"/>
    </w:pPr>
    <w:rPr>
      <w:rFonts w:eastAsia="Times New Roman" w:cs="Times New Roman"/>
      <w:color w:val="auto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205884"/>
    <w:rPr>
      <w:sz w:val="16"/>
      <w:szCs w:val="16"/>
    </w:rPr>
  </w:style>
  <w:style w:type="paragraph" w:customStyle="1" w:styleId="Wyliczaniess">
    <w:name w:val="Wyliczanie ss"/>
    <w:rsid w:val="0020588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205884"/>
    <w:pPr>
      <w:numPr>
        <w:numId w:val="23"/>
      </w:numPr>
    </w:pPr>
  </w:style>
  <w:style w:type="paragraph" w:customStyle="1" w:styleId="BodySingle">
    <w:name w:val="Body Single"/>
    <w:basedOn w:val="Normalny"/>
    <w:rsid w:val="00205884"/>
    <w:pPr>
      <w:widowControl/>
      <w:suppressAutoHyphens w:val="0"/>
    </w:pPr>
    <w:rPr>
      <w:rFonts w:ascii="Tms Rmn" w:eastAsia="Times New Roman" w:hAnsi="Tms Rmn" w:cs="Tms Rmn"/>
      <w:shadow/>
      <w:noProof/>
      <w:color w:val="auto"/>
      <w:sz w:val="20"/>
      <w:szCs w:val="20"/>
      <w:lang w:eastAsia="pl-PL" w:bidi="ar-SA"/>
    </w:rPr>
  </w:style>
  <w:style w:type="character" w:customStyle="1" w:styleId="tabulatory">
    <w:name w:val="tabulatory"/>
    <w:basedOn w:val="Domylnaczcionkaakapitu"/>
    <w:rsid w:val="00205884"/>
  </w:style>
  <w:style w:type="paragraph" w:customStyle="1" w:styleId="Bezodstpw1">
    <w:name w:val="Bez odstępów1"/>
    <w:rsid w:val="00205884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05884"/>
    <w:rPr>
      <w:vertAlign w:val="superscript"/>
    </w:rPr>
  </w:style>
  <w:style w:type="paragraph" w:customStyle="1" w:styleId="Kasia">
    <w:name w:val="Kasia"/>
    <w:basedOn w:val="Normalny"/>
    <w:rsid w:val="00205884"/>
    <w:pPr>
      <w:widowControl/>
      <w:tabs>
        <w:tab w:val="left" w:pos="284"/>
      </w:tabs>
      <w:suppressAutoHyphens w:val="0"/>
      <w:jc w:val="both"/>
    </w:pPr>
    <w:rPr>
      <w:rFonts w:eastAsia="Times New Roman" w:cs="Times New Roman"/>
      <w:color w:val="auto"/>
      <w:lang w:eastAsia="pl-PL" w:bidi="ar-SA"/>
    </w:rPr>
  </w:style>
  <w:style w:type="paragraph" w:customStyle="1" w:styleId="StylArial10ptInterlinia15wiersza">
    <w:name w:val="Styl Arial 10 pt Interlinia:  15 wiersza"/>
    <w:basedOn w:val="Normalny"/>
    <w:rsid w:val="00205884"/>
    <w:pPr>
      <w:widowControl/>
      <w:suppressAutoHyphens w:val="0"/>
      <w:spacing w:line="36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pl-PL" w:bidi="ar-SA"/>
    </w:rPr>
  </w:style>
  <w:style w:type="paragraph" w:styleId="Listapunktowana">
    <w:name w:val="List Bullet"/>
    <w:basedOn w:val="Normalny"/>
    <w:rsid w:val="00205884"/>
    <w:pPr>
      <w:widowControl/>
      <w:numPr>
        <w:numId w:val="27"/>
      </w:numPr>
      <w:suppressAutoHyphens w:val="0"/>
    </w:pPr>
    <w:rPr>
      <w:rFonts w:eastAsia="Times New Roman" w:cs="Times New Roman"/>
      <w:color w:val="auto"/>
      <w:sz w:val="20"/>
      <w:szCs w:val="20"/>
      <w:lang w:eastAsia="pl-PL" w:bidi="ar-SA"/>
    </w:rPr>
  </w:style>
  <w:style w:type="table" w:customStyle="1" w:styleId="TableNormal">
    <w:name w:val="Table Normal"/>
    <w:rsid w:val="0020588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205884"/>
    <w:pPr>
      <w:numPr>
        <w:numId w:val="42"/>
      </w:numPr>
    </w:pPr>
  </w:style>
  <w:style w:type="numbering" w:customStyle="1" w:styleId="Zaimportowanystyl1">
    <w:name w:val="Zaimportowany styl 1"/>
    <w:rsid w:val="00205884"/>
  </w:style>
  <w:style w:type="numbering" w:customStyle="1" w:styleId="List1">
    <w:name w:val="List 1"/>
    <w:basedOn w:val="Zaimportowanystyl2"/>
    <w:rsid w:val="00205884"/>
    <w:pPr>
      <w:numPr>
        <w:numId w:val="28"/>
      </w:numPr>
    </w:pPr>
  </w:style>
  <w:style w:type="numbering" w:customStyle="1" w:styleId="Zaimportowanystyl2">
    <w:name w:val="Zaimportowany styl 2"/>
    <w:rsid w:val="00205884"/>
  </w:style>
  <w:style w:type="numbering" w:customStyle="1" w:styleId="Lista21">
    <w:name w:val="Lista 21"/>
    <w:basedOn w:val="Zaimportowanystyl3"/>
    <w:rsid w:val="00205884"/>
    <w:pPr>
      <w:numPr>
        <w:numId w:val="29"/>
      </w:numPr>
    </w:pPr>
  </w:style>
  <w:style w:type="numbering" w:customStyle="1" w:styleId="Zaimportowanystyl3">
    <w:name w:val="Zaimportowany styl 3"/>
    <w:rsid w:val="00205884"/>
  </w:style>
  <w:style w:type="numbering" w:customStyle="1" w:styleId="Lista31">
    <w:name w:val="Lista 31"/>
    <w:basedOn w:val="Zaimportowanystyl4"/>
    <w:rsid w:val="00205884"/>
    <w:pPr>
      <w:numPr>
        <w:numId w:val="30"/>
      </w:numPr>
    </w:pPr>
  </w:style>
  <w:style w:type="numbering" w:customStyle="1" w:styleId="Zaimportowanystyl4">
    <w:name w:val="Zaimportowany styl 4"/>
    <w:rsid w:val="00205884"/>
  </w:style>
  <w:style w:type="numbering" w:customStyle="1" w:styleId="Lista41">
    <w:name w:val="Lista 41"/>
    <w:basedOn w:val="Zaimportowanystyl5"/>
    <w:rsid w:val="00205884"/>
    <w:pPr>
      <w:numPr>
        <w:numId w:val="31"/>
      </w:numPr>
    </w:pPr>
  </w:style>
  <w:style w:type="numbering" w:customStyle="1" w:styleId="Zaimportowanystyl5">
    <w:name w:val="Zaimportowany styl 5"/>
    <w:rsid w:val="00205884"/>
  </w:style>
  <w:style w:type="numbering" w:customStyle="1" w:styleId="Lista51">
    <w:name w:val="Lista 51"/>
    <w:basedOn w:val="Zaimportowanystyl6"/>
    <w:rsid w:val="00205884"/>
    <w:pPr>
      <w:numPr>
        <w:numId w:val="32"/>
      </w:numPr>
    </w:pPr>
  </w:style>
  <w:style w:type="numbering" w:customStyle="1" w:styleId="Zaimportowanystyl6">
    <w:name w:val="Zaimportowany styl 6"/>
    <w:rsid w:val="00205884"/>
  </w:style>
  <w:style w:type="numbering" w:customStyle="1" w:styleId="List6">
    <w:name w:val="List 6"/>
    <w:basedOn w:val="Zaimportowanystyl7"/>
    <w:rsid w:val="00205884"/>
    <w:pPr>
      <w:numPr>
        <w:numId w:val="33"/>
      </w:numPr>
    </w:pPr>
  </w:style>
  <w:style w:type="numbering" w:customStyle="1" w:styleId="Zaimportowanystyl7">
    <w:name w:val="Zaimportowany styl 7"/>
    <w:rsid w:val="00205884"/>
  </w:style>
  <w:style w:type="numbering" w:customStyle="1" w:styleId="List7">
    <w:name w:val="List 7"/>
    <w:basedOn w:val="Zaimportowanystyl8"/>
    <w:rsid w:val="00205884"/>
    <w:pPr>
      <w:numPr>
        <w:numId w:val="41"/>
      </w:numPr>
    </w:pPr>
  </w:style>
  <w:style w:type="numbering" w:customStyle="1" w:styleId="Zaimportowanystyl8">
    <w:name w:val="Zaimportowany styl 8"/>
    <w:rsid w:val="00205884"/>
  </w:style>
  <w:style w:type="numbering" w:customStyle="1" w:styleId="List8">
    <w:name w:val="List 8"/>
    <w:basedOn w:val="Zaimportowanystyl9"/>
    <w:rsid w:val="00205884"/>
    <w:pPr>
      <w:numPr>
        <w:numId w:val="34"/>
      </w:numPr>
    </w:pPr>
  </w:style>
  <w:style w:type="numbering" w:customStyle="1" w:styleId="Zaimportowanystyl9">
    <w:name w:val="Zaimportowany styl 9"/>
    <w:rsid w:val="00205884"/>
  </w:style>
  <w:style w:type="numbering" w:customStyle="1" w:styleId="List9">
    <w:name w:val="List 9"/>
    <w:basedOn w:val="Zaimportowanystyl10"/>
    <w:rsid w:val="00205884"/>
    <w:pPr>
      <w:numPr>
        <w:numId w:val="35"/>
      </w:numPr>
    </w:pPr>
  </w:style>
  <w:style w:type="numbering" w:customStyle="1" w:styleId="Zaimportowanystyl10">
    <w:name w:val="Zaimportowany styl 10"/>
    <w:rsid w:val="00205884"/>
  </w:style>
  <w:style w:type="numbering" w:customStyle="1" w:styleId="List10">
    <w:name w:val="List 10"/>
    <w:basedOn w:val="Zaimportowanystyl11"/>
    <w:rsid w:val="00205884"/>
    <w:pPr>
      <w:numPr>
        <w:numId w:val="36"/>
      </w:numPr>
    </w:pPr>
  </w:style>
  <w:style w:type="numbering" w:customStyle="1" w:styleId="Zaimportowanystyl11">
    <w:name w:val="Zaimportowany styl 11"/>
    <w:rsid w:val="00205884"/>
  </w:style>
  <w:style w:type="numbering" w:customStyle="1" w:styleId="List11">
    <w:name w:val="List 11"/>
    <w:basedOn w:val="Zaimportowanystyl12"/>
    <w:rsid w:val="00205884"/>
    <w:pPr>
      <w:numPr>
        <w:numId w:val="37"/>
      </w:numPr>
    </w:pPr>
  </w:style>
  <w:style w:type="numbering" w:customStyle="1" w:styleId="Zaimportowanystyl12">
    <w:name w:val="Zaimportowany styl 12"/>
    <w:rsid w:val="00205884"/>
  </w:style>
  <w:style w:type="numbering" w:customStyle="1" w:styleId="List12">
    <w:name w:val="List 12"/>
    <w:basedOn w:val="Zaimportowanystyl13"/>
    <w:rsid w:val="00205884"/>
    <w:pPr>
      <w:numPr>
        <w:numId w:val="38"/>
      </w:numPr>
    </w:pPr>
  </w:style>
  <w:style w:type="numbering" w:customStyle="1" w:styleId="Zaimportowanystyl13">
    <w:name w:val="Zaimportowany styl 13"/>
    <w:rsid w:val="00205884"/>
  </w:style>
  <w:style w:type="numbering" w:customStyle="1" w:styleId="List13">
    <w:name w:val="List 13"/>
    <w:basedOn w:val="Zaimportowanystyl14"/>
    <w:rsid w:val="00205884"/>
    <w:pPr>
      <w:numPr>
        <w:numId w:val="39"/>
      </w:numPr>
    </w:pPr>
  </w:style>
  <w:style w:type="numbering" w:customStyle="1" w:styleId="Zaimportowanystyl14">
    <w:name w:val="Zaimportowany styl 14"/>
    <w:rsid w:val="00205884"/>
  </w:style>
  <w:style w:type="numbering" w:customStyle="1" w:styleId="List14">
    <w:name w:val="List 14"/>
    <w:basedOn w:val="Zaimportowanystyl15"/>
    <w:rsid w:val="00205884"/>
    <w:pPr>
      <w:numPr>
        <w:numId w:val="40"/>
      </w:numPr>
    </w:pPr>
  </w:style>
  <w:style w:type="numbering" w:customStyle="1" w:styleId="Zaimportowanystyl15">
    <w:name w:val="Zaimportowany styl 15"/>
    <w:rsid w:val="00205884"/>
  </w:style>
  <w:style w:type="character" w:customStyle="1" w:styleId="Nagwek3Znak">
    <w:name w:val="Nagłówek 3 Znak"/>
    <w:link w:val="Nagwek3"/>
    <w:uiPriority w:val="99"/>
    <w:rsid w:val="00205884"/>
    <w:rPr>
      <w:rFonts w:ascii="Arial" w:eastAsia="Lucida Sans Unicode" w:hAnsi="Arial" w:cs="Tahoma"/>
      <w:b/>
      <w:color w:val="000000"/>
      <w:sz w:val="22"/>
      <w:szCs w:val="24"/>
      <w:lang w:eastAsia="en-US" w:bidi="en-US"/>
    </w:rPr>
  </w:style>
  <w:style w:type="character" w:customStyle="1" w:styleId="Nagwek1Znak">
    <w:name w:val="Nagłówek 1 Znak"/>
    <w:aliases w:val="Title 1 Znak1,NAGŁÓWEK 1 Znak,title1 Znak,Title 1 Znak Znak"/>
    <w:link w:val="Nagwek1"/>
    <w:rsid w:val="00205884"/>
    <w:rPr>
      <w:rFonts w:eastAsia="Lucida Sans Unicode" w:cs="Tahoma"/>
      <w:b/>
      <w:color w:val="000000"/>
      <w:sz w:val="24"/>
      <w:szCs w:val="24"/>
      <w:lang w:eastAsia="en-US" w:bidi="en-US"/>
    </w:rPr>
  </w:style>
  <w:style w:type="character" w:customStyle="1" w:styleId="Nagwek5Znak">
    <w:name w:val="Nagłówek 5 Znak"/>
    <w:link w:val="Nagwek5"/>
    <w:rsid w:val="00205884"/>
    <w:rPr>
      <w:rFonts w:eastAsia="Lucida Sans Unicode" w:cs="Tahoma"/>
      <w:color w:val="000000"/>
      <w:sz w:val="24"/>
      <w:szCs w:val="24"/>
      <w:u w:val="single"/>
      <w:lang w:eastAsia="en-US" w:bidi="en-US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205884"/>
    <w:pPr>
      <w:widowControl/>
      <w:numPr>
        <w:numId w:val="46"/>
      </w:numPr>
      <w:tabs>
        <w:tab w:val="left" w:pos="284"/>
      </w:tabs>
      <w:suppressAutoHyphens w:val="0"/>
      <w:spacing w:before="100" w:beforeAutospacing="1" w:after="100" w:afterAutospacing="1"/>
      <w:ind w:left="0" w:firstLine="284"/>
      <w:jc w:val="both"/>
    </w:pPr>
    <w:rPr>
      <w:rFonts w:ascii="Arial" w:eastAsia="Times New Roman" w:hAnsi="Arial" w:cs="Times New Roman"/>
      <w:color w:val="auto"/>
      <w:sz w:val="20"/>
      <w:lang w:eastAsia="pl-PL" w:bidi="ar-SA"/>
    </w:rPr>
  </w:style>
  <w:style w:type="character" w:customStyle="1" w:styleId="AtekstROOSZnak">
    <w:name w:val="A_tekst ROOS Znak"/>
    <w:link w:val="AtekstROOS"/>
    <w:uiPriority w:val="99"/>
    <w:rsid w:val="00205884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205884"/>
    <w:pPr>
      <w:numPr>
        <w:numId w:val="47"/>
      </w:numPr>
      <w:suppressAutoHyphens w:val="0"/>
    </w:pPr>
    <w:rPr>
      <w:rFonts w:ascii="Arial" w:hAnsi="Arial" w:cs="Times New Roman"/>
      <w:color w:val="auto"/>
      <w:sz w:val="20"/>
      <w:szCs w:val="16"/>
      <w:lang w:eastAsia="ar-SA" w:bidi="ar-SA"/>
    </w:rPr>
  </w:style>
  <w:style w:type="character" w:customStyle="1" w:styleId="1wyliczenieROOSZnak">
    <w:name w:val="1_wyliczenie _ROOS Znak"/>
    <w:link w:val="1wyliczenieROOS"/>
    <w:rsid w:val="00205884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205884"/>
    <w:rPr>
      <w:sz w:val="16"/>
      <w:szCs w:val="16"/>
    </w:rPr>
  </w:style>
  <w:style w:type="paragraph" w:customStyle="1" w:styleId="StylPunktWieksze">
    <w:name w:val="Styl Punkt Wieksze"/>
    <w:rsid w:val="00205884"/>
    <w:pPr>
      <w:tabs>
        <w:tab w:val="left" w:pos="397"/>
        <w:tab w:val="num" w:pos="1077"/>
      </w:tabs>
      <w:suppressAutoHyphens/>
      <w:spacing w:line="360" w:lineRule="auto"/>
      <w:ind w:left="1077" w:hanging="360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205884"/>
    <w:rPr>
      <w:sz w:val="16"/>
      <w:szCs w:val="16"/>
    </w:rPr>
  </w:style>
  <w:style w:type="paragraph" w:customStyle="1" w:styleId="parametry">
    <w:name w:val="parametry"/>
    <w:basedOn w:val="Normalny"/>
    <w:rsid w:val="00205884"/>
    <w:pPr>
      <w:widowControl/>
      <w:tabs>
        <w:tab w:val="right" w:pos="6804"/>
      </w:tabs>
      <w:spacing w:before="120" w:after="240" w:line="360" w:lineRule="auto"/>
      <w:jc w:val="both"/>
    </w:pPr>
    <w:rPr>
      <w:rFonts w:eastAsia="Times New Roman" w:cs="Times New Roman"/>
      <w:color w:val="auto"/>
      <w:lang w:eastAsia="zh-CN" w:bidi="ar-SA"/>
    </w:rPr>
  </w:style>
  <w:style w:type="paragraph" w:customStyle="1" w:styleId="NormalnyWeb1">
    <w:name w:val="Normalny (Web)1"/>
    <w:basedOn w:val="Normalny"/>
    <w:rsid w:val="00205884"/>
    <w:pPr>
      <w:widowControl/>
      <w:spacing w:before="120" w:after="120" w:line="360" w:lineRule="auto"/>
      <w:ind w:left="1644" w:hanging="357"/>
      <w:jc w:val="both"/>
    </w:pPr>
    <w:rPr>
      <w:rFonts w:ascii="Arial" w:eastAsia="Times New Roman" w:hAnsi="Arial" w:cs="Arial"/>
      <w:color w:val="auto"/>
      <w:kern w:val="1"/>
      <w:lang w:eastAsia="zh-CN" w:bidi="ar-SA"/>
    </w:rPr>
  </w:style>
  <w:style w:type="paragraph" w:styleId="Tekstpodstawowywcity3">
    <w:name w:val="Body Text Indent 3"/>
    <w:basedOn w:val="Normalny"/>
    <w:link w:val="Tekstpodstawowywcity3Znak"/>
    <w:rsid w:val="00205884"/>
    <w:pPr>
      <w:widowControl/>
      <w:suppressAutoHyphens w:val="0"/>
      <w:spacing w:after="120"/>
      <w:ind w:left="283"/>
    </w:pPr>
    <w:rPr>
      <w:rFonts w:eastAsia="Times New Roman" w:cs="Times New Roman"/>
      <w:color w:val="auto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205884"/>
    <w:rPr>
      <w:sz w:val="16"/>
      <w:szCs w:val="16"/>
    </w:rPr>
  </w:style>
  <w:style w:type="character" w:customStyle="1" w:styleId="BodyTextChar">
    <w:name w:val="Body Text Char"/>
    <w:aliases w:val="Znak Char"/>
    <w:locked/>
    <w:rsid w:val="00205884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205884"/>
    <w:pPr>
      <w:widowControl/>
      <w:tabs>
        <w:tab w:val="left" w:pos="284"/>
      </w:tabs>
      <w:suppressAutoHyphens w:val="0"/>
      <w:spacing w:beforeAutospacing="1" w:afterAutospacing="1"/>
      <w:jc w:val="center"/>
    </w:pPr>
    <w:rPr>
      <w:rFonts w:ascii="Arial" w:eastAsia="Times New Roman" w:hAnsi="Arial" w:cs="Times New Roman"/>
      <w:iCs/>
      <w:color w:val="auto"/>
      <w:sz w:val="18"/>
      <w:lang w:eastAsia="pl-PL" w:bidi="ar-SA"/>
    </w:rPr>
  </w:style>
  <w:style w:type="character" w:customStyle="1" w:styleId="AtabelaROOSZnak">
    <w:name w:val="A_tabela_ROOS Znak"/>
    <w:link w:val="AtabelaROOS"/>
    <w:rsid w:val="00205884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205884"/>
    <w:pPr>
      <w:numPr>
        <w:numId w:val="48"/>
      </w:numPr>
      <w:suppressAutoHyphens w:val="0"/>
      <w:spacing w:line="360" w:lineRule="auto"/>
    </w:pPr>
    <w:rPr>
      <w:rFonts w:ascii="Arial" w:hAnsi="Arial" w:cs="Times New Roman"/>
      <w:color w:val="auto"/>
      <w:sz w:val="22"/>
      <w:szCs w:val="22"/>
      <w:lang w:eastAsia="ar-SA" w:bidi="ar-SA"/>
    </w:rPr>
  </w:style>
  <w:style w:type="character" w:customStyle="1" w:styleId="Odwoaniedokomentarza4">
    <w:name w:val="Odwołanie do komentarza4"/>
    <w:rsid w:val="00205884"/>
    <w:rPr>
      <w:sz w:val="16"/>
      <w:szCs w:val="16"/>
    </w:rPr>
  </w:style>
  <w:style w:type="paragraph" w:customStyle="1" w:styleId="Mapadokumentu">
    <w:name w:val="Mapa dokumentu"/>
    <w:basedOn w:val="Normalny"/>
    <w:link w:val="MapadokumentuZnak"/>
    <w:rsid w:val="00205884"/>
    <w:pPr>
      <w:widowControl/>
      <w:shd w:val="clear" w:color="auto" w:fill="000080"/>
      <w:suppressAutoHyphens w:val="0"/>
    </w:pPr>
    <w:rPr>
      <w:rFonts w:ascii="Tahoma" w:eastAsia="Times New Roman" w:hAnsi="Tahoma"/>
      <w:color w:val="auto"/>
      <w:sz w:val="20"/>
      <w:szCs w:val="20"/>
      <w:lang w:eastAsia="pl-PL" w:bidi="ar-SA"/>
    </w:rPr>
  </w:style>
  <w:style w:type="character" w:customStyle="1" w:styleId="MapadokumentuZnak">
    <w:name w:val="Mapa dokumentu Znak"/>
    <w:link w:val="Mapadokumentu"/>
    <w:rsid w:val="00205884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205884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205884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205884"/>
    <w:pPr>
      <w:widowControl/>
      <w:numPr>
        <w:ilvl w:val="2"/>
        <w:numId w:val="49"/>
      </w:numPr>
      <w:tabs>
        <w:tab w:val="left" w:pos="851"/>
      </w:tabs>
      <w:suppressAutoHyphens w:val="0"/>
      <w:spacing w:before="120" w:after="120" w:line="360" w:lineRule="auto"/>
      <w:jc w:val="both"/>
    </w:pPr>
    <w:rPr>
      <w:rFonts w:eastAsia="Times New Roman" w:cs="Times New Roman"/>
      <w:color w:val="auto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205884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prawka">
    <w:name w:val="Revision"/>
    <w:hidden/>
    <w:semiHidden/>
    <w:rsid w:val="00205884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20588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auto"/>
      <w:sz w:val="20"/>
      <w:szCs w:val="20"/>
      <w:lang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205884"/>
    <w:rPr>
      <w:rFonts w:ascii="Arial Unicode MS" w:eastAsia="Arial Unicode MS" w:hAnsi="Arial Unicode MS"/>
      <w:sz w:val="24"/>
      <w:szCs w:val="24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884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205884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205884"/>
    <w:pPr>
      <w:keepLines/>
      <w:widowControl/>
      <w:tabs>
        <w:tab w:val="clear" w:pos="432"/>
      </w:tabs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bidi="ar-SA"/>
    </w:rPr>
  </w:style>
  <w:style w:type="paragraph" w:styleId="Spistreci1">
    <w:name w:val="toc 1"/>
    <w:basedOn w:val="Normalny"/>
    <w:next w:val="Normalny"/>
    <w:autoRedefine/>
    <w:unhideWhenUsed/>
    <w:qFormat/>
    <w:rsid w:val="00205884"/>
    <w:pPr>
      <w:widowControl/>
      <w:suppressAutoHyphens w:val="0"/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Tekstprzypisukocowego">
    <w:name w:val="endnote text"/>
    <w:basedOn w:val="Normalny"/>
    <w:link w:val="TekstprzypisukocowegoZnak"/>
    <w:unhideWhenUsed/>
    <w:rsid w:val="00205884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link w:val="Tekstprzypisukocowego"/>
    <w:rsid w:val="00205884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205884"/>
    <w:pPr>
      <w:widowControl/>
      <w:spacing w:before="100" w:after="119"/>
    </w:pPr>
    <w:rPr>
      <w:rFonts w:ascii="Arial Unicode MS" w:eastAsia="Arial Unicode MS" w:hAnsi="Arial Unicode MS" w:cs="Times New Roman"/>
      <w:color w:val="auto"/>
      <w:szCs w:val="20"/>
      <w:lang w:eastAsia="pl-PL" w:bidi="ar-SA"/>
    </w:rPr>
  </w:style>
  <w:style w:type="character" w:customStyle="1" w:styleId="plainlinks">
    <w:name w:val="plainlinks"/>
    <w:basedOn w:val="Domylnaczcionkaakapitu"/>
    <w:rsid w:val="00205884"/>
  </w:style>
  <w:style w:type="numbering" w:styleId="1ai">
    <w:name w:val="Outline List 1"/>
    <w:basedOn w:val="Bezlisty"/>
    <w:rsid w:val="00205884"/>
    <w:pPr>
      <w:numPr>
        <w:numId w:val="50"/>
      </w:numPr>
    </w:pPr>
  </w:style>
  <w:style w:type="character" w:customStyle="1" w:styleId="st1">
    <w:name w:val="st1"/>
    <w:basedOn w:val="Domylnaczcionkaakapitu"/>
    <w:rsid w:val="00205884"/>
  </w:style>
  <w:style w:type="paragraph" w:customStyle="1" w:styleId="NormalBold">
    <w:name w:val="NormalBold"/>
    <w:basedOn w:val="Normalny"/>
    <w:link w:val="NormalBoldChar"/>
    <w:rsid w:val="00205884"/>
    <w:pPr>
      <w:suppressAutoHyphens w:val="0"/>
    </w:pPr>
    <w:rPr>
      <w:rFonts w:eastAsia="Times New Roman" w:cs="Times New Roman"/>
      <w:b/>
      <w:color w:val="auto"/>
      <w:szCs w:val="20"/>
      <w:lang w:eastAsia="en-GB" w:bidi="ar-SA"/>
    </w:rPr>
  </w:style>
  <w:style w:type="character" w:customStyle="1" w:styleId="NormalBoldChar">
    <w:name w:val="NormalBold Char"/>
    <w:link w:val="NormalBold"/>
    <w:locked/>
    <w:rsid w:val="00205884"/>
    <w:rPr>
      <w:b/>
      <w:sz w:val="24"/>
      <w:lang w:eastAsia="en-GB"/>
    </w:rPr>
  </w:style>
  <w:style w:type="character" w:customStyle="1" w:styleId="DeltaViewInsertion">
    <w:name w:val="DeltaView Insertion"/>
    <w:rsid w:val="00205884"/>
    <w:rPr>
      <w:b/>
      <w:i/>
      <w:spacing w:val="0"/>
    </w:rPr>
  </w:style>
  <w:style w:type="paragraph" w:customStyle="1" w:styleId="Text1">
    <w:name w:val="Text 1"/>
    <w:basedOn w:val="Normalny"/>
    <w:rsid w:val="00205884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NormalLeft">
    <w:name w:val="Normal Left"/>
    <w:basedOn w:val="Normalny"/>
    <w:rsid w:val="00205884"/>
    <w:pPr>
      <w:widowControl/>
      <w:suppressAutoHyphens w:val="0"/>
      <w:spacing w:before="120" w:after="120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Tiret0">
    <w:name w:val="Tiret 0"/>
    <w:basedOn w:val="Normalny"/>
    <w:rsid w:val="00205884"/>
    <w:pPr>
      <w:widowControl/>
      <w:numPr>
        <w:numId w:val="52"/>
      </w:numPr>
      <w:suppressAutoHyphens w:val="0"/>
      <w:spacing w:before="120" w:after="120"/>
      <w:jc w:val="both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Tiret1">
    <w:name w:val="Tiret 1"/>
    <w:basedOn w:val="Normalny"/>
    <w:rsid w:val="00205884"/>
    <w:pPr>
      <w:widowControl/>
      <w:numPr>
        <w:numId w:val="53"/>
      </w:numPr>
      <w:suppressAutoHyphens w:val="0"/>
      <w:spacing w:before="120" w:after="120"/>
      <w:jc w:val="both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205884"/>
    <w:pPr>
      <w:widowControl/>
      <w:numPr>
        <w:numId w:val="54"/>
      </w:numPr>
      <w:suppressAutoHyphens w:val="0"/>
      <w:spacing w:before="120" w:after="120"/>
      <w:jc w:val="both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205884"/>
    <w:pPr>
      <w:widowControl/>
      <w:numPr>
        <w:ilvl w:val="1"/>
        <w:numId w:val="54"/>
      </w:numPr>
      <w:suppressAutoHyphens w:val="0"/>
      <w:spacing w:before="120" w:after="120"/>
      <w:jc w:val="both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205884"/>
    <w:pPr>
      <w:widowControl/>
      <w:numPr>
        <w:ilvl w:val="2"/>
        <w:numId w:val="54"/>
      </w:numPr>
      <w:suppressAutoHyphens w:val="0"/>
      <w:spacing w:before="120" w:after="120"/>
      <w:jc w:val="both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205884"/>
    <w:pPr>
      <w:widowControl/>
      <w:numPr>
        <w:ilvl w:val="3"/>
        <w:numId w:val="54"/>
      </w:numPr>
      <w:suppressAutoHyphens w:val="0"/>
      <w:spacing w:before="120" w:after="120"/>
      <w:jc w:val="both"/>
    </w:pPr>
    <w:rPr>
      <w:rFonts w:eastAsia="Calibri" w:cs="Times New Roman"/>
      <w:color w:val="auto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20588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color w:val="auto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20588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color w:val="auto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205884"/>
    <w:pPr>
      <w:widowControl/>
      <w:suppressAutoHyphens w:val="0"/>
      <w:spacing w:before="120" w:after="120"/>
      <w:jc w:val="center"/>
    </w:pPr>
    <w:rPr>
      <w:rFonts w:eastAsia="Calibri" w:cs="Times New Roman"/>
      <w:b/>
      <w:color w:val="auto"/>
      <w:szCs w:val="22"/>
      <w:u w:val="single"/>
      <w:lang w:eastAsia="en-GB" w:bidi="ar-SA"/>
    </w:rPr>
  </w:style>
  <w:style w:type="character" w:customStyle="1" w:styleId="WW8Num55z0">
    <w:name w:val="WW8Num55z0"/>
    <w:rsid w:val="00E05B25"/>
    <w:rPr>
      <w:rFonts w:ascii="Symbol" w:hAnsi="Symbol"/>
      <w:sz w:val="18"/>
    </w:rPr>
  </w:style>
  <w:style w:type="character" w:customStyle="1" w:styleId="AkapitzlistZnak">
    <w:name w:val="Akapit z listą Znak"/>
    <w:link w:val="Akapitzlist"/>
    <w:uiPriority w:val="34"/>
    <w:locked/>
    <w:rsid w:val="00E05B2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oszecin.bipgmin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szecin.bipgmin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szecin.bipgmi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szecin.bipgmina.pl" TargetMode="External"/><Relationship Id="rId10" Type="http://schemas.openxmlformats.org/officeDocument/2006/relationships/hyperlink" Target="http://koszecin.bipgmin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szecin@koszecin.pl" TargetMode="External"/><Relationship Id="rId14" Type="http://schemas.openxmlformats.org/officeDocument/2006/relationships/hyperlink" Target="http://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CCE7-359D-4511-BDC9-0F86D040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27</Pages>
  <Words>9133</Words>
  <Characters>54800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63806</CharactersWithSpaces>
  <SharedDoc>false</SharedDoc>
  <HLinks>
    <vt:vector size="42" baseType="variant">
      <vt:variant>
        <vt:i4>4718658</vt:i4>
      </vt:variant>
      <vt:variant>
        <vt:i4>18</vt:i4>
      </vt:variant>
      <vt:variant>
        <vt:i4>0</vt:i4>
      </vt:variant>
      <vt:variant>
        <vt:i4>5</vt:i4>
      </vt:variant>
      <vt:variant>
        <vt:lpwstr>http://koszecin.bipgmina.pl/</vt:lpwstr>
      </vt:variant>
      <vt:variant>
        <vt:lpwstr/>
      </vt:variant>
      <vt:variant>
        <vt:i4>4718658</vt:i4>
      </vt:variant>
      <vt:variant>
        <vt:i4>15</vt:i4>
      </vt:variant>
      <vt:variant>
        <vt:i4>0</vt:i4>
      </vt:variant>
      <vt:variant>
        <vt:i4>5</vt:i4>
      </vt:variant>
      <vt:variant>
        <vt:lpwstr>http://koszecin.bipgmina.pl/</vt:lpwstr>
      </vt:variant>
      <vt:variant>
        <vt:lpwstr/>
      </vt:variant>
      <vt:variant>
        <vt:i4>4718658</vt:i4>
      </vt:variant>
      <vt:variant>
        <vt:i4>12</vt:i4>
      </vt:variant>
      <vt:variant>
        <vt:i4>0</vt:i4>
      </vt:variant>
      <vt:variant>
        <vt:i4>5</vt:i4>
      </vt:variant>
      <vt:variant>
        <vt:lpwstr>http://koszecin.bipgmina.pl/</vt:lpwstr>
      </vt:variant>
      <vt:variant>
        <vt:lpwstr/>
      </vt:variant>
      <vt:variant>
        <vt:i4>4718658</vt:i4>
      </vt:variant>
      <vt:variant>
        <vt:i4>9</vt:i4>
      </vt:variant>
      <vt:variant>
        <vt:i4>0</vt:i4>
      </vt:variant>
      <vt:variant>
        <vt:i4>5</vt:i4>
      </vt:variant>
      <vt:variant>
        <vt:lpwstr>http://koszecin.bipgmina.pl/</vt:lpwstr>
      </vt:variant>
      <vt:variant>
        <vt:lpwstr/>
      </vt:variant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http://koszecin.bipgmina.pl/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http://koszecin.bipgmina.pl/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Beata</dc:creator>
  <cp:keywords/>
  <cp:lastModifiedBy>UG Koszecin</cp:lastModifiedBy>
  <cp:revision>10</cp:revision>
  <cp:lastPrinted>2016-09-19T12:04:00Z</cp:lastPrinted>
  <dcterms:created xsi:type="dcterms:W3CDTF">2016-09-19T06:34:00Z</dcterms:created>
  <dcterms:modified xsi:type="dcterms:W3CDTF">2016-09-19T12:05:00Z</dcterms:modified>
</cp:coreProperties>
</file>