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848478721"/>
        <w:docPartObj>
          <w:docPartGallery w:val="Cover Pages"/>
          <w:docPartUnique/>
        </w:docPartObj>
      </w:sdtPr>
      <w:sdtEndPr>
        <w:rPr>
          <w:color w:val="auto"/>
          <w:sz w:val="22"/>
          <w:szCs w:val="22"/>
        </w:rPr>
      </w:sdtEndPr>
      <w:sdtContent>
        <w:p w:rsidR="00EE0F45" w:rsidRDefault="00866063">
          <w:pPr>
            <w:jc w:val="right"/>
            <w:rPr>
              <w:color w:val="7F7F7F" w:themeColor="text1" w:themeTint="80"/>
              <w:sz w:val="32"/>
              <w:szCs w:val="32"/>
            </w:rPr>
          </w:pPr>
          <w:sdt>
            <w:sdtPr>
              <w:rPr>
                <w:color w:val="7F7F7F" w:themeColor="text1" w:themeTint="80"/>
                <w:sz w:val="32"/>
                <w:szCs w:val="32"/>
              </w:rPr>
              <w:alias w:val="Data"/>
              <w:id w:val="19000712"/>
              <w:dataBinding w:prefixMappings="xmlns:ns0='http://schemas.microsoft.com/office/2006/coverPageProps'" w:xpath="/ns0:CoverPageProperties[1]/ns0:PublishDate[1]" w:storeItemID="{55AF091B-3C7A-41E3-B477-F2FDAA23CFDA}"/>
              <w:date>
                <w:dateFormat w:val="yyyy-M-d"/>
                <w:lid w:val="pl-PL"/>
                <w:storeMappedDataAs w:val="dateTime"/>
                <w:calendar w:val="gregorian"/>
              </w:date>
            </w:sdtPr>
            <w:sdtContent>
              <w:r w:rsidR="00EE0F45">
                <w:rPr>
                  <w:color w:val="7F7F7F" w:themeColor="text1" w:themeTint="80"/>
                  <w:sz w:val="32"/>
                  <w:szCs w:val="32"/>
                </w:rPr>
                <w:t>2015 rok</w:t>
              </w:r>
            </w:sdtContent>
          </w:sdt>
          <w:r w:rsidRPr="00866063">
            <w:rPr>
              <w:noProof/>
              <w:color w:val="C4BC96" w:themeColor="background2" w:themeShade="BF"/>
              <w:sz w:val="32"/>
              <w:szCs w:val="32"/>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p w:rsidR="00EE0F45" w:rsidRDefault="00EE0F45">
          <w:pPr>
            <w:jc w:val="right"/>
            <w:rPr>
              <w:color w:val="7F7F7F" w:themeColor="text1" w:themeTint="80"/>
              <w:sz w:val="32"/>
              <w:szCs w:val="32"/>
            </w:rPr>
          </w:pPr>
        </w:p>
        <w:p w:rsidR="00EE0F45" w:rsidRDefault="00EE0F45">
          <w:r>
            <w:rPr>
              <w:noProof/>
              <w:color w:val="C4BC96" w:themeColor="background2" w:themeShade="BF"/>
              <w:sz w:val="32"/>
              <w:szCs w:val="32"/>
              <w:lang w:eastAsia="pl-PL"/>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4037688" cy="4514360"/>
                <wp:effectExtent l="19050" t="0" r="912" b="0"/>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stretch>
                          <a:fillRect/>
                        </a:stretch>
                      </pic:blipFill>
                      <pic:spPr>
                        <a:xfrm>
                          <a:off x="0" y="0"/>
                          <a:ext cx="4037688" cy="4514360"/>
                        </a:xfrm>
                        <a:prstGeom prst="rect">
                          <a:avLst/>
                        </a:prstGeom>
                      </pic:spPr>
                    </pic:pic>
                  </a:graphicData>
                </a:graphic>
              </wp:anchor>
            </w:drawing>
          </w:r>
          <w:r w:rsidR="00866063" w:rsidRPr="00866063">
            <w:rPr>
              <w:noProof/>
              <w:color w:val="C4BC96" w:themeColor="background2" w:themeShade="BF"/>
              <w:sz w:val="32"/>
              <w:szCs w:val="32"/>
            </w:rPr>
            <w:pict>
              <v:rect id="_x0000_s1029" style="position:absolute;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371"/>
                        <w:gridCol w:w="8350"/>
                      </w:tblGrid>
                      <w:tr w:rsidR="00637008">
                        <w:trPr>
                          <w:trHeight w:val="1080"/>
                        </w:trPr>
                        <w:sdt>
                          <w:sdtPr>
                            <w:rPr>
                              <w:smallCaps/>
                              <w:sz w:val="28"/>
                              <w:szCs w:val="28"/>
                            </w:rPr>
                            <w:alias w:val="Firma"/>
                            <w:id w:val="5716118"/>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637008" w:rsidRDefault="00637008" w:rsidP="00EE0F45">
                                <w:pPr>
                                  <w:pStyle w:val="Bezodstpw"/>
                                  <w:rPr>
                                    <w:smallCaps/>
                                    <w:sz w:val="40"/>
                                    <w:szCs w:val="40"/>
                                  </w:rPr>
                                </w:pPr>
                                <w:r w:rsidRPr="00EE0F45">
                                  <w:rPr>
                                    <w:smallCaps/>
                                    <w:sz w:val="28"/>
                                    <w:szCs w:val="28"/>
                                  </w:rPr>
                                  <w:t xml:space="preserve">Stowarzyszenie Animacji </w:t>
                                </w:r>
                                <w:r>
                                  <w:rPr>
                                    <w:smallCaps/>
                                    <w:sz w:val="28"/>
                                    <w:szCs w:val="28"/>
                                  </w:rPr>
                                  <w:t xml:space="preserve">             </w:t>
                                </w:r>
                                <w:r w:rsidRPr="00EE0F45">
                                  <w:rPr>
                                    <w:smallCaps/>
                                    <w:sz w:val="28"/>
                                    <w:szCs w:val="28"/>
                                  </w:rPr>
                                  <w:t>i Rozwoju Lokalnego</w:t>
                                </w:r>
                              </w:p>
                            </w:tc>
                          </w:sdtContent>
                        </w:sdt>
                        <w:sdt>
                          <w:sdtPr>
                            <w:rPr>
                              <w:b/>
                              <w:smallCaps/>
                              <w:color w:val="FFFFFF" w:themeColor="background1"/>
                              <w:sz w:val="48"/>
                              <w:szCs w:val="48"/>
                            </w:rPr>
                            <w:alias w:val="Tytuł"/>
                            <w:id w:val="5716113"/>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637008" w:rsidRDefault="00637008" w:rsidP="00EE0F45">
                                <w:pPr>
                                  <w:pStyle w:val="Bezodstpw"/>
                                  <w:rPr>
                                    <w:smallCaps/>
                                    <w:color w:val="FFFFFF" w:themeColor="background1"/>
                                    <w:sz w:val="48"/>
                                    <w:szCs w:val="48"/>
                                  </w:rPr>
                                </w:pPr>
                                <w:r w:rsidRPr="00EE0F45">
                                  <w:rPr>
                                    <w:b/>
                                    <w:smallCaps/>
                                    <w:color w:val="FFFFFF" w:themeColor="background1"/>
                                    <w:sz w:val="48"/>
                                    <w:szCs w:val="48"/>
                                  </w:rPr>
                                  <w:t xml:space="preserve">Strategia Rozwoju Gminy Koszęcin </w:t>
                                </w:r>
                                <w:r>
                                  <w:rPr>
                                    <w:b/>
                                    <w:smallCaps/>
                                    <w:color w:val="FFFFFF" w:themeColor="background1"/>
                                    <w:sz w:val="48"/>
                                    <w:szCs w:val="48"/>
                                  </w:rPr>
                                  <w:t xml:space="preserve">         </w:t>
                                </w:r>
                                <w:r w:rsidRPr="00EE0F45">
                                  <w:rPr>
                                    <w:b/>
                                    <w:smallCaps/>
                                    <w:color w:val="FFFFFF" w:themeColor="background1"/>
                                    <w:sz w:val="48"/>
                                    <w:szCs w:val="48"/>
                                  </w:rPr>
                                  <w:t>na lata 2016-2025</w:t>
                                </w:r>
                              </w:p>
                            </w:tc>
                          </w:sdtContent>
                        </w:sdt>
                      </w:tr>
                    </w:tbl>
                    <w:p w:rsidR="00637008" w:rsidRDefault="00637008">
                      <w:pPr>
                        <w:pStyle w:val="Bezodstpw"/>
                        <w:spacing w:line="14" w:lineRule="exact"/>
                      </w:pPr>
                    </w:p>
                  </w:txbxContent>
                </v:textbox>
                <w10:wrap anchorx="page" anchory="page"/>
              </v:rect>
            </w:pict>
          </w:r>
          <w:r>
            <w:br w:type="page"/>
          </w:r>
        </w:p>
      </w:sdtContent>
    </w:sdt>
    <w:p w:rsidR="00F20B35" w:rsidRDefault="00071F42" w:rsidP="00071F42">
      <w:pPr>
        <w:pStyle w:val="strategia"/>
      </w:pPr>
      <w:bookmarkStart w:id="0" w:name="_Toc434751189"/>
      <w:r>
        <w:lastRenderedPageBreak/>
        <w:t>Spis treści</w:t>
      </w:r>
      <w:bookmarkEnd w:id="0"/>
    </w:p>
    <w:p w:rsidR="00FA2C59" w:rsidRPr="00E03D15" w:rsidRDefault="00866063">
      <w:pPr>
        <w:pStyle w:val="Spistreci1"/>
        <w:tabs>
          <w:tab w:val="right" w:leader="dot" w:pos="9062"/>
        </w:tabs>
        <w:rPr>
          <w:rFonts w:ascii="Arial" w:eastAsiaTheme="minorEastAsia" w:hAnsi="Arial" w:cs="Arial"/>
          <w:noProof/>
          <w:lang w:eastAsia="pl-PL"/>
        </w:rPr>
      </w:pPr>
      <w:r w:rsidRPr="00E03D15">
        <w:rPr>
          <w:rFonts w:ascii="Arial" w:hAnsi="Arial" w:cs="Arial"/>
        </w:rPr>
        <w:fldChar w:fldCharType="begin"/>
      </w:r>
      <w:r w:rsidR="001C44E0" w:rsidRPr="00E03D15">
        <w:rPr>
          <w:rFonts w:ascii="Arial" w:hAnsi="Arial" w:cs="Arial"/>
        </w:rPr>
        <w:instrText xml:space="preserve"> TOC \t "strategia;1" </w:instrText>
      </w:r>
      <w:r w:rsidRPr="00E03D15">
        <w:rPr>
          <w:rFonts w:ascii="Arial" w:hAnsi="Arial" w:cs="Arial"/>
        </w:rPr>
        <w:fldChar w:fldCharType="separate"/>
      </w:r>
      <w:r w:rsidR="00FA2C59" w:rsidRPr="00E03D15">
        <w:rPr>
          <w:rFonts w:ascii="Arial" w:hAnsi="Arial" w:cs="Arial"/>
          <w:noProof/>
        </w:rPr>
        <w:t>Spis treści</w:t>
      </w:r>
      <w:r w:rsidR="00FA2C59" w:rsidRPr="00E03D15">
        <w:rPr>
          <w:rFonts w:ascii="Arial" w:hAnsi="Arial" w:cs="Arial"/>
          <w:noProof/>
        </w:rPr>
        <w:tab/>
      </w:r>
      <w:r w:rsidRPr="00E03D15">
        <w:rPr>
          <w:rFonts w:ascii="Arial" w:hAnsi="Arial" w:cs="Arial"/>
          <w:noProof/>
        </w:rPr>
        <w:fldChar w:fldCharType="begin"/>
      </w:r>
      <w:r w:rsidR="00FA2C59" w:rsidRPr="00E03D15">
        <w:rPr>
          <w:rFonts w:ascii="Arial" w:hAnsi="Arial" w:cs="Arial"/>
          <w:noProof/>
        </w:rPr>
        <w:instrText xml:space="preserve"> PAGEREF _Toc434751189 \h </w:instrText>
      </w:r>
      <w:r w:rsidRPr="00E03D15">
        <w:rPr>
          <w:rFonts w:ascii="Arial" w:hAnsi="Arial" w:cs="Arial"/>
          <w:noProof/>
        </w:rPr>
      </w:r>
      <w:r w:rsidRPr="00E03D15">
        <w:rPr>
          <w:rFonts w:ascii="Arial" w:hAnsi="Arial" w:cs="Arial"/>
          <w:noProof/>
        </w:rPr>
        <w:fldChar w:fldCharType="separate"/>
      </w:r>
      <w:r w:rsidR="00E8595A">
        <w:rPr>
          <w:rFonts w:ascii="Arial" w:hAnsi="Arial" w:cs="Arial"/>
          <w:noProof/>
        </w:rPr>
        <w:t>2</w:t>
      </w:r>
      <w:r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Wstęp</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_Toc434751190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3</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Diagnoza uwarunkowań rozwojowych</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_Toc434751191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4</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Analiza SWOT</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_Toc434751230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32</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Wizja i misja</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_Toc434751254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34</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Obszary strategiczne, cele i kierunki działań</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_Toc434751255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35</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System wdrażania i monitorowania</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_Toc434751270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63</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Zgodność z dokumentami strategicznymi</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_Toc434751329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65</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Opis konsultacji społecznych</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_Toc434751337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67</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Spis tabel</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_Toc434751363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69</w:t>
      </w:r>
      <w:r w:rsidR="00866063" w:rsidRPr="00E03D15">
        <w:rPr>
          <w:rFonts w:ascii="Arial" w:hAnsi="Arial" w:cs="Arial"/>
          <w:noProof/>
        </w:rPr>
        <w:fldChar w:fldCharType="end"/>
      </w:r>
    </w:p>
    <w:p w:rsidR="00FA2C59" w:rsidRPr="00E03D15" w:rsidRDefault="00FA2C59">
      <w:pPr>
        <w:pStyle w:val="Spistreci1"/>
        <w:tabs>
          <w:tab w:val="right" w:leader="dot" w:pos="9062"/>
        </w:tabs>
        <w:rPr>
          <w:rFonts w:ascii="Arial" w:eastAsiaTheme="minorEastAsia" w:hAnsi="Arial" w:cs="Arial"/>
          <w:noProof/>
          <w:lang w:eastAsia="pl-PL"/>
        </w:rPr>
      </w:pPr>
      <w:r w:rsidRPr="00E03D15">
        <w:rPr>
          <w:rFonts w:ascii="Arial" w:hAnsi="Arial" w:cs="Arial"/>
          <w:noProof/>
        </w:rPr>
        <w:t>Spis rysunków</w:t>
      </w:r>
      <w:r w:rsidRPr="00E03D15">
        <w:rPr>
          <w:rFonts w:ascii="Arial" w:hAnsi="Arial" w:cs="Arial"/>
          <w:noProof/>
        </w:rPr>
        <w:tab/>
      </w:r>
      <w:r w:rsidR="00866063" w:rsidRPr="00E03D15">
        <w:rPr>
          <w:rFonts w:ascii="Arial" w:hAnsi="Arial" w:cs="Arial"/>
          <w:noProof/>
        </w:rPr>
        <w:fldChar w:fldCharType="begin"/>
      </w:r>
      <w:r w:rsidRPr="00E03D15">
        <w:rPr>
          <w:rFonts w:ascii="Arial" w:hAnsi="Arial" w:cs="Arial"/>
          <w:noProof/>
        </w:rPr>
        <w:instrText xml:space="preserve"> PAGEREF _Toc434751364 \h </w:instrText>
      </w:r>
      <w:r w:rsidR="00866063" w:rsidRPr="00E03D15">
        <w:rPr>
          <w:rFonts w:ascii="Arial" w:hAnsi="Arial" w:cs="Arial"/>
          <w:noProof/>
        </w:rPr>
      </w:r>
      <w:r w:rsidR="00866063" w:rsidRPr="00E03D15">
        <w:rPr>
          <w:rFonts w:ascii="Arial" w:hAnsi="Arial" w:cs="Arial"/>
          <w:noProof/>
        </w:rPr>
        <w:fldChar w:fldCharType="separate"/>
      </w:r>
      <w:r w:rsidR="00E8595A">
        <w:rPr>
          <w:rFonts w:ascii="Arial" w:hAnsi="Arial" w:cs="Arial"/>
          <w:noProof/>
        </w:rPr>
        <w:t>70</w:t>
      </w:r>
      <w:r w:rsidR="00866063" w:rsidRPr="00E03D15">
        <w:rPr>
          <w:rFonts w:ascii="Arial" w:hAnsi="Arial" w:cs="Arial"/>
          <w:noProof/>
        </w:rPr>
        <w:fldChar w:fldCharType="end"/>
      </w:r>
    </w:p>
    <w:p w:rsidR="00071F42" w:rsidRPr="001C44E0" w:rsidRDefault="00866063">
      <w:r w:rsidRPr="00E03D15">
        <w:rPr>
          <w:rFonts w:ascii="Arial" w:hAnsi="Arial" w:cs="Arial"/>
        </w:rPr>
        <w:fldChar w:fldCharType="end"/>
      </w:r>
      <w:r w:rsidR="001C44E0">
        <w:br w:type="page"/>
      </w:r>
    </w:p>
    <w:p w:rsidR="00071F42" w:rsidRDefault="00071F42" w:rsidP="00071F42">
      <w:pPr>
        <w:pStyle w:val="strategia"/>
      </w:pPr>
      <w:bookmarkStart w:id="1" w:name="_Toc434751190"/>
      <w:r>
        <w:lastRenderedPageBreak/>
        <w:t>Wstęp</w:t>
      </w:r>
      <w:bookmarkEnd w:id="1"/>
    </w:p>
    <w:p w:rsidR="00071F42" w:rsidRDefault="00C870A9" w:rsidP="00CE361E">
      <w:pPr>
        <w:spacing w:line="360" w:lineRule="auto"/>
        <w:jc w:val="both"/>
        <w:rPr>
          <w:rFonts w:ascii="Arial" w:hAnsi="Arial" w:cs="Arial"/>
        </w:rPr>
      </w:pPr>
      <w:r>
        <w:rPr>
          <w:rFonts w:ascii="Arial" w:hAnsi="Arial" w:cs="Arial"/>
        </w:rPr>
        <w:tab/>
        <w:t>Strategie rozwoju gmin pozwalają programować rozwój lokalny, jeśli przedstawiana przez nie koncepcja rozwoju opiera się na wykorzystaniu lokalnych zasobów (atutów gminy) oraz jeśli towarzyszy im wykorzystanie narzędzi niezbędnych do realizacji ich założeń. Te narzędzia to instytucje/podmioty, które mogą się podjąć realizacji wszystkich za</w:t>
      </w:r>
      <w:r w:rsidR="00086F8F">
        <w:rPr>
          <w:rFonts w:ascii="Arial" w:hAnsi="Arial" w:cs="Arial"/>
        </w:rPr>
        <w:t>pisów</w:t>
      </w:r>
      <w:r>
        <w:rPr>
          <w:rFonts w:ascii="Arial" w:hAnsi="Arial" w:cs="Arial"/>
        </w:rPr>
        <w:t>, od poszczególnych zadań strategicznych, po kwestie monitorowania wykonania strategii oraz wdrażania zmian w zapisach dokumentu w odpowiedzi na zmieniające się warunki zewnętrzne. Drugim niezbędnym narzędziem są środki finansowe - stąd tak istotne jest zaproponowanie w strategii rozwoju możliwych do zdobycia funduszy zewnętrznych, niezależnych od budżetu gminy, a stanowiących formę wsparcia.</w:t>
      </w:r>
    </w:p>
    <w:p w:rsidR="00C870A9" w:rsidRDefault="00C870A9" w:rsidP="00CE361E">
      <w:pPr>
        <w:spacing w:line="360" w:lineRule="auto"/>
        <w:jc w:val="both"/>
        <w:rPr>
          <w:rFonts w:ascii="Arial" w:hAnsi="Arial" w:cs="Arial"/>
        </w:rPr>
      </w:pPr>
      <w:r>
        <w:rPr>
          <w:rFonts w:ascii="Arial" w:hAnsi="Arial" w:cs="Arial"/>
        </w:rPr>
        <w:tab/>
        <w:t>Zarządzanie strategiczne wymaga traktowania danego obszaru i jego otoczenia jako systemu, między elementami którego zachodzą ciągłe interakcje. Interakcje te muszą jednak zachodzić również między podmiotami funkcjonującymi w ramach danej jednostki samorządowej, ponieważ to nie tylko instytucje publiczne, instytucje gminne odpowiedzialne są za rozwój lokalny.</w:t>
      </w:r>
    </w:p>
    <w:p w:rsidR="00C870A9" w:rsidRPr="00C870A9" w:rsidRDefault="00C870A9" w:rsidP="00CE361E">
      <w:pPr>
        <w:spacing w:line="360" w:lineRule="auto"/>
        <w:jc w:val="both"/>
        <w:rPr>
          <w:rFonts w:ascii="Arial" w:hAnsi="Arial" w:cs="Arial"/>
        </w:rPr>
      </w:pPr>
      <w:r>
        <w:rPr>
          <w:rFonts w:ascii="Arial" w:hAnsi="Arial" w:cs="Arial"/>
        </w:rPr>
        <w:tab/>
        <w:t xml:space="preserve">Ze względu na to, że w procesie budowania rozwoju lokalnego niezbędna jest współpraca różnych podmiotów, warto je angażować już na poziomie tworzenia samej strategii. Warto, aby każdy z tych podmiotów miał możliwość zaproponowania kierunków rozwoju, a później konkretnych działań. Oczywiście nie może się to przerodzić w nieracjonalny koncert życzeń, jednak </w:t>
      </w:r>
      <w:r w:rsidR="00086F8F">
        <w:rPr>
          <w:rFonts w:ascii="Arial" w:hAnsi="Arial" w:cs="Arial"/>
        </w:rPr>
        <w:t>trzeba przeanalizować każdy pomysł</w:t>
      </w:r>
      <w:r>
        <w:rPr>
          <w:rFonts w:ascii="Arial" w:hAnsi="Arial" w:cs="Arial"/>
        </w:rPr>
        <w:t xml:space="preserve">, gdyż mogą one się stać inspiracją do działania i przyczynić się do kompleksowego </w:t>
      </w:r>
      <w:r w:rsidR="00086F8F">
        <w:rPr>
          <w:rFonts w:ascii="Arial" w:hAnsi="Arial" w:cs="Arial"/>
        </w:rPr>
        <w:t>rozwoju jednostki samorządowej.</w:t>
      </w:r>
      <w:r>
        <w:rPr>
          <w:rFonts w:ascii="Arial" w:hAnsi="Arial" w:cs="Arial"/>
        </w:rPr>
        <w:t xml:space="preserve"> Wspólna praca od początku przygotowywania dokumentu jest istotna również dlatego, że pozwala na pobudzenie poczucia odpowiedzialności wśród społeczności lokalnej.</w:t>
      </w:r>
    </w:p>
    <w:p w:rsidR="00C870A9" w:rsidRDefault="00C870A9">
      <w:pPr>
        <w:rPr>
          <w:rFonts w:ascii="Arial" w:hAnsi="Arial" w:cs="Arial"/>
          <w:b/>
          <w:sz w:val="28"/>
          <w:szCs w:val="28"/>
        </w:rPr>
      </w:pPr>
      <w:r>
        <w:br w:type="page"/>
      </w:r>
    </w:p>
    <w:p w:rsidR="00071F42" w:rsidRDefault="00071F42" w:rsidP="00071F42">
      <w:pPr>
        <w:pStyle w:val="strategia"/>
      </w:pPr>
      <w:bookmarkStart w:id="2" w:name="_Toc434751191"/>
      <w:r>
        <w:lastRenderedPageBreak/>
        <w:t>Diagnoza uwarunkowań rozwojowych</w:t>
      </w:r>
      <w:bookmarkEnd w:id="2"/>
    </w:p>
    <w:p w:rsidR="00071F42" w:rsidRDefault="00071F42" w:rsidP="00071F42">
      <w:pPr>
        <w:pStyle w:val="strategia"/>
        <w:rPr>
          <w:sz w:val="24"/>
          <w:szCs w:val="24"/>
        </w:rPr>
      </w:pPr>
    </w:p>
    <w:p w:rsidR="00071F42" w:rsidRDefault="00071F42" w:rsidP="00071F42">
      <w:pPr>
        <w:pStyle w:val="strategia"/>
        <w:rPr>
          <w:sz w:val="24"/>
          <w:szCs w:val="24"/>
        </w:rPr>
      </w:pPr>
      <w:bookmarkStart w:id="3" w:name="_Toc434748427"/>
      <w:bookmarkStart w:id="4" w:name="_Toc434751192"/>
      <w:r>
        <w:rPr>
          <w:sz w:val="24"/>
          <w:szCs w:val="24"/>
        </w:rPr>
        <w:t>Położenie i środowisko</w:t>
      </w:r>
      <w:bookmarkEnd w:id="3"/>
      <w:bookmarkEnd w:id="4"/>
    </w:p>
    <w:p w:rsidR="00610A92" w:rsidRDefault="00A27EEF" w:rsidP="00062F30">
      <w:pPr>
        <w:pStyle w:val="strategia"/>
        <w:spacing w:line="360" w:lineRule="auto"/>
        <w:jc w:val="both"/>
        <w:rPr>
          <w:b w:val="0"/>
          <w:sz w:val="22"/>
          <w:szCs w:val="22"/>
        </w:rPr>
      </w:pPr>
      <w:r>
        <w:rPr>
          <w:b w:val="0"/>
          <w:sz w:val="22"/>
          <w:szCs w:val="22"/>
        </w:rPr>
        <w:tab/>
      </w:r>
      <w:bookmarkStart w:id="5" w:name="_Toc434748428"/>
      <w:bookmarkStart w:id="6" w:name="_Toc434751193"/>
      <w:r w:rsidR="00062F30">
        <w:rPr>
          <w:b w:val="0"/>
          <w:sz w:val="22"/>
          <w:szCs w:val="22"/>
        </w:rPr>
        <w:t xml:space="preserve">Gmina Koszęcin to gmina wiejska położona na terenie Powiatu Lublinieckiego w województwie śląskim. </w:t>
      </w:r>
      <w:r w:rsidR="00CB10BC">
        <w:rPr>
          <w:b w:val="0"/>
          <w:sz w:val="22"/>
          <w:szCs w:val="22"/>
        </w:rPr>
        <w:t>Graniczy z gminami:</w:t>
      </w:r>
      <w:r w:rsidR="00610A92">
        <w:rPr>
          <w:b w:val="0"/>
          <w:sz w:val="22"/>
          <w:szCs w:val="22"/>
        </w:rPr>
        <w:t xml:space="preserve"> Boronów, Herby, Kalety, Kochanowice,</w:t>
      </w:r>
      <w:r w:rsidR="00CB10BC">
        <w:rPr>
          <w:b w:val="0"/>
          <w:sz w:val="22"/>
          <w:szCs w:val="22"/>
        </w:rPr>
        <w:t xml:space="preserve"> Lubliniec, </w:t>
      </w:r>
      <w:r w:rsidR="00610A92">
        <w:rPr>
          <w:b w:val="0"/>
          <w:sz w:val="22"/>
          <w:szCs w:val="22"/>
        </w:rPr>
        <w:t>Tworóg, Woźniki. W skład gminy wchodzi 15 miejscowości, z których 8 posiada status sołectw.</w:t>
      </w:r>
      <w:r w:rsidR="000B23A0">
        <w:rPr>
          <w:b w:val="0"/>
          <w:sz w:val="22"/>
          <w:szCs w:val="22"/>
        </w:rPr>
        <w:t xml:space="preserve"> Największe z nich (pod względem powierzchni) to Koszęcin i </w:t>
      </w:r>
      <w:proofErr w:type="spellStart"/>
      <w:r w:rsidR="000B23A0">
        <w:rPr>
          <w:b w:val="0"/>
          <w:sz w:val="22"/>
          <w:szCs w:val="22"/>
        </w:rPr>
        <w:t>Strzebiń</w:t>
      </w:r>
      <w:proofErr w:type="spellEnd"/>
      <w:r w:rsidR="000B23A0">
        <w:rPr>
          <w:b w:val="0"/>
          <w:sz w:val="22"/>
          <w:szCs w:val="22"/>
        </w:rPr>
        <w:t>, najmniejsze zaś - Piłka i Rusinowice.</w:t>
      </w:r>
      <w:bookmarkEnd w:id="5"/>
      <w:bookmarkEnd w:id="6"/>
    </w:p>
    <w:p w:rsidR="00BD14B0" w:rsidRDefault="00610A92" w:rsidP="00062F30">
      <w:pPr>
        <w:pStyle w:val="strategia"/>
        <w:spacing w:line="360" w:lineRule="auto"/>
        <w:jc w:val="both"/>
        <w:rPr>
          <w:b w:val="0"/>
          <w:sz w:val="22"/>
          <w:szCs w:val="22"/>
        </w:rPr>
      </w:pPr>
      <w:r>
        <w:rPr>
          <w:b w:val="0"/>
          <w:sz w:val="22"/>
          <w:szCs w:val="22"/>
        </w:rPr>
        <w:tab/>
      </w:r>
      <w:bookmarkStart w:id="7" w:name="_Toc434748429"/>
      <w:bookmarkStart w:id="8" w:name="_Toc434751194"/>
      <w:r w:rsidR="00CB10BC">
        <w:rPr>
          <w:b w:val="0"/>
          <w:sz w:val="22"/>
          <w:szCs w:val="22"/>
        </w:rPr>
        <w:t xml:space="preserve">Geograficznie gmina leży w północnej części Wyżyny Śląskiej, choć jej południowa część znajduje się na Równinie Opolskiej. Najwyższe wzniesienie to Bukowiec o wysokości </w:t>
      </w:r>
      <w:r>
        <w:rPr>
          <w:b w:val="0"/>
          <w:sz w:val="22"/>
          <w:szCs w:val="22"/>
        </w:rPr>
        <w:t>323 m n.p.m. Przez teren gminy płynie rzeka</w:t>
      </w:r>
      <w:r w:rsidR="00256357">
        <w:rPr>
          <w:b w:val="0"/>
          <w:sz w:val="22"/>
          <w:szCs w:val="22"/>
        </w:rPr>
        <w:t xml:space="preserve"> Mała Panew,</w:t>
      </w:r>
      <w:r>
        <w:rPr>
          <w:b w:val="0"/>
          <w:sz w:val="22"/>
          <w:szCs w:val="22"/>
        </w:rPr>
        <w:t xml:space="preserve"> Leśnica</w:t>
      </w:r>
      <w:r w:rsidR="000B23A0">
        <w:rPr>
          <w:b w:val="0"/>
          <w:sz w:val="22"/>
          <w:szCs w:val="22"/>
        </w:rPr>
        <w:t xml:space="preserve"> oraz </w:t>
      </w:r>
      <w:r w:rsidR="00256357">
        <w:rPr>
          <w:b w:val="0"/>
          <w:sz w:val="22"/>
          <w:szCs w:val="22"/>
        </w:rPr>
        <w:t>potok Boronowski.</w:t>
      </w:r>
      <w:bookmarkEnd w:id="7"/>
      <w:bookmarkEnd w:id="8"/>
    </w:p>
    <w:p w:rsidR="00610A92" w:rsidRDefault="00BD14B0" w:rsidP="00062F30">
      <w:pPr>
        <w:pStyle w:val="strategia"/>
        <w:spacing w:line="360" w:lineRule="auto"/>
        <w:jc w:val="both"/>
        <w:rPr>
          <w:b w:val="0"/>
          <w:sz w:val="22"/>
          <w:szCs w:val="22"/>
        </w:rPr>
      </w:pPr>
      <w:r>
        <w:rPr>
          <w:b w:val="0"/>
          <w:sz w:val="22"/>
          <w:szCs w:val="22"/>
        </w:rPr>
        <w:tab/>
      </w:r>
      <w:bookmarkStart w:id="9" w:name="_Toc434748430"/>
      <w:bookmarkStart w:id="10" w:name="_Toc434751195"/>
      <w:r w:rsidR="00610A92">
        <w:rPr>
          <w:b w:val="0"/>
          <w:sz w:val="22"/>
          <w:szCs w:val="22"/>
        </w:rPr>
        <w:t>Powie</w:t>
      </w:r>
      <w:r w:rsidR="000B23A0">
        <w:rPr>
          <w:b w:val="0"/>
          <w:sz w:val="22"/>
          <w:szCs w:val="22"/>
        </w:rPr>
        <w:t xml:space="preserve">rzchnia gminy to 128,11 ha, przy czym ponad połowę stanowią tereny leśne. </w:t>
      </w:r>
      <w:r w:rsidR="00592AE7">
        <w:rPr>
          <w:b w:val="0"/>
          <w:sz w:val="22"/>
          <w:szCs w:val="22"/>
        </w:rPr>
        <w:t xml:space="preserve">Prawie 40% zajmują z kolei tereny użytkowane rolniczo, wśród których dominują grunty orne (32 ha). </w:t>
      </w:r>
      <w:r w:rsidR="00BB0500">
        <w:rPr>
          <w:b w:val="0"/>
          <w:sz w:val="22"/>
          <w:szCs w:val="22"/>
        </w:rPr>
        <w:t xml:space="preserve">Gmina przewiduje niewielki (ok. 1 ha) wzrost </w:t>
      </w:r>
      <w:r w:rsidR="00C67BC3">
        <w:rPr>
          <w:b w:val="0"/>
          <w:sz w:val="22"/>
          <w:szCs w:val="22"/>
        </w:rPr>
        <w:t xml:space="preserve">powierzchni </w:t>
      </w:r>
      <w:r w:rsidR="00BB0500">
        <w:rPr>
          <w:b w:val="0"/>
          <w:sz w:val="22"/>
          <w:szCs w:val="22"/>
        </w:rPr>
        <w:t>terenów przeznaczonych na budownictwo mieszkaniowe oraz pod inwestycje (kosztem terenów użytkowanych rolniczo).</w:t>
      </w:r>
      <w:bookmarkEnd w:id="9"/>
      <w:bookmarkEnd w:id="10"/>
    </w:p>
    <w:p w:rsidR="00BB0500" w:rsidRPr="00592AE7" w:rsidRDefault="00BB0500" w:rsidP="00BB0500">
      <w:pPr>
        <w:pStyle w:val="Legenda"/>
        <w:keepNext/>
        <w:jc w:val="center"/>
        <w:rPr>
          <w:rFonts w:ascii="Arial" w:hAnsi="Arial" w:cs="Arial"/>
          <w:color w:val="auto"/>
          <w:sz w:val="22"/>
          <w:szCs w:val="22"/>
        </w:rPr>
      </w:pPr>
      <w:bookmarkStart w:id="11" w:name="_Toc434747036"/>
      <w:r w:rsidRPr="00592AE7">
        <w:rPr>
          <w:rFonts w:ascii="Arial" w:hAnsi="Arial" w:cs="Arial"/>
          <w:color w:val="auto"/>
          <w:sz w:val="22"/>
          <w:szCs w:val="22"/>
        </w:rPr>
        <w:t xml:space="preserve">Rys. </w:t>
      </w:r>
      <w:r w:rsidR="00866063" w:rsidRPr="00592AE7">
        <w:rPr>
          <w:rFonts w:ascii="Arial" w:hAnsi="Arial" w:cs="Arial"/>
          <w:color w:val="auto"/>
          <w:sz w:val="22"/>
          <w:szCs w:val="22"/>
        </w:rPr>
        <w:fldChar w:fldCharType="begin"/>
      </w:r>
      <w:r w:rsidRPr="00592AE7">
        <w:rPr>
          <w:rFonts w:ascii="Arial" w:hAnsi="Arial" w:cs="Arial"/>
          <w:color w:val="auto"/>
          <w:sz w:val="22"/>
          <w:szCs w:val="22"/>
        </w:rPr>
        <w:instrText xml:space="preserve"> SEQ Rys. \* ARABIC </w:instrText>
      </w:r>
      <w:r w:rsidR="00866063" w:rsidRPr="00592AE7">
        <w:rPr>
          <w:rFonts w:ascii="Arial" w:hAnsi="Arial" w:cs="Arial"/>
          <w:color w:val="auto"/>
          <w:sz w:val="22"/>
          <w:szCs w:val="22"/>
        </w:rPr>
        <w:fldChar w:fldCharType="separate"/>
      </w:r>
      <w:r w:rsidR="00B17C02">
        <w:rPr>
          <w:rFonts w:ascii="Arial" w:hAnsi="Arial" w:cs="Arial"/>
          <w:noProof/>
          <w:color w:val="auto"/>
          <w:sz w:val="22"/>
          <w:szCs w:val="22"/>
        </w:rPr>
        <w:t>1</w:t>
      </w:r>
      <w:r w:rsidR="00866063" w:rsidRPr="00592AE7">
        <w:rPr>
          <w:rFonts w:ascii="Arial" w:hAnsi="Arial" w:cs="Arial"/>
          <w:color w:val="auto"/>
          <w:sz w:val="22"/>
          <w:szCs w:val="22"/>
        </w:rPr>
        <w:fldChar w:fldCharType="end"/>
      </w:r>
      <w:r w:rsidRPr="00592AE7">
        <w:rPr>
          <w:rFonts w:ascii="Arial" w:hAnsi="Arial" w:cs="Arial"/>
          <w:color w:val="auto"/>
          <w:sz w:val="22"/>
          <w:szCs w:val="22"/>
        </w:rPr>
        <w:t xml:space="preserve"> Powierzchnia Gminy Koszęcin.</w:t>
      </w:r>
      <w:bookmarkEnd w:id="11"/>
    </w:p>
    <w:p w:rsidR="00BB0500" w:rsidRDefault="00BB0500" w:rsidP="00062F30">
      <w:pPr>
        <w:pStyle w:val="strategia"/>
        <w:spacing w:line="360" w:lineRule="auto"/>
        <w:jc w:val="both"/>
        <w:rPr>
          <w:b w:val="0"/>
          <w:sz w:val="22"/>
          <w:szCs w:val="22"/>
        </w:rPr>
      </w:pPr>
      <w:r w:rsidRPr="00BB0500">
        <w:rPr>
          <w:b w:val="0"/>
          <w:noProof/>
          <w:sz w:val="22"/>
          <w:szCs w:val="22"/>
          <w:lang w:eastAsia="pl-PL"/>
        </w:rPr>
        <w:drawing>
          <wp:inline distT="0" distB="0" distL="0" distR="0">
            <wp:extent cx="5476875" cy="3190875"/>
            <wp:effectExtent l="19050" t="0" r="9525" b="0"/>
            <wp:docPr id="3"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0500" w:rsidRPr="00BB0500" w:rsidRDefault="00BB0500" w:rsidP="00BB0500">
      <w:pPr>
        <w:pStyle w:val="strategia"/>
        <w:spacing w:line="360" w:lineRule="auto"/>
        <w:jc w:val="center"/>
        <w:rPr>
          <w:b w:val="0"/>
          <w:sz w:val="20"/>
          <w:szCs w:val="20"/>
        </w:rPr>
      </w:pPr>
      <w:bookmarkStart w:id="12" w:name="_Toc434748431"/>
      <w:bookmarkStart w:id="13" w:name="_Toc434751196"/>
      <w:r w:rsidRPr="00BB0500">
        <w:rPr>
          <w:b w:val="0"/>
          <w:sz w:val="20"/>
          <w:szCs w:val="20"/>
        </w:rPr>
        <w:t>Źródło: opracowanie własne na podstawie danych Urzędu Gminy Koszęcin.</w:t>
      </w:r>
      <w:bookmarkEnd w:id="12"/>
      <w:bookmarkEnd w:id="13"/>
    </w:p>
    <w:p w:rsidR="00BB0500" w:rsidRDefault="00BB0500" w:rsidP="00062F30">
      <w:pPr>
        <w:pStyle w:val="strategia"/>
        <w:spacing w:line="360" w:lineRule="auto"/>
        <w:jc w:val="both"/>
        <w:rPr>
          <w:b w:val="0"/>
          <w:sz w:val="22"/>
          <w:szCs w:val="22"/>
        </w:rPr>
      </w:pPr>
      <w:r>
        <w:rPr>
          <w:b w:val="0"/>
          <w:sz w:val="22"/>
          <w:szCs w:val="22"/>
        </w:rPr>
        <w:lastRenderedPageBreak/>
        <w:tab/>
      </w:r>
      <w:bookmarkStart w:id="14" w:name="_Toc434748432"/>
      <w:bookmarkStart w:id="15" w:name="_Toc434751197"/>
      <w:r>
        <w:rPr>
          <w:b w:val="0"/>
          <w:sz w:val="22"/>
          <w:szCs w:val="22"/>
        </w:rPr>
        <w:t>Na terenie gminy usytuowany jest rezerwat przyrody "Jeleniak - Mikuliny" o powierzchni 45 ha. Większą część terenu rezerwatu stanowią zarastające stawy, prawie 12 ha to lasy, a 4,5 ha - torfowiska. Nazwa łączy określenie jelenich rykowisk oraz nazwisko ostatniej właścicielki pobliskiego młyna. Rezerwat ustanowiono w 1957 r. dla zachowania śródleśnego torfowiska z roślinnością pierwotną, które służy żurawiom</w:t>
      </w:r>
      <w:r w:rsidR="00C67BC3" w:rsidRPr="00C67BC3">
        <w:rPr>
          <w:b w:val="0"/>
          <w:sz w:val="22"/>
          <w:szCs w:val="22"/>
        </w:rPr>
        <w:t xml:space="preserve"> </w:t>
      </w:r>
      <w:r w:rsidR="00C67BC3">
        <w:rPr>
          <w:b w:val="0"/>
          <w:sz w:val="22"/>
          <w:szCs w:val="22"/>
        </w:rPr>
        <w:t>jako miejsce lęgowe</w:t>
      </w:r>
      <w:r>
        <w:rPr>
          <w:rStyle w:val="Odwoanieprzypisudolnego"/>
          <w:b w:val="0"/>
          <w:sz w:val="22"/>
          <w:szCs w:val="22"/>
        </w:rPr>
        <w:footnoteReference w:id="1"/>
      </w:r>
      <w:r>
        <w:rPr>
          <w:b w:val="0"/>
          <w:sz w:val="22"/>
          <w:szCs w:val="22"/>
        </w:rPr>
        <w:t>.</w:t>
      </w:r>
      <w:bookmarkEnd w:id="14"/>
      <w:bookmarkEnd w:id="15"/>
      <w:r>
        <w:rPr>
          <w:b w:val="0"/>
          <w:sz w:val="22"/>
          <w:szCs w:val="22"/>
        </w:rPr>
        <w:t xml:space="preserve"> </w:t>
      </w:r>
    </w:p>
    <w:p w:rsidR="00BB0500" w:rsidRDefault="00A12BAE" w:rsidP="00062F30">
      <w:pPr>
        <w:pStyle w:val="strategia"/>
        <w:spacing w:line="360" w:lineRule="auto"/>
        <w:jc w:val="both"/>
        <w:rPr>
          <w:b w:val="0"/>
          <w:sz w:val="22"/>
          <w:szCs w:val="22"/>
        </w:rPr>
      </w:pPr>
      <w:r>
        <w:rPr>
          <w:b w:val="0"/>
          <w:sz w:val="22"/>
          <w:szCs w:val="22"/>
        </w:rPr>
        <w:tab/>
      </w:r>
      <w:bookmarkStart w:id="16" w:name="_Toc434748433"/>
      <w:bookmarkStart w:id="17" w:name="_Toc434751198"/>
      <w:r>
        <w:rPr>
          <w:b w:val="0"/>
          <w:sz w:val="22"/>
          <w:szCs w:val="22"/>
        </w:rPr>
        <w:t>W gminie znajduje się również fragment Parku Krajobrazowego Lasy nad Górną Liswartą. Powierzchnia parku to prawie 39 km</w:t>
      </w:r>
      <w:r>
        <w:rPr>
          <w:b w:val="0"/>
          <w:sz w:val="22"/>
          <w:szCs w:val="22"/>
          <w:vertAlign w:val="superscript"/>
        </w:rPr>
        <w:t>2</w:t>
      </w:r>
      <w:r>
        <w:rPr>
          <w:b w:val="0"/>
          <w:sz w:val="22"/>
          <w:szCs w:val="22"/>
        </w:rPr>
        <w:t>. Obszar ten jest atrakcyjny przede wszystkim ze względu na gniazdowanie ok. 127 gatunków ptaków, w tym np. bielika, rybołowa czy bociana czarnego. Ponadto znajdują się tu ciekawe obiekty architektoniczne, m.in. drewniany kościół w Cieszowej.</w:t>
      </w:r>
      <w:bookmarkEnd w:id="16"/>
      <w:bookmarkEnd w:id="17"/>
      <w:r>
        <w:rPr>
          <w:b w:val="0"/>
          <w:sz w:val="22"/>
          <w:szCs w:val="22"/>
        </w:rPr>
        <w:t xml:space="preserve"> </w:t>
      </w:r>
    </w:p>
    <w:p w:rsidR="009978C3" w:rsidRDefault="009978C3" w:rsidP="009978C3">
      <w:pPr>
        <w:pStyle w:val="strategia"/>
        <w:spacing w:after="0" w:line="360" w:lineRule="auto"/>
        <w:jc w:val="both"/>
        <w:rPr>
          <w:b w:val="0"/>
          <w:sz w:val="22"/>
          <w:szCs w:val="22"/>
        </w:rPr>
      </w:pPr>
      <w:r>
        <w:rPr>
          <w:b w:val="0"/>
          <w:sz w:val="22"/>
          <w:szCs w:val="22"/>
        </w:rPr>
        <w:tab/>
      </w:r>
      <w:bookmarkStart w:id="18" w:name="_Toc434748434"/>
      <w:bookmarkStart w:id="19" w:name="_Toc434751199"/>
      <w:r>
        <w:rPr>
          <w:b w:val="0"/>
          <w:sz w:val="22"/>
          <w:szCs w:val="22"/>
        </w:rPr>
        <w:t>Wyznaczonymi użytkami ekologicznymi są:</w:t>
      </w:r>
      <w:bookmarkEnd w:id="18"/>
      <w:bookmarkEnd w:id="19"/>
    </w:p>
    <w:p w:rsidR="009978C3" w:rsidRDefault="009978C3" w:rsidP="009978C3">
      <w:pPr>
        <w:pStyle w:val="strategia"/>
        <w:spacing w:after="0" w:line="360" w:lineRule="auto"/>
        <w:jc w:val="both"/>
        <w:rPr>
          <w:b w:val="0"/>
          <w:sz w:val="22"/>
          <w:szCs w:val="22"/>
        </w:rPr>
      </w:pPr>
      <w:bookmarkStart w:id="20" w:name="_Toc434748435"/>
      <w:bookmarkStart w:id="21" w:name="_Toc434751200"/>
      <w:r>
        <w:rPr>
          <w:b w:val="0"/>
          <w:sz w:val="22"/>
          <w:szCs w:val="22"/>
        </w:rPr>
        <w:t xml:space="preserve">- torfowisko w </w:t>
      </w:r>
      <w:proofErr w:type="spellStart"/>
      <w:r>
        <w:rPr>
          <w:b w:val="0"/>
          <w:sz w:val="22"/>
          <w:szCs w:val="22"/>
        </w:rPr>
        <w:t>Strzebiniu</w:t>
      </w:r>
      <w:proofErr w:type="spellEnd"/>
      <w:r>
        <w:rPr>
          <w:b w:val="0"/>
          <w:sz w:val="22"/>
          <w:szCs w:val="22"/>
        </w:rPr>
        <w:t xml:space="preserve"> o powierzchni 0,24 ha,</w:t>
      </w:r>
      <w:bookmarkEnd w:id="20"/>
      <w:bookmarkEnd w:id="21"/>
      <w:r>
        <w:rPr>
          <w:b w:val="0"/>
          <w:sz w:val="22"/>
          <w:szCs w:val="22"/>
        </w:rPr>
        <w:t xml:space="preserve"> </w:t>
      </w:r>
    </w:p>
    <w:p w:rsidR="009978C3" w:rsidRDefault="009978C3" w:rsidP="009978C3">
      <w:pPr>
        <w:pStyle w:val="strategia"/>
        <w:spacing w:after="0" w:line="360" w:lineRule="auto"/>
        <w:jc w:val="both"/>
        <w:rPr>
          <w:b w:val="0"/>
          <w:sz w:val="22"/>
          <w:szCs w:val="22"/>
        </w:rPr>
      </w:pPr>
      <w:bookmarkStart w:id="22" w:name="_Toc434748436"/>
      <w:bookmarkStart w:id="23" w:name="_Toc434751201"/>
      <w:r>
        <w:rPr>
          <w:b w:val="0"/>
          <w:sz w:val="22"/>
          <w:szCs w:val="22"/>
        </w:rPr>
        <w:t>- Łąka Trzcionka, mająca 8,53 ha powierzchni,</w:t>
      </w:r>
      <w:bookmarkEnd w:id="22"/>
      <w:bookmarkEnd w:id="23"/>
    </w:p>
    <w:p w:rsidR="009978C3" w:rsidRDefault="009978C3" w:rsidP="009978C3">
      <w:pPr>
        <w:pStyle w:val="strategia"/>
        <w:spacing w:after="0" w:line="360" w:lineRule="auto"/>
        <w:jc w:val="both"/>
        <w:rPr>
          <w:b w:val="0"/>
          <w:sz w:val="22"/>
          <w:szCs w:val="22"/>
        </w:rPr>
      </w:pPr>
      <w:bookmarkStart w:id="24" w:name="_Toc434748437"/>
      <w:bookmarkStart w:id="25" w:name="_Toc434751202"/>
      <w:r>
        <w:rPr>
          <w:b w:val="0"/>
          <w:sz w:val="22"/>
          <w:szCs w:val="22"/>
        </w:rPr>
        <w:t xml:space="preserve">- torfowisko </w:t>
      </w:r>
      <w:proofErr w:type="spellStart"/>
      <w:r>
        <w:rPr>
          <w:b w:val="0"/>
          <w:sz w:val="22"/>
          <w:szCs w:val="22"/>
        </w:rPr>
        <w:t>Dubiele</w:t>
      </w:r>
      <w:proofErr w:type="spellEnd"/>
      <w:r>
        <w:rPr>
          <w:b w:val="0"/>
          <w:sz w:val="22"/>
          <w:szCs w:val="22"/>
        </w:rPr>
        <w:t xml:space="preserve"> o powierzchni 2,74 ha,</w:t>
      </w:r>
      <w:bookmarkEnd w:id="24"/>
      <w:bookmarkEnd w:id="25"/>
    </w:p>
    <w:p w:rsidR="009978C3" w:rsidRDefault="009978C3" w:rsidP="00062F30">
      <w:pPr>
        <w:pStyle w:val="strategia"/>
        <w:spacing w:line="360" w:lineRule="auto"/>
        <w:jc w:val="both"/>
        <w:rPr>
          <w:b w:val="0"/>
          <w:sz w:val="22"/>
          <w:szCs w:val="22"/>
        </w:rPr>
      </w:pPr>
      <w:bookmarkStart w:id="26" w:name="_Toc434748438"/>
      <w:bookmarkStart w:id="27" w:name="_Toc434751203"/>
      <w:r>
        <w:rPr>
          <w:b w:val="0"/>
          <w:sz w:val="22"/>
          <w:szCs w:val="22"/>
        </w:rPr>
        <w:t xml:space="preserve">- żwirowiska w Cieszowej o powierzchni </w:t>
      </w:r>
      <w:r w:rsidR="00F01F83">
        <w:rPr>
          <w:b w:val="0"/>
          <w:sz w:val="22"/>
          <w:szCs w:val="22"/>
        </w:rPr>
        <w:t>11</w:t>
      </w:r>
      <w:r>
        <w:rPr>
          <w:b w:val="0"/>
          <w:sz w:val="22"/>
          <w:szCs w:val="22"/>
        </w:rPr>
        <w:t>,</w:t>
      </w:r>
      <w:r w:rsidR="00F01F83">
        <w:rPr>
          <w:b w:val="0"/>
          <w:sz w:val="22"/>
          <w:szCs w:val="22"/>
        </w:rPr>
        <w:t>58</w:t>
      </w:r>
      <w:r>
        <w:rPr>
          <w:b w:val="0"/>
          <w:sz w:val="22"/>
          <w:szCs w:val="22"/>
        </w:rPr>
        <w:t xml:space="preserve"> ha.</w:t>
      </w:r>
      <w:bookmarkEnd w:id="26"/>
      <w:bookmarkEnd w:id="27"/>
    </w:p>
    <w:p w:rsidR="00BB0500" w:rsidRDefault="00015F3B" w:rsidP="00062F30">
      <w:pPr>
        <w:pStyle w:val="strategia"/>
        <w:spacing w:line="360" w:lineRule="auto"/>
        <w:jc w:val="both"/>
        <w:rPr>
          <w:b w:val="0"/>
          <w:sz w:val="22"/>
          <w:szCs w:val="22"/>
        </w:rPr>
      </w:pPr>
      <w:r>
        <w:rPr>
          <w:b w:val="0"/>
          <w:sz w:val="22"/>
          <w:szCs w:val="22"/>
        </w:rPr>
        <w:tab/>
      </w:r>
      <w:bookmarkStart w:id="28" w:name="_Toc434748439"/>
      <w:bookmarkStart w:id="29" w:name="_Toc434751204"/>
      <w:r>
        <w:rPr>
          <w:b w:val="0"/>
          <w:sz w:val="22"/>
          <w:szCs w:val="22"/>
        </w:rPr>
        <w:t xml:space="preserve">Na terenie gminy istnieją również pomniki przyrody. Wśród nich wymienić należy 6 grup drzew, zlokalizowanych w Prądach, </w:t>
      </w:r>
      <w:proofErr w:type="spellStart"/>
      <w:r>
        <w:rPr>
          <w:b w:val="0"/>
          <w:sz w:val="22"/>
          <w:szCs w:val="22"/>
        </w:rPr>
        <w:t>leśnictwach</w:t>
      </w:r>
      <w:proofErr w:type="spellEnd"/>
      <w:r>
        <w:rPr>
          <w:b w:val="0"/>
          <w:sz w:val="22"/>
          <w:szCs w:val="22"/>
        </w:rPr>
        <w:t xml:space="preserve"> </w:t>
      </w:r>
      <w:proofErr w:type="spellStart"/>
      <w:r>
        <w:rPr>
          <w:b w:val="0"/>
          <w:sz w:val="22"/>
          <w:szCs w:val="22"/>
        </w:rPr>
        <w:t>Du</w:t>
      </w:r>
      <w:r w:rsidR="00C67BC3">
        <w:rPr>
          <w:b w:val="0"/>
          <w:sz w:val="22"/>
          <w:szCs w:val="22"/>
        </w:rPr>
        <w:t>biele</w:t>
      </w:r>
      <w:proofErr w:type="spellEnd"/>
      <w:r w:rsidR="00C67BC3">
        <w:rPr>
          <w:b w:val="0"/>
          <w:sz w:val="22"/>
          <w:szCs w:val="22"/>
        </w:rPr>
        <w:t xml:space="preserve">, </w:t>
      </w:r>
      <w:proofErr w:type="spellStart"/>
      <w:r w:rsidR="00C67BC3">
        <w:rPr>
          <w:b w:val="0"/>
          <w:sz w:val="22"/>
          <w:szCs w:val="22"/>
        </w:rPr>
        <w:t>Brusiek</w:t>
      </w:r>
      <w:proofErr w:type="spellEnd"/>
      <w:r w:rsidR="00C67BC3">
        <w:rPr>
          <w:b w:val="0"/>
          <w:sz w:val="22"/>
          <w:szCs w:val="22"/>
        </w:rPr>
        <w:t>, Trójca i Cielec oraz</w:t>
      </w:r>
      <w:r>
        <w:rPr>
          <w:b w:val="0"/>
          <w:sz w:val="22"/>
          <w:szCs w:val="22"/>
        </w:rPr>
        <w:t xml:space="preserve"> w parku pałacowym w Koszęcinie. </w:t>
      </w:r>
      <w:r w:rsidR="00E82480">
        <w:rPr>
          <w:b w:val="0"/>
          <w:sz w:val="22"/>
          <w:szCs w:val="22"/>
        </w:rPr>
        <w:t>Wśród pojedynczych drzew uznanych za pomniki przyrody znajdują się cisy i sosny pospolite, lipy drobnolistne i d</w:t>
      </w:r>
      <w:r w:rsidR="00930F12">
        <w:rPr>
          <w:b w:val="0"/>
          <w:sz w:val="22"/>
          <w:szCs w:val="22"/>
        </w:rPr>
        <w:t>ę</w:t>
      </w:r>
      <w:r w:rsidR="00E82480">
        <w:rPr>
          <w:b w:val="0"/>
          <w:sz w:val="22"/>
          <w:szCs w:val="22"/>
        </w:rPr>
        <w:t>b</w:t>
      </w:r>
      <w:r w:rsidR="00930F12">
        <w:rPr>
          <w:b w:val="0"/>
          <w:sz w:val="22"/>
          <w:szCs w:val="22"/>
        </w:rPr>
        <w:t>y</w:t>
      </w:r>
      <w:r w:rsidR="00E82480">
        <w:rPr>
          <w:b w:val="0"/>
          <w:sz w:val="22"/>
          <w:szCs w:val="22"/>
        </w:rPr>
        <w:t xml:space="preserve"> szypułkow</w:t>
      </w:r>
      <w:r w:rsidR="00930F12">
        <w:rPr>
          <w:b w:val="0"/>
          <w:sz w:val="22"/>
          <w:szCs w:val="22"/>
        </w:rPr>
        <w:t>e</w:t>
      </w:r>
      <w:r w:rsidR="00E82480">
        <w:rPr>
          <w:b w:val="0"/>
          <w:sz w:val="22"/>
          <w:szCs w:val="22"/>
        </w:rPr>
        <w:t xml:space="preserve">. Warto podkreślić, że wśród tej grupy są drzewa żyjące ponad 200 (nawet 300) lat, a jeden z dębów w </w:t>
      </w:r>
      <w:proofErr w:type="spellStart"/>
      <w:r w:rsidR="00E82480">
        <w:rPr>
          <w:b w:val="0"/>
          <w:sz w:val="22"/>
          <w:szCs w:val="22"/>
        </w:rPr>
        <w:t>Strzebiniu</w:t>
      </w:r>
      <w:proofErr w:type="spellEnd"/>
      <w:r w:rsidR="00E82480">
        <w:rPr>
          <w:b w:val="0"/>
          <w:sz w:val="22"/>
          <w:szCs w:val="22"/>
        </w:rPr>
        <w:t xml:space="preserve"> osiągnął obwód 5 m. Do rejestru wpisano jeszcze 2 głazy narzutowe znajdujące się w Sadowie.</w:t>
      </w:r>
      <w:bookmarkEnd w:id="28"/>
      <w:bookmarkEnd w:id="29"/>
    </w:p>
    <w:p w:rsidR="000C123E" w:rsidRPr="007241D4" w:rsidRDefault="000C123E" w:rsidP="000C123E">
      <w:pPr>
        <w:spacing w:before="240" w:line="360" w:lineRule="auto"/>
        <w:ind w:firstLine="708"/>
        <w:jc w:val="both"/>
        <w:rPr>
          <w:rFonts w:ascii="Arial" w:hAnsi="Arial" w:cs="Arial"/>
          <w:bCs/>
        </w:rPr>
      </w:pPr>
      <w:r w:rsidRPr="00B157CA">
        <w:rPr>
          <w:rFonts w:ascii="Arial" w:hAnsi="Arial" w:cs="Arial"/>
          <w:bCs/>
        </w:rPr>
        <w:t>Lasy zajmują południową i wschodnią część gminy. Stanowią je w głównej mierze Lasy Państwowe w zarządzie Nadleśnictwa Koszęcin, które obejmują 87% powierzchni leśnej, 10% obej</w:t>
      </w:r>
      <w:r>
        <w:rPr>
          <w:rFonts w:ascii="Arial" w:hAnsi="Arial" w:cs="Arial"/>
          <w:bCs/>
        </w:rPr>
        <w:t>muje Nadleśnictwo Świerklaniec,</w:t>
      </w:r>
      <w:r w:rsidRPr="00B157CA">
        <w:rPr>
          <w:rFonts w:ascii="Arial" w:hAnsi="Arial" w:cs="Arial"/>
          <w:bCs/>
        </w:rPr>
        <w:t xml:space="preserve"> pozostałe 3% stanowią tereny prywatne. Prócz powierzchni leśnej w zarządzie nadleśnictw znajdują się tereny nieleśne związane z gospodarką leśną</w:t>
      </w:r>
      <w:r>
        <w:rPr>
          <w:rFonts w:ascii="Arial" w:hAnsi="Arial" w:cs="Arial"/>
          <w:bCs/>
        </w:rPr>
        <w:t>.</w:t>
      </w:r>
      <w:r w:rsidRPr="00B157CA">
        <w:rPr>
          <w:rFonts w:ascii="Arial" w:hAnsi="Arial" w:cs="Arial"/>
          <w:bCs/>
        </w:rPr>
        <w:t xml:space="preserve"> Na terenie gminy </w:t>
      </w:r>
      <w:r>
        <w:rPr>
          <w:rFonts w:ascii="Arial" w:hAnsi="Arial" w:cs="Arial"/>
          <w:bCs/>
        </w:rPr>
        <w:t xml:space="preserve">występują lasy o różnych typach </w:t>
      </w:r>
      <w:r w:rsidRPr="00B157CA">
        <w:rPr>
          <w:rFonts w:ascii="Arial" w:hAnsi="Arial" w:cs="Arial"/>
          <w:bCs/>
        </w:rPr>
        <w:t>siedliskowych. Wśród drzewostanów na te</w:t>
      </w:r>
      <w:r>
        <w:rPr>
          <w:rFonts w:ascii="Arial" w:hAnsi="Arial" w:cs="Arial"/>
          <w:bCs/>
        </w:rPr>
        <w:t xml:space="preserve">renie obu nadleśnictw gatunkiem </w:t>
      </w:r>
      <w:r w:rsidRPr="00B157CA">
        <w:rPr>
          <w:rFonts w:ascii="Arial" w:hAnsi="Arial" w:cs="Arial"/>
          <w:bCs/>
        </w:rPr>
        <w:t xml:space="preserve">panującym jest sosna. Zajmuje ona w </w:t>
      </w:r>
      <w:r>
        <w:rPr>
          <w:rFonts w:ascii="Arial" w:hAnsi="Arial" w:cs="Arial"/>
          <w:bCs/>
        </w:rPr>
        <w:t>Nadleśnictwie Koszęcin około 86</w:t>
      </w:r>
      <w:r w:rsidRPr="00B157CA">
        <w:rPr>
          <w:rFonts w:ascii="Arial" w:hAnsi="Arial" w:cs="Arial"/>
          <w:bCs/>
        </w:rPr>
        <w:t>% ogól</w:t>
      </w:r>
      <w:r>
        <w:rPr>
          <w:rFonts w:ascii="Arial" w:hAnsi="Arial" w:cs="Arial"/>
          <w:bCs/>
        </w:rPr>
        <w:t xml:space="preserve">nej </w:t>
      </w:r>
      <w:r w:rsidRPr="00B157CA">
        <w:rPr>
          <w:rFonts w:ascii="Arial" w:hAnsi="Arial" w:cs="Arial"/>
          <w:bCs/>
        </w:rPr>
        <w:t>powierzchni, natomiast w Nadleśnictwie Świerklaniec bli</w:t>
      </w:r>
      <w:r>
        <w:rPr>
          <w:rFonts w:ascii="Arial" w:hAnsi="Arial" w:cs="Arial"/>
          <w:bCs/>
        </w:rPr>
        <w:t xml:space="preserve">sko 89% powierzchni. Obok sosny </w:t>
      </w:r>
      <w:r w:rsidRPr="00B157CA">
        <w:rPr>
          <w:rFonts w:ascii="Arial" w:hAnsi="Arial" w:cs="Arial"/>
          <w:bCs/>
        </w:rPr>
        <w:t>drugim gatunkiem jest świerk. Zajmuje on w nadleś</w:t>
      </w:r>
      <w:r>
        <w:rPr>
          <w:rFonts w:ascii="Arial" w:hAnsi="Arial" w:cs="Arial"/>
          <w:bCs/>
        </w:rPr>
        <w:t xml:space="preserve">nictwie Koszęcin około 4%, a w </w:t>
      </w:r>
      <w:r w:rsidRPr="00B157CA">
        <w:rPr>
          <w:rFonts w:ascii="Arial" w:hAnsi="Arial" w:cs="Arial"/>
          <w:bCs/>
        </w:rPr>
        <w:t>Nadleśnictwie Świerklaniec ponad 4%</w:t>
      </w:r>
      <w:r w:rsidR="00C67BC3">
        <w:rPr>
          <w:rFonts w:ascii="Arial" w:hAnsi="Arial" w:cs="Arial"/>
          <w:bCs/>
        </w:rPr>
        <w:t xml:space="preserve"> powierzchni</w:t>
      </w:r>
      <w:r w:rsidRPr="00B157CA">
        <w:rPr>
          <w:rFonts w:ascii="Arial" w:hAnsi="Arial" w:cs="Arial"/>
          <w:bCs/>
        </w:rPr>
        <w:t>. Trzecim gatunkiem panującym jest brzoza. Obok w</w:t>
      </w:r>
      <w:r>
        <w:rPr>
          <w:rFonts w:ascii="Arial" w:hAnsi="Arial" w:cs="Arial"/>
          <w:bCs/>
        </w:rPr>
        <w:t xml:space="preserve">/w </w:t>
      </w:r>
      <w:r w:rsidRPr="00B157CA">
        <w:rPr>
          <w:rFonts w:ascii="Arial" w:hAnsi="Arial" w:cs="Arial"/>
          <w:bCs/>
        </w:rPr>
        <w:t xml:space="preserve">gatunków drzew znaczny udział w </w:t>
      </w:r>
      <w:r w:rsidRPr="00B157CA">
        <w:rPr>
          <w:rFonts w:ascii="Arial" w:hAnsi="Arial" w:cs="Arial"/>
          <w:bCs/>
        </w:rPr>
        <w:lastRenderedPageBreak/>
        <w:t>całkowitej powierzchni l</w:t>
      </w:r>
      <w:r>
        <w:rPr>
          <w:rFonts w:ascii="Arial" w:hAnsi="Arial" w:cs="Arial"/>
          <w:bCs/>
        </w:rPr>
        <w:t xml:space="preserve">asów zajmują także olsza i dąb, </w:t>
      </w:r>
      <w:r w:rsidRPr="00B157CA">
        <w:rPr>
          <w:rFonts w:ascii="Arial" w:hAnsi="Arial" w:cs="Arial"/>
          <w:bCs/>
        </w:rPr>
        <w:t>modrzew, buk, grab, jesion, osika, topola.</w:t>
      </w:r>
      <w:r>
        <w:rPr>
          <w:rStyle w:val="Odwoanieprzypisudolnego"/>
          <w:rFonts w:ascii="Arial" w:hAnsi="Arial" w:cs="Arial"/>
          <w:bCs/>
        </w:rPr>
        <w:footnoteReference w:id="2"/>
      </w:r>
    </w:p>
    <w:p w:rsidR="0037082A" w:rsidRDefault="0037082A" w:rsidP="00387994">
      <w:pPr>
        <w:pStyle w:val="strategia"/>
        <w:spacing w:after="0" w:line="360" w:lineRule="auto"/>
        <w:jc w:val="both"/>
        <w:rPr>
          <w:b w:val="0"/>
          <w:sz w:val="22"/>
          <w:szCs w:val="22"/>
        </w:rPr>
      </w:pPr>
      <w:r>
        <w:rPr>
          <w:b w:val="0"/>
          <w:sz w:val="22"/>
          <w:szCs w:val="22"/>
        </w:rPr>
        <w:tab/>
      </w:r>
      <w:bookmarkStart w:id="30" w:name="_Toc434748440"/>
      <w:bookmarkStart w:id="31" w:name="_Toc434751205"/>
      <w:r>
        <w:rPr>
          <w:b w:val="0"/>
          <w:sz w:val="22"/>
          <w:szCs w:val="22"/>
        </w:rPr>
        <w:t xml:space="preserve">Niektóre z obiektów z terenu gminy wpisano do rejestru zabytków. W </w:t>
      </w:r>
      <w:proofErr w:type="spellStart"/>
      <w:r>
        <w:rPr>
          <w:b w:val="0"/>
          <w:sz w:val="22"/>
          <w:szCs w:val="22"/>
        </w:rPr>
        <w:t>Bru</w:t>
      </w:r>
      <w:r w:rsidR="00930F12">
        <w:rPr>
          <w:b w:val="0"/>
          <w:sz w:val="22"/>
          <w:szCs w:val="22"/>
        </w:rPr>
        <w:t>ś</w:t>
      </w:r>
      <w:r>
        <w:rPr>
          <w:b w:val="0"/>
          <w:sz w:val="22"/>
          <w:szCs w:val="22"/>
        </w:rPr>
        <w:t>ku</w:t>
      </w:r>
      <w:proofErr w:type="spellEnd"/>
      <w:r>
        <w:rPr>
          <w:b w:val="0"/>
          <w:sz w:val="22"/>
          <w:szCs w:val="22"/>
        </w:rPr>
        <w:t xml:space="preserve"> zabytkiem został kościół </w:t>
      </w:r>
      <w:proofErr w:type="spellStart"/>
      <w:r>
        <w:rPr>
          <w:b w:val="0"/>
          <w:sz w:val="22"/>
          <w:szCs w:val="22"/>
        </w:rPr>
        <w:t>pw</w:t>
      </w:r>
      <w:proofErr w:type="spellEnd"/>
      <w:r>
        <w:rPr>
          <w:b w:val="0"/>
          <w:sz w:val="22"/>
          <w:szCs w:val="22"/>
        </w:rPr>
        <w:t xml:space="preserve">. św. Jana z XVII w., wraz z otoczeniem i wyposażeniem (wpisy nr </w:t>
      </w:r>
      <w:r w:rsidRPr="0037082A">
        <w:rPr>
          <w:b w:val="0"/>
          <w:sz w:val="22"/>
          <w:szCs w:val="22"/>
        </w:rPr>
        <w:t>A/69/76</w:t>
      </w:r>
      <w:r>
        <w:rPr>
          <w:b w:val="0"/>
          <w:sz w:val="22"/>
          <w:szCs w:val="22"/>
        </w:rPr>
        <w:t xml:space="preserve"> z </w:t>
      </w:r>
      <w:r w:rsidRPr="0037082A">
        <w:rPr>
          <w:b w:val="0"/>
          <w:sz w:val="22"/>
          <w:szCs w:val="22"/>
        </w:rPr>
        <w:t>10 II 1978</w:t>
      </w:r>
      <w:r>
        <w:rPr>
          <w:b w:val="0"/>
          <w:sz w:val="22"/>
          <w:szCs w:val="22"/>
        </w:rPr>
        <w:t xml:space="preserve"> i </w:t>
      </w:r>
      <w:r w:rsidRPr="0037082A">
        <w:rPr>
          <w:b w:val="0"/>
          <w:sz w:val="22"/>
          <w:szCs w:val="22"/>
        </w:rPr>
        <w:t>A/379/60</w:t>
      </w:r>
      <w:r>
        <w:rPr>
          <w:b w:val="0"/>
          <w:sz w:val="22"/>
          <w:szCs w:val="22"/>
        </w:rPr>
        <w:t xml:space="preserve"> z </w:t>
      </w:r>
      <w:r w:rsidRPr="0037082A">
        <w:rPr>
          <w:b w:val="0"/>
          <w:sz w:val="22"/>
          <w:szCs w:val="22"/>
        </w:rPr>
        <w:t>12 III 1960</w:t>
      </w:r>
      <w:r>
        <w:rPr>
          <w:b w:val="0"/>
          <w:sz w:val="22"/>
          <w:szCs w:val="22"/>
        </w:rPr>
        <w:t xml:space="preserve"> r.). W Cieszowej status zabytku posiadają drewniany kościół filialny </w:t>
      </w:r>
      <w:proofErr w:type="spellStart"/>
      <w:r>
        <w:rPr>
          <w:b w:val="0"/>
          <w:sz w:val="22"/>
          <w:szCs w:val="22"/>
        </w:rPr>
        <w:t>pw</w:t>
      </w:r>
      <w:proofErr w:type="spellEnd"/>
      <w:r>
        <w:rPr>
          <w:b w:val="0"/>
          <w:sz w:val="22"/>
          <w:szCs w:val="22"/>
        </w:rPr>
        <w:t xml:space="preserve">. św. Marcina z XVIII w. (wpisy nr A/72/76 z 10 III 1978 i A/382/60 z 12 III 1960 r.) oraz murowany, XIX-wieczny zespół folwarczny (wpisy nr A/383/60 z 12 III 1960 r.). </w:t>
      </w:r>
      <w:r w:rsidR="00933F3F">
        <w:rPr>
          <w:b w:val="0"/>
          <w:sz w:val="22"/>
          <w:szCs w:val="22"/>
        </w:rPr>
        <w:t xml:space="preserve">Z miejscowości Sadów do rejestru wpisano kościół parafialny </w:t>
      </w:r>
      <w:proofErr w:type="spellStart"/>
      <w:r w:rsidR="00933F3F">
        <w:rPr>
          <w:b w:val="0"/>
          <w:sz w:val="22"/>
          <w:szCs w:val="22"/>
        </w:rPr>
        <w:t>pw</w:t>
      </w:r>
      <w:proofErr w:type="spellEnd"/>
      <w:r w:rsidR="00933F3F">
        <w:rPr>
          <w:b w:val="0"/>
          <w:sz w:val="22"/>
          <w:szCs w:val="22"/>
        </w:rPr>
        <w:t xml:space="preserve">. św. Józefa wraz z wyposażeniem i dzwonnicą (wpisy nr A/94/76 z 10 III 1978 i A/408/60 z 15 III 1960 r.). Zabytkiem jest również barokowy pałac w </w:t>
      </w:r>
      <w:proofErr w:type="spellStart"/>
      <w:r w:rsidR="00933F3F">
        <w:rPr>
          <w:b w:val="0"/>
          <w:sz w:val="22"/>
          <w:szCs w:val="22"/>
        </w:rPr>
        <w:t>Wierzbiu</w:t>
      </w:r>
      <w:proofErr w:type="spellEnd"/>
      <w:r w:rsidR="00933F3F">
        <w:rPr>
          <w:b w:val="0"/>
          <w:sz w:val="22"/>
          <w:szCs w:val="22"/>
        </w:rPr>
        <w:t xml:space="preserve"> (wpis nr A/412/60 z 15 III 1960 r.). Najwięcej obiektów wpisanych do rejestru zabytków znajduje się w Koszęcinie:</w:t>
      </w:r>
      <w:bookmarkEnd w:id="30"/>
      <w:bookmarkEnd w:id="31"/>
    </w:p>
    <w:p w:rsidR="00933F3F" w:rsidRDefault="00933F3F" w:rsidP="00387994">
      <w:pPr>
        <w:pStyle w:val="strategia"/>
        <w:spacing w:after="0" w:line="360" w:lineRule="auto"/>
        <w:jc w:val="both"/>
        <w:rPr>
          <w:b w:val="0"/>
          <w:sz w:val="22"/>
          <w:szCs w:val="22"/>
        </w:rPr>
      </w:pPr>
      <w:bookmarkStart w:id="32" w:name="_Toc434748441"/>
      <w:bookmarkStart w:id="33" w:name="_Toc434751206"/>
      <w:r>
        <w:rPr>
          <w:b w:val="0"/>
          <w:sz w:val="22"/>
          <w:szCs w:val="22"/>
        </w:rPr>
        <w:t xml:space="preserve">- </w:t>
      </w:r>
      <w:r w:rsidR="00387994">
        <w:rPr>
          <w:b w:val="0"/>
          <w:sz w:val="22"/>
          <w:szCs w:val="22"/>
        </w:rPr>
        <w:t xml:space="preserve">kościół parafialny </w:t>
      </w:r>
      <w:proofErr w:type="spellStart"/>
      <w:r w:rsidR="00387994">
        <w:rPr>
          <w:b w:val="0"/>
          <w:sz w:val="22"/>
          <w:szCs w:val="22"/>
        </w:rPr>
        <w:t>pw</w:t>
      </w:r>
      <w:proofErr w:type="spellEnd"/>
      <w:r w:rsidR="00387994">
        <w:rPr>
          <w:b w:val="0"/>
          <w:sz w:val="22"/>
          <w:szCs w:val="22"/>
        </w:rPr>
        <w:t>. Najświętszego Serca Pana Jezusa wraz z plebanią (wpis nr A/577/98 z 4 VI 1998 r.),</w:t>
      </w:r>
      <w:bookmarkEnd w:id="32"/>
      <w:bookmarkEnd w:id="33"/>
    </w:p>
    <w:p w:rsidR="00387994" w:rsidRDefault="00387994" w:rsidP="00387994">
      <w:pPr>
        <w:pStyle w:val="strategia"/>
        <w:spacing w:after="0" w:line="360" w:lineRule="auto"/>
        <w:jc w:val="both"/>
        <w:rPr>
          <w:b w:val="0"/>
          <w:sz w:val="22"/>
          <w:szCs w:val="22"/>
        </w:rPr>
      </w:pPr>
      <w:bookmarkStart w:id="34" w:name="_Toc434748442"/>
      <w:bookmarkStart w:id="35" w:name="_Toc434751207"/>
      <w:r>
        <w:rPr>
          <w:b w:val="0"/>
          <w:sz w:val="22"/>
          <w:szCs w:val="22"/>
        </w:rPr>
        <w:t xml:space="preserve">- drewniany kościół odpustowy </w:t>
      </w:r>
      <w:proofErr w:type="spellStart"/>
      <w:r>
        <w:rPr>
          <w:b w:val="0"/>
          <w:sz w:val="22"/>
          <w:szCs w:val="22"/>
        </w:rPr>
        <w:t>pw</w:t>
      </w:r>
      <w:proofErr w:type="spellEnd"/>
      <w:r>
        <w:rPr>
          <w:b w:val="0"/>
          <w:sz w:val="22"/>
          <w:szCs w:val="22"/>
        </w:rPr>
        <w:t>. Świętej Trójcy wraz z wyposażeniem (wpis nr A/80/76 z 17 III 1978 i A/391/60 z 15 III 1960 r.),</w:t>
      </w:r>
      <w:bookmarkEnd w:id="34"/>
      <w:bookmarkEnd w:id="35"/>
    </w:p>
    <w:p w:rsidR="00387994" w:rsidRDefault="00387994" w:rsidP="00387994">
      <w:pPr>
        <w:pStyle w:val="strategia"/>
        <w:spacing w:after="0" w:line="360" w:lineRule="auto"/>
        <w:jc w:val="both"/>
        <w:rPr>
          <w:b w:val="0"/>
          <w:sz w:val="22"/>
          <w:szCs w:val="22"/>
        </w:rPr>
      </w:pPr>
      <w:bookmarkStart w:id="36" w:name="_Toc434748443"/>
      <w:bookmarkStart w:id="37" w:name="_Toc434751208"/>
      <w:r>
        <w:rPr>
          <w:b w:val="0"/>
          <w:sz w:val="22"/>
          <w:szCs w:val="22"/>
        </w:rPr>
        <w:t>- XVII-wieczny murowany pałac z parkiem o powierzchni 28,87 ha, wieżą zegarową, założeniem urbanistycznym, 4 budynkami mieszkalnymi, budynkiem gospodarczym, wozownią, oficyną, czworakami, cmentarzem ewangelickim, basztą widokową oraz bramą wjazdową (wpisy nr A/392/60 z 12 III 1960, A/168/49 z 29 IV 1949, A/81/78 z 10 I 1978 r.),</w:t>
      </w:r>
      <w:bookmarkEnd w:id="36"/>
      <w:bookmarkEnd w:id="37"/>
    </w:p>
    <w:p w:rsidR="00387994" w:rsidRDefault="00387994" w:rsidP="00387994">
      <w:pPr>
        <w:pStyle w:val="strategia"/>
        <w:spacing w:after="0" w:line="360" w:lineRule="auto"/>
        <w:jc w:val="both"/>
        <w:rPr>
          <w:b w:val="0"/>
          <w:sz w:val="22"/>
          <w:szCs w:val="22"/>
        </w:rPr>
      </w:pPr>
      <w:bookmarkStart w:id="38" w:name="_Toc434748444"/>
      <w:bookmarkStart w:id="39" w:name="_Toc434751209"/>
      <w:r>
        <w:rPr>
          <w:b w:val="0"/>
          <w:sz w:val="22"/>
          <w:szCs w:val="22"/>
        </w:rPr>
        <w:t>- budynek nadleśnictwa z XIX w. przy ul. Jana III Sobieskiego 1 (wpis nr A/395/60 z 12 III 1960 r.),</w:t>
      </w:r>
      <w:bookmarkEnd w:id="38"/>
      <w:bookmarkEnd w:id="39"/>
    </w:p>
    <w:p w:rsidR="00387994" w:rsidRDefault="00387994" w:rsidP="00387994">
      <w:pPr>
        <w:pStyle w:val="strategia"/>
        <w:spacing w:line="360" w:lineRule="auto"/>
        <w:jc w:val="both"/>
        <w:rPr>
          <w:b w:val="0"/>
          <w:sz w:val="22"/>
          <w:szCs w:val="22"/>
        </w:rPr>
      </w:pPr>
      <w:bookmarkStart w:id="40" w:name="_Toc434748445"/>
      <w:bookmarkStart w:id="41" w:name="_Toc434751210"/>
      <w:r>
        <w:rPr>
          <w:b w:val="0"/>
          <w:sz w:val="22"/>
          <w:szCs w:val="22"/>
        </w:rPr>
        <w:t>- murowane stajnie przy ul. Ligonia 11c (wpis nr A/394/60 z 12 III 1960 r.)</w:t>
      </w:r>
      <w:r w:rsidR="00727E3F">
        <w:rPr>
          <w:rStyle w:val="Odwoanieprzypisudolnego"/>
          <w:b w:val="0"/>
          <w:sz w:val="22"/>
          <w:szCs w:val="22"/>
        </w:rPr>
        <w:footnoteReference w:id="3"/>
      </w:r>
      <w:r>
        <w:rPr>
          <w:b w:val="0"/>
          <w:sz w:val="22"/>
          <w:szCs w:val="22"/>
        </w:rPr>
        <w:t>.</w:t>
      </w:r>
      <w:bookmarkEnd w:id="40"/>
      <w:bookmarkEnd w:id="41"/>
    </w:p>
    <w:p w:rsidR="006042BE" w:rsidRDefault="006042BE" w:rsidP="00387994">
      <w:pPr>
        <w:pStyle w:val="strategia"/>
        <w:spacing w:line="360" w:lineRule="auto"/>
        <w:jc w:val="both"/>
        <w:rPr>
          <w:b w:val="0"/>
          <w:sz w:val="22"/>
          <w:szCs w:val="22"/>
        </w:rPr>
      </w:pPr>
      <w:r>
        <w:rPr>
          <w:b w:val="0"/>
          <w:sz w:val="22"/>
          <w:szCs w:val="22"/>
        </w:rPr>
        <w:tab/>
      </w:r>
      <w:bookmarkStart w:id="42" w:name="_Toc434748446"/>
      <w:bookmarkStart w:id="43" w:name="_Toc434751211"/>
      <w:r>
        <w:rPr>
          <w:b w:val="0"/>
          <w:sz w:val="22"/>
          <w:szCs w:val="22"/>
        </w:rPr>
        <w:t xml:space="preserve">Ponadto w gminie zlokalizowanych jest 14 stanowisk archeologicznych: 4 w </w:t>
      </w:r>
      <w:proofErr w:type="spellStart"/>
      <w:r>
        <w:rPr>
          <w:b w:val="0"/>
          <w:sz w:val="22"/>
          <w:szCs w:val="22"/>
        </w:rPr>
        <w:t>Wierzbiu</w:t>
      </w:r>
      <w:proofErr w:type="spellEnd"/>
      <w:r>
        <w:rPr>
          <w:b w:val="0"/>
          <w:sz w:val="22"/>
          <w:szCs w:val="22"/>
        </w:rPr>
        <w:t xml:space="preserve"> (ślady osadnictwa), 2 w Rusinowicach (ślady osadnictwa), 4 w Koszęcinie (ślady osadnictwa, osady), 2 w </w:t>
      </w:r>
      <w:proofErr w:type="spellStart"/>
      <w:r>
        <w:rPr>
          <w:b w:val="0"/>
          <w:sz w:val="22"/>
          <w:szCs w:val="22"/>
        </w:rPr>
        <w:t>Bruśku</w:t>
      </w:r>
      <w:proofErr w:type="spellEnd"/>
      <w:r>
        <w:rPr>
          <w:b w:val="0"/>
          <w:sz w:val="22"/>
          <w:szCs w:val="22"/>
        </w:rPr>
        <w:t xml:space="preserve"> (osady), jeden ślad osadnictwa w </w:t>
      </w:r>
      <w:proofErr w:type="spellStart"/>
      <w:r>
        <w:rPr>
          <w:b w:val="0"/>
          <w:sz w:val="22"/>
          <w:szCs w:val="22"/>
        </w:rPr>
        <w:t>Strzebiniu</w:t>
      </w:r>
      <w:proofErr w:type="spellEnd"/>
      <w:r>
        <w:rPr>
          <w:b w:val="0"/>
          <w:sz w:val="22"/>
          <w:szCs w:val="22"/>
        </w:rPr>
        <w:t xml:space="preserve"> oraz osada w Drutarni.</w:t>
      </w:r>
      <w:bookmarkEnd w:id="42"/>
      <w:bookmarkEnd w:id="43"/>
    </w:p>
    <w:p w:rsidR="001D72EF" w:rsidRDefault="001D72EF" w:rsidP="00387994">
      <w:pPr>
        <w:pStyle w:val="strategia"/>
        <w:spacing w:line="360" w:lineRule="auto"/>
        <w:jc w:val="both"/>
        <w:rPr>
          <w:b w:val="0"/>
          <w:sz w:val="22"/>
          <w:szCs w:val="22"/>
        </w:rPr>
      </w:pPr>
      <w:r>
        <w:rPr>
          <w:b w:val="0"/>
          <w:sz w:val="22"/>
          <w:szCs w:val="22"/>
        </w:rPr>
        <w:tab/>
      </w:r>
      <w:bookmarkStart w:id="44" w:name="_Toc434748447"/>
      <w:bookmarkStart w:id="45" w:name="_Toc434751212"/>
      <w:r>
        <w:rPr>
          <w:b w:val="0"/>
          <w:sz w:val="22"/>
          <w:szCs w:val="22"/>
        </w:rPr>
        <w:t>Turyści mogą korzystać z kilku szlaków turystycznych. Najdłuższy jest szlak rowerowy "Leśna Rajza"</w:t>
      </w:r>
      <w:r w:rsidR="00C2207F">
        <w:rPr>
          <w:b w:val="0"/>
          <w:sz w:val="22"/>
          <w:szCs w:val="22"/>
        </w:rPr>
        <w:t xml:space="preserve"> (ponad 100 km), biegnący także przez tereny gmin Świerklaniec, Miasteczko Śląskie, Woźniki, Kalety i Tworóg. Na terenie powiatu (i gminy) wytyczono też szlak "Lasy nad Górną Liswartą". Pozostałe szlaki mają charakter lokalny. Należy do nich ścieżka dydaktyczna Klepaczka, zaczynająca się przy </w:t>
      </w:r>
      <w:proofErr w:type="spellStart"/>
      <w:r w:rsidR="00C2207F">
        <w:rPr>
          <w:b w:val="0"/>
          <w:sz w:val="22"/>
          <w:szCs w:val="22"/>
        </w:rPr>
        <w:t>GOSiR</w:t>
      </w:r>
      <w:proofErr w:type="spellEnd"/>
      <w:r w:rsidR="00C2207F">
        <w:rPr>
          <w:b w:val="0"/>
          <w:sz w:val="22"/>
          <w:szCs w:val="22"/>
        </w:rPr>
        <w:t xml:space="preserve"> w Koszęcinie (długość 3,3 km), szlak rowerowy "Szlakiem naszych przodków", prowadzący od kościoła św. Marcina do </w:t>
      </w:r>
      <w:r w:rsidR="00C2207F">
        <w:rPr>
          <w:b w:val="0"/>
          <w:sz w:val="22"/>
          <w:szCs w:val="22"/>
        </w:rPr>
        <w:lastRenderedPageBreak/>
        <w:t>cmentarza żydowskiego (długość 2 km). Wszystkie szlaki są zaznaczone na wyda</w:t>
      </w:r>
      <w:r w:rsidR="0096170F">
        <w:rPr>
          <w:b w:val="0"/>
          <w:sz w:val="22"/>
          <w:szCs w:val="22"/>
        </w:rPr>
        <w:t>n</w:t>
      </w:r>
      <w:r w:rsidR="00C2207F">
        <w:rPr>
          <w:b w:val="0"/>
          <w:sz w:val="22"/>
          <w:szCs w:val="22"/>
        </w:rPr>
        <w:t>ej w tym celu mapce.</w:t>
      </w:r>
      <w:bookmarkEnd w:id="44"/>
      <w:bookmarkEnd w:id="45"/>
    </w:p>
    <w:p w:rsidR="00F8544D" w:rsidRDefault="00F8544D" w:rsidP="00387994">
      <w:pPr>
        <w:pStyle w:val="strategia"/>
        <w:spacing w:line="360" w:lineRule="auto"/>
        <w:jc w:val="both"/>
        <w:rPr>
          <w:b w:val="0"/>
          <w:sz w:val="22"/>
          <w:szCs w:val="22"/>
        </w:rPr>
      </w:pPr>
    </w:p>
    <w:p w:rsidR="00256357" w:rsidRDefault="00256357" w:rsidP="00387994">
      <w:pPr>
        <w:pStyle w:val="strategia"/>
        <w:spacing w:line="360" w:lineRule="auto"/>
        <w:jc w:val="both"/>
        <w:rPr>
          <w:sz w:val="24"/>
          <w:szCs w:val="24"/>
        </w:rPr>
      </w:pPr>
      <w:bookmarkStart w:id="46" w:name="_Toc434748448"/>
      <w:bookmarkStart w:id="47" w:name="_Toc434751213"/>
      <w:r>
        <w:rPr>
          <w:sz w:val="24"/>
          <w:szCs w:val="24"/>
        </w:rPr>
        <w:t>Sfera społeczna</w:t>
      </w:r>
      <w:bookmarkEnd w:id="46"/>
      <w:bookmarkEnd w:id="47"/>
    </w:p>
    <w:p w:rsidR="009F7A2C" w:rsidRDefault="00256357" w:rsidP="00387994">
      <w:pPr>
        <w:pStyle w:val="strategia"/>
        <w:spacing w:line="360" w:lineRule="auto"/>
        <w:jc w:val="both"/>
        <w:rPr>
          <w:b w:val="0"/>
          <w:sz w:val="22"/>
          <w:szCs w:val="22"/>
        </w:rPr>
      </w:pPr>
      <w:r>
        <w:rPr>
          <w:b w:val="0"/>
          <w:sz w:val="24"/>
          <w:szCs w:val="24"/>
        </w:rPr>
        <w:tab/>
      </w:r>
      <w:bookmarkStart w:id="48" w:name="_Toc434748449"/>
      <w:bookmarkStart w:id="49" w:name="_Toc434751214"/>
      <w:r w:rsidR="00C14A0D" w:rsidRPr="00C14A0D">
        <w:rPr>
          <w:b w:val="0"/>
          <w:sz w:val="22"/>
          <w:szCs w:val="22"/>
        </w:rPr>
        <w:t>Liczba mieszkańców gminy od 2010 r. pozostaje na zbliżonym poziomie</w:t>
      </w:r>
      <w:r w:rsidR="00C14A0D">
        <w:rPr>
          <w:b w:val="0"/>
          <w:sz w:val="22"/>
          <w:szCs w:val="22"/>
        </w:rPr>
        <w:t xml:space="preserve"> (w 2014 r. - 11656 mieszkańców), przy czym kobiet jest </w:t>
      </w:r>
      <w:r w:rsidR="00C67BC3">
        <w:rPr>
          <w:b w:val="0"/>
          <w:sz w:val="22"/>
          <w:szCs w:val="22"/>
        </w:rPr>
        <w:t>w każdym roku</w:t>
      </w:r>
      <w:r w:rsidR="00C14A0D">
        <w:rPr>
          <w:b w:val="0"/>
          <w:sz w:val="22"/>
          <w:szCs w:val="22"/>
        </w:rPr>
        <w:t xml:space="preserve"> o ok. 200 więcej niż mężczyzn. Liczba mieszkańców w poszczególnych miejscowościach jest bardzo zróżnicowana. Do największych należy zaliczyć Koszęcin (w 2014 r. - 4415 mieszkańców), </w:t>
      </w:r>
      <w:proofErr w:type="spellStart"/>
      <w:r w:rsidR="00C14A0D">
        <w:rPr>
          <w:b w:val="0"/>
          <w:sz w:val="22"/>
          <w:szCs w:val="22"/>
        </w:rPr>
        <w:t>Strzebiń</w:t>
      </w:r>
      <w:proofErr w:type="spellEnd"/>
      <w:r w:rsidR="00C14A0D">
        <w:rPr>
          <w:b w:val="0"/>
          <w:sz w:val="22"/>
          <w:szCs w:val="22"/>
        </w:rPr>
        <w:t xml:space="preserve"> (3046), Sadów (1418) i Rusinowice (1399). W dwóch miejscowościach mieszka zaledwie kilka osób - 4 w Lipowcu i 8 w Nowym Dworze. Największy przyrost liczby mieszkańców odnotowano w miejscowościach </w:t>
      </w:r>
      <w:proofErr w:type="spellStart"/>
      <w:r w:rsidR="00C14A0D">
        <w:rPr>
          <w:b w:val="0"/>
          <w:sz w:val="22"/>
          <w:szCs w:val="22"/>
        </w:rPr>
        <w:t>Brusiek</w:t>
      </w:r>
      <w:proofErr w:type="spellEnd"/>
      <w:r w:rsidR="00C14A0D">
        <w:rPr>
          <w:b w:val="0"/>
          <w:sz w:val="22"/>
          <w:szCs w:val="22"/>
        </w:rPr>
        <w:t xml:space="preserve">, </w:t>
      </w:r>
      <w:proofErr w:type="spellStart"/>
      <w:r w:rsidR="00C14A0D">
        <w:rPr>
          <w:b w:val="0"/>
          <w:sz w:val="22"/>
          <w:szCs w:val="22"/>
        </w:rPr>
        <w:t>Strzebiń</w:t>
      </w:r>
      <w:proofErr w:type="spellEnd"/>
      <w:r w:rsidR="00C14A0D">
        <w:rPr>
          <w:b w:val="0"/>
          <w:sz w:val="22"/>
          <w:szCs w:val="22"/>
        </w:rPr>
        <w:t xml:space="preserve"> i Sadów.</w:t>
      </w:r>
      <w:bookmarkEnd w:id="48"/>
      <w:bookmarkEnd w:id="49"/>
    </w:p>
    <w:p w:rsidR="009F7A2C" w:rsidRPr="00C14A0D" w:rsidRDefault="009F7A2C" w:rsidP="00387994">
      <w:pPr>
        <w:pStyle w:val="strategia"/>
        <w:spacing w:line="360" w:lineRule="auto"/>
        <w:jc w:val="both"/>
        <w:rPr>
          <w:b w:val="0"/>
          <w:sz w:val="22"/>
          <w:szCs w:val="22"/>
        </w:rPr>
      </w:pPr>
      <w:r>
        <w:rPr>
          <w:b w:val="0"/>
          <w:sz w:val="22"/>
          <w:szCs w:val="22"/>
        </w:rPr>
        <w:tab/>
      </w:r>
      <w:bookmarkStart w:id="50" w:name="_Toc434748450"/>
      <w:bookmarkStart w:id="51" w:name="_Toc434751215"/>
      <w:r>
        <w:rPr>
          <w:b w:val="0"/>
          <w:sz w:val="22"/>
          <w:szCs w:val="22"/>
        </w:rPr>
        <w:t>Odnotowano spadek liczby urodzeń, jednak ogólnie przyrost naturalny w 2014 r. osiągnął wartość dodatnią. Wysokie wartości przyjmował w latach 2011 i 2012 (odpowiednio +25 i + 27).</w:t>
      </w:r>
      <w:bookmarkEnd w:id="50"/>
      <w:bookmarkEnd w:id="51"/>
    </w:p>
    <w:p w:rsidR="009F7A2C" w:rsidRPr="009F7A2C" w:rsidRDefault="009F7A2C" w:rsidP="009F7A2C">
      <w:pPr>
        <w:pStyle w:val="Legenda"/>
        <w:keepNext/>
        <w:jc w:val="center"/>
        <w:rPr>
          <w:rFonts w:ascii="Arial" w:hAnsi="Arial" w:cs="Arial"/>
          <w:color w:val="auto"/>
          <w:sz w:val="22"/>
          <w:szCs w:val="22"/>
        </w:rPr>
      </w:pPr>
      <w:bookmarkStart w:id="52" w:name="_Toc434746977"/>
      <w:r w:rsidRPr="009F7A2C">
        <w:rPr>
          <w:rFonts w:ascii="Arial" w:hAnsi="Arial" w:cs="Arial"/>
          <w:color w:val="auto"/>
          <w:sz w:val="22"/>
          <w:szCs w:val="22"/>
        </w:rPr>
        <w:t xml:space="preserve">Tab. </w:t>
      </w:r>
      <w:r w:rsidR="00866063" w:rsidRPr="009F7A2C">
        <w:rPr>
          <w:rFonts w:ascii="Arial" w:hAnsi="Arial" w:cs="Arial"/>
          <w:color w:val="auto"/>
          <w:sz w:val="22"/>
          <w:szCs w:val="22"/>
        </w:rPr>
        <w:fldChar w:fldCharType="begin"/>
      </w:r>
      <w:r w:rsidRPr="009F7A2C">
        <w:rPr>
          <w:rFonts w:ascii="Arial" w:hAnsi="Arial" w:cs="Arial"/>
          <w:color w:val="auto"/>
          <w:sz w:val="22"/>
          <w:szCs w:val="22"/>
        </w:rPr>
        <w:instrText xml:space="preserve"> SEQ Tab. \* ARABIC </w:instrText>
      </w:r>
      <w:r w:rsidR="00866063" w:rsidRPr="009F7A2C">
        <w:rPr>
          <w:rFonts w:ascii="Arial" w:hAnsi="Arial" w:cs="Arial"/>
          <w:color w:val="auto"/>
          <w:sz w:val="22"/>
          <w:szCs w:val="22"/>
        </w:rPr>
        <w:fldChar w:fldCharType="separate"/>
      </w:r>
      <w:r w:rsidR="00B17C02">
        <w:rPr>
          <w:rFonts w:ascii="Arial" w:hAnsi="Arial" w:cs="Arial"/>
          <w:noProof/>
          <w:color w:val="auto"/>
          <w:sz w:val="22"/>
          <w:szCs w:val="22"/>
        </w:rPr>
        <w:t>1</w:t>
      </w:r>
      <w:r w:rsidR="00866063" w:rsidRPr="009F7A2C">
        <w:rPr>
          <w:rFonts w:ascii="Arial" w:hAnsi="Arial" w:cs="Arial"/>
          <w:color w:val="auto"/>
          <w:sz w:val="22"/>
          <w:szCs w:val="22"/>
        </w:rPr>
        <w:fldChar w:fldCharType="end"/>
      </w:r>
      <w:r w:rsidRPr="009F7A2C">
        <w:rPr>
          <w:rFonts w:ascii="Arial" w:hAnsi="Arial" w:cs="Arial"/>
          <w:color w:val="auto"/>
          <w:sz w:val="22"/>
          <w:szCs w:val="22"/>
        </w:rPr>
        <w:t xml:space="preserve"> Ruch naturalny ludności.</w:t>
      </w:r>
      <w:bookmarkEnd w:id="52"/>
    </w:p>
    <w:tbl>
      <w:tblPr>
        <w:tblW w:w="9214"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486"/>
        <w:gridCol w:w="1170"/>
        <w:gridCol w:w="1170"/>
        <w:gridCol w:w="1170"/>
        <w:gridCol w:w="1170"/>
      </w:tblGrid>
      <w:tr w:rsidR="009F7A2C" w:rsidRPr="0005459D" w:rsidTr="009F7A2C">
        <w:trPr>
          <w:trHeight w:val="255"/>
          <w:jc w:val="center"/>
        </w:trPr>
        <w:tc>
          <w:tcPr>
            <w:tcW w:w="3048" w:type="dxa"/>
            <w:noWrap/>
            <w:vAlign w:val="center"/>
          </w:tcPr>
          <w:p w:rsidR="009F7A2C" w:rsidRPr="0005459D" w:rsidRDefault="009F7A2C" w:rsidP="009F7A2C">
            <w:pPr>
              <w:spacing w:after="0"/>
              <w:jc w:val="center"/>
              <w:rPr>
                <w:rFonts w:ascii="Arial" w:hAnsi="Arial" w:cs="Arial"/>
                <w:color w:val="000000"/>
              </w:rPr>
            </w:pPr>
          </w:p>
        </w:tc>
        <w:tc>
          <w:tcPr>
            <w:tcW w:w="1486"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2010</w:t>
            </w:r>
          </w:p>
        </w:tc>
        <w:tc>
          <w:tcPr>
            <w:tcW w:w="1170"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2011</w:t>
            </w:r>
          </w:p>
        </w:tc>
        <w:tc>
          <w:tcPr>
            <w:tcW w:w="1170"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2012</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2013</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2014</w:t>
            </w:r>
          </w:p>
        </w:tc>
      </w:tr>
      <w:tr w:rsidR="009F7A2C" w:rsidRPr="0005459D" w:rsidTr="009F7A2C">
        <w:trPr>
          <w:trHeight w:val="255"/>
          <w:jc w:val="center"/>
        </w:trPr>
        <w:tc>
          <w:tcPr>
            <w:tcW w:w="3048"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Urodzenia żywe ogółem</w:t>
            </w:r>
          </w:p>
        </w:tc>
        <w:tc>
          <w:tcPr>
            <w:tcW w:w="1486"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123</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129</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138</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110</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114</w:t>
            </w:r>
          </w:p>
        </w:tc>
      </w:tr>
      <w:tr w:rsidR="009F7A2C" w:rsidRPr="0005459D" w:rsidTr="009F7A2C">
        <w:trPr>
          <w:trHeight w:val="255"/>
          <w:jc w:val="center"/>
        </w:trPr>
        <w:tc>
          <w:tcPr>
            <w:tcW w:w="3048"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Zgony ogółem</w:t>
            </w:r>
          </w:p>
        </w:tc>
        <w:tc>
          <w:tcPr>
            <w:tcW w:w="1486"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127</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104</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111</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125</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105</w:t>
            </w:r>
          </w:p>
        </w:tc>
      </w:tr>
      <w:tr w:rsidR="009F7A2C" w:rsidRPr="0005459D" w:rsidTr="009F7A2C">
        <w:trPr>
          <w:trHeight w:val="255"/>
          <w:jc w:val="center"/>
        </w:trPr>
        <w:tc>
          <w:tcPr>
            <w:tcW w:w="3048" w:type="dxa"/>
            <w:noWrap/>
            <w:vAlign w:val="center"/>
          </w:tcPr>
          <w:p w:rsidR="009F7A2C" w:rsidRPr="0005459D" w:rsidRDefault="009F7A2C" w:rsidP="009F7A2C">
            <w:pPr>
              <w:spacing w:after="0"/>
              <w:jc w:val="center"/>
              <w:rPr>
                <w:rFonts w:ascii="Arial" w:hAnsi="Arial" w:cs="Arial"/>
                <w:color w:val="000000"/>
              </w:rPr>
            </w:pPr>
            <w:r w:rsidRPr="0005459D">
              <w:rPr>
                <w:rFonts w:ascii="Arial" w:hAnsi="Arial" w:cs="Arial"/>
                <w:color w:val="000000"/>
              </w:rPr>
              <w:t>Przyrost naturalny ogółem</w:t>
            </w:r>
          </w:p>
        </w:tc>
        <w:tc>
          <w:tcPr>
            <w:tcW w:w="1486"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-4</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+25</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+27</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-15</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+9</w:t>
            </w:r>
          </w:p>
        </w:tc>
      </w:tr>
      <w:tr w:rsidR="009F7A2C" w:rsidRPr="0005459D" w:rsidTr="009F7A2C">
        <w:trPr>
          <w:trHeight w:val="255"/>
          <w:jc w:val="center"/>
        </w:trPr>
        <w:tc>
          <w:tcPr>
            <w:tcW w:w="3048" w:type="dxa"/>
            <w:noWrap/>
            <w:vAlign w:val="center"/>
          </w:tcPr>
          <w:p w:rsidR="009F7A2C" w:rsidRPr="0005459D" w:rsidRDefault="009F7A2C" w:rsidP="009F7A2C">
            <w:pPr>
              <w:spacing w:after="0"/>
              <w:jc w:val="center"/>
              <w:rPr>
                <w:rFonts w:ascii="Arial" w:hAnsi="Arial" w:cs="Arial"/>
              </w:rPr>
            </w:pPr>
            <w:r w:rsidRPr="0005459D">
              <w:rPr>
                <w:rFonts w:ascii="Arial" w:hAnsi="Arial" w:cs="Arial"/>
              </w:rPr>
              <w:t>Małżeństwa</w:t>
            </w:r>
          </w:p>
        </w:tc>
        <w:tc>
          <w:tcPr>
            <w:tcW w:w="1486"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78</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91</w:t>
            </w:r>
          </w:p>
        </w:tc>
        <w:tc>
          <w:tcPr>
            <w:tcW w:w="1170" w:type="dxa"/>
            <w:noWrap/>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86</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62</w:t>
            </w:r>
          </w:p>
        </w:tc>
        <w:tc>
          <w:tcPr>
            <w:tcW w:w="1170" w:type="dxa"/>
            <w:vAlign w:val="center"/>
          </w:tcPr>
          <w:p w:rsidR="009F7A2C" w:rsidRPr="0005459D" w:rsidRDefault="009F7A2C" w:rsidP="009F7A2C">
            <w:pPr>
              <w:spacing w:after="0"/>
              <w:jc w:val="center"/>
              <w:rPr>
                <w:rFonts w:ascii="Arial" w:hAnsi="Arial" w:cs="Arial"/>
                <w:color w:val="000000"/>
              </w:rPr>
            </w:pPr>
            <w:r>
              <w:rPr>
                <w:rFonts w:ascii="Arial" w:hAnsi="Arial" w:cs="Arial"/>
                <w:color w:val="000000"/>
              </w:rPr>
              <w:t>79</w:t>
            </w:r>
          </w:p>
        </w:tc>
      </w:tr>
    </w:tbl>
    <w:p w:rsidR="00256357" w:rsidRPr="009F7A2C" w:rsidRDefault="009F7A2C" w:rsidP="009F7A2C">
      <w:pPr>
        <w:pStyle w:val="strategia"/>
        <w:spacing w:before="240" w:after="0" w:line="360" w:lineRule="auto"/>
        <w:jc w:val="center"/>
        <w:rPr>
          <w:b w:val="0"/>
          <w:sz w:val="20"/>
          <w:szCs w:val="20"/>
        </w:rPr>
      </w:pPr>
      <w:bookmarkStart w:id="53" w:name="_Toc434748451"/>
      <w:bookmarkStart w:id="54" w:name="_Toc434751216"/>
      <w:r w:rsidRPr="009F7A2C">
        <w:rPr>
          <w:b w:val="0"/>
          <w:sz w:val="20"/>
          <w:szCs w:val="20"/>
        </w:rPr>
        <w:t>Źródło: opracowanie własne na podstawie danych Urzędu Gminy Koszęcin.</w:t>
      </w:r>
      <w:bookmarkEnd w:id="53"/>
      <w:bookmarkEnd w:id="54"/>
    </w:p>
    <w:p w:rsidR="00387994" w:rsidRDefault="009F7A2C" w:rsidP="001E2C2B">
      <w:pPr>
        <w:pStyle w:val="strategia"/>
        <w:spacing w:after="0" w:line="360" w:lineRule="auto"/>
        <w:jc w:val="both"/>
      </w:pPr>
      <w:r>
        <w:tab/>
      </w:r>
    </w:p>
    <w:p w:rsidR="001E2C2B" w:rsidRDefault="001E2C2B" w:rsidP="001E2C2B">
      <w:pPr>
        <w:spacing w:line="360" w:lineRule="auto"/>
        <w:jc w:val="both"/>
        <w:rPr>
          <w:rFonts w:ascii="Arial" w:hAnsi="Arial" w:cs="Arial"/>
        </w:rPr>
      </w:pPr>
      <w:r w:rsidRPr="001E2C2B">
        <w:rPr>
          <w:rFonts w:ascii="Arial" w:hAnsi="Arial" w:cs="Arial"/>
        </w:rPr>
        <w:tab/>
        <w:t>Poniżej</w:t>
      </w:r>
      <w:r>
        <w:rPr>
          <w:rFonts w:ascii="Arial" w:hAnsi="Arial" w:cs="Arial"/>
        </w:rPr>
        <w:t xml:space="preserve"> przedstawiono rozkład liczby mieszkańców w wieku przedprodukcyjnym, produkcyjnym i poprodukcyjnym. W przypadku osób w pierwszej kategorii wiekowej, dostrzec można niewielki spadek ich liczby oraz równowagę w liczbie kobiet i mężczyzn. Liczba osób w wieku produkcyjnym również uległa zmniejszeniu, ponadto występuje tu nierównowaga pod względem płci (więcej jest mężczyzn). Osób w wieku poprodukcyjnym przybywa (o niecałe 200 osób między 2010 a 2014 r.) i tu kobiet jest ok. dwukrotnie więcej niż mężczyzn, co jest typową tendencją w skali kraju. Liczba kobiet w tej grupie rośnie szybciej niż liczba mężczyzn. Wydaje się jednak, że w przypadku Gminy Koszęcin wzrost liczby najstarszych mieszkańców nie jest tak dynamiczny i szybki jak w przypadku innych gmin o podobnej wielkości.</w:t>
      </w:r>
    </w:p>
    <w:p w:rsidR="001E2C2B" w:rsidRPr="001E2C2B" w:rsidRDefault="001E2C2B" w:rsidP="001E2C2B">
      <w:pPr>
        <w:spacing w:line="360" w:lineRule="auto"/>
        <w:jc w:val="both"/>
        <w:rPr>
          <w:rFonts w:ascii="Arial" w:hAnsi="Arial" w:cs="Arial"/>
          <w:b/>
        </w:rPr>
      </w:pPr>
    </w:p>
    <w:p w:rsidR="009F7A2C" w:rsidRPr="009F7A2C" w:rsidRDefault="009F7A2C" w:rsidP="009F7A2C">
      <w:pPr>
        <w:pStyle w:val="Legenda"/>
        <w:keepNext/>
        <w:spacing w:line="276" w:lineRule="auto"/>
        <w:jc w:val="center"/>
        <w:rPr>
          <w:rFonts w:ascii="Arial" w:hAnsi="Arial" w:cs="Arial"/>
          <w:color w:val="auto"/>
          <w:sz w:val="22"/>
          <w:szCs w:val="22"/>
        </w:rPr>
      </w:pPr>
      <w:bookmarkStart w:id="55" w:name="_Toc434746978"/>
      <w:r w:rsidRPr="009F7A2C">
        <w:rPr>
          <w:rFonts w:ascii="Arial" w:hAnsi="Arial" w:cs="Arial"/>
          <w:color w:val="auto"/>
          <w:sz w:val="22"/>
          <w:szCs w:val="22"/>
        </w:rPr>
        <w:lastRenderedPageBreak/>
        <w:t xml:space="preserve">Tab. </w:t>
      </w:r>
      <w:r w:rsidR="00866063" w:rsidRPr="009F7A2C">
        <w:rPr>
          <w:rFonts w:ascii="Arial" w:hAnsi="Arial" w:cs="Arial"/>
          <w:color w:val="auto"/>
          <w:sz w:val="22"/>
          <w:szCs w:val="22"/>
        </w:rPr>
        <w:fldChar w:fldCharType="begin"/>
      </w:r>
      <w:r w:rsidRPr="009F7A2C">
        <w:rPr>
          <w:rFonts w:ascii="Arial" w:hAnsi="Arial" w:cs="Arial"/>
          <w:color w:val="auto"/>
          <w:sz w:val="22"/>
          <w:szCs w:val="22"/>
        </w:rPr>
        <w:instrText xml:space="preserve"> SEQ Tab. \* ARABIC </w:instrText>
      </w:r>
      <w:r w:rsidR="00866063" w:rsidRPr="009F7A2C">
        <w:rPr>
          <w:rFonts w:ascii="Arial" w:hAnsi="Arial" w:cs="Arial"/>
          <w:color w:val="auto"/>
          <w:sz w:val="22"/>
          <w:szCs w:val="22"/>
        </w:rPr>
        <w:fldChar w:fldCharType="separate"/>
      </w:r>
      <w:r w:rsidR="00B17C02">
        <w:rPr>
          <w:rFonts w:ascii="Arial" w:hAnsi="Arial" w:cs="Arial"/>
          <w:noProof/>
          <w:color w:val="auto"/>
          <w:sz w:val="22"/>
          <w:szCs w:val="22"/>
        </w:rPr>
        <w:t>2</w:t>
      </w:r>
      <w:r w:rsidR="00866063" w:rsidRPr="009F7A2C">
        <w:rPr>
          <w:rFonts w:ascii="Arial" w:hAnsi="Arial" w:cs="Arial"/>
          <w:color w:val="auto"/>
          <w:sz w:val="22"/>
          <w:szCs w:val="22"/>
        </w:rPr>
        <w:fldChar w:fldCharType="end"/>
      </w:r>
      <w:r w:rsidRPr="009F7A2C">
        <w:rPr>
          <w:rFonts w:ascii="Arial" w:hAnsi="Arial" w:cs="Arial"/>
          <w:color w:val="auto"/>
          <w:sz w:val="22"/>
          <w:szCs w:val="22"/>
        </w:rPr>
        <w:t xml:space="preserve"> Liczba mieszkańców Gminy Koszęcin w wieku przedprodukcyjnym, produkcyjnym i poprodukcyjnym w latach 2010-2014.</w:t>
      </w:r>
      <w:bookmarkEnd w:id="55"/>
    </w:p>
    <w:p w:rsidR="0037082A" w:rsidRDefault="009F7A2C" w:rsidP="009F7A2C">
      <w:pPr>
        <w:pStyle w:val="strategia"/>
        <w:spacing w:after="0" w:line="360" w:lineRule="auto"/>
        <w:jc w:val="center"/>
      </w:pPr>
      <w:r w:rsidRPr="009F7A2C">
        <w:rPr>
          <w:noProof/>
          <w:lang w:eastAsia="pl-PL"/>
        </w:rPr>
        <w:drawing>
          <wp:inline distT="0" distB="0" distL="0" distR="0">
            <wp:extent cx="4286250" cy="226695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7A2C" w:rsidRPr="009F7A2C" w:rsidRDefault="009F7A2C" w:rsidP="009F7A2C">
      <w:pPr>
        <w:pStyle w:val="strategia"/>
        <w:spacing w:after="0" w:line="240" w:lineRule="auto"/>
        <w:jc w:val="center"/>
        <w:rPr>
          <w:sz w:val="20"/>
          <w:szCs w:val="20"/>
        </w:rPr>
      </w:pPr>
    </w:p>
    <w:p w:rsidR="0037082A" w:rsidRDefault="009F7A2C" w:rsidP="009F7A2C">
      <w:pPr>
        <w:pStyle w:val="strategia"/>
        <w:spacing w:line="360" w:lineRule="auto"/>
        <w:jc w:val="center"/>
        <w:rPr>
          <w:b w:val="0"/>
          <w:sz w:val="22"/>
          <w:szCs w:val="22"/>
        </w:rPr>
      </w:pPr>
      <w:r w:rsidRPr="009F7A2C">
        <w:rPr>
          <w:b w:val="0"/>
          <w:noProof/>
          <w:sz w:val="22"/>
          <w:szCs w:val="22"/>
          <w:lang w:eastAsia="pl-PL"/>
        </w:rPr>
        <w:drawing>
          <wp:inline distT="0" distB="0" distL="0" distR="0">
            <wp:extent cx="4324350" cy="2600325"/>
            <wp:effectExtent l="19050" t="0" r="19050" b="0"/>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14B0" w:rsidRDefault="009F7A2C" w:rsidP="009F7A2C">
      <w:pPr>
        <w:pStyle w:val="strategia"/>
        <w:spacing w:line="360" w:lineRule="auto"/>
        <w:jc w:val="center"/>
        <w:rPr>
          <w:b w:val="0"/>
          <w:sz w:val="22"/>
          <w:szCs w:val="22"/>
        </w:rPr>
      </w:pPr>
      <w:r w:rsidRPr="009F7A2C">
        <w:rPr>
          <w:b w:val="0"/>
          <w:noProof/>
          <w:sz w:val="22"/>
          <w:szCs w:val="22"/>
          <w:lang w:eastAsia="pl-PL"/>
        </w:rPr>
        <w:drawing>
          <wp:inline distT="0" distB="0" distL="0" distR="0">
            <wp:extent cx="4371975" cy="2600325"/>
            <wp:effectExtent l="19050" t="0" r="9525"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A2C" w:rsidRDefault="009F7A2C" w:rsidP="009F7A2C">
      <w:pPr>
        <w:pStyle w:val="strategia"/>
        <w:spacing w:line="360" w:lineRule="auto"/>
        <w:jc w:val="center"/>
        <w:rPr>
          <w:b w:val="0"/>
          <w:sz w:val="20"/>
          <w:szCs w:val="20"/>
        </w:rPr>
      </w:pPr>
      <w:bookmarkStart w:id="56" w:name="_Toc434748452"/>
      <w:bookmarkStart w:id="57" w:name="_Toc434751217"/>
      <w:r w:rsidRPr="009F7A2C">
        <w:rPr>
          <w:b w:val="0"/>
          <w:sz w:val="20"/>
          <w:szCs w:val="20"/>
        </w:rPr>
        <w:t>Źródło: opracowanie własne na podstawie danych Urzędu Gminy Koszęcin.</w:t>
      </w:r>
      <w:bookmarkEnd w:id="56"/>
      <w:bookmarkEnd w:id="57"/>
    </w:p>
    <w:p w:rsidR="000E2403" w:rsidRDefault="00FF313F" w:rsidP="008A144A">
      <w:pPr>
        <w:spacing w:line="360" w:lineRule="auto"/>
        <w:jc w:val="both"/>
        <w:rPr>
          <w:rFonts w:ascii="Arial" w:hAnsi="Arial" w:cs="Arial"/>
        </w:rPr>
      </w:pPr>
      <w:r w:rsidRPr="008A144A">
        <w:lastRenderedPageBreak/>
        <w:tab/>
      </w:r>
      <w:r w:rsidR="008A144A" w:rsidRPr="008A144A">
        <w:rPr>
          <w:rFonts w:ascii="Arial" w:hAnsi="Arial" w:cs="Arial"/>
        </w:rPr>
        <w:t xml:space="preserve">W Gminie Koszęcin działa </w:t>
      </w:r>
      <w:r w:rsidR="008A144A">
        <w:rPr>
          <w:rFonts w:ascii="Arial" w:hAnsi="Arial" w:cs="Arial"/>
        </w:rPr>
        <w:t xml:space="preserve">w sumie 8 przedszkoli, publicznych i niepublicznych: Przedszkole "Pod Dębem", Przedszkole „U cioci Mariolki” i Muzyczne Przedszkole nr 1 im. Św. Tereski od Dzieciątka Jezus w Koszęcinie, Przedszkole i dwa Punkty Przedszkolne w </w:t>
      </w:r>
      <w:proofErr w:type="spellStart"/>
      <w:r w:rsidR="008A144A">
        <w:rPr>
          <w:rFonts w:ascii="Arial" w:hAnsi="Arial" w:cs="Arial"/>
        </w:rPr>
        <w:t>Strzebiniu</w:t>
      </w:r>
      <w:proofErr w:type="spellEnd"/>
      <w:r w:rsidR="008A144A">
        <w:rPr>
          <w:rFonts w:ascii="Arial" w:hAnsi="Arial" w:cs="Arial"/>
        </w:rPr>
        <w:t xml:space="preserve"> ("Leśne Ludki", "Bajkowa Kraina"), Przedszkole im. Kubusia Puchatka w Sadowie oraz Przedszkole w Rusinowicach. </w:t>
      </w:r>
      <w:r w:rsidR="000E2403">
        <w:rPr>
          <w:rFonts w:ascii="Arial" w:hAnsi="Arial" w:cs="Arial"/>
        </w:rPr>
        <w:t xml:space="preserve">W Przedszkolu "Pod Dębem" i w </w:t>
      </w:r>
      <w:proofErr w:type="spellStart"/>
      <w:r w:rsidR="000E2403">
        <w:rPr>
          <w:rFonts w:ascii="Arial" w:hAnsi="Arial" w:cs="Arial"/>
        </w:rPr>
        <w:t>Strzebiniu</w:t>
      </w:r>
      <w:proofErr w:type="spellEnd"/>
      <w:r w:rsidR="000E2403">
        <w:rPr>
          <w:rFonts w:ascii="Arial" w:hAnsi="Arial" w:cs="Arial"/>
        </w:rPr>
        <w:t xml:space="preserve"> uczy się odpowiednio 83 i 70 dzieci - są to dwa największe przedszkola w gminie. </w:t>
      </w:r>
    </w:p>
    <w:p w:rsidR="003945B8" w:rsidRDefault="000E2403" w:rsidP="008A144A">
      <w:pPr>
        <w:spacing w:line="360" w:lineRule="auto"/>
        <w:jc w:val="both"/>
        <w:rPr>
          <w:rFonts w:ascii="Arial" w:hAnsi="Arial" w:cs="Arial"/>
        </w:rPr>
      </w:pPr>
      <w:r>
        <w:rPr>
          <w:rFonts w:ascii="Arial" w:hAnsi="Arial" w:cs="Arial"/>
        </w:rPr>
        <w:tab/>
        <w:t xml:space="preserve">Na terenie gminy funkcjonują również 4 szkoły podstawowe: w Koszęcinie, </w:t>
      </w:r>
      <w:proofErr w:type="spellStart"/>
      <w:r>
        <w:rPr>
          <w:rFonts w:ascii="Arial" w:hAnsi="Arial" w:cs="Arial"/>
        </w:rPr>
        <w:t>Strzebini</w:t>
      </w:r>
      <w:r w:rsidR="009E393D">
        <w:rPr>
          <w:rFonts w:ascii="Arial" w:hAnsi="Arial" w:cs="Arial"/>
        </w:rPr>
        <w:t>u</w:t>
      </w:r>
      <w:proofErr w:type="spellEnd"/>
      <w:r>
        <w:rPr>
          <w:rFonts w:ascii="Arial" w:hAnsi="Arial" w:cs="Arial"/>
        </w:rPr>
        <w:t>, Sadowie i Rusinowicach. W dwóch pierwszych otwarto odpowiednio 14 i 12 oddziałów, w pozostałych - po 7. Każda z placówek posiada własną salę gimnastyczną oraz pracownie komputerowe ze sprzętem posiada</w:t>
      </w:r>
      <w:r w:rsidR="009E393D">
        <w:rPr>
          <w:rFonts w:ascii="Arial" w:hAnsi="Arial" w:cs="Arial"/>
        </w:rPr>
        <w:t xml:space="preserve">jącym podłączenie do </w:t>
      </w:r>
      <w:proofErr w:type="spellStart"/>
      <w:r w:rsidR="009E393D">
        <w:rPr>
          <w:rFonts w:ascii="Arial" w:hAnsi="Arial" w:cs="Arial"/>
        </w:rPr>
        <w:t>internetu</w:t>
      </w:r>
      <w:proofErr w:type="spellEnd"/>
      <w:r w:rsidR="009E393D">
        <w:rPr>
          <w:rFonts w:ascii="Arial" w:hAnsi="Arial" w:cs="Arial"/>
        </w:rPr>
        <w:t>.</w:t>
      </w:r>
      <w:r>
        <w:rPr>
          <w:rFonts w:ascii="Arial" w:hAnsi="Arial" w:cs="Arial"/>
        </w:rPr>
        <w:t xml:space="preserve"> W każdej działa także świetlica szkolna, przy czym czas pracy jest różny - w Koszęcinie i </w:t>
      </w:r>
      <w:proofErr w:type="spellStart"/>
      <w:r>
        <w:rPr>
          <w:rFonts w:ascii="Arial" w:hAnsi="Arial" w:cs="Arial"/>
        </w:rPr>
        <w:t>Strzebiniu</w:t>
      </w:r>
      <w:proofErr w:type="spellEnd"/>
      <w:r>
        <w:rPr>
          <w:rFonts w:ascii="Arial" w:hAnsi="Arial" w:cs="Arial"/>
        </w:rPr>
        <w:t xml:space="preserve">  świetlice działają po 47,5 godziny tygodniowo, w Sadowie 37,5, a w Rusinowicach 20. </w:t>
      </w:r>
    </w:p>
    <w:p w:rsidR="000E2403" w:rsidRDefault="000E2403" w:rsidP="008A144A">
      <w:pPr>
        <w:spacing w:line="360" w:lineRule="auto"/>
        <w:jc w:val="both"/>
        <w:rPr>
          <w:rFonts w:ascii="Arial" w:hAnsi="Arial" w:cs="Arial"/>
        </w:rPr>
      </w:pPr>
      <w:r>
        <w:rPr>
          <w:rFonts w:ascii="Arial" w:hAnsi="Arial" w:cs="Arial"/>
        </w:rPr>
        <w:tab/>
        <w:t>Żadna ze szkół nie prowadzi wymiany uczniów z zagranicznymi placówkami. Szeroka jest za to oferta zajęć pozalekcyjnych w każdej placówce:</w:t>
      </w:r>
    </w:p>
    <w:p w:rsidR="00E84AE5" w:rsidRPr="00E84AE5" w:rsidRDefault="00E84AE5" w:rsidP="00E84AE5">
      <w:pPr>
        <w:pStyle w:val="Legenda"/>
        <w:keepNext/>
        <w:jc w:val="center"/>
        <w:rPr>
          <w:rFonts w:ascii="Arial" w:hAnsi="Arial" w:cs="Arial"/>
          <w:color w:val="auto"/>
          <w:sz w:val="22"/>
          <w:szCs w:val="22"/>
        </w:rPr>
      </w:pPr>
      <w:bookmarkStart w:id="58" w:name="_Toc434746979"/>
      <w:r w:rsidRPr="00E84AE5">
        <w:rPr>
          <w:rFonts w:ascii="Arial" w:hAnsi="Arial" w:cs="Arial"/>
          <w:color w:val="auto"/>
          <w:sz w:val="22"/>
          <w:szCs w:val="22"/>
        </w:rPr>
        <w:t xml:space="preserve">Tab. </w:t>
      </w:r>
      <w:r w:rsidR="00866063" w:rsidRPr="00E84AE5">
        <w:rPr>
          <w:rFonts w:ascii="Arial" w:hAnsi="Arial" w:cs="Arial"/>
          <w:color w:val="auto"/>
          <w:sz w:val="22"/>
          <w:szCs w:val="22"/>
        </w:rPr>
        <w:fldChar w:fldCharType="begin"/>
      </w:r>
      <w:r w:rsidRPr="00E84AE5">
        <w:rPr>
          <w:rFonts w:ascii="Arial" w:hAnsi="Arial" w:cs="Arial"/>
          <w:color w:val="auto"/>
          <w:sz w:val="22"/>
          <w:szCs w:val="22"/>
        </w:rPr>
        <w:instrText xml:space="preserve"> SEQ Tab. \* ARABIC </w:instrText>
      </w:r>
      <w:r w:rsidR="00866063" w:rsidRPr="00E84AE5">
        <w:rPr>
          <w:rFonts w:ascii="Arial" w:hAnsi="Arial" w:cs="Arial"/>
          <w:color w:val="auto"/>
          <w:sz w:val="22"/>
          <w:szCs w:val="22"/>
        </w:rPr>
        <w:fldChar w:fldCharType="separate"/>
      </w:r>
      <w:r w:rsidR="00B17C02">
        <w:rPr>
          <w:rFonts w:ascii="Arial" w:hAnsi="Arial" w:cs="Arial"/>
          <w:noProof/>
          <w:color w:val="auto"/>
          <w:sz w:val="22"/>
          <w:szCs w:val="22"/>
        </w:rPr>
        <w:t>3</w:t>
      </w:r>
      <w:r w:rsidR="00866063" w:rsidRPr="00E84AE5">
        <w:rPr>
          <w:rFonts w:ascii="Arial" w:hAnsi="Arial" w:cs="Arial"/>
          <w:color w:val="auto"/>
          <w:sz w:val="22"/>
          <w:szCs w:val="22"/>
        </w:rPr>
        <w:fldChar w:fldCharType="end"/>
      </w:r>
      <w:r w:rsidRPr="00E84AE5">
        <w:rPr>
          <w:rFonts w:ascii="Arial" w:hAnsi="Arial" w:cs="Arial"/>
          <w:color w:val="auto"/>
          <w:sz w:val="22"/>
          <w:szCs w:val="22"/>
        </w:rPr>
        <w:t xml:space="preserve"> Oferta zajęć pozalekcyjnych w szkołach podstawowych Gminy Koszęcin.</w:t>
      </w:r>
      <w:bookmarkEnd w:id="58"/>
    </w:p>
    <w:tbl>
      <w:tblPr>
        <w:tblStyle w:val="Tabela-Siatka"/>
        <w:tblW w:w="0" w:type="auto"/>
        <w:tblLayout w:type="fixed"/>
        <w:tblLook w:val="04A0"/>
      </w:tblPr>
      <w:tblGrid>
        <w:gridCol w:w="1668"/>
        <w:gridCol w:w="5670"/>
        <w:gridCol w:w="1950"/>
      </w:tblGrid>
      <w:tr w:rsidR="000E2403" w:rsidRPr="000E2403" w:rsidTr="000F3D68">
        <w:tc>
          <w:tcPr>
            <w:tcW w:w="1668" w:type="dxa"/>
          </w:tcPr>
          <w:p w:rsidR="000E2403" w:rsidRPr="000E2403" w:rsidRDefault="000E2403" w:rsidP="003937EA">
            <w:pPr>
              <w:spacing w:line="276" w:lineRule="auto"/>
              <w:jc w:val="center"/>
              <w:rPr>
                <w:rFonts w:ascii="Arial" w:hAnsi="Arial" w:cs="Arial"/>
                <w:b/>
              </w:rPr>
            </w:pPr>
            <w:r w:rsidRPr="000E2403">
              <w:rPr>
                <w:rFonts w:ascii="Arial" w:hAnsi="Arial" w:cs="Arial"/>
                <w:b/>
              </w:rPr>
              <w:t>Szkoła</w:t>
            </w:r>
          </w:p>
        </w:tc>
        <w:tc>
          <w:tcPr>
            <w:tcW w:w="5670" w:type="dxa"/>
          </w:tcPr>
          <w:p w:rsidR="000E2403" w:rsidRPr="000E2403" w:rsidRDefault="000E2403" w:rsidP="003937EA">
            <w:pPr>
              <w:spacing w:line="276" w:lineRule="auto"/>
              <w:jc w:val="center"/>
              <w:rPr>
                <w:rFonts w:ascii="Arial" w:hAnsi="Arial" w:cs="Arial"/>
                <w:b/>
              </w:rPr>
            </w:pPr>
            <w:r w:rsidRPr="000E2403">
              <w:rPr>
                <w:rFonts w:ascii="Arial" w:hAnsi="Arial" w:cs="Arial"/>
                <w:b/>
              </w:rPr>
              <w:t>Oferta zajęć pozalekcyjnych</w:t>
            </w:r>
          </w:p>
        </w:tc>
        <w:tc>
          <w:tcPr>
            <w:tcW w:w="1950" w:type="dxa"/>
          </w:tcPr>
          <w:p w:rsidR="000E2403" w:rsidRPr="000E2403" w:rsidRDefault="000E2403" w:rsidP="003937EA">
            <w:pPr>
              <w:spacing w:line="276" w:lineRule="auto"/>
              <w:jc w:val="center"/>
              <w:rPr>
                <w:rFonts w:ascii="Arial" w:hAnsi="Arial" w:cs="Arial"/>
                <w:b/>
              </w:rPr>
            </w:pPr>
            <w:r w:rsidRPr="000E2403">
              <w:rPr>
                <w:rFonts w:ascii="Arial" w:hAnsi="Arial" w:cs="Arial"/>
                <w:b/>
              </w:rPr>
              <w:t>Liczba godzin zajęć pozalekcyjnych</w:t>
            </w:r>
          </w:p>
        </w:tc>
      </w:tr>
      <w:tr w:rsidR="000E2403" w:rsidRPr="000E2403" w:rsidTr="000F3D68">
        <w:tc>
          <w:tcPr>
            <w:tcW w:w="1668" w:type="dxa"/>
          </w:tcPr>
          <w:p w:rsidR="000E2403" w:rsidRPr="000E2403" w:rsidRDefault="000E2403" w:rsidP="003937EA">
            <w:pPr>
              <w:spacing w:line="276" w:lineRule="auto"/>
              <w:jc w:val="both"/>
              <w:rPr>
                <w:rFonts w:ascii="Arial" w:hAnsi="Arial" w:cs="Arial"/>
              </w:rPr>
            </w:pPr>
            <w:r w:rsidRPr="000E2403">
              <w:rPr>
                <w:rFonts w:ascii="Arial" w:hAnsi="Arial" w:cs="Arial"/>
              </w:rPr>
              <w:t xml:space="preserve">Szkoła Podstawowa </w:t>
            </w:r>
          </w:p>
          <w:p w:rsidR="000E2403" w:rsidRPr="000E2403" w:rsidRDefault="000E2403" w:rsidP="003937EA">
            <w:pPr>
              <w:spacing w:line="276" w:lineRule="auto"/>
              <w:jc w:val="both"/>
              <w:rPr>
                <w:rFonts w:ascii="Arial" w:hAnsi="Arial" w:cs="Arial"/>
              </w:rPr>
            </w:pPr>
            <w:r w:rsidRPr="000E2403">
              <w:rPr>
                <w:rFonts w:ascii="Arial" w:hAnsi="Arial" w:cs="Arial"/>
              </w:rPr>
              <w:t>w Koszęcinie</w:t>
            </w:r>
          </w:p>
        </w:tc>
        <w:tc>
          <w:tcPr>
            <w:tcW w:w="5670" w:type="dxa"/>
          </w:tcPr>
          <w:p w:rsidR="000E2403" w:rsidRDefault="000E2403" w:rsidP="003937EA">
            <w:pPr>
              <w:spacing w:line="276" w:lineRule="auto"/>
              <w:rPr>
                <w:rFonts w:ascii="Arial" w:hAnsi="Arial" w:cs="Arial"/>
              </w:rPr>
            </w:pPr>
            <w:r>
              <w:rPr>
                <w:rFonts w:ascii="Arial" w:hAnsi="Arial" w:cs="Arial"/>
              </w:rPr>
              <w:t>- koła zainteresowań</w:t>
            </w:r>
            <w:r w:rsidR="00E84AE5">
              <w:rPr>
                <w:rFonts w:ascii="Arial" w:hAnsi="Arial" w:cs="Arial"/>
              </w:rPr>
              <w:t>,</w:t>
            </w:r>
          </w:p>
          <w:p w:rsidR="000E2403" w:rsidRPr="000E2403" w:rsidRDefault="000E2403" w:rsidP="003937EA">
            <w:pPr>
              <w:spacing w:line="276" w:lineRule="auto"/>
              <w:jc w:val="both"/>
              <w:rPr>
                <w:rFonts w:ascii="Arial" w:hAnsi="Arial" w:cs="Arial"/>
              </w:rPr>
            </w:pPr>
            <w:r>
              <w:rPr>
                <w:rFonts w:ascii="Arial" w:hAnsi="Arial" w:cs="Arial"/>
              </w:rPr>
              <w:t>- zajęcia dydaktyczno-wychowawcze</w:t>
            </w:r>
            <w:r w:rsidR="00E84AE5">
              <w:rPr>
                <w:rFonts w:ascii="Arial" w:hAnsi="Arial" w:cs="Arial"/>
              </w:rPr>
              <w:t>.</w:t>
            </w:r>
          </w:p>
        </w:tc>
        <w:tc>
          <w:tcPr>
            <w:tcW w:w="1950" w:type="dxa"/>
          </w:tcPr>
          <w:p w:rsidR="000E2403" w:rsidRPr="000E2403" w:rsidRDefault="000E2403" w:rsidP="000F3D68">
            <w:pPr>
              <w:spacing w:line="276" w:lineRule="auto"/>
              <w:jc w:val="center"/>
              <w:rPr>
                <w:rFonts w:ascii="Arial" w:hAnsi="Arial" w:cs="Arial"/>
              </w:rPr>
            </w:pPr>
            <w:r>
              <w:rPr>
                <w:rFonts w:ascii="Arial" w:hAnsi="Arial" w:cs="Arial"/>
              </w:rPr>
              <w:t>42</w:t>
            </w:r>
          </w:p>
        </w:tc>
      </w:tr>
      <w:tr w:rsidR="000E2403" w:rsidRPr="000E2403" w:rsidTr="000F3D68">
        <w:tc>
          <w:tcPr>
            <w:tcW w:w="1668" w:type="dxa"/>
          </w:tcPr>
          <w:p w:rsidR="000E2403" w:rsidRPr="000E2403" w:rsidRDefault="000E2403" w:rsidP="003937EA">
            <w:pPr>
              <w:spacing w:line="276" w:lineRule="auto"/>
              <w:jc w:val="both"/>
              <w:rPr>
                <w:rFonts w:ascii="Arial" w:hAnsi="Arial" w:cs="Arial"/>
              </w:rPr>
            </w:pPr>
            <w:r w:rsidRPr="000E2403">
              <w:rPr>
                <w:rFonts w:ascii="Arial" w:hAnsi="Arial" w:cs="Arial"/>
              </w:rPr>
              <w:t xml:space="preserve">Szkoła Podstawowa </w:t>
            </w:r>
          </w:p>
          <w:p w:rsidR="000E2403" w:rsidRPr="000E2403" w:rsidRDefault="000E2403" w:rsidP="003937EA">
            <w:pPr>
              <w:spacing w:line="276" w:lineRule="auto"/>
              <w:jc w:val="both"/>
              <w:rPr>
                <w:rFonts w:ascii="Arial" w:hAnsi="Arial" w:cs="Arial"/>
              </w:rPr>
            </w:pPr>
            <w:r w:rsidRPr="000E2403">
              <w:rPr>
                <w:rFonts w:ascii="Arial" w:hAnsi="Arial" w:cs="Arial"/>
              </w:rPr>
              <w:t xml:space="preserve">w </w:t>
            </w:r>
            <w:proofErr w:type="spellStart"/>
            <w:r w:rsidRPr="000E2403">
              <w:rPr>
                <w:rFonts w:ascii="Arial" w:hAnsi="Arial" w:cs="Arial"/>
              </w:rPr>
              <w:t>Strzebiniu</w:t>
            </w:r>
            <w:proofErr w:type="spellEnd"/>
          </w:p>
        </w:tc>
        <w:tc>
          <w:tcPr>
            <w:tcW w:w="5670" w:type="dxa"/>
          </w:tcPr>
          <w:p w:rsidR="000E2403" w:rsidRDefault="000E2403" w:rsidP="003937EA">
            <w:pPr>
              <w:spacing w:line="276" w:lineRule="auto"/>
              <w:rPr>
                <w:rFonts w:ascii="Arial" w:hAnsi="Arial" w:cs="Arial"/>
              </w:rPr>
            </w:pPr>
            <w:r>
              <w:rPr>
                <w:rFonts w:ascii="Arial" w:hAnsi="Arial" w:cs="Arial"/>
              </w:rPr>
              <w:t>- zajęcia dodatkowe z matematyki, języka niemieckiego, języka angielskiego</w:t>
            </w:r>
            <w:r w:rsidR="00E84AE5">
              <w:rPr>
                <w:rFonts w:ascii="Arial" w:hAnsi="Arial" w:cs="Arial"/>
              </w:rPr>
              <w:t>,</w:t>
            </w:r>
          </w:p>
          <w:p w:rsidR="000E2403" w:rsidRDefault="000E2403" w:rsidP="003937EA">
            <w:pPr>
              <w:spacing w:line="276" w:lineRule="auto"/>
              <w:rPr>
                <w:rFonts w:ascii="Arial" w:hAnsi="Arial" w:cs="Arial"/>
              </w:rPr>
            </w:pPr>
            <w:r>
              <w:rPr>
                <w:rFonts w:ascii="Arial" w:hAnsi="Arial" w:cs="Arial"/>
              </w:rPr>
              <w:t xml:space="preserve">- kółka: teatralne, regionalne, muzyczne, polonistyczne, przyrodniczo - matematyczne, przyrodniczo - ekologiczne, </w:t>
            </w:r>
            <w:r w:rsidR="00E84AE5">
              <w:rPr>
                <w:rFonts w:ascii="Arial" w:hAnsi="Arial" w:cs="Arial"/>
              </w:rPr>
              <w:t>plastyczne, historyczne, religijne,</w:t>
            </w:r>
          </w:p>
          <w:p w:rsidR="000E2403" w:rsidRDefault="000E2403" w:rsidP="003937EA">
            <w:pPr>
              <w:spacing w:line="276" w:lineRule="auto"/>
              <w:rPr>
                <w:rFonts w:ascii="Arial" w:hAnsi="Arial" w:cs="Arial"/>
              </w:rPr>
            </w:pPr>
            <w:r>
              <w:rPr>
                <w:rFonts w:ascii="Arial" w:hAnsi="Arial" w:cs="Arial"/>
              </w:rPr>
              <w:t>- zajęcia logopedyczne</w:t>
            </w:r>
            <w:r w:rsidR="00E84AE5">
              <w:rPr>
                <w:rFonts w:ascii="Arial" w:hAnsi="Arial" w:cs="Arial"/>
              </w:rPr>
              <w:t>,</w:t>
            </w:r>
          </w:p>
          <w:p w:rsidR="000E2403" w:rsidRDefault="00E84AE5" w:rsidP="003937EA">
            <w:pPr>
              <w:spacing w:line="276" w:lineRule="auto"/>
              <w:rPr>
                <w:rFonts w:ascii="Arial" w:hAnsi="Arial" w:cs="Arial"/>
              </w:rPr>
            </w:pPr>
            <w:r>
              <w:rPr>
                <w:rFonts w:ascii="Arial" w:hAnsi="Arial" w:cs="Arial"/>
              </w:rPr>
              <w:t xml:space="preserve">- </w:t>
            </w:r>
            <w:r w:rsidR="000E2403">
              <w:rPr>
                <w:rFonts w:ascii="Arial" w:hAnsi="Arial" w:cs="Arial"/>
              </w:rPr>
              <w:t>zajęcia indywidualne z uczniami klasy IB</w:t>
            </w:r>
            <w:r>
              <w:rPr>
                <w:rFonts w:ascii="Arial" w:hAnsi="Arial" w:cs="Arial"/>
              </w:rPr>
              <w:t>,</w:t>
            </w:r>
          </w:p>
          <w:p w:rsidR="000E2403" w:rsidRDefault="000E2403" w:rsidP="003937EA">
            <w:pPr>
              <w:spacing w:line="276" w:lineRule="auto"/>
              <w:rPr>
                <w:rFonts w:ascii="Arial" w:hAnsi="Arial" w:cs="Arial"/>
              </w:rPr>
            </w:pPr>
            <w:r>
              <w:rPr>
                <w:rFonts w:ascii="Arial" w:hAnsi="Arial" w:cs="Arial"/>
              </w:rPr>
              <w:t>- zajęcia z uczniem słabym</w:t>
            </w:r>
            <w:r w:rsidR="00E84AE5">
              <w:rPr>
                <w:rFonts w:ascii="Arial" w:hAnsi="Arial" w:cs="Arial"/>
              </w:rPr>
              <w:t>,</w:t>
            </w:r>
          </w:p>
          <w:p w:rsidR="000E2403" w:rsidRDefault="000E2403" w:rsidP="003937EA">
            <w:pPr>
              <w:spacing w:line="276" w:lineRule="auto"/>
              <w:rPr>
                <w:rFonts w:ascii="Arial" w:hAnsi="Arial" w:cs="Arial"/>
              </w:rPr>
            </w:pPr>
            <w:r>
              <w:rPr>
                <w:rFonts w:ascii="Arial" w:hAnsi="Arial" w:cs="Arial"/>
              </w:rPr>
              <w:t>- zajęcia rozwijające zdolności matematyczne</w:t>
            </w:r>
            <w:r w:rsidR="00E84AE5">
              <w:rPr>
                <w:rFonts w:ascii="Arial" w:hAnsi="Arial" w:cs="Arial"/>
              </w:rPr>
              <w:t>,</w:t>
            </w:r>
          </w:p>
          <w:p w:rsidR="000E2403" w:rsidRDefault="000E2403" w:rsidP="003937EA">
            <w:pPr>
              <w:spacing w:line="276" w:lineRule="auto"/>
              <w:rPr>
                <w:rFonts w:ascii="Arial" w:hAnsi="Arial" w:cs="Arial"/>
              </w:rPr>
            </w:pPr>
            <w:r>
              <w:rPr>
                <w:rFonts w:ascii="Arial" w:hAnsi="Arial" w:cs="Arial"/>
              </w:rPr>
              <w:t>- zajęcia matematyczne</w:t>
            </w:r>
            <w:r w:rsidR="00E84AE5">
              <w:rPr>
                <w:rFonts w:ascii="Arial" w:hAnsi="Arial" w:cs="Arial"/>
              </w:rPr>
              <w:t>,</w:t>
            </w:r>
          </w:p>
          <w:p w:rsidR="000E2403" w:rsidRDefault="000E2403" w:rsidP="003937EA">
            <w:pPr>
              <w:spacing w:line="276" w:lineRule="auto"/>
              <w:rPr>
                <w:rFonts w:ascii="Arial" w:hAnsi="Arial" w:cs="Arial"/>
              </w:rPr>
            </w:pPr>
            <w:r>
              <w:rPr>
                <w:rFonts w:ascii="Arial" w:hAnsi="Arial" w:cs="Arial"/>
              </w:rPr>
              <w:t>- zajęcia wyrównawcze</w:t>
            </w:r>
            <w:r w:rsidR="00E84AE5">
              <w:rPr>
                <w:rFonts w:ascii="Arial" w:hAnsi="Arial" w:cs="Arial"/>
              </w:rPr>
              <w:t xml:space="preserve"> z historii, języka polskiego,</w:t>
            </w:r>
          </w:p>
          <w:p w:rsidR="000E2403" w:rsidRPr="000E2403" w:rsidRDefault="000E2403" w:rsidP="003937EA">
            <w:pPr>
              <w:spacing w:line="276" w:lineRule="auto"/>
              <w:jc w:val="both"/>
              <w:rPr>
                <w:rFonts w:ascii="Arial" w:hAnsi="Arial" w:cs="Arial"/>
              </w:rPr>
            </w:pPr>
            <w:r>
              <w:rPr>
                <w:rFonts w:ascii="Arial" w:hAnsi="Arial" w:cs="Arial"/>
              </w:rPr>
              <w:t xml:space="preserve">- </w:t>
            </w:r>
            <w:r w:rsidR="00E84AE5">
              <w:rPr>
                <w:rFonts w:ascii="Arial" w:hAnsi="Arial" w:cs="Arial"/>
              </w:rPr>
              <w:t>c</w:t>
            </w:r>
            <w:r>
              <w:rPr>
                <w:rFonts w:ascii="Arial" w:hAnsi="Arial" w:cs="Arial"/>
              </w:rPr>
              <w:t>hór szkolny</w:t>
            </w:r>
            <w:r w:rsidR="00E84AE5">
              <w:rPr>
                <w:rFonts w:ascii="Arial" w:hAnsi="Arial" w:cs="Arial"/>
              </w:rPr>
              <w:t>.</w:t>
            </w:r>
          </w:p>
        </w:tc>
        <w:tc>
          <w:tcPr>
            <w:tcW w:w="1950" w:type="dxa"/>
          </w:tcPr>
          <w:p w:rsidR="000E2403" w:rsidRPr="000E2403" w:rsidRDefault="000E2403" w:rsidP="000F3D68">
            <w:pPr>
              <w:spacing w:line="276" w:lineRule="auto"/>
              <w:jc w:val="center"/>
              <w:rPr>
                <w:rFonts w:ascii="Arial" w:hAnsi="Arial" w:cs="Arial"/>
              </w:rPr>
            </w:pPr>
            <w:r>
              <w:rPr>
                <w:rFonts w:ascii="Arial" w:hAnsi="Arial" w:cs="Arial"/>
              </w:rPr>
              <w:t>33</w:t>
            </w:r>
          </w:p>
        </w:tc>
      </w:tr>
      <w:tr w:rsidR="000E2403" w:rsidRPr="000E2403" w:rsidTr="000F3D68">
        <w:tc>
          <w:tcPr>
            <w:tcW w:w="1668" w:type="dxa"/>
          </w:tcPr>
          <w:p w:rsidR="000E2403" w:rsidRPr="000E2403" w:rsidRDefault="000E2403" w:rsidP="003937EA">
            <w:pPr>
              <w:spacing w:line="276" w:lineRule="auto"/>
              <w:jc w:val="both"/>
              <w:rPr>
                <w:rFonts w:ascii="Arial" w:hAnsi="Arial" w:cs="Arial"/>
              </w:rPr>
            </w:pPr>
            <w:r w:rsidRPr="000E2403">
              <w:rPr>
                <w:rFonts w:ascii="Arial" w:hAnsi="Arial" w:cs="Arial"/>
              </w:rPr>
              <w:t xml:space="preserve">Szkoła Podstawowa </w:t>
            </w:r>
          </w:p>
          <w:p w:rsidR="000E2403" w:rsidRPr="000E2403" w:rsidRDefault="000E2403" w:rsidP="003937EA">
            <w:pPr>
              <w:spacing w:line="276" w:lineRule="auto"/>
              <w:jc w:val="both"/>
              <w:rPr>
                <w:rFonts w:ascii="Arial" w:hAnsi="Arial" w:cs="Arial"/>
              </w:rPr>
            </w:pPr>
            <w:r w:rsidRPr="000E2403">
              <w:rPr>
                <w:rFonts w:ascii="Arial" w:hAnsi="Arial" w:cs="Arial"/>
              </w:rPr>
              <w:t>w Sadowie</w:t>
            </w:r>
          </w:p>
        </w:tc>
        <w:tc>
          <w:tcPr>
            <w:tcW w:w="5670" w:type="dxa"/>
          </w:tcPr>
          <w:p w:rsidR="00E84AE5" w:rsidRPr="00E84AE5" w:rsidRDefault="00E84AE5" w:rsidP="003937EA">
            <w:pPr>
              <w:spacing w:line="276" w:lineRule="auto"/>
              <w:rPr>
                <w:rFonts w:ascii="Arial" w:hAnsi="Arial" w:cs="Arial"/>
              </w:rPr>
            </w:pPr>
            <w:r w:rsidRPr="00E84AE5">
              <w:rPr>
                <w:rFonts w:ascii="Arial" w:hAnsi="Arial" w:cs="Arial"/>
              </w:rPr>
              <w:t>- zajęcia wyrównawcze dla klas IV-VI z: historii, matematyki,  języka polskiego, języka</w:t>
            </w:r>
            <w:r>
              <w:rPr>
                <w:rFonts w:ascii="Arial" w:hAnsi="Arial" w:cs="Arial"/>
              </w:rPr>
              <w:t xml:space="preserve"> angielskiego,  przyrody,</w:t>
            </w:r>
          </w:p>
          <w:p w:rsidR="00E84AE5" w:rsidRPr="00E84AE5" w:rsidRDefault="00E84AE5" w:rsidP="003937EA">
            <w:pPr>
              <w:spacing w:line="276" w:lineRule="auto"/>
              <w:rPr>
                <w:rFonts w:ascii="Arial" w:hAnsi="Arial" w:cs="Arial"/>
              </w:rPr>
            </w:pPr>
            <w:r>
              <w:rPr>
                <w:rFonts w:ascii="Arial" w:hAnsi="Arial" w:cs="Arial"/>
              </w:rPr>
              <w:t xml:space="preserve">- </w:t>
            </w:r>
            <w:r w:rsidRPr="00E84AE5">
              <w:rPr>
                <w:rFonts w:ascii="Arial" w:hAnsi="Arial" w:cs="Arial"/>
              </w:rPr>
              <w:t>zaję</w:t>
            </w:r>
            <w:r>
              <w:rPr>
                <w:rFonts w:ascii="Arial" w:hAnsi="Arial" w:cs="Arial"/>
              </w:rPr>
              <w:t>c</w:t>
            </w:r>
            <w:r w:rsidRPr="00E84AE5">
              <w:rPr>
                <w:rFonts w:ascii="Arial" w:hAnsi="Arial" w:cs="Arial"/>
              </w:rPr>
              <w:t>ia wyrównawcze  dla kl.</w:t>
            </w:r>
            <w:r>
              <w:rPr>
                <w:rFonts w:ascii="Arial" w:hAnsi="Arial" w:cs="Arial"/>
              </w:rPr>
              <w:t xml:space="preserve"> </w:t>
            </w:r>
            <w:r w:rsidRPr="00E84AE5">
              <w:rPr>
                <w:rFonts w:ascii="Arial" w:hAnsi="Arial" w:cs="Arial"/>
              </w:rPr>
              <w:t>I,</w:t>
            </w:r>
            <w:r>
              <w:rPr>
                <w:rFonts w:ascii="Arial" w:hAnsi="Arial" w:cs="Arial"/>
              </w:rPr>
              <w:t xml:space="preserve"> </w:t>
            </w:r>
            <w:r w:rsidRPr="00E84AE5">
              <w:rPr>
                <w:rFonts w:ascii="Arial" w:hAnsi="Arial" w:cs="Arial"/>
              </w:rPr>
              <w:t>II,</w:t>
            </w:r>
            <w:r>
              <w:rPr>
                <w:rFonts w:ascii="Arial" w:hAnsi="Arial" w:cs="Arial"/>
              </w:rPr>
              <w:t xml:space="preserve"> </w:t>
            </w:r>
            <w:r w:rsidRPr="00E84AE5">
              <w:rPr>
                <w:rFonts w:ascii="Arial" w:hAnsi="Arial" w:cs="Arial"/>
              </w:rPr>
              <w:t>III</w:t>
            </w:r>
            <w:r>
              <w:rPr>
                <w:rFonts w:ascii="Arial" w:hAnsi="Arial" w:cs="Arial"/>
              </w:rPr>
              <w:t>,</w:t>
            </w:r>
          </w:p>
          <w:p w:rsidR="00E84AE5" w:rsidRPr="00E84AE5" w:rsidRDefault="00E84AE5" w:rsidP="003937EA">
            <w:pPr>
              <w:spacing w:line="276" w:lineRule="auto"/>
              <w:rPr>
                <w:rFonts w:ascii="Arial" w:hAnsi="Arial" w:cs="Arial"/>
              </w:rPr>
            </w:pPr>
            <w:r>
              <w:rPr>
                <w:rFonts w:ascii="Arial" w:hAnsi="Arial" w:cs="Arial"/>
              </w:rPr>
              <w:t xml:space="preserve">- </w:t>
            </w:r>
            <w:r w:rsidRPr="00E84AE5">
              <w:rPr>
                <w:rFonts w:ascii="Arial" w:hAnsi="Arial" w:cs="Arial"/>
              </w:rPr>
              <w:t>zajęcia rozwijające z historii, matematyki,</w:t>
            </w:r>
            <w:r>
              <w:rPr>
                <w:rFonts w:ascii="Arial" w:hAnsi="Arial" w:cs="Arial"/>
              </w:rPr>
              <w:t xml:space="preserve"> języka </w:t>
            </w:r>
            <w:r w:rsidRPr="00E84AE5">
              <w:rPr>
                <w:rFonts w:ascii="Arial" w:hAnsi="Arial" w:cs="Arial"/>
              </w:rPr>
              <w:t>polskiego</w:t>
            </w:r>
            <w:r>
              <w:rPr>
                <w:rFonts w:ascii="Arial" w:hAnsi="Arial" w:cs="Arial"/>
              </w:rPr>
              <w:t xml:space="preserve"> i </w:t>
            </w:r>
            <w:r w:rsidRPr="00E84AE5">
              <w:rPr>
                <w:rFonts w:ascii="Arial" w:hAnsi="Arial" w:cs="Arial"/>
              </w:rPr>
              <w:t>angielskiego</w:t>
            </w:r>
            <w:r>
              <w:rPr>
                <w:rFonts w:ascii="Arial" w:hAnsi="Arial" w:cs="Arial"/>
              </w:rPr>
              <w:t>,</w:t>
            </w:r>
          </w:p>
          <w:p w:rsidR="00E84AE5" w:rsidRPr="00E84AE5" w:rsidRDefault="00E84AE5" w:rsidP="003937EA">
            <w:pPr>
              <w:spacing w:line="276" w:lineRule="auto"/>
              <w:rPr>
                <w:rFonts w:ascii="Arial" w:hAnsi="Arial" w:cs="Arial"/>
              </w:rPr>
            </w:pPr>
            <w:r>
              <w:rPr>
                <w:rFonts w:ascii="Arial" w:hAnsi="Arial" w:cs="Arial"/>
              </w:rPr>
              <w:t>-</w:t>
            </w:r>
            <w:r w:rsidRPr="00E84AE5">
              <w:rPr>
                <w:rFonts w:ascii="Arial" w:hAnsi="Arial" w:cs="Arial"/>
              </w:rPr>
              <w:t xml:space="preserve"> </w:t>
            </w:r>
            <w:r>
              <w:rPr>
                <w:rFonts w:ascii="Arial" w:hAnsi="Arial" w:cs="Arial"/>
              </w:rPr>
              <w:t>g</w:t>
            </w:r>
            <w:r w:rsidRPr="00E84AE5">
              <w:rPr>
                <w:rFonts w:ascii="Arial" w:hAnsi="Arial" w:cs="Arial"/>
              </w:rPr>
              <w:t>ry i zabawy EDUBAL</w:t>
            </w:r>
            <w:r>
              <w:rPr>
                <w:rFonts w:ascii="Arial" w:hAnsi="Arial" w:cs="Arial"/>
              </w:rPr>
              <w:t>,</w:t>
            </w:r>
          </w:p>
          <w:p w:rsidR="00E84AE5" w:rsidRPr="00E84AE5" w:rsidRDefault="00E84AE5" w:rsidP="003937EA">
            <w:pPr>
              <w:spacing w:line="276" w:lineRule="auto"/>
              <w:rPr>
                <w:rFonts w:ascii="Arial" w:hAnsi="Arial" w:cs="Arial"/>
              </w:rPr>
            </w:pPr>
            <w:r>
              <w:rPr>
                <w:rFonts w:ascii="Arial" w:hAnsi="Arial" w:cs="Arial"/>
              </w:rPr>
              <w:t>- z</w:t>
            </w:r>
            <w:r w:rsidRPr="00E84AE5">
              <w:rPr>
                <w:rFonts w:ascii="Arial" w:hAnsi="Arial" w:cs="Arial"/>
              </w:rPr>
              <w:t>abawa z ortografią,</w:t>
            </w:r>
          </w:p>
          <w:p w:rsidR="00E84AE5" w:rsidRPr="00E84AE5" w:rsidRDefault="00E84AE5" w:rsidP="003937EA">
            <w:pPr>
              <w:spacing w:line="276" w:lineRule="auto"/>
              <w:rPr>
                <w:rFonts w:ascii="Arial" w:hAnsi="Arial" w:cs="Arial"/>
              </w:rPr>
            </w:pPr>
            <w:r>
              <w:rPr>
                <w:rFonts w:ascii="Arial" w:hAnsi="Arial" w:cs="Arial"/>
              </w:rPr>
              <w:lastRenderedPageBreak/>
              <w:t>- z</w:t>
            </w:r>
            <w:r w:rsidRPr="00E84AE5">
              <w:rPr>
                <w:rFonts w:ascii="Arial" w:hAnsi="Arial" w:cs="Arial"/>
              </w:rPr>
              <w:t>ajęcia muzyczne,</w:t>
            </w:r>
          </w:p>
          <w:p w:rsidR="00E84AE5" w:rsidRPr="00E84AE5" w:rsidRDefault="00E84AE5" w:rsidP="003937EA">
            <w:pPr>
              <w:spacing w:line="276" w:lineRule="auto"/>
              <w:rPr>
                <w:rFonts w:ascii="Arial" w:hAnsi="Arial" w:cs="Arial"/>
              </w:rPr>
            </w:pPr>
            <w:r>
              <w:rPr>
                <w:rFonts w:ascii="Arial" w:hAnsi="Arial" w:cs="Arial"/>
              </w:rPr>
              <w:t>- p</w:t>
            </w:r>
            <w:r w:rsidRPr="00E84AE5">
              <w:rPr>
                <w:rFonts w:ascii="Arial" w:hAnsi="Arial" w:cs="Arial"/>
              </w:rPr>
              <w:t>ierwsza pomoc</w:t>
            </w:r>
            <w:r>
              <w:rPr>
                <w:rFonts w:ascii="Arial" w:hAnsi="Arial" w:cs="Arial"/>
              </w:rPr>
              <w:t>,</w:t>
            </w:r>
          </w:p>
          <w:p w:rsidR="000E2403" w:rsidRPr="000E2403" w:rsidRDefault="00E84AE5" w:rsidP="003937EA">
            <w:pPr>
              <w:spacing w:line="276" w:lineRule="auto"/>
              <w:rPr>
                <w:rFonts w:ascii="Arial" w:hAnsi="Arial" w:cs="Arial"/>
              </w:rPr>
            </w:pPr>
            <w:r>
              <w:rPr>
                <w:rFonts w:ascii="Arial" w:hAnsi="Arial" w:cs="Arial"/>
              </w:rPr>
              <w:t>- z</w:t>
            </w:r>
            <w:r w:rsidRPr="00E84AE5">
              <w:rPr>
                <w:rFonts w:ascii="Arial" w:hAnsi="Arial" w:cs="Arial"/>
              </w:rPr>
              <w:t>ajęcia realizowane w ramach projektu unijnego: historyczne, przyrodnicze, matematyczne, język angielski</w:t>
            </w:r>
            <w:r>
              <w:rPr>
                <w:rFonts w:ascii="Arial" w:hAnsi="Arial" w:cs="Arial"/>
              </w:rPr>
              <w:t xml:space="preserve">, </w:t>
            </w:r>
            <w:r w:rsidRPr="00E84AE5">
              <w:rPr>
                <w:rFonts w:ascii="Arial" w:hAnsi="Arial" w:cs="Arial"/>
              </w:rPr>
              <w:t>plastyczne, teatralne,</w:t>
            </w:r>
            <w:r>
              <w:rPr>
                <w:rFonts w:ascii="Arial" w:hAnsi="Arial" w:cs="Arial"/>
              </w:rPr>
              <w:t xml:space="preserve"> t</w:t>
            </w:r>
            <w:r w:rsidRPr="00E84AE5">
              <w:rPr>
                <w:rFonts w:ascii="Arial" w:hAnsi="Arial" w:cs="Arial"/>
              </w:rPr>
              <w:t>aneczne,</w:t>
            </w:r>
            <w:r>
              <w:rPr>
                <w:rFonts w:ascii="Arial" w:hAnsi="Arial" w:cs="Arial"/>
              </w:rPr>
              <w:t xml:space="preserve"> s</w:t>
            </w:r>
            <w:r w:rsidRPr="00E84AE5">
              <w:rPr>
                <w:rFonts w:ascii="Arial" w:hAnsi="Arial" w:cs="Arial"/>
              </w:rPr>
              <w:t>portowe</w:t>
            </w:r>
            <w:r>
              <w:rPr>
                <w:rFonts w:ascii="Arial" w:hAnsi="Arial" w:cs="Arial"/>
              </w:rPr>
              <w:t>.</w:t>
            </w:r>
          </w:p>
        </w:tc>
        <w:tc>
          <w:tcPr>
            <w:tcW w:w="1950" w:type="dxa"/>
          </w:tcPr>
          <w:p w:rsidR="000E2403" w:rsidRPr="000E2403" w:rsidRDefault="00E84AE5" w:rsidP="000F3D68">
            <w:pPr>
              <w:spacing w:line="276" w:lineRule="auto"/>
              <w:jc w:val="center"/>
              <w:rPr>
                <w:rFonts w:ascii="Arial" w:hAnsi="Arial" w:cs="Arial"/>
              </w:rPr>
            </w:pPr>
            <w:r>
              <w:rPr>
                <w:rFonts w:ascii="Arial" w:hAnsi="Arial" w:cs="Arial"/>
              </w:rPr>
              <w:lastRenderedPageBreak/>
              <w:t>30</w:t>
            </w:r>
          </w:p>
        </w:tc>
      </w:tr>
      <w:tr w:rsidR="000E2403" w:rsidRPr="000E2403" w:rsidTr="000F3D68">
        <w:tc>
          <w:tcPr>
            <w:tcW w:w="1668" w:type="dxa"/>
          </w:tcPr>
          <w:p w:rsidR="000E2403" w:rsidRPr="000E2403" w:rsidRDefault="000E2403" w:rsidP="003937EA">
            <w:pPr>
              <w:spacing w:line="276" w:lineRule="auto"/>
              <w:jc w:val="both"/>
              <w:rPr>
                <w:rFonts w:ascii="Arial" w:hAnsi="Arial" w:cs="Arial"/>
              </w:rPr>
            </w:pPr>
            <w:r w:rsidRPr="000E2403">
              <w:rPr>
                <w:rFonts w:ascii="Arial" w:hAnsi="Arial" w:cs="Arial"/>
              </w:rPr>
              <w:lastRenderedPageBreak/>
              <w:t xml:space="preserve">Szkoła Podstawowa </w:t>
            </w:r>
          </w:p>
          <w:p w:rsidR="000E2403" w:rsidRPr="000E2403" w:rsidRDefault="000E2403" w:rsidP="003937EA">
            <w:pPr>
              <w:spacing w:line="276" w:lineRule="auto"/>
              <w:jc w:val="both"/>
              <w:rPr>
                <w:rFonts w:ascii="Arial" w:hAnsi="Arial" w:cs="Arial"/>
              </w:rPr>
            </w:pPr>
            <w:r w:rsidRPr="000E2403">
              <w:rPr>
                <w:rFonts w:ascii="Arial" w:hAnsi="Arial" w:cs="Arial"/>
              </w:rPr>
              <w:t>w Rusinowicach</w:t>
            </w:r>
          </w:p>
        </w:tc>
        <w:tc>
          <w:tcPr>
            <w:tcW w:w="5670" w:type="dxa"/>
          </w:tcPr>
          <w:p w:rsidR="00E84AE5" w:rsidRDefault="00E84AE5" w:rsidP="003937EA">
            <w:pPr>
              <w:spacing w:line="276" w:lineRule="auto"/>
              <w:rPr>
                <w:rFonts w:ascii="Arial" w:hAnsi="Arial" w:cs="Arial"/>
              </w:rPr>
            </w:pPr>
            <w:r>
              <w:rPr>
                <w:rFonts w:ascii="Arial" w:hAnsi="Arial" w:cs="Arial"/>
              </w:rPr>
              <w:t xml:space="preserve">- </w:t>
            </w:r>
            <w:r w:rsidRPr="00E92BE4">
              <w:rPr>
                <w:rFonts w:ascii="Arial" w:hAnsi="Arial" w:cs="Arial"/>
              </w:rPr>
              <w:t>zajęcia realizowane w ramach projektu</w:t>
            </w:r>
            <w:r>
              <w:rPr>
                <w:rFonts w:ascii="Arial" w:hAnsi="Arial" w:cs="Arial"/>
              </w:rPr>
              <w:t xml:space="preserve"> "E</w:t>
            </w:r>
            <w:r w:rsidRPr="00E92BE4">
              <w:rPr>
                <w:rFonts w:ascii="Arial" w:hAnsi="Arial" w:cs="Arial"/>
              </w:rPr>
              <w:t>dukacja szansą dla dzieci z</w:t>
            </w:r>
            <w:r>
              <w:rPr>
                <w:rFonts w:ascii="Arial" w:hAnsi="Arial" w:cs="Arial"/>
              </w:rPr>
              <w:t xml:space="preserve"> gminy K</w:t>
            </w:r>
            <w:r w:rsidRPr="00E92BE4">
              <w:rPr>
                <w:rFonts w:ascii="Arial" w:hAnsi="Arial" w:cs="Arial"/>
              </w:rPr>
              <w:t>oszęcin”</w:t>
            </w:r>
            <w:r>
              <w:rPr>
                <w:rFonts w:ascii="Arial" w:hAnsi="Arial" w:cs="Arial"/>
              </w:rPr>
              <w:t>,</w:t>
            </w:r>
          </w:p>
          <w:p w:rsidR="000E2403" w:rsidRPr="000E2403" w:rsidRDefault="00E84AE5" w:rsidP="003937EA">
            <w:pPr>
              <w:spacing w:line="276" w:lineRule="auto"/>
              <w:rPr>
                <w:rFonts w:ascii="Arial" w:hAnsi="Arial" w:cs="Arial"/>
              </w:rPr>
            </w:pPr>
            <w:r w:rsidRPr="00E92BE4">
              <w:rPr>
                <w:rFonts w:ascii="Arial" w:hAnsi="Arial" w:cs="Arial"/>
              </w:rPr>
              <w:t>- zajęcia plastyczne, przyrodnicze, wyrównawcze, polonistyczne, taneczne, teatralne, regionalne, z jęz</w:t>
            </w:r>
            <w:r>
              <w:rPr>
                <w:rFonts w:ascii="Arial" w:hAnsi="Arial" w:cs="Arial"/>
              </w:rPr>
              <w:t>yka</w:t>
            </w:r>
            <w:r w:rsidRPr="00E92BE4">
              <w:rPr>
                <w:rFonts w:ascii="Arial" w:hAnsi="Arial" w:cs="Arial"/>
              </w:rPr>
              <w:t xml:space="preserve"> ang</w:t>
            </w:r>
            <w:r>
              <w:rPr>
                <w:rFonts w:ascii="Arial" w:hAnsi="Arial" w:cs="Arial"/>
              </w:rPr>
              <w:t>ielskiego</w:t>
            </w:r>
            <w:r w:rsidRPr="00E92BE4">
              <w:rPr>
                <w:rFonts w:ascii="Arial" w:hAnsi="Arial" w:cs="Arial"/>
              </w:rPr>
              <w:t>, matematyczne, dziennikarskie</w:t>
            </w:r>
            <w:r>
              <w:rPr>
                <w:rFonts w:ascii="Arial" w:hAnsi="Arial" w:cs="Arial"/>
              </w:rPr>
              <w:t>.</w:t>
            </w:r>
          </w:p>
        </w:tc>
        <w:tc>
          <w:tcPr>
            <w:tcW w:w="1950" w:type="dxa"/>
          </w:tcPr>
          <w:p w:rsidR="000E2403" w:rsidRPr="000E2403" w:rsidRDefault="00E84AE5" w:rsidP="000F3D68">
            <w:pPr>
              <w:spacing w:line="276" w:lineRule="auto"/>
              <w:jc w:val="center"/>
              <w:rPr>
                <w:rFonts w:ascii="Arial" w:hAnsi="Arial" w:cs="Arial"/>
              </w:rPr>
            </w:pPr>
            <w:r>
              <w:rPr>
                <w:rFonts w:ascii="Arial" w:hAnsi="Arial" w:cs="Arial"/>
              </w:rPr>
              <w:t>25</w:t>
            </w:r>
          </w:p>
        </w:tc>
      </w:tr>
    </w:tbl>
    <w:p w:rsidR="000E2403" w:rsidRPr="000F3D68" w:rsidRDefault="00E84AE5" w:rsidP="00E84AE5">
      <w:pPr>
        <w:spacing w:before="240" w:line="360" w:lineRule="auto"/>
        <w:jc w:val="center"/>
        <w:rPr>
          <w:rFonts w:ascii="Arial" w:hAnsi="Arial" w:cs="Arial"/>
          <w:sz w:val="20"/>
          <w:szCs w:val="20"/>
        </w:rPr>
      </w:pPr>
      <w:r w:rsidRPr="000F3D68">
        <w:rPr>
          <w:rFonts w:ascii="Arial" w:hAnsi="Arial" w:cs="Arial"/>
          <w:sz w:val="20"/>
          <w:szCs w:val="20"/>
        </w:rPr>
        <w:t>Źródło: opracowanie własne na podstawie danych Urzędu Gminy Koszęcin.</w:t>
      </w:r>
    </w:p>
    <w:p w:rsidR="00414D4A" w:rsidRDefault="00D23433" w:rsidP="00D23433">
      <w:pPr>
        <w:spacing w:line="360" w:lineRule="auto"/>
        <w:jc w:val="both"/>
        <w:rPr>
          <w:rFonts w:ascii="Arial" w:hAnsi="Arial" w:cs="Arial"/>
        </w:rPr>
      </w:pPr>
      <w:r>
        <w:rPr>
          <w:rFonts w:ascii="Arial" w:hAnsi="Arial" w:cs="Arial"/>
        </w:rPr>
        <w:tab/>
      </w:r>
      <w:r w:rsidR="00414D4A">
        <w:rPr>
          <w:rFonts w:ascii="Arial" w:hAnsi="Arial" w:cs="Arial"/>
        </w:rPr>
        <w:t>Dzieci mogą uczyć się również w Niepublicznej Szkole Muzycznej im. prof. Adolfa Dygasińskiego w Koszęcinie. Pozwala ona na naukę gry na fortepianie, flecie, skrzypcach i gitarze, a także śpiewu solowego. Nauka w szkole jest odpłatna.</w:t>
      </w:r>
    </w:p>
    <w:p w:rsidR="00D23433" w:rsidRDefault="00414D4A" w:rsidP="00D23433">
      <w:pPr>
        <w:spacing w:line="360" w:lineRule="auto"/>
        <w:jc w:val="both"/>
        <w:rPr>
          <w:rFonts w:ascii="Arial" w:hAnsi="Arial" w:cs="Arial"/>
        </w:rPr>
      </w:pPr>
      <w:r>
        <w:rPr>
          <w:rFonts w:ascii="Arial" w:hAnsi="Arial" w:cs="Arial"/>
        </w:rPr>
        <w:tab/>
      </w:r>
      <w:r w:rsidR="00D23433">
        <w:rPr>
          <w:rFonts w:ascii="Arial" w:hAnsi="Arial" w:cs="Arial"/>
        </w:rPr>
        <w:t>Średni wynik sprawdzianu szóstoklasisty na terenie Gminy Koszęcin wyniósł 63,23%. Jest to wynik niewiele niższy niż średnia dla całego powiatu. Wynik z języka polskiego (ok. 72%) nie odbiega mocno od wyniku z tego przedmiotu uczniów z całego powiatu, dużo gorzej wypadła matematyka (54% - przedostatni wynik w całym powiecie).</w:t>
      </w:r>
      <w:r w:rsidR="00F31B97">
        <w:rPr>
          <w:rFonts w:ascii="Arial" w:hAnsi="Arial" w:cs="Arial"/>
        </w:rPr>
        <w:t xml:space="preserve"> Średnie wyniki ze sprawdzianu z języka angielskiego są wyższe niż średnia dla Powiatu Lublinieckiego i stawiają gminę w "czołówce" w tym zakresie. </w:t>
      </w:r>
    </w:p>
    <w:p w:rsidR="00F31B97" w:rsidRPr="00F31B97" w:rsidRDefault="00F31B97" w:rsidP="00171CF1">
      <w:pPr>
        <w:pStyle w:val="Legenda"/>
        <w:keepNext/>
        <w:spacing w:line="276" w:lineRule="auto"/>
        <w:jc w:val="center"/>
        <w:rPr>
          <w:rFonts w:ascii="Arial" w:hAnsi="Arial" w:cs="Arial"/>
          <w:color w:val="auto"/>
          <w:sz w:val="22"/>
          <w:szCs w:val="22"/>
        </w:rPr>
      </w:pPr>
      <w:bookmarkStart w:id="59" w:name="_Toc434746980"/>
      <w:r w:rsidRPr="00F31B97">
        <w:rPr>
          <w:rFonts w:ascii="Arial" w:hAnsi="Arial" w:cs="Arial"/>
          <w:color w:val="auto"/>
          <w:sz w:val="22"/>
          <w:szCs w:val="22"/>
        </w:rPr>
        <w:t xml:space="preserve">Tab. </w:t>
      </w:r>
      <w:r w:rsidR="00866063" w:rsidRPr="00F31B97">
        <w:rPr>
          <w:rFonts w:ascii="Arial" w:hAnsi="Arial" w:cs="Arial"/>
          <w:color w:val="auto"/>
          <w:sz w:val="22"/>
          <w:szCs w:val="22"/>
        </w:rPr>
        <w:fldChar w:fldCharType="begin"/>
      </w:r>
      <w:r w:rsidRPr="00F31B97">
        <w:rPr>
          <w:rFonts w:ascii="Arial" w:hAnsi="Arial" w:cs="Arial"/>
          <w:color w:val="auto"/>
          <w:sz w:val="22"/>
          <w:szCs w:val="22"/>
        </w:rPr>
        <w:instrText xml:space="preserve"> SEQ Tab. \* ARABIC </w:instrText>
      </w:r>
      <w:r w:rsidR="00866063" w:rsidRPr="00F31B97">
        <w:rPr>
          <w:rFonts w:ascii="Arial" w:hAnsi="Arial" w:cs="Arial"/>
          <w:color w:val="auto"/>
          <w:sz w:val="22"/>
          <w:szCs w:val="22"/>
        </w:rPr>
        <w:fldChar w:fldCharType="separate"/>
      </w:r>
      <w:r w:rsidR="00B17C02">
        <w:rPr>
          <w:rFonts w:ascii="Arial" w:hAnsi="Arial" w:cs="Arial"/>
          <w:noProof/>
          <w:color w:val="auto"/>
          <w:sz w:val="22"/>
          <w:szCs w:val="22"/>
        </w:rPr>
        <w:t>4</w:t>
      </w:r>
      <w:r w:rsidR="00866063" w:rsidRPr="00F31B97">
        <w:rPr>
          <w:rFonts w:ascii="Arial" w:hAnsi="Arial" w:cs="Arial"/>
          <w:color w:val="auto"/>
          <w:sz w:val="22"/>
          <w:szCs w:val="22"/>
        </w:rPr>
        <w:fldChar w:fldCharType="end"/>
      </w:r>
      <w:r w:rsidRPr="00F31B97">
        <w:rPr>
          <w:rFonts w:ascii="Arial" w:hAnsi="Arial" w:cs="Arial"/>
          <w:color w:val="auto"/>
          <w:sz w:val="22"/>
          <w:szCs w:val="22"/>
        </w:rPr>
        <w:t xml:space="preserve"> Średnie wyniki uczniów ze sprawdzianu szóstok</w:t>
      </w:r>
      <w:r w:rsidR="00171CF1">
        <w:rPr>
          <w:rFonts w:ascii="Arial" w:hAnsi="Arial" w:cs="Arial"/>
          <w:color w:val="auto"/>
          <w:sz w:val="22"/>
          <w:szCs w:val="22"/>
        </w:rPr>
        <w:t xml:space="preserve">lasisty w Powiecie Lublinieckim </w:t>
      </w:r>
      <w:r w:rsidRPr="00F31B97">
        <w:rPr>
          <w:rFonts w:ascii="Arial" w:hAnsi="Arial" w:cs="Arial"/>
          <w:color w:val="auto"/>
          <w:sz w:val="22"/>
          <w:szCs w:val="22"/>
        </w:rPr>
        <w:t>w 2015 roku [%].</w:t>
      </w:r>
      <w:bookmarkEnd w:id="59"/>
    </w:p>
    <w:p w:rsidR="000E2403" w:rsidRPr="002941C4" w:rsidRDefault="00866063" w:rsidP="00F31B9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5.75pt;margin-top:5.4pt;width:345.6pt;height:196.2pt;z-index:251664384">
            <v:imagedata r:id="rId14" o:title=""/>
            <w10:wrap type="square"/>
          </v:shape>
          <o:OLEObject Type="Embed" ProgID="Excel.Sheet.12" ShapeID="_x0000_s1031" DrawAspect="Content" ObjectID="_1510552042" r:id="rId15"/>
        </w:pict>
      </w:r>
    </w:p>
    <w:p w:rsidR="00F31B97" w:rsidRDefault="00F31B97"/>
    <w:p w:rsidR="00F31B97" w:rsidRDefault="00F31B97"/>
    <w:p w:rsidR="00F31B97" w:rsidRDefault="00F31B97"/>
    <w:p w:rsidR="00F31B97" w:rsidRDefault="00F31B97"/>
    <w:p w:rsidR="00F31B97" w:rsidRDefault="00F31B97"/>
    <w:p w:rsidR="00F31B97" w:rsidRDefault="00F31B97" w:rsidP="009F210C">
      <w:pPr>
        <w:spacing w:after="0"/>
      </w:pPr>
    </w:p>
    <w:p w:rsidR="00F31B97" w:rsidRDefault="00F31B97"/>
    <w:p w:rsidR="000F3D68" w:rsidRDefault="000F3D68" w:rsidP="009F210C">
      <w:pPr>
        <w:spacing w:after="0"/>
        <w:jc w:val="center"/>
        <w:rPr>
          <w:rFonts w:ascii="Arial" w:hAnsi="Arial" w:cs="Arial"/>
          <w:sz w:val="20"/>
          <w:szCs w:val="20"/>
        </w:rPr>
      </w:pPr>
    </w:p>
    <w:p w:rsidR="00F31B97" w:rsidRDefault="00F31B97" w:rsidP="009F210C">
      <w:pPr>
        <w:spacing w:after="0"/>
        <w:jc w:val="center"/>
        <w:rPr>
          <w:rFonts w:ascii="Arial" w:hAnsi="Arial" w:cs="Arial"/>
          <w:i/>
          <w:sz w:val="20"/>
          <w:szCs w:val="20"/>
        </w:rPr>
      </w:pPr>
      <w:r w:rsidRPr="00F31B97">
        <w:rPr>
          <w:rFonts w:ascii="Arial" w:hAnsi="Arial" w:cs="Arial"/>
          <w:sz w:val="20"/>
          <w:szCs w:val="20"/>
        </w:rPr>
        <w:t xml:space="preserve">Źródło: opracowanie własne na podstawie opracowania </w:t>
      </w:r>
      <w:r w:rsidRPr="00F31B97">
        <w:rPr>
          <w:rFonts w:ascii="Arial" w:hAnsi="Arial" w:cs="Arial"/>
          <w:i/>
          <w:sz w:val="20"/>
          <w:szCs w:val="20"/>
        </w:rPr>
        <w:t xml:space="preserve">Informacje o wynikach sprawdzianu 2015 w województwie śląskim, </w:t>
      </w:r>
      <w:r w:rsidRPr="00F31B97">
        <w:rPr>
          <w:rFonts w:ascii="Arial" w:hAnsi="Arial" w:cs="Arial"/>
          <w:sz w:val="20"/>
          <w:szCs w:val="20"/>
        </w:rPr>
        <w:t>http://oke.jaworzno.pl/wyniki/sprawdzian/2015_informacja_wstepna_SP_wgOKE.pdf.</w:t>
      </w:r>
      <w:r w:rsidRPr="00F31B97">
        <w:rPr>
          <w:rFonts w:ascii="Arial" w:hAnsi="Arial" w:cs="Arial"/>
          <w:i/>
          <w:sz w:val="20"/>
          <w:szCs w:val="20"/>
        </w:rPr>
        <w:t xml:space="preserve"> </w:t>
      </w:r>
    </w:p>
    <w:p w:rsidR="009F210C" w:rsidRDefault="009F210C" w:rsidP="00F31B97">
      <w:pPr>
        <w:spacing w:line="360" w:lineRule="auto"/>
        <w:jc w:val="both"/>
        <w:rPr>
          <w:rFonts w:ascii="Arial" w:hAnsi="Arial" w:cs="Arial"/>
        </w:rPr>
      </w:pPr>
      <w:r>
        <w:rPr>
          <w:rFonts w:ascii="Arial" w:hAnsi="Arial" w:cs="Arial"/>
        </w:rPr>
        <w:tab/>
      </w:r>
    </w:p>
    <w:p w:rsidR="00CB5147" w:rsidRDefault="009F210C" w:rsidP="00F31B97">
      <w:pPr>
        <w:spacing w:line="360" w:lineRule="auto"/>
        <w:jc w:val="both"/>
        <w:rPr>
          <w:rFonts w:ascii="Arial" w:hAnsi="Arial" w:cs="Arial"/>
        </w:rPr>
      </w:pPr>
      <w:r>
        <w:rPr>
          <w:rFonts w:ascii="Arial" w:hAnsi="Arial" w:cs="Arial"/>
        </w:rPr>
        <w:lastRenderedPageBreak/>
        <w:tab/>
        <w:t xml:space="preserve">W gminie funkcjonują ponadto 2 gimnazja publiczne - Gimnazjum nr 1 w Koszęcinie i Gimnazjum nr 2 w </w:t>
      </w:r>
      <w:proofErr w:type="spellStart"/>
      <w:r>
        <w:rPr>
          <w:rFonts w:ascii="Arial" w:hAnsi="Arial" w:cs="Arial"/>
        </w:rPr>
        <w:t>Strzebiniu</w:t>
      </w:r>
      <w:proofErr w:type="spellEnd"/>
      <w:r>
        <w:rPr>
          <w:rFonts w:ascii="Arial" w:hAnsi="Arial" w:cs="Arial"/>
        </w:rPr>
        <w:t xml:space="preserve">. </w:t>
      </w:r>
      <w:r w:rsidR="00CB5147">
        <w:rPr>
          <w:rFonts w:ascii="Arial" w:hAnsi="Arial" w:cs="Arial"/>
        </w:rPr>
        <w:t xml:space="preserve">W roku szkolnym 2014/2015 w koszęcińskiej placówce uczyło się 248 dzieci i jest to spadek w porównaniu z rokiem szkolnym 2010/2011 (o 13 osób). Liczba uczniów w </w:t>
      </w:r>
      <w:proofErr w:type="spellStart"/>
      <w:r w:rsidR="00CB5147">
        <w:rPr>
          <w:rFonts w:ascii="Arial" w:hAnsi="Arial" w:cs="Arial"/>
        </w:rPr>
        <w:t>Strzebiniu</w:t>
      </w:r>
      <w:proofErr w:type="spellEnd"/>
      <w:r w:rsidR="00CB5147">
        <w:rPr>
          <w:rFonts w:ascii="Arial" w:hAnsi="Arial" w:cs="Arial"/>
        </w:rPr>
        <w:t xml:space="preserve"> utrzymuje się na stałym poziomie i wyniosła w roku szkolnym 2014/2015 - 106. </w:t>
      </w:r>
    </w:p>
    <w:p w:rsidR="00CB5147" w:rsidRDefault="00CB5147" w:rsidP="00F31B97">
      <w:pPr>
        <w:spacing w:line="360" w:lineRule="auto"/>
        <w:jc w:val="both"/>
        <w:rPr>
          <w:rFonts w:ascii="Arial" w:hAnsi="Arial" w:cs="Arial"/>
        </w:rPr>
      </w:pPr>
      <w:r>
        <w:rPr>
          <w:rFonts w:ascii="Arial" w:hAnsi="Arial" w:cs="Arial"/>
        </w:rPr>
        <w:tab/>
        <w:t>Gimnazja również posiadają własne sale gimnastyczne i pracownie komputerowe. Dzieci mogą korzystać ze świetlic pracujących 39 (w Koszęcinie) lub 45 godzin tygodniowo. Oferta zajęć pozalekcyjnych jest bogatsza w przypadku Gimnazjum nr 2.</w:t>
      </w:r>
      <w:r w:rsidR="00601FE6">
        <w:rPr>
          <w:rFonts w:ascii="Arial" w:hAnsi="Arial" w:cs="Arial"/>
        </w:rPr>
        <w:t xml:space="preserve"> Obie szkoły prowadzą aktywną współpracę w ramach projektów międzynarodowych.</w:t>
      </w:r>
    </w:p>
    <w:p w:rsidR="0077048B" w:rsidRDefault="0077048B" w:rsidP="0077048B">
      <w:pPr>
        <w:pStyle w:val="Legenda"/>
        <w:keepNext/>
        <w:jc w:val="center"/>
      </w:pPr>
      <w:bookmarkStart w:id="60" w:name="_Toc434746981"/>
      <w:r w:rsidRPr="0077048B">
        <w:rPr>
          <w:rFonts w:ascii="Arial" w:hAnsi="Arial" w:cs="Arial"/>
          <w:color w:val="auto"/>
          <w:sz w:val="22"/>
          <w:szCs w:val="22"/>
        </w:rPr>
        <w:t xml:space="preserve">Tab. </w:t>
      </w:r>
      <w:r w:rsidR="00866063" w:rsidRPr="0077048B">
        <w:rPr>
          <w:rFonts w:ascii="Arial" w:hAnsi="Arial" w:cs="Arial"/>
          <w:color w:val="auto"/>
          <w:sz w:val="22"/>
          <w:szCs w:val="22"/>
        </w:rPr>
        <w:fldChar w:fldCharType="begin"/>
      </w:r>
      <w:r w:rsidRPr="0077048B">
        <w:rPr>
          <w:rFonts w:ascii="Arial" w:hAnsi="Arial" w:cs="Arial"/>
          <w:color w:val="auto"/>
          <w:sz w:val="22"/>
          <w:szCs w:val="22"/>
        </w:rPr>
        <w:instrText xml:space="preserve"> SEQ Tab. \* ARABIC </w:instrText>
      </w:r>
      <w:r w:rsidR="00866063" w:rsidRPr="0077048B">
        <w:rPr>
          <w:rFonts w:ascii="Arial" w:hAnsi="Arial" w:cs="Arial"/>
          <w:color w:val="auto"/>
          <w:sz w:val="22"/>
          <w:szCs w:val="22"/>
        </w:rPr>
        <w:fldChar w:fldCharType="separate"/>
      </w:r>
      <w:r w:rsidR="00B17C02">
        <w:rPr>
          <w:rFonts w:ascii="Arial" w:hAnsi="Arial" w:cs="Arial"/>
          <w:noProof/>
          <w:color w:val="auto"/>
          <w:sz w:val="22"/>
          <w:szCs w:val="22"/>
        </w:rPr>
        <w:t>5</w:t>
      </w:r>
      <w:r w:rsidR="00866063" w:rsidRPr="0077048B">
        <w:rPr>
          <w:rFonts w:ascii="Arial" w:hAnsi="Arial" w:cs="Arial"/>
          <w:color w:val="auto"/>
          <w:sz w:val="22"/>
          <w:szCs w:val="22"/>
        </w:rPr>
        <w:fldChar w:fldCharType="end"/>
      </w:r>
      <w:r w:rsidRPr="0077048B">
        <w:rPr>
          <w:rFonts w:ascii="Arial" w:hAnsi="Arial" w:cs="Arial"/>
          <w:color w:val="auto"/>
          <w:sz w:val="22"/>
          <w:szCs w:val="22"/>
        </w:rPr>
        <w:t xml:space="preserve"> Oferta</w:t>
      </w:r>
      <w:r w:rsidRPr="00E84AE5">
        <w:rPr>
          <w:rFonts w:ascii="Arial" w:hAnsi="Arial" w:cs="Arial"/>
          <w:color w:val="auto"/>
          <w:sz w:val="22"/>
          <w:szCs w:val="22"/>
        </w:rPr>
        <w:t xml:space="preserve"> zajęć pozalekcyjnych w </w:t>
      </w:r>
      <w:r>
        <w:rPr>
          <w:rFonts w:ascii="Arial" w:hAnsi="Arial" w:cs="Arial"/>
          <w:color w:val="auto"/>
          <w:sz w:val="22"/>
          <w:szCs w:val="22"/>
        </w:rPr>
        <w:t>gimnazjach</w:t>
      </w:r>
      <w:r w:rsidRPr="00E84AE5">
        <w:rPr>
          <w:rFonts w:ascii="Arial" w:hAnsi="Arial" w:cs="Arial"/>
          <w:color w:val="auto"/>
          <w:sz w:val="22"/>
          <w:szCs w:val="22"/>
        </w:rPr>
        <w:t xml:space="preserve"> Gminy Koszęcin.</w:t>
      </w:r>
      <w:bookmarkEnd w:id="60"/>
    </w:p>
    <w:tbl>
      <w:tblPr>
        <w:tblStyle w:val="Tabela-Siatka"/>
        <w:tblW w:w="0" w:type="auto"/>
        <w:tblLook w:val="04A0"/>
      </w:tblPr>
      <w:tblGrid>
        <w:gridCol w:w="1951"/>
        <w:gridCol w:w="5387"/>
        <w:gridCol w:w="1874"/>
      </w:tblGrid>
      <w:tr w:rsidR="00CB5147" w:rsidRPr="00CB5147" w:rsidTr="003937EA">
        <w:tc>
          <w:tcPr>
            <w:tcW w:w="1951" w:type="dxa"/>
            <w:vAlign w:val="center"/>
          </w:tcPr>
          <w:p w:rsidR="00CB5147" w:rsidRPr="00CB5147" w:rsidRDefault="00CB5147" w:rsidP="003937EA">
            <w:pPr>
              <w:spacing w:line="276" w:lineRule="auto"/>
              <w:jc w:val="center"/>
              <w:rPr>
                <w:rFonts w:ascii="Arial" w:hAnsi="Arial" w:cs="Arial"/>
                <w:b/>
              </w:rPr>
            </w:pPr>
            <w:r w:rsidRPr="00CB5147">
              <w:rPr>
                <w:rFonts w:ascii="Arial" w:hAnsi="Arial" w:cs="Arial"/>
                <w:b/>
              </w:rPr>
              <w:t>Szkoła</w:t>
            </w:r>
          </w:p>
        </w:tc>
        <w:tc>
          <w:tcPr>
            <w:tcW w:w="5387" w:type="dxa"/>
            <w:vAlign w:val="center"/>
          </w:tcPr>
          <w:p w:rsidR="00CB5147" w:rsidRPr="00CB5147" w:rsidRDefault="00CB5147" w:rsidP="003937EA">
            <w:pPr>
              <w:spacing w:line="276" w:lineRule="auto"/>
              <w:jc w:val="center"/>
              <w:rPr>
                <w:rFonts w:ascii="Arial" w:hAnsi="Arial" w:cs="Arial"/>
                <w:b/>
              </w:rPr>
            </w:pPr>
            <w:r w:rsidRPr="00CB5147">
              <w:rPr>
                <w:rFonts w:ascii="Arial" w:hAnsi="Arial" w:cs="Arial"/>
                <w:b/>
              </w:rPr>
              <w:t>Oferta zajęć pozalekcyjnych</w:t>
            </w:r>
          </w:p>
        </w:tc>
        <w:tc>
          <w:tcPr>
            <w:tcW w:w="1874" w:type="dxa"/>
            <w:vAlign w:val="center"/>
          </w:tcPr>
          <w:p w:rsidR="00CB5147" w:rsidRPr="00CB5147" w:rsidRDefault="00CB5147" w:rsidP="003937EA">
            <w:pPr>
              <w:spacing w:line="276" w:lineRule="auto"/>
              <w:jc w:val="center"/>
              <w:rPr>
                <w:rFonts w:ascii="Arial" w:hAnsi="Arial" w:cs="Arial"/>
                <w:b/>
              </w:rPr>
            </w:pPr>
            <w:r w:rsidRPr="00CB5147">
              <w:rPr>
                <w:rFonts w:ascii="Arial" w:hAnsi="Arial" w:cs="Arial"/>
                <w:b/>
              </w:rPr>
              <w:t>Liczba godzin zajęć pozalekcyjnych</w:t>
            </w:r>
          </w:p>
        </w:tc>
      </w:tr>
      <w:tr w:rsidR="00CB5147" w:rsidRPr="00CB5147" w:rsidTr="003937EA">
        <w:tc>
          <w:tcPr>
            <w:tcW w:w="1951" w:type="dxa"/>
          </w:tcPr>
          <w:p w:rsidR="00CB5147" w:rsidRDefault="00CB5147" w:rsidP="003937EA">
            <w:pPr>
              <w:spacing w:line="276" w:lineRule="auto"/>
              <w:jc w:val="both"/>
              <w:rPr>
                <w:rFonts w:ascii="Arial" w:hAnsi="Arial" w:cs="Arial"/>
              </w:rPr>
            </w:pPr>
            <w:r>
              <w:rPr>
                <w:rFonts w:ascii="Arial" w:hAnsi="Arial" w:cs="Arial"/>
              </w:rPr>
              <w:t>Gimnazjum nr 1</w:t>
            </w:r>
          </w:p>
          <w:p w:rsidR="00CB5147" w:rsidRPr="00CB5147" w:rsidRDefault="00CB5147" w:rsidP="003937EA">
            <w:pPr>
              <w:spacing w:line="276" w:lineRule="auto"/>
              <w:jc w:val="both"/>
              <w:rPr>
                <w:rFonts w:ascii="Arial" w:hAnsi="Arial" w:cs="Arial"/>
              </w:rPr>
            </w:pPr>
            <w:r>
              <w:rPr>
                <w:rFonts w:ascii="Arial" w:hAnsi="Arial" w:cs="Arial"/>
              </w:rPr>
              <w:t>w Koszęcinie</w:t>
            </w:r>
          </w:p>
        </w:tc>
        <w:tc>
          <w:tcPr>
            <w:tcW w:w="5387" w:type="dxa"/>
          </w:tcPr>
          <w:p w:rsidR="00CB5147" w:rsidRDefault="00CB5147" w:rsidP="003937EA">
            <w:pPr>
              <w:spacing w:line="276" w:lineRule="auto"/>
              <w:rPr>
                <w:rFonts w:ascii="Arial" w:hAnsi="Arial" w:cs="Arial"/>
              </w:rPr>
            </w:pPr>
            <w:r>
              <w:rPr>
                <w:rFonts w:ascii="Arial" w:hAnsi="Arial" w:cs="Arial"/>
              </w:rPr>
              <w:t>- koła zainteresowań,</w:t>
            </w:r>
          </w:p>
          <w:p w:rsidR="00CB5147" w:rsidRPr="00CB5147" w:rsidRDefault="00CB5147" w:rsidP="003937EA">
            <w:pPr>
              <w:spacing w:line="276" w:lineRule="auto"/>
              <w:jc w:val="both"/>
              <w:rPr>
                <w:rFonts w:ascii="Arial" w:hAnsi="Arial" w:cs="Arial"/>
              </w:rPr>
            </w:pPr>
            <w:r>
              <w:rPr>
                <w:rFonts w:ascii="Arial" w:hAnsi="Arial" w:cs="Arial"/>
              </w:rPr>
              <w:t>- zajęcia dydaktyczno-wychowawcze.</w:t>
            </w:r>
          </w:p>
        </w:tc>
        <w:tc>
          <w:tcPr>
            <w:tcW w:w="1874" w:type="dxa"/>
          </w:tcPr>
          <w:p w:rsidR="00CB5147" w:rsidRPr="00CB5147" w:rsidRDefault="00CB5147" w:rsidP="000F3D68">
            <w:pPr>
              <w:spacing w:line="276" w:lineRule="auto"/>
              <w:jc w:val="center"/>
              <w:rPr>
                <w:rFonts w:ascii="Arial" w:hAnsi="Arial" w:cs="Arial"/>
              </w:rPr>
            </w:pPr>
            <w:r>
              <w:rPr>
                <w:rFonts w:ascii="Arial" w:hAnsi="Arial" w:cs="Arial"/>
              </w:rPr>
              <w:t>54</w:t>
            </w:r>
          </w:p>
        </w:tc>
      </w:tr>
      <w:tr w:rsidR="00CB5147" w:rsidRPr="00CB5147" w:rsidTr="003937EA">
        <w:tc>
          <w:tcPr>
            <w:tcW w:w="1951" w:type="dxa"/>
          </w:tcPr>
          <w:p w:rsidR="00CB5147" w:rsidRDefault="00CB5147" w:rsidP="003937EA">
            <w:pPr>
              <w:spacing w:line="276" w:lineRule="auto"/>
              <w:jc w:val="both"/>
              <w:rPr>
                <w:rFonts w:ascii="Arial" w:hAnsi="Arial" w:cs="Arial"/>
              </w:rPr>
            </w:pPr>
            <w:r>
              <w:rPr>
                <w:rFonts w:ascii="Arial" w:hAnsi="Arial" w:cs="Arial"/>
              </w:rPr>
              <w:t xml:space="preserve">Gimnazjum nr 2 </w:t>
            </w:r>
          </w:p>
          <w:p w:rsidR="00CB5147" w:rsidRPr="00CB5147" w:rsidRDefault="00CB5147" w:rsidP="003937EA">
            <w:pPr>
              <w:spacing w:line="276" w:lineRule="auto"/>
              <w:jc w:val="both"/>
              <w:rPr>
                <w:rFonts w:ascii="Arial" w:hAnsi="Arial" w:cs="Arial"/>
              </w:rPr>
            </w:pPr>
            <w:r>
              <w:rPr>
                <w:rFonts w:ascii="Arial" w:hAnsi="Arial" w:cs="Arial"/>
              </w:rPr>
              <w:t xml:space="preserve">w </w:t>
            </w:r>
            <w:proofErr w:type="spellStart"/>
            <w:r>
              <w:rPr>
                <w:rFonts w:ascii="Arial" w:hAnsi="Arial" w:cs="Arial"/>
              </w:rPr>
              <w:t>Strzebiniu</w:t>
            </w:r>
            <w:proofErr w:type="spellEnd"/>
          </w:p>
        </w:tc>
        <w:tc>
          <w:tcPr>
            <w:tcW w:w="5387" w:type="dxa"/>
          </w:tcPr>
          <w:p w:rsidR="00CB5147" w:rsidRPr="00CD7466" w:rsidRDefault="00CB5147" w:rsidP="003937EA">
            <w:pPr>
              <w:spacing w:line="276" w:lineRule="auto"/>
              <w:rPr>
                <w:rFonts w:ascii="Arial" w:hAnsi="Arial" w:cs="Arial"/>
              </w:rPr>
            </w:pPr>
            <w:r w:rsidRPr="00CD7466">
              <w:rPr>
                <w:rFonts w:ascii="Arial" w:hAnsi="Arial" w:cs="Arial"/>
              </w:rPr>
              <w:t xml:space="preserve">- </w:t>
            </w:r>
            <w:r>
              <w:rPr>
                <w:rFonts w:ascii="Arial" w:hAnsi="Arial" w:cs="Arial"/>
              </w:rPr>
              <w:t>kółka:</w:t>
            </w:r>
            <w:r w:rsidRPr="00CD7466">
              <w:rPr>
                <w:rFonts w:ascii="Arial" w:hAnsi="Arial" w:cs="Arial"/>
              </w:rPr>
              <w:t xml:space="preserve"> fizyczne</w:t>
            </w:r>
            <w:r>
              <w:rPr>
                <w:rFonts w:ascii="Arial" w:hAnsi="Arial" w:cs="Arial"/>
              </w:rPr>
              <w:t xml:space="preserve">, </w:t>
            </w:r>
            <w:r w:rsidRPr="00CD7466">
              <w:rPr>
                <w:rFonts w:ascii="Arial" w:hAnsi="Arial" w:cs="Arial"/>
              </w:rPr>
              <w:t>polonistyczne</w:t>
            </w:r>
            <w:r>
              <w:rPr>
                <w:rFonts w:ascii="Arial" w:hAnsi="Arial" w:cs="Arial"/>
              </w:rPr>
              <w:t xml:space="preserve">, </w:t>
            </w:r>
            <w:r w:rsidRPr="00CD7466">
              <w:rPr>
                <w:rFonts w:ascii="Arial" w:hAnsi="Arial" w:cs="Arial"/>
              </w:rPr>
              <w:t>sportowo-rekreacyjne</w:t>
            </w:r>
            <w:r w:rsidR="00061111">
              <w:rPr>
                <w:rFonts w:ascii="Arial" w:hAnsi="Arial" w:cs="Arial"/>
              </w:rPr>
              <w:t>, z języka angielskiego, informatyczne, chemiczne,</w:t>
            </w:r>
          </w:p>
          <w:p w:rsidR="00CB5147" w:rsidRPr="00CD7466" w:rsidRDefault="00CB5147" w:rsidP="003937EA">
            <w:pPr>
              <w:spacing w:line="276" w:lineRule="auto"/>
              <w:rPr>
                <w:rFonts w:ascii="Arial" w:hAnsi="Arial" w:cs="Arial"/>
              </w:rPr>
            </w:pPr>
            <w:r w:rsidRPr="00CD7466">
              <w:rPr>
                <w:rFonts w:ascii="Arial" w:hAnsi="Arial" w:cs="Arial"/>
              </w:rPr>
              <w:t>- zajęcia wyrównawcze dla uczniów mających problemy w nauce</w:t>
            </w:r>
            <w:r w:rsidR="00061111">
              <w:rPr>
                <w:rFonts w:ascii="Arial" w:hAnsi="Arial" w:cs="Arial"/>
              </w:rPr>
              <w:t>, z historii, matematyki,</w:t>
            </w:r>
          </w:p>
          <w:p w:rsidR="00CB5147" w:rsidRPr="00CD7466"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p</w:t>
            </w:r>
            <w:r w:rsidRPr="00CD7466">
              <w:rPr>
                <w:rFonts w:ascii="Arial" w:hAnsi="Arial" w:cs="Arial"/>
              </w:rPr>
              <w:t>raca z uczniem zdolnym (matematyka i fizyka)</w:t>
            </w:r>
            <w:r w:rsidR="00061111">
              <w:rPr>
                <w:rFonts w:ascii="Arial" w:hAnsi="Arial" w:cs="Arial"/>
              </w:rPr>
              <w:t>,</w:t>
            </w:r>
          </w:p>
          <w:p w:rsidR="00CB5147" w:rsidRPr="00CD7466"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z</w:t>
            </w:r>
            <w:r w:rsidRPr="00CD7466">
              <w:rPr>
                <w:rFonts w:ascii="Arial" w:hAnsi="Arial" w:cs="Arial"/>
              </w:rPr>
              <w:t>ajęcia przygotowujące do egzaminu gimnazjalnego matematyki i fizyki</w:t>
            </w:r>
            <w:r w:rsidR="00061111">
              <w:rPr>
                <w:rFonts w:ascii="Arial" w:hAnsi="Arial" w:cs="Arial"/>
              </w:rPr>
              <w:t>,</w:t>
            </w:r>
          </w:p>
          <w:p w:rsidR="00CB5147" w:rsidRPr="00CD7466"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z</w:t>
            </w:r>
            <w:r w:rsidRPr="00CD7466">
              <w:rPr>
                <w:rFonts w:ascii="Arial" w:hAnsi="Arial" w:cs="Arial"/>
              </w:rPr>
              <w:t>ajęcia rozwijające dla uczniów zdolnych</w:t>
            </w:r>
            <w:r w:rsidR="00061111">
              <w:rPr>
                <w:rFonts w:ascii="Arial" w:hAnsi="Arial" w:cs="Arial"/>
              </w:rPr>
              <w:t>,</w:t>
            </w:r>
          </w:p>
          <w:p w:rsidR="00CB5147" w:rsidRPr="00CD7466"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z</w:t>
            </w:r>
            <w:r w:rsidRPr="00CD7466">
              <w:rPr>
                <w:rFonts w:ascii="Arial" w:hAnsi="Arial" w:cs="Arial"/>
              </w:rPr>
              <w:t>ajęcia dodatkowe z języka niemieckiego</w:t>
            </w:r>
            <w:r w:rsidR="00061111">
              <w:rPr>
                <w:rFonts w:ascii="Arial" w:hAnsi="Arial" w:cs="Arial"/>
              </w:rPr>
              <w:t>, przyrody,</w:t>
            </w:r>
          </w:p>
          <w:p w:rsidR="00CB5147" w:rsidRPr="00CD7466"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k</w:t>
            </w:r>
            <w:r w:rsidRPr="00CD7466">
              <w:rPr>
                <w:rFonts w:ascii="Arial" w:hAnsi="Arial" w:cs="Arial"/>
              </w:rPr>
              <w:t>ółko polonistyczne</w:t>
            </w:r>
            <w:r w:rsidR="00061111">
              <w:rPr>
                <w:rFonts w:ascii="Arial" w:hAnsi="Arial" w:cs="Arial"/>
              </w:rPr>
              <w:t xml:space="preserve"> </w:t>
            </w:r>
            <w:r w:rsidRPr="00CD7466">
              <w:rPr>
                <w:rFonts w:ascii="Arial" w:hAnsi="Arial" w:cs="Arial"/>
              </w:rPr>
              <w:t>- zespół wyrównawczy</w:t>
            </w:r>
            <w:r w:rsidR="00061111">
              <w:rPr>
                <w:rFonts w:ascii="Arial" w:hAnsi="Arial" w:cs="Arial"/>
              </w:rPr>
              <w:t>,</w:t>
            </w:r>
          </w:p>
          <w:p w:rsidR="00CB5147" w:rsidRPr="00CD7466" w:rsidRDefault="00CB5147" w:rsidP="003937EA">
            <w:pPr>
              <w:spacing w:line="276" w:lineRule="auto"/>
              <w:rPr>
                <w:rFonts w:ascii="Arial" w:hAnsi="Arial" w:cs="Arial"/>
              </w:rPr>
            </w:pPr>
            <w:r w:rsidRPr="00CD7466">
              <w:rPr>
                <w:rFonts w:ascii="Arial" w:hAnsi="Arial" w:cs="Arial"/>
              </w:rPr>
              <w:t>-</w:t>
            </w:r>
            <w:r w:rsidR="00061111">
              <w:rPr>
                <w:rFonts w:ascii="Arial" w:hAnsi="Arial" w:cs="Arial"/>
              </w:rPr>
              <w:t xml:space="preserve"> k</w:t>
            </w:r>
            <w:r w:rsidRPr="00CD7466">
              <w:rPr>
                <w:rFonts w:ascii="Arial" w:hAnsi="Arial" w:cs="Arial"/>
              </w:rPr>
              <w:t>oło „Rodzinka”</w:t>
            </w:r>
            <w:r w:rsidR="00061111">
              <w:rPr>
                <w:rFonts w:ascii="Arial" w:hAnsi="Arial" w:cs="Arial"/>
              </w:rPr>
              <w:t>,</w:t>
            </w:r>
          </w:p>
          <w:p w:rsidR="00CB5147" w:rsidRPr="00CB5147" w:rsidRDefault="00CB5147" w:rsidP="003937EA">
            <w:pPr>
              <w:spacing w:line="276" w:lineRule="auto"/>
              <w:rPr>
                <w:rFonts w:ascii="Arial" w:hAnsi="Arial" w:cs="Arial"/>
              </w:rPr>
            </w:pPr>
            <w:r w:rsidRPr="00CD7466">
              <w:rPr>
                <w:rFonts w:ascii="Arial" w:hAnsi="Arial" w:cs="Arial"/>
              </w:rPr>
              <w:t xml:space="preserve">- </w:t>
            </w:r>
            <w:r w:rsidR="00061111">
              <w:rPr>
                <w:rFonts w:ascii="Arial" w:hAnsi="Arial" w:cs="Arial"/>
              </w:rPr>
              <w:t>k</w:t>
            </w:r>
            <w:r w:rsidRPr="00CD7466">
              <w:rPr>
                <w:rFonts w:ascii="Arial" w:hAnsi="Arial" w:cs="Arial"/>
              </w:rPr>
              <w:t>onsultacje z biologii</w:t>
            </w:r>
            <w:r w:rsidR="00061111">
              <w:rPr>
                <w:rFonts w:ascii="Arial" w:hAnsi="Arial" w:cs="Arial"/>
              </w:rPr>
              <w:t xml:space="preserve"> </w:t>
            </w:r>
            <w:r w:rsidRPr="00CD7466">
              <w:rPr>
                <w:rFonts w:ascii="Arial" w:hAnsi="Arial" w:cs="Arial"/>
              </w:rPr>
              <w:t>- przygotowanie do konkursów</w:t>
            </w:r>
            <w:r w:rsidR="00061111">
              <w:rPr>
                <w:rFonts w:ascii="Arial" w:hAnsi="Arial" w:cs="Arial"/>
              </w:rPr>
              <w:t>.</w:t>
            </w:r>
          </w:p>
        </w:tc>
        <w:tc>
          <w:tcPr>
            <w:tcW w:w="1874" w:type="dxa"/>
          </w:tcPr>
          <w:p w:rsidR="00CB5147" w:rsidRPr="00CB5147" w:rsidRDefault="00061111" w:rsidP="000F3D68">
            <w:pPr>
              <w:spacing w:line="276" w:lineRule="auto"/>
              <w:jc w:val="center"/>
              <w:rPr>
                <w:rFonts w:ascii="Arial" w:hAnsi="Arial" w:cs="Arial"/>
              </w:rPr>
            </w:pPr>
            <w:r>
              <w:rPr>
                <w:rFonts w:ascii="Arial" w:hAnsi="Arial" w:cs="Arial"/>
              </w:rPr>
              <w:t>22</w:t>
            </w:r>
          </w:p>
        </w:tc>
      </w:tr>
    </w:tbl>
    <w:p w:rsidR="002941C4" w:rsidRDefault="00061111" w:rsidP="00061111">
      <w:pPr>
        <w:spacing w:before="240" w:line="360" w:lineRule="auto"/>
        <w:jc w:val="center"/>
        <w:rPr>
          <w:rFonts w:ascii="Arial" w:hAnsi="Arial" w:cs="Arial"/>
          <w:sz w:val="20"/>
          <w:szCs w:val="20"/>
        </w:rPr>
      </w:pPr>
      <w:r>
        <w:rPr>
          <w:rFonts w:ascii="Arial" w:hAnsi="Arial" w:cs="Arial"/>
          <w:sz w:val="20"/>
          <w:szCs w:val="20"/>
        </w:rPr>
        <w:t>Źródło: opracowanie własne na podstawie danych z Urzędu Gminy Koszęcin.</w:t>
      </w:r>
    </w:p>
    <w:p w:rsidR="00423F13" w:rsidRDefault="00061111" w:rsidP="00061111">
      <w:pPr>
        <w:spacing w:before="240" w:line="360" w:lineRule="auto"/>
        <w:jc w:val="both"/>
        <w:rPr>
          <w:rFonts w:ascii="Arial" w:hAnsi="Arial" w:cs="Arial"/>
        </w:rPr>
      </w:pPr>
      <w:r>
        <w:rPr>
          <w:rFonts w:ascii="Arial" w:hAnsi="Arial" w:cs="Arial"/>
        </w:rPr>
        <w:tab/>
      </w:r>
      <w:r w:rsidR="001E582F">
        <w:rPr>
          <w:rFonts w:ascii="Arial" w:hAnsi="Arial" w:cs="Arial"/>
        </w:rPr>
        <w:t>Podobnie jak w przypadku sprawdzianu szóstoklasisty, również gimnazjaliści wypadają dość słabo na egzaminie z matematyki, natomiast osiągają lepsze wyniki niż przeciętne z języków obcych.</w:t>
      </w:r>
      <w:r w:rsidR="00C16BF6">
        <w:rPr>
          <w:rFonts w:ascii="Arial" w:hAnsi="Arial" w:cs="Arial"/>
        </w:rPr>
        <w:t xml:space="preserve"> Dostrzec można również gorsze wyniki uczniów w gminie w zakresie języków obcych na poziomie rozszerzonym, przy czym największe odchylenie od średniej powiatowej wystąpiło w przypadku języka niemieckiego w 2015 roku</w:t>
      </w:r>
      <w:r w:rsidR="001E0C94">
        <w:rPr>
          <w:rFonts w:ascii="Arial" w:hAnsi="Arial" w:cs="Arial"/>
        </w:rPr>
        <w:t>. Ogólne tendencje widoczne przy analizie wyników to niższy poziom nauki języka polskiego oraz języków obcych.</w:t>
      </w:r>
    </w:p>
    <w:p w:rsidR="001E0C94" w:rsidRPr="001E0C94" w:rsidRDefault="001E0C94" w:rsidP="001E0C94">
      <w:pPr>
        <w:pStyle w:val="Legenda"/>
        <w:keepNext/>
        <w:spacing w:line="276" w:lineRule="auto"/>
        <w:jc w:val="center"/>
        <w:rPr>
          <w:rFonts w:ascii="Arial" w:hAnsi="Arial" w:cs="Arial"/>
          <w:color w:val="auto"/>
          <w:sz w:val="22"/>
          <w:szCs w:val="22"/>
        </w:rPr>
      </w:pPr>
      <w:bookmarkStart w:id="61" w:name="_Toc434746982"/>
      <w:r w:rsidRPr="001E0C94">
        <w:rPr>
          <w:rFonts w:ascii="Arial" w:hAnsi="Arial" w:cs="Arial"/>
          <w:color w:val="auto"/>
          <w:sz w:val="22"/>
          <w:szCs w:val="22"/>
        </w:rPr>
        <w:lastRenderedPageBreak/>
        <w:t xml:space="preserve">Tab. </w:t>
      </w:r>
      <w:r w:rsidR="00866063" w:rsidRPr="001E0C94">
        <w:rPr>
          <w:rFonts w:ascii="Arial" w:hAnsi="Arial" w:cs="Arial"/>
          <w:color w:val="auto"/>
          <w:sz w:val="22"/>
          <w:szCs w:val="22"/>
        </w:rPr>
        <w:fldChar w:fldCharType="begin"/>
      </w:r>
      <w:r w:rsidRPr="001E0C94">
        <w:rPr>
          <w:rFonts w:ascii="Arial" w:hAnsi="Arial" w:cs="Arial"/>
          <w:color w:val="auto"/>
          <w:sz w:val="22"/>
          <w:szCs w:val="22"/>
        </w:rPr>
        <w:instrText xml:space="preserve"> SEQ Tab. \* ARABIC </w:instrText>
      </w:r>
      <w:r w:rsidR="00866063" w:rsidRPr="001E0C94">
        <w:rPr>
          <w:rFonts w:ascii="Arial" w:hAnsi="Arial" w:cs="Arial"/>
          <w:color w:val="auto"/>
          <w:sz w:val="22"/>
          <w:szCs w:val="22"/>
        </w:rPr>
        <w:fldChar w:fldCharType="separate"/>
      </w:r>
      <w:r w:rsidR="00B17C02">
        <w:rPr>
          <w:rFonts w:ascii="Arial" w:hAnsi="Arial" w:cs="Arial"/>
          <w:noProof/>
          <w:color w:val="auto"/>
          <w:sz w:val="22"/>
          <w:szCs w:val="22"/>
        </w:rPr>
        <w:t>6</w:t>
      </w:r>
      <w:r w:rsidR="00866063" w:rsidRPr="001E0C94">
        <w:rPr>
          <w:rFonts w:ascii="Arial" w:hAnsi="Arial" w:cs="Arial"/>
          <w:color w:val="auto"/>
          <w:sz w:val="22"/>
          <w:szCs w:val="22"/>
        </w:rPr>
        <w:fldChar w:fldCharType="end"/>
      </w:r>
      <w:r w:rsidRPr="001E0C94">
        <w:rPr>
          <w:rFonts w:ascii="Arial" w:hAnsi="Arial" w:cs="Arial"/>
          <w:color w:val="auto"/>
          <w:sz w:val="22"/>
          <w:szCs w:val="22"/>
        </w:rPr>
        <w:t xml:space="preserve"> Średnie wyniki uczniów z Gminy Koszęcin na egzaminie gimnazjalnym w latach 2012-2015 na tle Powiatu Lublinieckiego [%].</w:t>
      </w:r>
      <w:bookmarkEnd w:id="61"/>
    </w:p>
    <w:tbl>
      <w:tblPr>
        <w:tblStyle w:val="Tabela-Siatka"/>
        <w:tblW w:w="0" w:type="auto"/>
        <w:jc w:val="center"/>
        <w:tblLook w:val="04A0"/>
      </w:tblPr>
      <w:tblGrid>
        <w:gridCol w:w="706"/>
        <w:gridCol w:w="767"/>
        <w:gridCol w:w="767"/>
        <w:gridCol w:w="767"/>
        <w:gridCol w:w="767"/>
        <w:gridCol w:w="767"/>
        <w:gridCol w:w="767"/>
        <w:gridCol w:w="767"/>
        <w:gridCol w:w="767"/>
      </w:tblGrid>
      <w:tr w:rsidR="00423F13" w:rsidRPr="000F3D68" w:rsidTr="003937EA">
        <w:trPr>
          <w:jc w:val="center"/>
        </w:trPr>
        <w:tc>
          <w:tcPr>
            <w:tcW w:w="0" w:type="auto"/>
            <w:vMerge w:val="restart"/>
          </w:tcPr>
          <w:p w:rsidR="00423F13" w:rsidRPr="000F3D68" w:rsidRDefault="00423F13" w:rsidP="000F3D68">
            <w:pPr>
              <w:pStyle w:val="strategie"/>
              <w:spacing w:line="276" w:lineRule="auto"/>
              <w:jc w:val="center"/>
              <w:rPr>
                <w:b w:val="0"/>
                <w:sz w:val="22"/>
                <w:szCs w:val="22"/>
              </w:rPr>
            </w:pPr>
          </w:p>
        </w:tc>
        <w:tc>
          <w:tcPr>
            <w:tcW w:w="0" w:type="auto"/>
            <w:gridSpan w:val="8"/>
          </w:tcPr>
          <w:p w:rsidR="00423F13" w:rsidRPr="000F3D68" w:rsidRDefault="00C16BF6" w:rsidP="000F3D68">
            <w:pPr>
              <w:pStyle w:val="strategie"/>
              <w:spacing w:line="276" w:lineRule="auto"/>
              <w:jc w:val="center"/>
              <w:rPr>
                <w:b w:val="0"/>
                <w:sz w:val="22"/>
                <w:szCs w:val="22"/>
              </w:rPr>
            </w:pPr>
            <w:bookmarkStart w:id="62" w:name="_Toc422250995"/>
            <w:bookmarkStart w:id="63" w:name="_Toc422251389"/>
            <w:bookmarkStart w:id="64" w:name="_Toc422251778"/>
            <w:r w:rsidRPr="000F3D68">
              <w:rPr>
                <w:sz w:val="22"/>
                <w:szCs w:val="22"/>
              </w:rPr>
              <w:t>Gmina Kosz</w:t>
            </w:r>
            <w:r w:rsidR="00423F13" w:rsidRPr="000F3D68">
              <w:rPr>
                <w:sz w:val="22"/>
                <w:szCs w:val="22"/>
              </w:rPr>
              <w:t>ęcin</w:t>
            </w:r>
            <w:bookmarkEnd w:id="62"/>
            <w:bookmarkEnd w:id="63"/>
            <w:bookmarkEnd w:id="64"/>
          </w:p>
        </w:tc>
      </w:tr>
      <w:tr w:rsidR="00423F13" w:rsidRPr="000F3D68" w:rsidTr="000F3D68">
        <w:trPr>
          <w:trHeight w:val="327"/>
          <w:jc w:val="center"/>
        </w:trPr>
        <w:tc>
          <w:tcPr>
            <w:tcW w:w="0" w:type="auto"/>
            <w:vMerge/>
          </w:tcPr>
          <w:p w:rsidR="00423F13" w:rsidRPr="000F3D68" w:rsidRDefault="00423F13" w:rsidP="000F3D68">
            <w:pPr>
              <w:pStyle w:val="strategie"/>
              <w:spacing w:line="276" w:lineRule="auto"/>
              <w:jc w:val="center"/>
              <w:rPr>
                <w:b w:val="0"/>
                <w:sz w:val="22"/>
                <w:szCs w:val="22"/>
              </w:rPr>
            </w:pPr>
          </w:p>
        </w:tc>
        <w:tc>
          <w:tcPr>
            <w:tcW w:w="0" w:type="auto"/>
          </w:tcPr>
          <w:p w:rsidR="00423F13" w:rsidRPr="000F3D68" w:rsidRDefault="00423F13" w:rsidP="000F3D68">
            <w:pPr>
              <w:pStyle w:val="strategie"/>
              <w:spacing w:line="276" w:lineRule="auto"/>
              <w:jc w:val="center"/>
              <w:rPr>
                <w:sz w:val="22"/>
                <w:szCs w:val="22"/>
              </w:rPr>
            </w:pPr>
            <w:bookmarkStart w:id="65" w:name="_Toc422250996"/>
            <w:bookmarkStart w:id="66" w:name="_Toc422251390"/>
            <w:bookmarkStart w:id="67" w:name="_Toc422251779"/>
            <w:proofErr w:type="spellStart"/>
            <w:r w:rsidRPr="000F3D68">
              <w:rPr>
                <w:sz w:val="22"/>
                <w:szCs w:val="22"/>
              </w:rPr>
              <w:t>H,W</w:t>
            </w:r>
            <w:bookmarkEnd w:id="65"/>
            <w:bookmarkEnd w:id="66"/>
            <w:bookmarkEnd w:id="67"/>
            <w:proofErr w:type="spellEnd"/>
          </w:p>
        </w:tc>
        <w:tc>
          <w:tcPr>
            <w:tcW w:w="0" w:type="auto"/>
          </w:tcPr>
          <w:p w:rsidR="00423F13" w:rsidRPr="000F3D68" w:rsidRDefault="00423F13" w:rsidP="000F3D68">
            <w:pPr>
              <w:pStyle w:val="strategie"/>
              <w:spacing w:line="276" w:lineRule="auto"/>
              <w:jc w:val="center"/>
              <w:rPr>
                <w:sz w:val="22"/>
                <w:szCs w:val="22"/>
              </w:rPr>
            </w:pPr>
            <w:bookmarkStart w:id="68" w:name="_Toc422250997"/>
            <w:bookmarkStart w:id="69" w:name="_Toc422251391"/>
            <w:bookmarkStart w:id="70" w:name="_Toc422251780"/>
            <w:r w:rsidRPr="000F3D68">
              <w:rPr>
                <w:sz w:val="22"/>
                <w:szCs w:val="22"/>
              </w:rPr>
              <w:t>JP</w:t>
            </w:r>
            <w:bookmarkEnd w:id="68"/>
            <w:bookmarkEnd w:id="69"/>
            <w:bookmarkEnd w:id="70"/>
          </w:p>
        </w:tc>
        <w:tc>
          <w:tcPr>
            <w:tcW w:w="0" w:type="auto"/>
          </w:tcPr>
          <w:p w:rsidR="00423F13" w:rsidRPr="000F3D68" w:rsidRDefault="00423F13" w:rsidP="000F3D68">
            <w:pPr>
              <w:pStyle w:val="strategie"/>
              <w:spacing w:line="276" w:lineRule="auto"/>
              <w:jc w:val="center"/>
              <w:rPr>
                <w:sz w:val="22"/>
                <w:szCs w:val="22"/>
              </w:rPr>
            </w:pPr>
            <w:bookmarkStart w:id="71" w:name="_Toc422250998"/>
            <w:bookmarkStart w:id="72" w:name="_Toc422251392"/>
            <w:bookmarkStart w:id="73" w:name="_Toc422251781"/>
            <w:r w:rsidRPr="000F3D68">
              <w:rPr>
                <w:sz w:val="22"/>
                <w:szCs w:val="22"/>
              </w:rPr>
              <w:t>P</w:t>
            </w:r>
            <w:bookmarkEnd w:id="71"/>
            <w:bookmarkEnd w:id="72"/>
            <w:bookmarkEnd w:id="73"/>
          </w:p>
        </w:tc>
        <w:tc>
          <w:tcPr>
            <w:tcW w:w="0" w:type="auto"/>
          </w:tcPr>
          <w:p w:rsidR="00423F13" w:rsidRPr="000F3D68" w:rsidRDefault="00423F13" w:rsidP="000F3D68">
            <w:pPr>
              <w:pStyle w:val="strategie"/>
              <w:spacing w:line="276" w:lineRule="auto"/>
              <w:jc w:val="center"/>
              <w:rPr>
                <w:sz w:val="22"/>
                <w:szCs w:val="22"/>
              </w:rPr>
            </w:pPr>
            <w:bookmarkStart w:id="74" w:name="_Toc422250999"/>
            <w:bookmarkStart w:id="75" w:name="_Toc422251393"/>
            <w:bookmarkStart w:id="76" w:name="_Toc422251782"/>
            <w:r w:rsidRPr="000F3D68">
              <w:rPr>
                <w:sz w:val="22"/>
                <w:szCs w:val="22"/>
              </w:rPr>
              <w:t>M</w:t>
            </w:r>
            <w:bookmarkEnd w:id="74"/>
            <w:bookmarkEnd w:id="75"/>
            <w:bookmarkEnd w:id="76"/>
          </w:p>
        </w:tc>
        <w:tc>
          <w:tcPr>
            <w:tcW w:w="0" w:type="auto"/>
          </w:tcPr>
          <w:p w:rsidR="00423F13" w:rsidRPr="000F3D68" w:rsidRDefault="00423F13" w:rsidP="000F3D68">
            <w:pPr>
              <w:pStyle w:val="strategie"/>
              <w:spacing w:line="276" w:lineRule="auto"/>
              <w:jc w:val="center"/>
              <w:rPr>
                <w:sz w:val="22"/>
                <w:szCs w:val="22"/>
              </w:rPr>
            </w:pPr>
            <w:bookmarkStart w:id="77" w:name="_Toc422251000"/>
            <w:bookmarkStart w:id="78" w:name="_Toc422251394"/>
            <w:bookmarkStart w:id="79" w:name="_Toc422251783"/>
            <w:proofErr w:type="spellStart"/>
            <w:r w:rsidRPr="000F3D68">
              <w:rPr>
                <w:sz w:val="22"/>
                <w:szCs w:val="22"/>
              </w:rPr>
              <w:t>JA-p</w:t>
            </w:r>
            <w:bookmarkEnd w:id="77"/>
            <w:bookmarkEnd w:id="78"/>
            <w:bookmarkEnd w:id="79"/>
            <w:proofErr w:type="spellEnd"/>
          </w:p>
        </w:tc>
        <w:tc>
          <w:tcPr>
            <w:tcW w:w="0" w:type="auto"/>
          </w:tcPr>
          <w:p w:rsidR="00423F13" w:rsidRPr="000F3D68" w:rsidRDefault="00423F13" w:rsidP="000F3D68">
            <w:pPr>
              <w:pStyle w:val="strategie"/>
              <w:spacing w:line="276" w:lineRule="auto"/>
              <w:jc w:val="center"/>
              <w:rPr>
                <w:sz w:val="22"/>
                <w:szCs w:val="22"/>
              </w:rPr>
            </w:pPr>
            <w:bookmarkStart w:id="80" w:name="_Toc422251001"/>
            <w:bookmarkStart w:id="81" w:name="_Toc422251395"/>
            <w:bookmarkStart w:id="82" w:name="_Toc422251784"/>
            <w:proofErr w:type="spellStart"/>
            <w:r w:rsidRPr="000F3D68">
              <w:rPr>
                <w:sz w:val="22"/>
                <w:szCs w:val="22"/>
              </w:rPr>
              <w:t>JA-r</w:t>
            </w:r>
            <w:bookmarkEnd w:id="80"/>
            <w:bookmarkEnd w:id="81"/>
            <w:bookmarkEnd w:id="82"/>
            <w:proofErr w:type="spellEnd"/>
          </w:p>
        </w:tc>
        <w:tc>
          <w:tcPr>
            <w:tcW w:w="0" w:type="auto"/>
          </w:tcPr>
          <w:p w:rsidR="00423F13" w:rsidRPr="000F3D68" w:rsidRDefault="00423F13" w:rsidP="000F3D68">
            <w:pPr>
              <w:pStyle w:val="strategie"/>
              <w:spacing w:line="276" w:lineRule="auto"/>
              <w:jc w:val="center"/>
              <w:rPr>
                <w:sz w:val="22"/>
                <w:szCs w:val="22"/>
              </w:rPr>
            </w:pPr>
            <w:bookmarkStart w:id="83" w:name="_Toc422251002"/>
            <w:bookmarkStart w:id="84" w:name="_Toc422251396"/>
            <w:bookmarkStart w:id="85" w:name="_Toc422251785"/>
            <w:proofErr w:type="spellStart"/>
            <w:r w:rsidRPr="000F3D68">
              <w:rPr>
                <w:sz w:val="22"/>
                <w:szCs w:val="22"/>
              </w:rPr>
              <w:t>JN-p</w:t>
            </w:r>
            <w:bookmarkEnd w:id="83"/>
            <w:bookmarkEnd w:id="84"/>
            <w:bookmarkEnd w:id="85"/>
            <w:proofErr w:type="spellEnd"/>
          </w:p>
        </w:tc>
        <w:tc>
          <w:tcPr>
            <w:tcW w:w="0" w:type="auto"/>
          </w:tcPr>
          <w:p w:rsidR="00423F13" w:rsidRPr="000F3D68" w:rsidRDefault="00423F13" w:rsidP="000F3D68">
            <w:pPr>
              <w:pStyle w:val="strategie"/>
              <w:spacing w:line="276" w:lineRule="auto"/>
              <w:jc w:val="center"/>
              <w:rPr>
                <w:sz w:val="22"/>
                <w:szCs w:val="22"/>
              </w:rPr>
            </w:pPr>
            <w:bookmarkStart w:id="86" w:name="_Toc422251003"/>
            <w:bookmarkStart w:id="87" w:name="_Toc422251397"/>
            <w:bookmarkStart w:id="88" w:name="_Toc422251786"/>
            <w:proofErr w:type="spellStart"/>
            <w:r w:rsidRPr="000F3D68">
              <w:rPr>
                <w:sz w:val="22"/>
                <w:szCs w:val="22"/>
              </w:rPr>
              <w:t>JN-r</w:t>
            </w:r>
            <w:bookmarkEnd w:id="86"/>
            <w:bookmarkEnd w:id="87"/>
            <w:bookmarkEnd w:id="88"/>
            <w:proofErr w:type="spellEnd"/>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bookmarkStart w:id="89" w:name="_Toc422251004"/>
            <w:bookmarkStart w:id="90" w:name="_Toc422251398"/>
            <w:bookmarkStart w:id="91" w:name="_Toc422251787"/>
            <w:r w:rsidRPr="000F3D68">
              <w:rPr>
                <w:sz w:val="22"/>
                <w:szCs w:val="22"/>
              </w:rPr>
              <w:t>2012</w:t>
            </w:r>
            <w:bookmarkEnd w:id="89"/>
            <w:bookmarkEnd w:id="90"/>
            <w:bookmarkEnd w:id="91"/>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62,50</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67</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51</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45,50</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87</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67,5</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62</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40</w:t>
            </w:r>
          </w:p>
        </w:tc>
      </w:tr>
      <w:tr w:rsidR="00423F13" w:rsidRPr="000F3D68" w:rsidTr="000F3D68">
        <w:trPr>
          <w:trHeight w:val="238"/>
          <w:jc w:val="center"/>
        </w:trPr>
        <w:tc>
          <w:tcPr>
            <w:tcW w:w="0" w:type="auto"/>
          </w:tcPr>
          <w:p w:rsidR="00423F13" w:rsidRPr="000F3D68" w:rsidRDefault="00423F13" w:rsidP="000F3D68">
            <w:pPr>
              <w:pStyle w:val="strategie"/>
              <w:spacing w:line="276" w:lineRule="auto"/>
              <w:jc w:val="center"/>
              <w:rPr>
                <w:sz w:val="22"/>
                <w:szCs w:val="22"/>
              </w:rPr>
            </w:pPr>
            <w:bookmarkStart w:id="92" w:name="_Toc422251013"/>
            <w:bookmarkStart w:id="93" w:name="_Toc422251407"/>
            <w:bookmarkStart w:id="94" w:name="_Toc422251796"/>
            <w:r w:rsidRPr="000F3D68">
              <w:rPr>
                <w:sz w:val="22"/>
                <w:szCs w:val="22"/>
              </w:rPr>
              <w:t>2013</w:t>
            </w:r>
            <w:bookmarkEnd w:id="92"/>
            <w:bookmarkEnd w:id="93"/>
            <w:bookmarkEnd w:id="94"/>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59</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62</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60</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48</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74</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55</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64</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47</w:t>
            </w:r>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bookmarkStart w:id="95" w:name="_Toc422251022"/>
            <w:bookmarkStart w:id="96" w:name="_Toc422251416"/>
            <w:bookmarkStart w:id="97" w:name="_Toc422251805"/>
            <w:r w:rsidRPr="000F3D68">
              <w:rPr>
                <w:sz w:val="22"/>
                <w:szCs w:val="22"/>
              </w:rPr>
              <w:t>2014</w:t>
            </w:r>
            <w:bookmarkEnd w:id="95"/>
            <w:bookmarkEnd w:id="96"/>
            <w:bookmarkEnd w:id="97"/>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59,17</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65,99</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52,09</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46,16</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63,27</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36,85</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64,21</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43,60</w:t>
            </w:r>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r w:rsidRPr="000F3D68">
              <w:rPr>
                <w:sz w:val="22"/>
                <w:szCs w:val="22"/>
              </w:rPr>
              <w:t>2015</w:t>
            </w:r>
          </w:p>
        </w:tc>
        <w:tc>
          <w:tcPr>
            <w:tcW w:w="0" w:type="auto"/>
          </w:tcPr>
          <w:p w:rsidR="00423F13" w:rsidRPr="000F3D68" w:rsidRDefault="00423F13" w:rsidP="000F3D68">
            <w:pPr>
              <w:pStyle w:val="strategie"/>
              <w:spacing w:line="276" w:lineRule="auto"/>
              <w:jc w:val="center"/>
              <w:rPr>
                <w:b w:val="0"/>
                <w:sz w:val="22"/>
                <w:szCs w:val="22"/>
              </w:rPr>
            </w:pPr>
            <w:r w:rsidRPr="000F3D68">
              <w:rPr>
                <w:b w:val="0"/>
                <w:sz w:val="22"/>
                <w:szCs w:val="22"/>
              </w:rPr>
              <w:t>63,66</w:t>
            </w:r>
          </w:p>
        </w:tc>
        <w:tc>
          <w:tcPr>
            <w:tcW w:w="0" w:type="auto"/>
          </w:tcPr>
          <w:p w:rsidR="00423F13" w:rsidRPr="000F3D68" w:rsidRDefault="00423F13" w:rsidP="000F3D68">
            <w:pPr>
              <w:pStyle w:val="strategie"/>
              <w:spacing w:line="276" w:lineRule="auto"/>
              <w:jc w:val="center"/>
              <w:rPr>
                <w:b w:val="0"/>
                <w:sz w:val="22"/>
                <w:szCs w:val="22"/>
              </w:rPr>
            </w:pPr>
            <w:r w:rsidRPr="000F3D68">
              <w:rPr>
                <w:b w:val="0"/>
                <w:sz w:val="22"/>
                <w:szCs w:val="22"/>
              </w:rPr>
              <w:t>58,72</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50,07</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47,45</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69,66</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49,93</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60,49</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29,76</w:t>
            </w:r>
          </w:p>
        </w:tc>
      </w:tr>
      <w:tr w:rsidR="00423F13" w:rsidRPr="000F3D68" w:rsidTr="003937EA">
        <w:trPr>
          <w:jc w:val="center"/>
        </w:trPr>
        <w:tc>
          <w:tcPr>
            <w:tcW w:w="0" w:type="auto"/>
            <w:vMerge w:val="restart"/>
          </w:tcPr>
          <w:p w:rsidR="00423F13" w:rsidRPr="000F3D68" w:rsidRDefault="00423F13" w:rsidP="000F3D68">
            <w:pPr>
              <w:pStyle w:val="strategie"/>
              <w:spacing w:line="276" w:lineRule="auto"/>
              <w:jc w:val="center"/>
              <w:rPr>
                <w:sz w:val="22"/>
                <w:szCs w:val="22"/>
              </w:rPr>
            </w:pPr>
          </w:p>
        </w:tc>
        <w:tc>
          <w:tcPr>
            <w:tcW w:w="0" w:type="auto"/>
            <w:gridSpan w:val="8"/>
          </w:tcPr>
          <w:p w:rsidR="00423F13" w:rsidRPr="000F3D68" w:rsidRDefault="00423F13" w:rsidP="000F3D68">
            <w:pPr>
              <w:pStyle w:val="strategie"/>
              <w:spacing w:line="276" w:lineRule="auto"/>
              <w:jc w:val="center"/>
              <w:rPr>
                <w:b w:val="0"/>
                <w:sz w:val="22"/>
                <w:szCs w:val="22"/>
              </w:rPr>
            </w:pPr>
            <w:bookmarkStart w:id="98" w:name="_Toc422251031"/>
            <w:bookmarkStart w:id="99" w:name="_Toc422251425"/>
            <w:bookmarkStart w:id="100" w:name="_Toc422251814"/>
            <w:r w:rsidRPr="000F3D68">
              <w:rPr>
                <w:sz w:val="22"/>
                <w:szCs w:val="22"/>
              </w:rPr>
              <w:t xml:space="preserve">Powiat </w:t>
            </w:r>
            <w:r w:rsidR="001E582F" w:rsidRPr="000F3D68">
              <w:rPr>
                <w:sz w:val="22"/>
                <w:szCs w:val="22"/>
              </w:rPr>
              <w:t>Lubliniec</w:t>
            </w:r>
            <w:r w:rsidRPr="000F3D68">
              <w:rPr>
                <w:sz w:val="22"/>
                <w:szCs w:val="22"/>
              </w:rPr>
              <w:t>ki</w:t>
            </w:r>
            <w:bookmarkEnd w:id="98"/>
            <w:bookmarkEnd w:id="99"/>
            <w:bookmarkEnd w:id="100"/>
          </w:p>
        </w:tc>
      </w:tr>
      <w:tr w:rsidR="00423F13" w:rsidRPr="000F3D68" w:rsidTr="003937EA">
        <w:trPr>
          <w:jc w:val="center"/>
        </w:trPr>
        <w:tc>
          <w:tcPr>
            <w:tcW w:w="0" w:type="auto"/>
            <w:vMerge/>
          </w:tcPr>
          <w:p w:rsidR="00423F13" w:rsidRPr="000F3D68" w:rsidRDefault="00423F13" w:rsidP="000F3D68">
            <w:pPr>
              <w:pStyle w:val="strategie"/>
              <w:spacing w:line="276" w:lineRule="auto"/>
              <w:jc w:val="center"/>
              <w:rPr>
                <w:b w:val="0"/>
                <w:sz w:val="22"/>
                <w:szCs w:val="22"/>
              </w:rPr>
            </w:pPr>
          </w:p>
        </w:tc>
        <w:tc>
          <w:tcPr>
            <w:tcW w:w="0" w:type="auto"/>
          </w:tcPr>
          <w:p w:rsidR="00423F13" w:rsidRPr="000F3D68" w:rsidRDefault="00423F13" w:rsidP="000F3D68">
            <w:pPr>
              <w:pStyle w:val="strategie"/>
              <w:spacing w:line="276" w:lineRule="auto"/>
              <w:jc w:val="center"/>
              <w:rPr>
                <w:sz w:val="22"/>
                <w:szCs w:val="22"/>
              </w:rPr>
            </w:pPr>
            <w:bookmarkStart w:id="101" w:name="_Toc422251032"/>
            <w:bookmarkStart w:id="102" w:name="_Toc422251426"/>
            <w:bookmarkStart w:id="103" w:name="_Toc422251815"/>
            <w:proofErr w:type="spellStart"/>
            <w:r w:rsidRPr="000F3D68">
              <w:rPr>
                <w:sz w:val="22"/>
                <w:szCs w:val="22"/>
              </w:rPr>
              <w:t>H,W</w:t>
            </w:r>
            <w:bookmarkEnd w:id="101"/>
            <w:bookmarkEnd w:id="102"/>
            <w:bookmarkEnd w:id="103"/>
            <w:proofErr w:type="spellEnd"/>
          </w:p>
        </w:tc>
        <w:tc>
          <w:tcPr>
            <w:tcW w:w="0" w:type="auto"/>
          </w:tcPr>
          <w:p w:rsidR="00423F13" w:rsidRPr="000F3D68" w:rsidRDefault="00423F13" w:rsidP="000F3D68">
            <w:pPr>
              <w:pStyle w:val="strategie"/>
              <w:spacing w:line="276" w:lineRule="auto"/>
              <w:jc w:val="center"/>
              <w:rPr>
                <w:sz w:val="22"/>
                <w:szCs w:val="22"/>
              </w:rPr>
            </w:pPr>
            <w:bookmarkStart w:id="104" w:name="_Toc422251033"/>
            <w:bookmarkStart w:id="105" w:name="_Toc422251427"/>
            <w:bookmarkStart w:id="106" w:name="_Toc422251816"/>
            <w:r w:rsidRPr="000F3D68">
              <w:rPr>
                <w:sz w:val="22"/>
                <w:szCs w:val="22"/>
              </w:rPr>
              <w:t>JP</w:t>
            </w:r>
            <w:bookmarkEnd w:id="104"/>
            <w:bookmarkEnd w:id="105"/>
            <w:bookmarkEnd w:id="106"/>
          </w:p>
        </w:tc>
        <w:tc>
          <w:tcPr>
            <w:tcW w:w="0" w:type="auto"/>
          </w:tcPr>
          <w:p w:rsidR="00423F13" w:rsidRPr="000F3D68" w:rsidRDefault="00423F13" w:rsidP="000F3D68">
            <w:pPr>
              <w:pStyle w:val="strategie"/>
              <w:spacing w:line="276" w:lineRule="auto"/>
              <w:jc w:val="center"/>
              <w:rPr>
                <w:sz w:val="22"/>
                <w:szCs w:val="22"/>
              </w:rPr>
            </w:pPr>
            <w:bookmarkStart w:id="107" w:name="_Toc422251034"/>
            <w:bookmarkStart w:id="108" w:name="_Toc422251428"/>
            <w:bookmarkStart w:id="109" w:name="_Toc422251817"/>
            <w:r w:rsidRPr="000F3D68">
              <w:rPr>
                <w:sz w:val="22"/>
                <w:szCs w:val="22"/>
              </w:rPr>
              <w:t>P</w:t>
            </w:r>
            <w:bookmarkEnd w:id="107"/>
            <w:bookmarkEnd w:id="108"/>
            <w:bookmarkEnd w:id="109"/>
          </w:p>
        </w:tc>
        <w:tc>
          <w:tcPr>
            <w:tcW w:w="0" w:type="auto"/>
          </w:tcPr>
          <w:p w:rsidR="00423F13" w:rsidRPr="000F3D68" w:rsidRDefault="00423F13" w:rsidP="000F3D68">
            <w:pPr>
              <w:pStyle w:val="strategie"/>
              <w:spacing w:line="276" w:lineRule="auto"/>
              <w:jc w:val="center"/>
              <w:rPr>
                <w:sz w:val="22"/>
                <w:szCs w:val="22"/>
              </w:rPr>
            </w:pPr>
            <w:bookmarkStart w:id="110" w:name="_Toc422251035"/>
            <w:bookmarkStart w:id="111" w:name="_Toc422251429"/>
            <w:bookmarkStart w:id="112" w:name="_Toc422251818"/>
            <w:r w:rsidRPr="000F3D68">
              <w:rPr>
                <w:sz w:val="22"/>
                <w:szCs w:val="22"/>
              </w:rPr>
              <w:t>M</w:t>
            </w:r>
            <w:bookmarkEnd w:id="110"/>
            <w:bookmarkEnd w:id="111"/>
            <w:bookmarkEnd w:id="112"/>
          </w:p>
        </w:tc>
        <w:tc>
          <w:tcPr>
            <w:tcW w:w="0" w:type="auto"/>
          </w:tcPr>
          <w:p w:rsidR="00423F13" w:rsidRPr="000F3D68" w:rsidRDefault="00423F13" w:rsidP="000F3D68">
            <w:pPr>
              <w:pStyle w:val="strategie"/>
              <w:spacing w:line="276" w:lineRule="auto"/>
              <w:jc w:val="center"/>
              <w:rPr>
                <w:sz w:val="22"/>
                <w:szCs w:val="22"/>
              </w:rPr>
            </w:pPr>
            <w:bookmarkStart w:id="113" w:name="_Toc422251036"/>
            <w:bookmarkStart w:id="114" w:name="_Toc422251430"/>
            <w:bookmarkStart w:id="115" w:name="_Toc422251819"/>
            <w:proofErr w:type="spellStart"/>
            <w:r w:rsidRPr="000F3D68">
              <w:rPr>
                <w:sz w:val="22"/>
                <w:szCs w:val="22"/>
              </w:rPr>
              <w:t>JA-p</w:t>
            </w:r>
            <w:bookmarkEnd w:id="113"/>
            <w:bookmarkEnd w:id="114"/>
            <w:bookmarkEnd w:id="115"/>
            <w:proofErr w:type="spellEnd"/>
          </w:p>
        </w:tc>
        <w:tc>
          <w:tcPr>
            <w:tcW w:w="0" w:type="auto"/>
          </w:tcPr>
          <w:p w:rsidR="00423F13" w:rsidRPr="000F3D68" w:rsidRDefault="00423F13" w:rsidP="000F3D68">
            <w:pPr>
              <w:pStyle w:val="strategie"/>
              <w:spacing w:line="276" w:lineRule="auto"/>
              <w:jc w:val="center"/>
              <w:rPr>
                <w:sz w:val="22"/>
                <w:szCs w:val="22"/>
              </w:rPr>
            </w:pPr>
            <w:bookmarkStart w:id="116" w:name="_Toc422251037"/>
            <w:bookmarkStart w:id="117" w:name="_Toc422251431"/>
            <w:bookmarkStart w:id="118" w:name="_Toc422251820"/>
            <w:proofErr w:type="spellStart"/>
            <w:r w:rsidRPr="000F3D68">
              <w:rPr>
                <w:sz w:val="22"/>
                <w:szCs w:val="22"/>
              </w:rPr>
              <w:t>JA-r</w:t>
            </w:r>
            <w:bookmarkEnd w:id="116"/>
            <w:bookmarkEnd w:id="117"/>
            <w:bookmarkEnd w:id="118"/>
            <w:proofErr w:type="spellEnd"/>
          </w:p>
        </w:tc>
        <w:tc>
          <w:tcPr>
            <w:tcW w:w="0" w:type="auto"/>
          </w:tcPr>
          <w:p w:rsidR="00423F13" w:rsidRPr="000F3D68" w:rsidRDefault="00423F13" w:rsidP="000F3D68">
            <w:pPr>
              <w:pStyle w:val="strategie"/>
              <w:spacing w:line="276" w:lineRule="auto"/>
              <w:jc w:val="center"/>
              <w:rPr>
                <w:sz w:val="22"/>
                <w:szCs w:val="22"/>
              </w:rPr>
            </w:pPr>
            <w:bookmarkStart w:id="119" w:name="_Toc422251038"/>
            <w:bookmarkStart w:id="120" w:name="_Toc422251432"/>
            <w:bookmarkStart w:id="121" w:name="_Toc422251821"/>
            <w:proofErr w:type="spellStart"/>
            <w:r w:rsidRPr="000F3D68">
              <w:rPr>
                <w:sz w:val="22"/>
                <w:szCs w:val="22"/>
              </w:rPr>
              <w:t>JN-p</w:t>
            </w:r>
            <w:bookmarkEnd w:id="119"/>
            <w:bookmarkEnd w:id="120"/>
            <w:bookmarkEnd w:id="121"/>
            <w:proofErr w:type="spellEnd"/>
          </w:p>
        </w:tc>
        <w:tc>
          <w:tcPr>
            <w:tcW w:w="0" w:type="auto"/>
          </w:tcPr>
          <w:p w:rsidR="00423F13" w:rsidRPr="000F3D68" w:rsidRDefault="00423F13" w:rsidP="000F3D68">
            <w:pPr>
              <w:pStyle w:val="strategie"/>
              <w:spacing w:line="276" w:lineRule="auto"/>
              <w:jc w:val="center"/>
              <w:rPr>
                <w:sz w:val="22"/>
                <w:szCs w:val="22"/>
              </w:rPr>
            </w:pPr>
            <w:bookmarkStart w:id="122" w:name="_Toc422251039"/>
            <w:bookmarkStart w:id="123" w:name="_Toc422251433"/>
            <w:bookmarkStart w:id="124" w:name="_Toc422251822"/>
            <w:proofErr w:type="spellStart"/>
            <w:r w:rsidRPr="000F3D68">
              <w:rPr>
                <w:sz w:val="22"/>
                <w:szCs w:val="22"/>
              </w:rPr>
              <w:t>JN-r</w:t>
            </w:r>
            <w:bookmarkEnd w:id="122"/>
            <w:bookmarkEnd w:id="123"/>
            <w:bookmarkEnd w:id="124"/>
            <w:proofErr w:type="spellEnd"/>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bookmarkStart w:id="125" w:name="_Toc422251040"/>
            <w:bookmarkStart w:id="126" w:name="_Toc422251434"/>
            <w:bookmarkStart w:id="127" w:name="_Toc422251823"/>
            <w:r w:rsidRPr="000F3D68">
              <w:rPr>
                <w:sz w:val="22"/>
                <w:szCs w:val="22"/>
              </w:rPr>
              <w:t>2012</w:t>
            </w:r>
            <w:bookmarkEnd w:id="125"/>
            <w:bookmarkEnd w:id="126"/>
            <w:bookmarkEnd w:id="127"/>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61,59</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66,61</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50,85</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49,20</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65,59</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51,16</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66,06</w:t>
            </w:r>
          </w:p>
        </w:tc>
        <w:tc>
          <w:tcPr>
            <w:tcW w:w="0" w:type="auto"/>
          </w:tcPr>
          <w:p w:rsidR="00423F13" w:rsidRPr="000F3D68" w:rsidRDefault="001E0C94" w:rsidP="000F3D68">
            <w:pPr>
              <w:pStyle w:val="strategie"/>
              <w:spacing w:line="276" w:lineRule="auto"/>
              <w:jc w:val="center"/>
              <w:rPr>
                <w:b w:val="0"/>
                <w:sz w:val="22"/>
                <w:szCs w:val="22"/>
              </w:rPr>
            </w:pPr>
            <w:r w:rsidRPr="000F3D68">
              <w:rPr>
                <w:b w:val="0"/>
                <w:sz w:val="22"/>
                <w:szCs w:val="22"/>
              </w:rPr>
              <w:t>39,20</w:t>
            </w:r>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bookmarkStart w:id="128" w:name="_Toc422251049"/>
            <w:bookmarkStart w:id="129" w:name="_Toc422251443"/>
            <w:bookmarkStart w:id="130" w:name="_Toc422251832"/>
            <w:r w:rsidRPr="000F3D68">
              <w:rPr>
                <w:sz w:val="22"/>
                <w:szCs w:val="22"/>
              </w:rPr>
              <w:t>2013</w:t>
            </w:r>
            <w:bookmarkEnd w:id="128"/>
            <w:bookmarkEnd w:id="129"/>
            <w:bookmarkEnd w:id="130"/>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56,59</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59,44</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58,41</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46,52</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60,97</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46,06</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68,43</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49,24</w:t>
            </w:r>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bookmarkStart w:id="131" w:name="_Toc422251058"/>
            <w:bookmarkStart w:id="132" w:name="_Toc422251452"/>
            <w:bookmarkStart w:id="133" w:name="_Toc422251841"/>
            <w:r w:rsidRPr="000F3D68">
              <w:rPr>
                <w:sz w:val="22"/>
                <w:szCs w:val="22"/>
              </w:rPr>
              <w:t>2014</w:t>
            </w:r>
            <w:bookmarkEnd w:id="131"/>
            <w:bookmarkEnd w:id="132"/>
            <w:bookmarkEnd w:id="133"/>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59,22</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69,79</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53,96</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47,58</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66,47</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45,06</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63,33</w:t>
            </w:r>
          </w:p>
        </w:tc>
        <w:tc>
          <w:tcPr>
            <w:tcW w:w="0" w:type="auto"/>
          </w:tcPr>
          <w:p w:rsidR="00423F13" w:rsidRPr="000F3D68" w:rsidRDefault="00C16BF6" w:rsidP="000F3D68">
            <w:pPr>
              <w:pStyle w:val="strategie"/>
              <w:spacing w:line="276" w:lineRule="auto"/>
              <w:jc w:val="center"/>
              <w:rPr>
                <w:b w:val="0"/>
                <w:sz w:val="22"/>
                <w:szCs w:val="22"/>
              </w:rPr>
            </w:pPr>
            <w:r w:rsidRPr="000F3D68">
              <w:rPr>
                <w:b w:val="0"/>
                <w:sz w:val="22"/>
                <w:szCs w:val="22"/>
              </w:rPr>
              <w:t>46,25</w:t>
            </w:r>
          </w:p>
        </w:tc>
      </w:tr>
      <w:tr w:rsidR="00423F13" w:rsidRPr="000F3D68" w:rsidTr="003937EA">
        <w:trPr>
          <w:jc w:val="center"/>
        </w:trPr>
        <w:tc>
          <w:tcPr>
            <w:tcW w:w="0" w:type="auto"/>
          </w:tcPr>
          <w:p w:rsidR="00423F13" w:rsidRPr="000F3D68" w:rsidRDefault="00423F13" w:rsidP="000F3D68">
            <w:pPr>
              <w:pStyle w:val="strategie"/>
              <w:spacing w:line="276" w:lineRule="auto"/>
              <w:jc w:val="center"/>
              <w:rPr>
                <w:sz w:val="22"/>
                <w:szCs w:val="22"/>
              </w:rPr>
            </w:pPr>
            <w:r w:rsidRPr="000F3D68">
              <w:rPr>
                <w:sz w:val="22"/>
                <w:szCs w:val="22"/>
              </w:rPr>
              <w:t>2015</w:t>
            </w:r>
          </w:p>
        </w:tc>
        <w:tc>
          <w:tcPr>
            <w:tcW w:w="0" w:type="auto"/>
          </w:tcPr>
          <w:p w:rsidR="00423F13" w:rsidRPr="000F3D68" w:rsidRDefault="00423F13" w:rsidP="000F3D68">
            <w:pPr>
              <w:pStyle w:val="strategie"/>
              <w:spacing w:line="276" w:lineRule="auto"/>
              <w:jc w:val="center"/>
              <w:rPr>
                <w:b w:val="0"/>
                <w:sz w:val="22"/>
                <w:szCs w:val="22"/>
              </w:rPr>
            </w:pPr>
            <w:r w:rsidRPr="000F3D68">
              <w:rPr>
                <w:b w:val="0"/>
                <w:sz w:val="22"/>
                <w:szCs w:val="22"/>
              </w:rPr>
              <w:t>63,53</w:t>
            </w:r>
          </w:p>
        </w:tc>
        <w:tc>
          <w:tcPr>
            <w:tcW w:w="0" w:type="auto"/>
          </w:tcPr>
          <w:p w:rsidR="00423F13" w:rsidRPr="000F3D68" w:rsidRDefault="00423F13" w:rsidP="000F3D68">
            <w:pPr>
              <w:pStyle w:val="strategie"/>
              <w:spacing w:line="276" w:lineRule="auto"/>
              <w:jc w:val="center"/>
              <w:rPr>
                <w:b w:val="0"/>
                <w:sz w:val="22"/>
                <w:szCs w:val="22"/>
              </w:rPr>
            </w:pPr>
            <w:r w:rsidRPr="000F3D68">
              <w:rPr>
                <w:b w:val="0"/>
                <w:sz w:val="22"/>
                <w:szCs w:val="22"/>
              </w:rPr>
              <w:t>59,17</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50,09</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48,99</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66,24</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46,90</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65,35</w:t>
            </w:r>
          </w:p>
        </w:tc>
        <w:tc>
          <w:tcPr>
            <w:tcW w:w="0" w:type="auto"/>
          </w:tcPr>
          <w:p w:rsidR="00423F13" w:rsidRPr="000F3D68" w:rsidRDefault="001E582F" w:rsidP="000F3D68">
            <w:pPr>
              <w:pStyle w:val="strategie"/>
              <w:spacing w:line="276" w:lineRule="auto"/>
              <w:jc w:val="center"/>
              <w:rPr>
                <w:b w:val="0"/>
                <w:sz w:val="22"/>
                <w:szCs w:val="22"/>
              </w:rPr>
            </w:pPr>
            <w:r w:rsidRPr="000F3D68">
              <w:rPr>
                <w:b w:val="0"/>
                <w:sz w:val="22"/>
                <w:szCs w:val="22"/>
              </w:rPr>
              <w:t>41,20</w:t>
            </w:r>
          </w:p>
        </w:tc>
      </w:tr>
    </w:tbl>
    <w:p w:rsidR="00B719D3" w:rsidRPr="00C45FBE" w:rsidRDefault="00B719D3" w:rsidP="00B719D3">
      <w:pPr>
        <w:pStyle w:val="strategie"/>
        <w:spacing w:before="240" w:after="0" w:line="240" w:lineRule="auto"/>
        <w:jc w:val="both"/>
        <w:rPr>
          <w:b w:val="0"/>
          <w:sz w:val="20"/>
          <w:szCs w:val="20"/>
        </w:rPr>
      </w:pPr>
      <w:bookmarkStart w:id="134" w:name="_Toc422251067"/>
      <w:bookmarkStart w:id="135" w:name="_Toc422251461"/>
      <w:bookmarkStart w:id="136" w:name="_Toc422251850"/>
      <w:bookmarkStart w:id="137" w:name="_Toc434748453"/>
      <w:bookmarkStart w:id="138" w:name="_Toc434751218"/>
      <w:r w:rsidRPr="00C45FBE">
        <w:rPr>
          <w:b w:val="0"/>
          <w:sz w:val="20"/>
          <w:szCs w:val="20"/>
        </w:rPr>
        <w:t xml:space="preserve">Legenda: </w:t>
      </w:r>
      <w:proofErr w:type="spellStart"/>
      <w:r w:rsidRPr="00C45FBE">
        <w:rPr>
          <w:b w:val="0"/>
          <w:sz w:val="20"/>
          <w:szCs w:val="20"/>
        </w:rPr>
        <w:t>H,W</w:t>
      </w:r>
      <w:proofErr w:type="spellEnd"/>
      <w:r w:rsidRPr="00C45FBE">
        <w:rPr>
          <w:b w:val="0"/>
          <w:sz w:val="20"/>
          <w:szCs w:val="20"/>
        </w:rPr>
        <w:t xml:space="preserve"> - historia, WOS, JP - język polski, P - przedmioty przyrodnicze, M - matematyka, </w:t>
      </w:r>
      <w:proofErr w:type="spellStart"/>
      <w:r w:rsidRPr="00C45FBE">
        <w:rPr>
          <w:b w:val="0"/>
          <w:sz w:val="20"/>
          <w:szCs w:val="20"/>
        </w:rPr>
        <w:t>JA-p</w:t>
      </w:r>
      <w:proofErr w:type="spellEnd"/>
      <w:r w:rsidRPr="00C45FBE">
        <w:rPr>
          <w:b w:val="0"/>
          <w:sz w:val="20"/>
          <w:szCs w:val="20"/>
        </w:rPr>
        <w:t xml:space="preserve"> - jęz. angielski podstawowy, </w:t>
      </w:r>
      <w:proofErr w:type="spellStart"/>
      <w:r w:rsidRPr="00C45FBE">
        <w:rPr>
          <w:b w:val="0"/>
          <w:sz w:val="20"/>
          <w:szCs w:val="20"/>
        </w:rPr>
        <w:t>JA-r</w:t>
      </w:r>
      <w:proofErr w:type="spellEnd"/>
      <w:r w:rsidRPr="00C45FBE">
        <w:rPr>
          <w:b w:val="0"/>
          <w:sz w:val="20"/>
          <w:szCs w:val="20"/>
        </w:rPr>
        <w:t xml:space="preserve"> - jęz. angielski rozszerzony, </w:t>
      </w:r>
      <w:proofErr w:type="spellStart"/>
      <w:r w:rsidRPr="00C45FBE">
        <w:rPr>
          <w:b w:val="0"/>
          <w:sz w:val="20"/>
          <w:szCs w:val="20"/>
        </w:rPr>
        <w:t>JN-p</w:t>
      </w:r>
      <w:proofErr w:type="spellEnd"/>
      <w:r w:rsidRPr="00C45FBE">
        <w:rPr>
          <w:b w:val="0"/>
          <w:sz w:val="20"/>
          <w:szCs w:val="20"/>
        </w:rPr>
        <w:t xml:space="preserve"> - jęz. niemiecki podstawowy, </w:t>
      </w:r>
      <w:proofErr w:type="spellStart"/>
      <w:r w:rsidRPr="00C45FBE">
        <w:rPr>
          <w:b w:val="0"/>
          <w:sz w:val="20"/>
          <w:szCs w:val="20"/>
        </w:rPr>
        <w:t>JN-r</w:t>
      </w:r>
      <w:proofErr w:type="spellEnd"/>
      <w:r w:rsidRPr="00C45FBE">
        <w:rPr>
          <w:b w:val="0"/>
          <w:sz w:val="20"/>
          <w:szCs w:val="20"/>
        </w:rPr>
        <w:t xml:space="preserve"> - jęz. niemiecki rozszerzony.</w:t>
      </w:r>
      <w:bookmarkEnd w:id="134"/>
      <w:bookmarkEnd w:id="135"/>
      <w:bookmarkEnd w:id="136"/>
    </w:p>
    <w:p w:rsidR="00423F13" w:rsidRDefault="001E0C94" w:rsidP="001E0C94">
      <w:pPr>
        <w:pStyle w:val="strategia"/>
        <w:spacing w:before="240"/>
        <w:jc w:val="center"/>
        <w:rPr>
          <w:b w:val="0"/>
          <w:sz w:val="20"/>
          <w:szCs w:val="20"/>
        </w:rPr>
      </w:pPr>
      <w:r w:rsidRPr="001E0C94">
        <w:rPr>
          <w:b w:val="0"/>
          <w:sz w:val="20"/>
          <w:szCs w:val="20"/>
        </w:rPr>
        <w:t>Źródło: opracowanie własne na podstawie danych Okręgowej Komisji Egzaminacyjnej w Jaworznie, http://www.oke.jaworzno.pl/www2/index.php/komunikowanie-wynikow.</w:t>
      </w:r>
      <w:bookmarkEnd w:id="137"/>
      <w:bookmarkEnd w:id="138"/>
    </w:p>
    <w:p w:rsidR="000F3D68" w:rsidRPr="001E0C94" w:rsidRDefault="000F3D68" w:rsidP="001E0C94">
      <w:pPr>
        <w:pStyle w:val="strategia"/>
        <w:spacing w:before="240"/>
        <w:jc w:val="center"/>
        <w:rPr>
          <w:b w:val="0"/>
          <w:sz w:val="20"/>
          <w:szCs w:val="20"/>
        </w:rPr>
      </w:pPr>
    </w:p>
    <w:p w:rsidR="00423F13" w:rsidRDefault="008C6ABC" w:rsidP="008C6ABC">
      <w:pPr>
        <w:spacing w:line="360" w:lineRule="auto"/>
        <w:jc w:val="both"/>
        <w:rPr>
          <w:rFonts w:ascii="Arial" w:hAnsi="Arial" w:cs="Arial"/>
        </w:rPr>
      </w:pPr>
      <w:r>
        <w:tab/>
      </w:r>
      <w:r w:rsidRPr="008C6ABC">
        <w:rPr>
          <w:rFonts w:ascii="Arial" w:hAnsi="Arial" w:cs="Arial"/>
        </w:rPr>
        <w:t>Mieszkańcy Gminy Koszęcin mogą korzystać z bogatej oferty placówek ochrony zdrowia.</w:t>
      </w:r>
      <w:r>
        <w:rPr>
          <w:rFonts w:ascii="Arial" w:hAnsi="Arial" w:cs="Arial"/>
        </w:rPr>
        <w:t xml:space="preserve"> </w:t>
      </w:r>
      <w:r w:rsidR="000F34BB">
        <w:rPr>
          <w:rFonts w:ascii="Arial" w:hAnsi="Arial" w:cs="Arial"/>
        </w:rPr>
        <w:t>W porównaniu z innymi gminami tej wielkości Gmina Koszęcin lepiej wypada również pod względem liczby dostępnych aptek bądź punktów aptecznych: 3 apteki działają w Koszęcinie, po je</w:t>
      </w:r>
      <w:r w:rsidR="000F3D68">
        <w:rPr>
          <w:rFonts w:ascii="Arial" w:hAnsi="Arial" w:cs="Arial"/>
        </w:rPr>
        <w:t xml:space="preserve">dnej w Sadowie i </w:t>
      </w:r>
      <w:proofErr w:type="spellStart"/>
      <w:r w:rsidR="000F3D68">
        <w:rPr>
          <w:rFonts w:ascii="Arial" w:hAnsi="Arial" w:cs="Arial"/>
        </w:rPr>
        <w:t>Strzebiniu</w:t>
      </w:r>
      <w:proofErr w:type="spellEnd"/>
      <w:r w:rsidR="000F3D68">
        <w:rPr>
          <w:rFonts w:ascii="Arial" w:hAnsi="Arial" w:cs="Arial"/>
        </w:rPr>
        <w:t>, a do tego</w:t>
      </w:r>
      <w:r w:rsidR="000F34BB">
        <w:rPr>
          <w:rFonts w:ascii="Arial" w:hAnsi="Arial" w:cs="Arial"/>
        </w:rPr>
        <w:t xml:space="preserve"> punkty apteczne w Sadowie i Rusinowicach.</w:t>
      </w:r>
      <w:r w:rsidR="004F716B">
        <w:rPr>
          <w:rFonts w:ascii="Arial" w:hAnsi="Arial" w:cs="Arial"/>
        </w:rPr>
        <w:t xml:space="preserve"> Najbliższy szpital znajduje się w Lublińcu.</w:t>
      </w:r>
    </w:p>
    <w:p w:rsidR="0077048B" w:rsidRPr="0077048B" w:rsidRDefault="0077048B" w:rsidP="0077048B">
      <w:pPr>
        <w:pStyle w:val="Legenda"/>
        <w:keepNext/>
        <w:jc w:val="center"/>
        <w:rPr>
          <w:rFonts w:ascii="Arial" w:hAnsi="Arial" w:cs="Arial"/>
          <w:color w:val="auto"/>
          <w:sz w:val="22"/>
          <w:szCs w:val="22"/>
        </w:rPr>
      </w:pPr>
      <w:bookmarkStart w:id="139" w:name="_Toc434746983"/>
      <w:r w:rsidRPr="0077048B">
        <w:rPr>
          <w:rFonts w:ascii="Arial" w:hAnsi="Arial" w:cs="Arial"/>
          <w:color w:val="auto"/>
          <w:sz w:val="22"/>
          <w:szCs w:val="22"/>
        </w:rPr>
        <w:t xml:space="preserve">Tab. </w:t>
      </w:r>
      <w:r w:rsidR="00866063" w:rsidRPr="0077048B">
        <w:rPr>
          <w:rFonts w:ascii="Arial" w:hAnsi="Arial" w:cs="Arial"/>
          <w:color w:val="auto"/>
          <w:sz w:val="22"/>
          <w:szCs w:val="22"/>
        </w:rPr>
        <w:fldChar w:fldCharType="begin"/>
      </w:r>
      <w:r w:rsidRPr="0077048B">
        <w:rPr>
          <w:rFonts w:ascii="Arial" w:hAnsi="Arial" w:cs="Arial"/>
          <w:color w:val="auto"/>
          <w:sz w:val="22"/>
          <w:szCs w:val="22"/>
        </w:rPr>
        <w:instrText xml:space="preserve"> SEQ Tab. \* ARABIC </w:instrText>
      </w:r>
      <w:r w:rsidR="00866063" w:rsidRPr="0077048B">
        <w:rPr>
          <w:rFonts w:ascii="Arial" w:hAnsi="Arial" w:cs="Arial"/>
          <w:color w:val="auto"/>
          <w:sz w:val="22"/>
          <w:szCs w:val="22"/>
        </w:rPr>
        <w:fldChar w:fldCharType="separate"/>
      </w:r>
      <w:r w:rsidR="00B17C02">
        <w:rPr>
          <w:rFonts w:ascii="Arial" w:hAnsi="Arial" w:cs="Arial"/>
          <w:noProof/>
          <w:color w:val="auto"/>
          <w:sz w:val="22"/>
          <w:szCs w:val="22"/>
        </w:rPr>
        <w:t>7</w:t>
      </w:r>
      <w:r w:rsidR="00866063" w:rsidRPr="0077048B">
        <w:rPr>
          <w:rFonts w:ascii="Arial" w:hAnsi="Arial" w:cs="Arial"/>
          <w:color w:val="auto"/>
          <w:sz w:val="22"/>
          <w:szCs w:val="22"/>
        </w:rPr>
        <w:fldChar w:fldCharType="end"/>
      </w:r>
      <w:r w:rsidRPr="0077048B">
        <w:rPr>
          <w:rFonts w:ascii="Arial" w:hAnsi="Arial" w:cs="Arial"/>
          <w:color w:val="auto"/>
          <w:sz w:val="22"/>
          <w:szCs w:val="22"/>
        </w:rPr>
        <w:t xml:space="preserve"> Placówki służby zdrowia na terenie Gminy Koszęcin i ich oferta.</w:t>
      </w:r>
      <w:bookmarkEnd w:id="139"/>
    </w:p>
    <w:tbl>
      <w:tblPr>
        <w:tblW w:w="0" w:type="auto"/>
        <w:jc w:val="center"/>
        <w:tblInd w:w="-31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41"/>
        <w:gridCol w:w="3630"/>
        <w:gridCol w:w="5076"/>
      </w:tblGrid>
      <w:tr w:rsidR="000F34BB" w:rsidRPr="0077048B" w:rsidTr="000F34BB">
        <w:trPr>
          <w:gridBefore w:val="1"/>
          <w:wBefore w:w="41" w:type="dxa"/>
          <w:trHeight w:val="939"/>
          <w:jc w:val="center"/>
        </w:trPr>
        <w:tc>
          <w:tcPr>
            <w:tcW w:w="3630" w:type="dxa"/>
            <w:shd w:val="clear" w:color="auto" w:fill="auto"/>
            <w:vAlign w:val="center"/>
          </w:tcPr>
          <w:p w:rsidR="000F34BB" w:rsidRPr="0077048B" w:rsidRDefault="000F34BB" w:rsidP="000F34BB">
            <w:pPr>
              <w:tabs>
                <w:tab w:val="left" w:pos="6480"/>
              </w:tabs>
              <w:spacing w:after="0"/>
              <w:jc w:val="center"/>
              <w:rPr>
                <w:rFonts w:ascii="Arial" w:hAnsi="Arial" w:cs="Arial"/>
                <w:b/>
              </w:rPr>
            </w:pPr>
            <w:r w:rsidRPr="0077048B">
              <w:rPr>
                <w:rFonts w:ascii="Arial" w:hAnsi="Arial" w:cs="Arial"/>
                <w:b/>
              </w:rPr>
              <w:t>Rodzaj placówki</w:t>
            </w:r>
          </w:p>
        </w:tc>
        <w:tc>
          <w:tcPr>
            <w:tcW w:w="5076" w:type="dxa"/>
            <w:shd w:val="clear" w:color="auto" w:fill="auto"/>
            <w:vAlign w:val="center"/>
          </w:tcPr>
          <w:p w:rsidR="000F34BB" w:rsidRPr="0077048B" w:rsidRDefault="000F34BB" w:rsidP="000F34BB">
            <w:pPr>
              <w:tabs>
                <w:tab w:val="left" w:pos="6480"/>
              </w:tabs>
              <w:spacing w:after="0"/>
              <w:jc w:val="center"/>
              <w:rPr>
                <w:rFonts w:ascii="Arial" w:hAnsi="Arial" w:cs="Arial"/>
                <w:b/>
              </w:rPr>
            </w:pPr>
            <w:r w:rsidRPr="0077048B">
              <w:rPr>
                <w:rFonts w:ascii="Arial" w:hAnsi="Arial" w:cs="Arial"/>
                <w:b/>
              </w:rPr>
              <w:t>Poradnie oraz specjaliści</w:t>
            </w:r>
          </w:p>
        </w:tc>
      </w:tr>
      <w:tr w:rsidR="000F34BB" w:rsidRPr="0077048B" w:rsidTr="000F34BB">
        <w:trPr>
          <w:jc w:val="center"/>
        </w:trPr>
        <w:tc>
          <w:tcPr>
            <w:tcW w:w="3671" w:type="dxa"/>
            <w:gridSpan w:val="2"/>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t>Niepubliczny Zakład Opieki Zdrowotnej Ośrodek Leczniczo-Rehabilitacyjny w Koszęcinie</w:t>
            </w: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bCs/>
              </w:rPr>
            </w:pPr>
          </w:p>
          <w:p w:rsidR="000F34BB" w:rsidRPr="0077048B" w:rsidRDefault="000F34BB" w:rsidP="000F34BB">
            <w:pPr>
              <w:tabs>
                <w:tab w:val="left" w:pos="6480"/>
              </w:tabs>
              <w:spacing w:after="0"/>
              <w:rPr>
                <w:rFonts w:ascii="Arial" w:hAnsi="Arial" w:cs="Arial"/>
              </w:rPr>
            </w:pPr>
            <w:r w:rsidRPr="0077048B">
              <w:rPr>
                <w:rFonts w:ascii="Arial" w:hAnsi="Arial" w:cs="Arial"/>
                <w:bCs/>
              </w:rPr>
              <w:t>Gabinety w Rusinowicach</w:t>
            </w:r>
          </w:p>
        </w:tc>
        <w:tc>
          <w:tcPr>
            <w:tcW w:w="5076" w:type="dxa"/>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lastRenderedPageBreak/>
              <w:t>Poradnie: - wad postawy</w:t>
            </w:r>
          </w:p>
          <w:p w:rsidR="000F34BB" w:rsidRPr="0077048B" w:rsidRDefault="000F34BB" w:rsidP="000F34BB">
            <w:pPr>
              <w:tabs>
                <w:tab w:val="left" w:pos="6480"/>
              </w:tabs>
              <w:spacing w:after="0"/>
              <w:rPr>
                <w:rFonts w:ascii="Arial" w:hAnsi="Arial" w:cs="Arial"/>
                <w:bCs/>
              </w:rPr>
            </w:pPr>
            <w:r w:rsidRPr="0077048B">
              <w:rPr>
                <w:rFonts w:ascii="Arial" w:hAnsi="Arial" w:cs="Arial"/>
                <w:bCs/>
              </w:rPr>
              <w:t>- ortopedyczna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neurologiczna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logopedyczna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leczenia bólu</w:t>
            </w:r>
          </w:p>
          <w:p w:rsidR="000F34BB" w:rsidRPr="0077048B" w:rsidRDefault="000F34BB" w:rsidP="000F34BB">
            <w:pPr>
              <w:tabs>
                <w:tab w:val="left" w:pos="6480"/>
              </w:tabs>
              <w:spacing w:after="0"/>
              <w:rPr>
                <w:rFonts w:ascii="Arial" w:hAnsi="Arial" w:cs="Arial"/>
                <w:bCs/>
              </w:rPr>
            </w:pPr>
            <w:r w:rsidRPr="0077048B">
              <w:rPr>
                <w:rFonts w:ascii="Arial" w:hAnsi="Arial" w:cs="Arial"/>
                <w:bCs/>
              </w:rPr>
              <w:t>- kardiologiczna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reumatologiczna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otolaryngologiczna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lekarza POZ dla dorosłych</w:t>
            </w:r>
          </w:p>
          <w:p w:rsidR="000F34BB" w:rsidRPr="0077048B" w:rsidRDefault="000F34BB" w:rsidP="000F34BB">
            <w:pPr>
              <w:tabs>
                <w:tab w:val="left" w:pos="6480"/>
              </w:tabs>
              <w:spacing w:after="0"/>
              <w:rPr>
                <w:rFonts w:ascii="Arial" w:hAnsi="Arial" w:cs="Arial"/>
                <w:bCs/>
              </w:rPr>
            </w:pPr>
            <w:r w:rsidRPr="0077048B">
              <w:rPr>
                <w:rFonts w:ascii="Arial" w:hAnsi="Arial" w:cs="Arial"/>
                <w:bCs/>
              </w:rPr>
              <w:t>- ginekologiczna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endokrynologiczna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cukrzycowa</w:t>
            </w:r>
          </w:p>
          <w:p w:rsidR="000F34BB" w:rsidRPr="0077048B" w:rsidRDefault="000F34BB" w:rsidP="000F34BB">
            <w:pPr>
              <w:tabs>
                <w:tab w:val="left" w:pos="6480"/>
              </w:tabs>
              <w:spacing w:after="0"/>
              <w:rPr>
                <w:rFonts w:ascii="Arial" w:hAnsi="Arial" w:cs="Arial"/>
                <w:bCs/>
              </w:rPr>
            </w:pPr>
            <w:r w:rsidRPr="0077048B">
              <w:rPr>
                <w:rFonts w:ascii="Arial" w:hAnsi="Arial" w:cs="Arial"/>
                <w:bCs/>
              </w:rPr>
              <w:lastRenderedPageBreak/>
              <w:t>- onkologiczna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alergologiczna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dermatologiczna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lekarza POZ dla dzieci</w:t>
            </w:r>
          </w:p>
          <w:p w:rsidR="000F34BB" w:rsidRPr="0077048B" w:rsidRDefault="000F34BB" w:rsidP="000F34BB">
            <w:pPr>
              <w:tabs>
                <w:tab w:val="left" w:pos="6480"/>
              </w:tabs>
              <w:spacing w:after="0"/>
              <w:rPr>
                <w:rFonts w:ascii="Arial" w:hAnsi="Arial" w:cs="Arial"/>
                <w:bCs/>
              </w:rPr>
            </w:pPr>
            <w:r w:rsidRPr="0077048B">
              <w:rPr>
                <w:rFonts w:ascii="Arial" w:hAnsi="Arial" w:cs="Arial"/>
                <w:bCs/>
              </w:rPr>
              <w:t>- okulistyczna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chorób naczyń</w:t>
            </w:r>
          </w:p>
          <w:p w:rsidR="000F34BB" w:rsidRPr="0077048B" w:rsidRDefault="000F34BB" w:rsidP="000F34BB">
            <w:pPr>
              <w:tabs>
                <w:tab w:val="left" w:pos="6480"/>
              </w:tabs>
              <w:spacing w:after="0"/>
              <w:rPr>
                <w:rFonts w:ascii="Arial" w:hAnsi="Arial" w:cs="Arial"/>
                <w:bCs/>
              </w:rPr>
            </w:pPr>
            <w:r w:rsidRPr="0077048B">
              <w:rPr>
                <w:rFonts w:ascii="Arial" w:hAnsi="Arial" w:cs="Arial"/>
                <w:bCs/>
              </w:rPr>
              <w:t>- pulmonologiczna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Gabinet diagnostyczno-zabiegowy</w:t>
            </w:r>
          </w:p>
          <w:p w:rsidR="000F34BB" w:rsidRPr="0077048B" w:rsidRDefault="000F34BB" w:rsidP="000F34BB">
            <w:pPr>
              <w:tabs>
                <w:tab w:val="left" w:pos="6480"/>
              </w:tabs>
              <w:spacing w:after="0"/>
              <w:rPr>
                <w:rFonts w:ascii="Arial" w:hAnsi="Arial" w:cs="Arial"/>
                <w:bCs/>
              </w:rPr>
            </w:pPr>
            <w:r w:rsidRPr="0077048B">
              <w:rPr>
                <w:rFonts w:ascii="Arial" w:hAnsi="Arial" w:cs="Arial"/>
                <w:bCs/>
              </w:rPr>
              <w:t>Laboratorium</w:t>
            </w:r>
          </w:p>
          <w:p w:rsidR="000F34BB" w:rsidRPr="0077048B" w:rsidRDefault="000F34BB" w:rsidP="000F34BB">
            <w:pPr>
              <w:tabs>
                <w:tab w:val="left" w:pos="6480"/>
              </w:tabs>
              <w:spacing w:after="0"/>
              <w:rPr>
                <w:rFonts w:ascii="Arial" w:hAnsi="Arial" w:cs="Arial"/>
                <w:bCs/>
              </w:rPr>
            </w:pPr>
            <w:r w:rsidRPr="0077048B">
              <w:rPr>
                <w:rFonts w:ascii="Arial" w:hAnsi="Arial" w:cs="Arial"/>
                <w:bCs/>
              </w:rPr>
              <w:t>Gabinet fizjoterapii</w:t>
            </w:r>
          </w:p>
          <w:p w:rsidR="000F34BB" w:rsidRPr="0077048B" w:rsidRDefault="000F34BB" w:rsidP="000F34BB">
            <w:pPr>
              <w:tabs>
                <w:tab w:val="left" w:pos="6480"/>
              </w:tabs>
              <w:spacing w:after="0"/>
              <w:rPr>
                <w:rFonts w:ascii="Arial" w:hAnsi="Arial" w:cs="Arial"/>
              </w:rPr>
            </w:pPr>
            <w:r w:rsidRPr="0077048B">
              <w:rPr>
                <w:rFonts w:ascii="Arial" w:hAnsi="Arial" w:cs="Arial"/>
                <w:bCs/>
              </w:rPr>
              <w:t>Podstawowa opieka zdrowotna</w:t>
            </w:r>
          </w:p>
        </w:tc>
      </w:tr>
      <w:tr w:rsidR="000F34BB" w:rsidRPr="0077048B" w:rsidTr="000F34BB">
        <w:trPr>
          <w:jc w:val="center"/>
        </w:trPr>
        <w:tc>
          <w:tcPr>
            <w:tcW w:w="3671" w:type="dxa"/>
            <w:gridSpan w:val="2"/>
            <w:shd w:val="clear" w:color="auto" w:fill="auto"/>
          </w:tcPr>
          <w:p w:rsidR="000F34BB" w:rsidRPr="0077048B" w:rsidRDefault="000F34BB" w:rsidP="000F34BB">
            <w:pPr>
              <w:tabs>
                <w:tab w:val="left" w:pos="6480"/>
              </w:tabs>
              <w:spacing w:after="0"/>
              <w:rPr>
                <w:rFonts w:ascii="Arial" w:hAnsi="Arial" w:cs="Arial"/>
              </w:rPr>
            </w:pPr>
            <w:r w:rsidRPr="0077048B">
              <w:rPr>
                <w:rFonts w:ascii="Arial" w:hAnsi="Arial" w:cs="Arial"/>
                <w:bCs/>
              </w:rPr>
              <w:lastRenderedPageBreak/>
              <w:t>Niepubliczny Zakład Opieki Zdrowotnej "Przychodnia Medycyny Rodzinnej - Adam Konina" w Koszęcinie</w:t>
            </w:r>
          </w:p>
        </w:tc>
        <w:tc>
          <w:tcPr>
            <w:tcW w:w="5076" w:type="dxa"/>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t>Poradnie: -medycyny rodzinnej</w:t>
            </w:r>
          </w:p>
          <w:p w:rsidR="000F34BB" w:rsidRPr="0077048B" w:rsidRDefault="000F34BB" w:rsidP="000F34BB">
            <w:pPr>
              <w:tabs>
                <w:tab w:val="left" w:pos="6480"/>
              </w:tabs>
              <w:spacing w:after="0"/>
              <w:rPr>
                <w:rFonts w:ascii="Arial" w:hAnsi="Arial" w:cs="Arial"/>
                <w:bCs/>
              </w:rPr>
            </w:pPr>
            <w:r w:rsidRPr="0077048B">
              <w:rPr>
                <w:rFonts w:ascii="Arial" w:hAnsi="Arial" w:cs="Arial"/>
                <w:bCs/>
              </w:rPr>
              <w:t>- kardiologiczna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neurologiczna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okulistyczna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dermatologiczna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ortopedyczna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logopedyczna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otolaryngologiczna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reumatologiczna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alergologiczna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endokrynologiczna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 stomatologiczna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Poradnia ginekologiczna</w:t>
            </w:r>
          </w:p>
          <w:p w:rsidR="000F34BB" w:rsidRPr="0077048B" w:rsidRDefault="000F34BB" w:rsidP="000F34BB">
            <w:pPr>
              <w:tabs>
                <w:tab w:val="left" w:pos="6480"/>
              </w:tabs>
              <w:spacing w:after="0"/>
              <w:rPr>
                <w:rFonts w:ascii="Arial" w:hAnsi="Arial" w:cs="Arial"/>
                <w:bCs/>
              </w:rPr>
            </w:pPr>
            <w:r w:rsidRPr="0077048B">
              <w:rPr>
                <w:rFonts w:ascii="Arial" w:hAnsi="Arial" w:cs="Arial"/>
                <w:bCs/>
              </w:rPr>
              <w:t>Gabinet diagnostyczno-zabiegowy</w:t>
            </w:r>
          </w:p>
        </w:tc>
      </w:tr>
      <w:tr w:rsidR="000F34BB" w:rsidRPr="0077048B" w:rsidTr="000F34BB">
        <w:trPr>
          <w:jc w:val="center"/>
        </w:trPr>
        <w:tc>
          <w:tcPr>
            <w:tcW w:w="3671" w:type="dxa"/>
            <w:gridSpan w:val="2"/>
            <w:shd w:val="clear" w:color="auto" w:fill="auto"/>
          </w:tcPr>
          <w:p w:rsidR="000F34BB" w:rsidRPr="0077048B" w:rsidRDefault="000F34BB" w:rsidP="000F34BB">
            <w:pPr>
              <w:tabs>
                <w:tab w:val="left" w:pos="6480"/>
              </w:tabs>
              <w:spacing w:after="0"/>
              <w:rPr>
                <w:rFonts w:ascii="Arial" w:hAnsi="Arial" w:cs="Arial"/>
              </w:rPr>
            </w:pPr>
            <w:r w:rsidRPr="0077048B">
              <w:rPr>
                <w:rFonts w:ascii="Arial" w:hAnsi="Arial" w:cs="Arial"/>
                <w:bCs/>
              </w:rPr>
              <w:t xml:space="preserve">NZOZ "URODENT" </w:t>
            </w:r>
            <w:proofErr w:type="spellStart"/>
            <w:r w:rsidRPr="0077048B">
              <w:rPr>
                <w:rFonts w:ascii="Arial" w:hAnsi="Arial" w:cs="Arial"/>
                <w:bCs/>
              </w:rPr>
              <w:t>s.c</w:t>
            </w:r>
            <w:proofErr w:type="spellEnd"/>
            <w:r w:rsidRPr="0077048B">
              <w:rPr>
                <w:rFonts w:ascii="Arial" w:hAnsi="Arial" w:cs="Arial"/>
                <w:bCs/>
              </w:rPr>
              <w:t>. Tomasz Lubas i Kinga Lubas w Koszęcinie</w:t>
            </w:r>
          </w:p>
        </w:tc>
        <w:tc>
          <w:tcPr>
            <w:tcW w:w="5076" w:type="dxa"/>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t>Gabinet  stomatologiczny</w:t>
            </w:r>
          </w:p>
          <w:p w:rsidR="000F34BB" w:rsidRPr="0077048B" w:rsidRDefault="000F34BB" w:rsidP="000F34BB">
            <w:pPr>
              <w:tabs>
                <w:tab w:val="left" w:pos="6480"/>
              </w:tabs>
              <w:spacing w:after="0"/>
              <w:rPr>
                <w:rFonts w:ascii="Arial" w:hAnsi="Arial" w:cs="Arial"/>
              </w:rPr>
            </w:pPr>
            <w:r w:rsidRPr="0077048B">
              <w:rPr>
                <w:rFonts w:ascii="Arial" w:hAnsi="Arial" w:cs="Arial"/>
                <w:bCs/>
              </w:rPr>
              <w:t>Poradnia stomatologiczna</w:t>
            </w:r>
          </w:p>
        </w:tc>
      </w:tr>
      <w:tr w:rsidR="000F34BB" w:rsidRPr="0077048B" w:rsidTr="000F34BB">
        <w:trPr>
          <w:jc w:val="center"/>
        </w:trPr>
        <w:tc>
          <w:tcPr>
            <w:tcW w:w="3671" w:type="dxa"/>
            <w:gridSpan w:val="2"/>
            <w:shd w:val="clear" w:color="auto" w:fill="auto"/>
          </w:tcPr>
          <w:p w:rsidR="000F34BB" w:rsidRPr="0077048B" w:rsidRDefault="000F34BB" w:rsidP="000F34BB">
            <w:pPr>
              <w:spacing w:before="100" w:beforeAutospacing="1" w:after="0"/>
              <w:outlineLvl w:val="3"/>
              <w:rPr>
                <w:rFonts w:ascii="Arial" w:hAnsi="Arial" w:cs="Arial"/>
                <w:bCs/>
              </w:rPr>
            </w:pPr>
            <w:r w:rsidRPr="0077048B">
              <w:rPr>
                <w:rFonts w:ascii="Arial" w:hAnsi="Arial" w:cs="Arial"/>
                <w:bCs/>
              </w:rPr>
              <w:t>NZOZ - Położna w Koszęcinie</w:t>
            </w:r>
          </w:p>
        </w:tc>
        <w:tc>
          <w:tcPr>
            <w:tcW w:w="5076" w:type="dxa"/>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t>Poradnia Położnej Środowiskowo-Rodzinnej</w:t>
            </w:r>
          </w:p>
        </w:tc>
      </w:tr>
      <w:tr w:rsidR="000F34BB" w:rsidRPr="0077048B" w:rsidTr="000F34BB">
        <w:trPr>
          <w:jc w:val="center"/>
        </w:trPr>
        <w:tc>
          <w:tcPr>
            <w:tcW w:w="3671" w:type="dxa"/>
            <w:gridSpan w:val="2"/>
            <w:shd w:val="clear" w:color="auto" w:fill="auto"/>
          </w:tcPr>
          <w:p w:rsidR="000F34BB" w:rsidRPr="0077048B" w:rsidRDefault="000F34BB" w:rsidP="000F34BB">
            <w:pPr>
              <w:spacing w:before="100" w:beforeAutospacing="1" w:after="0"/>
              <w:outlineLvl w:val="3"/>
              <w:rPr>
                <w:rFonts w:ascii="Arial" w:hAnsi="Arial" w:cs="Arial"/>
                <w:bCs/>
              </w:rPr>
            </w:pPr>
            <w:r w:rsidRPr="0077048B">
              <w:rPr>
                <w:rFonts w:ascii="Arial" w:hAnsi="Arial" w:cs="Arial"/>
                <w:bCs/>
              </w:rPr>
              <w:t>NZOZ "MEDICA" Zespół Domowej Opieki Paliatywnej w Koszęcinie</w:t>
            </w:r>
          </w:p>
        </w:tc>
        <w:tc>
          <w:tcPr>
            <w:tcW w:w="5076" w:type="dxa"/>
            <w:shd w:val="clear" w:color="auto" w:fill="auto"/>
          </w:tcPr>
          <w:p w:rsidR="000F34BB" w:rsidRPr="0077048B" w:rsidRDefault="000F34BB" w:rsidP="000F34BB">
            <w:pPr>
              <w:tabs>
                <w:tab w:val="left" w:pos="6480"/>
              </w:tabs>
              <w:spacing w:after="0"/>
              <w:rPr>
                <w:rFonts w:ascii="Arial" w:hAnsi="Arial" w:cs="Arial"/>
                <w:bCs/>
              </w:rPr>
            </w:pPr>
            <w:r w:rsidRPr="0077048B">
              <w:rPr>
                <w:rFonts w:ascii="Arial" w:hAnsi="Arial" w:cs="Arial"/>
                <w:bCs/>
              </w:rPr>
              <w:t>Poradnia opieki paliatywnej</w:t>
            </w:r>
          </w:p>
          <w:p w:rsidR="000F34BB" w:rsidRPr="0077048B" w:rsidRDefault="000F34BB" w:rsidP="000F34BB">
            <w:pPr>
              <w:tabs>
                <w:tab w:val="left" w:pos="6480"/>
              </w:tabs>
              <w:spacing w:after="0"/>
              <w:rPr>
                <w:rFonts w:ascii="Arial" w:hAnsi="Arial" w:cs="Arial"/>
                <w:bCs/>
              </w:rPr>
            </w:pPr>
            <w:r w:rsidRPr="0077048B">
              <w:rPr>
                <w:rFonts w:ascii="Arial" w:hAnsi="Arial" w:cs="Arial"/>
                <w:bCs/>
              </w:rPr>
              <w:t>Zespół domowej opieki paliatywnej</w:t>
            </w:r>
          </w:p>
        </w:tc>
      </w:tr>
      <w:tr w:rsidR="000F34BB" w:rsidRPr="0077048B" w:rsidTr="000F34BB">
        <w:trPr>
          <w:jc w:val="center"/>
        </w:trPr>
        <w:tc>
          <w:tcPr>
            <w:tcW w:w="3671" w:type="dxa"/>
            <w:gridSpan w:val="2"/>
            <w:shd w:val="clear" w:color="auto" w:fill="auto"/>
          </w:tcPr>
          <w:p w:rsidR="000F34BB" w:rsidRPr="0077048B" w:rsidRDefault="000F34BB" w:rsidP="00601FE6">
            <w:pPr>
              <w:pStyle w:val="Nagwek2"/>
              <w:spacing w:before="0" w:after="0" w:line="276" w:lineRule="auto"/>
              <w:rPr>
                <w:rFonts w:ascii="Arial" w:hAnsi="Arial" w:cs="Arial"/>
                <w:b w:val="0"/>
                <w:i w:val="0"/>
                <w:sz w:val="22"/>
                <w:szCs w:val="22"/>
              </w:rPr>
            </w:pPr>
            <w:r w:rsidRPr="0077048B">
              <w:rPr>
                <w:rFonts w:ascii="Arial" w:hAnsi="Arial" w:cs="Arial"/>
                <w:b w:val="0"/>
                <w:i w:val="0"/>
                <w:sz w:val="22"/>
                <w:szCs w:val="22"/>
              </w:rPr>
              <w:t xml:space="preserve">"MEDICUS" </w:t>
            </w:r>
            <w:proofErr w:type="spellStart"/>
            <w:r w:rsidRPr="0077048B">
              <w:rPr>
                <w:rFonts w:ascii="Arial" w:hAnsi="Arial" w:cs="Arial"/>
                <w:b w:val="0"/>
                <w:i w:val="0"/>
                <w:sz w:val="22"/>
                <w:szCs w:val="22"/>
              </w:rPr>
              <w:t>s.c</w:t>
            </w:r>
            <w:proofErr w:type="spellEnd"/>
            <w:r w:rsidRPr="0077048B">
              <w:rPr>
                <w:rFonts w:ascii="Arial" w:hAnsi="Arial" w:cs="Arial"/>
                <w:b w:val="0"/>
                <w:i w:val="0"/>
                <w:sz w:val="22"/>
                <w:szCs w:val="22"/>
              </w:rPr>
              <w:t xml:space="preserve">. Józef Barbara Katarzyna Mocny NZOZ w </w:t>
            </w:r>
            <w:proofErr w:type="spellStart"/>
            <w:r w:rsidR="00601FE6">
              <w:rPr>
                <w:rFonts w:ascii="Arial" w:hAnsi="Arial" w:cs="Arial"/>
                <w:b w:val="0"/>
                <w:i w:val="0"/>
                <w:sz w:val="22"/>
                <w:szCs w:val="22"/>
              </w:rPr>
              <w:t>Strzebiniu</w:t>
            </w:r>
            <w:proofErr w:type="spellEnd"/>
          </w:p>
        </w:tc>
        <w:tc>
          <w:tcPr>
            <w:tcW w:w="5076" w:type="dxa"/>
            <w:shd w:val="clear" w:color="auto" w:fill="auto"/>
          </w:tcPr>
          <w:p w:rsidR="000F34BB" w:rsidRPr="0077048B" w:rsidRDefault="000F34BB" w:rsidP="000F34BB">
            <w:pPr>
              <w:tabs>
                <w:tab w:val="left" w:pos="6480"/>
              </w:tabs>
              <w:spacing w:after="0"/>
              <w:rPr>
                <w:rFonts w:ascii="Arial" w:hAnsi="Arial" w:cs="Arial"/>
              </w:rPr>
            </w:pPr>
            <w:r w:rsidRPr="0077048B">
              <w:rPr>
                <w:rFonts w:ascii="Arial" w:hAnsi="Arial" w:cs="Arial"/>
              </w:rPr>
              <w:t>Medycyna rodzinna</w:t>
            </w:r>
          </w:p>
          <w:p w:rsidR="000F34BB" w:rsidRPr="0077048B" w:rsidRDefault="000F34BB" w:rsidP="000F34BB">
            <w:pPr>
              <w:tabs>
                <w:tab w:val="left" w:pos="6480"/>
              </w:tabs>
              <w:spacing w:after="0"/>
              <w:rPr>
                <w:rFonts w:ascii="Arial" w:hAnsi="Arial" w:cs="Arial"/>
                <w:bCs/>
              </w:rPr>
            </w:pPr>
            <w:r w:rsidRPr="0077048B">
              <w:rPr>
                <w:rFonts w:ascii="Arial" w:hAnsi="Arial" w:cs="Arial"/>
              </w:rPr>
              <w:t>Stomatologia Protetyka stomatologiczna</w:t>
            </w:r>
          </w:p>
        </w:tc>
      </w:tr>
      <w:tr w:rsidR="000F34BB" w:rsidRPr="0077048B" w:rsidTr="000F34BB">
        <w:trPr>
          <w:jc w:val="center"/>
        </w:trPr>
        <w:tc>
          <w:tcPr>
            <w:tcW w:w="3671" w:type="dxa"/>
            <w:gridSpan w:val="2"/>
            <w:shd w:val="clear" w:color="auto" w:fill="auto"/>
          </w:tcPr>
          <w:p w:rsidR="000F34BB" w:rsidRPr="0077048B" w:rsidRDefault="000F34BB" w:rsidP="000F34BB">
            <w:pPr>
              <w:pStyle w:val="Nagwek2"/>
              <w:spacing w:before="0" w:after="0" w:line="276" w:lineRule="auto"/>
              <w:rPr>
                <w:rFonts w:ascii="Arial" w:hAnsi="Arial" w:cs="Arial"/>
                <w:b w:val="0"/>
                <w:i w:val="0"/>
                <w:sz w:val="22"/>
                <w:szCs w:val="22"/>
              </w:rPr>
            </w:pPr>
            <w:r w:rsidRPr="0077048B">
              <w:rPr>
                <w:rFonts w:ascii="Arial" w:hAnsi="Arial" w:cs="Arial"/>
                <w:b w:val="0"/>
                <w:i w:val="0"/>
                <w:sz w:val="22"/>
                <w:szCs w:val="22"/>
              </w:rPr>
              <w:t xml:space="preserve">Medyk </w:t>
            </w:r>
            <w:proofErr w:type="spellStart"/>
            <w:r w:rsidRPr="0077048B">
              <w:rPr>
                <w:rFonts w:ascii="Arial" w:hAnsi="Arial" w:cs="Arial"/>
                <w:b w:val="0"/>
                <w:i w:val="0"/>
                <w:sz w:val="22"/>
                <w:szCs w:val="22"/>
              </w:rPr>
              <w:t>s.c</w:t>
            </w:r>
            <w:proofErr w:type="spellEnd"/>
            <w:r w:rsidRPr="0077048B">
              <w:rPr>
                <w:rFonts w:ascii="Arial" w:hAnsi="Arial" w:cs="Arial"/>
                <w:b w:val="0"/>
                <w:i w:val="0"/>
                <w:sz w:val="22"/>
                <w:szCs w:val="22"/>
              </w:rPr>
              <w:t>. NZOZ</w:t>
            </w:r>
          </w:p>
          <w:p w:rsidR="000F34BB" w:rsidRPr="0077048B" w:rsidRDefault="000F34BB" w:rsidP="000F34BB">
            <w:pPr>
              <w:spacing w:after="0"/>
              <w:rPr>
                <w:rFonts w:ascii="Arial" w:hAnsi="Arial" w:cs="Arial"/>
              </w:rPr>
            </w:pPr>
            <w:r w:rsidRPr="0077048B">
              <w:rPr>
                <w:rFonts w:ascii="Arial" w:hAnsi="Arial" w:cs="Arial"/>
              </w:rPr>
              <w:t>przychodnia lekarska w Sadowie</w:t>
            </w:r>
          </w:p>
        </w:tc>
        <w:tc>
          <w:tcPr>
            <w:tcW w:w="5076" w:type="dxa"/>
            <w:shd w:val="clear" w:color="auto" w:fill="auto"/>
          </w:tcPr>
          <w:p w:rsidR="000F34BB" w:rsidRPr="0077048B" w:rsidRDefault="000F34BB" w:rsidP="000F34BB">
            <w:pPr>
              <w:tabs>
                <w:tab w:val="left" w:pos="6480"/>
              </w:tabs>
              <w:spacing w:after="0"/>
              <w:rPr>
                <w:rFonts w:ascii="Arial" w:hAnsi="Arial" w:cs="Arial"/>
              </w:rPr>
            </w:pPr>
            <w:r w:rsidRPr="0077048B">
              <w:rPr>
                <w:rFonts w:ascii="Arial" w:hAnsi="Arial" w:cs="Arial"/>
              </w:rPr>
              <w:t>Przychodnia podstawowa opieka zdrowotna</w:t>
            </w:r>
          </w:p>
        </w:tc>
      </w:tr>
      <w:tr w:rsidR="000F34BB" w:rsidRPr="0077048B" w:rsidTr="000F34BB">
        <w:trPr>
          <w:jc w:val="center"/>
        </w:trPr>
        <w:tc>
          <w:tcPr>
            <w:tcW w:w="3671" w:type="dxa"/>
            <w:gridSpan w:val="2"/>
            <w:shd w:val="clear" w:color="auto" w:fill="auto"/>
          </w:tcPr>
          <w:p w:rsidR="000F34BB" w:rsidRPr="0077048B" w:rsidRDefault="000F34BB" w:rsidP="000F34BB">
            <w:pPr>
              <w:pStyle w:val="Nagwek1"/>
              <w:spacing w:before="0" w:after="0" w:line="276" w:lineRule="auto"/>
              <w:rPr>
                <w:rFonts w:ascii="Arial" w:hAnsi="Arial" w:cs="Arial"/>
                <w:b w:val="0"/>
                <w:sz w:val="22"/>
                <w:szCs w:val="22"/>
              </w:rPr>
            </w:pPr>
            <w:r w:rsidRPr="0077048B">
              <w:rPr>
                <w:rFonts w:ascii="Arial" w:hAnsi="Arial" w:cs="Arial"/>
                <w:b w:val="0"/>
                <w:sz w:val="22"/>
                <w:szCs w:val="22"/>
              </w:rPr>
              <w:t>Ośrodek Rehabilitacyjno-Edukacyjny Dla Dzieci I Młodzieży Niepełnosprawnej w Rusinowicach</w:t>
            </w:r>
          </w:p>
        </w:tc>
        <w:tc>
          <w:tcPr>
            <w:tcW w:w="5076" w:type="dxa"/>
            <w:shd w:val="clear" w:color="auto" w:fill="auto"/>
          </w:tcPr>
          <w:p w:rsidR="000F34BB" w:rsidRPr="0077048B" w:rsidRDefault="000F34BB" w:rsidP="000F34BB">
            <w:pPr>
              <w:pStyle w:val="Nagwek4"/>
              <w:spacing w:after="0" w:afterAutospacing="0" w:line="276" w:lineRule="auto"/>
              <w:rPr>
                <w:rFonts w:ascii="Arial" w:hAnsi="Arial" w:cs="Arial"/>
                <w:b w:val="0"/>
                <w:sz w:val="22"/>
                <w:szCs w:val="22"/>
              </w:rPr>
            </w:pPr>
            <w:r w:rsidRPr="0077048B">
              <w:rPr>
                <w:rFonts w:ascii="Arial" w:hAnsi="Arial" w:cs="Arial"/>
                <w:b w:val="0"/>
                <w:sz w:val="22"/>
                <w:szCs w:val="22"/>
              </w:rPr>
              <w:t xml:space="preserve">Poradnia Neurologiczna dla dzieci </w:t>
            </w:r>
          </w:p>
          <w:p w:rsidR="000F34BB" w:rsidRPr="0077048B" w:rsidRDefault="000F34BB" w:rsidP="000F34BB">
            <w:pPr>
              <w:pStyle w:val="Nagwek4"/>
              <w:spacing w:before="0" w:beforeAutospacing="0" w:after="0" w:afterAutospacing="0" w:line="276" w:lineRule="auto"/>
              <w:rPr>
                <w:rFonts w:ascii="Arial" w:hAnsi="Arial" w:cs="Arial"/>
                <w:b w:val="0"/>
                <w:sz w:val="22"/>
                <w:szCs w:val="22"/>
              </w:rPr>
            </w:pPr>
            <w:r w:rsidRPr="0077048B">
              <w:rPr>
                <w:rFonts w:ascii="Arial" w:hAnsi="Arial" w:cs="Arial"/>
                <w:b w:val="0"/>
                <w:sz w:val="22"/>
                <w:szCs w:val="22"/>
              </w:rPr>
              <w:t>Poradnia Rehabilitacji Leczniczej</w:t>
            </w:r>
          </w:p>
          <w:p w:rsidR="000F34BB" w:rsidRPr="0077048B" w:rsidRDefault="000F34BB" w:rsidP="000F34BB">
            <w:pPr>
              <w:pStyle w:val="Nagwek4"/>
              <w:spacing w:before="0" w:beforeAutospacing="0" w:after="0" w:afterAutospacing="0" w:line="276" w:lineRule="auto"/>
              <w:rPr>
                <w:rFonts w:ascii="Arial" w:hAnsi="Arial" w:cs="Arial"/>
                <w:b w:val="0"/>
                <w:sz w:val="22"/>
                <w:szCs w:val="22"/>
              </w:rPr>
            </w:pPr>
            <w:r w:rsidRPr="0077048B">
              <w:rPr>
                <w:rFonts w:ascii="Arial" w:hAnsi="Arial" w:cs="Arial"/>
                <w:b w:val="0"/>
                <w:sz w:val="22"/>
                <w:szCs w:val="22"/>
              </w:rPr>
              <w:t>Dział Fizjoterapii Ambulatoryjnej</w:t>
            </w:r>
          </w:p>
        </w:tc>
      </w:tr>
    </w:tbl>
    <w:p w:rsidR="000F34BB" w:rsidRPr="000F34BB" w:rsidRDefault="000F34BB" w:rsidP="000F34BB">
      <w:pPr>
        <w:spacing w:before="240" w:after="0" w:line="360" w:lineRule="auto"/>
        <w:jc w:val="center"/>
        <w:rPr>
          <w:rFonts w:ascii="Arial" w:hAnsi="Arial" w:cs="Arial"/>
          <w:sz w:val="20"/>
          <w:szCs w:val="20"/>
        </w:rPr>
      </w:pPr>
      <w:r w:rsidRPr="000F34BB">
        <w:rPr>
          <w:rFonts w:ascii="Arial" w:hAnsi="Arial" w:cs="Arial"/>
          <w:sz w:val="20"/>
          <w:szCs w:val="20"/>
        </w:rPr>
        <w:t>Źródło: opracowan</w:t>
      </w:r>
      <w:r w:rsidR="000F3D68">
        <w:rPr>
          <w:rFonts w:ascii="Arial" w:hAnsi="Arial" w:cs="Arial"/>
          <w:sz w:val="20"/>
          <w:szCs w:val="20"/>
        </w:rPr>
        <w:t xml:space="preserve">ie własne na podstawie danych </w:t>
      </w:r>
      <w:r w:rsidRPr="000F34BB">
        <w:rPr>
          <w:rFonts w:ascii="Arial" w:hAnsi="Arial" w:cs="Arial"/>
          <w:sz w:val="20"/>
          <w:szCs w:val="20"/>
        </w:rPr>
        <w:t>Urzędu Gminy Koszęcin.</w:t>
      </w:r>
    </w:p>
    <w:p w:rsidR="008C6ABC" w:rsidRDefault="006B28E2" w:rsidP="006B28E2">
      <w:pPr>
        <w:spacing w:before="240" w:line="360" w:lineRule="auto"/>
        <w:jc w:val="both"/>
        <w:rPr>
          <w:rFonts w:ascii="Arial" w:hAnsi="Arial" w:cs="Arial"/>
        </w:rPr>
      </w:pPr>
      <w:r>
        <w:rPr>
          <w:rFonts w:ascii="Arial" w:hAnsi="Arial" w:cs="Arial"/>
        </w:rPr>
        <w:tab/>
      </w:r>
      <w:r w:rsidRPr="006B28E2">
        <w:rPr>
          <w:rFonts w:ascii="Arial" w:hAnsi="Arial" w:cs="Arial"/>
        </w:rPr>
        <w:t>Na te</w:t>
      </w:r>
      <w:r>
        <w:rPr>
          <w:rFonts w:ascii="Arial" w:hAnsi="Arial" w:cs="Arial"/>
        </w:rPr>
        <w:t xml:space="preserve">renie gminy nie jest zlokalizowana żadna jednostka policji, </w:t>
      </w:r>
      <w:r w:rsidR="00601FE6">
        <w:rPr>
          <w:rFonts w:ascii="Arial" w:hAnsi="Arial" w:cs="Arial"/>
        </w:rPr>
        <w:t>natomiast</w:t>
      </w:r>
      <w:r>
        <w:rPr>
          <w:rFonts w:ascii="Arial" w:hAnsi="Arial" w:cs="Arial"/>
        </w:rPr>
        <w:t xml:space="preserve"> najbliższe komisariaty znajdują się w Lublińcu i Woźnikach. Liczba przestępstw w 2013 i 2014 r. pozostawała na zbliżonym poziomie (wzrost o 4 zdarzenia). </w:t>
      </w:r>
      <w:r w:rsidR="00601FE6">
        <w:rPr>
          <w:rFonts w:ascii="Arial" w:hAnsi="Arial" w:cs="Arial"/>
        </w:rPr>
        <w:t xml:space="preserve">Może to jednak oznaczać nie tyle realny spadek liczby przestępstw, a rzadsze ich zgłaszanie przez mieszkańców. </w:t>
      </w:r>
      <w:r>
        <w:rPr>
          <w:rFonts w:ascii="Arial" w:hAnsi="Arial" w:cs="Arial"/>
        </w:rPr>
        <w:t xml:space="preserve">Do najczęściej popełnianych przestępstw należą kradzieże, w tym kradzieże z włamaniem, oraz </w:t>
      </w:r>
      <w:r>
        <w:rPr>
          <w:rFonts w:ascii="Arial" w:hAnsi="Arial" w:cs="Arial"/>
        </w:rPr>
        <w:lastRenderedPageBreak/>
        <w:t xml:space="preserve">uszkodzenie mienia. </w:t>
      </w:r>
      <w:r w:rsidR="00561E05">
        <w:rPr>
          <w:rFonts w:ascii="Arial" w:hAnsi="Arial" w:cs="Arial"/>
        </w:rPr>
        <w:t>Dzielnicowi obsługujący gminę pracują w Komendzie Powiatowej Policji w Lublińcu.</w:t>
      </w:r>
      <w:r w:rsidR="00601FE6">
        <w:rPr>
          <w:rFonts w:ascii="Arial" w:hAnsi="Arial" w:cs="Arial"/>
        </w:rPr>
        <w:t xml:space="preserve"> </w:t>
      </w:r>
    </w:p>
    <w:p w:rsidR="006B28E2" w:rsidRDefault="006B28E2" w:rsidP="006B28E2">
      <w:pPr>
        <w:spacing w:before="240" w:line="360" w:lineRule="auto"/>
        <w:jc w:val="both"/>
        <w:rPr>
          <w:rFonts w:ascii="Arial" w:hAnsi="Arial" w:cs="Arial"/>
        </w:rPr>
      </w:pPr>
      <w:r>
        <w:rPr>
          <w:rFonts w:ascii="Arial" w:hAnsi="Arial" w:cs="Arial"/>
        </w:rPr>
        <w:tab/>
        <w:t xml:space="preserve">O bezpieczeństwo przeciwpożarowe na terenie gmin dba 6 jednostek Ochotniczej Straży Pożarnej, z których 4 należą do KSRG (Koszęcin, Rusinowice, Sadów, </w:t>
      </w:r>
      <w:proofErr w:type="spellStart"/>
      <w:r>
        <w:rPr>
          <w:rFonts w:ascii="Arial" w:hAnsi="Arial" w:cs="Arial"/>
        </w:rPr>
        <w:t>Strzebiń</w:t>
      </w:r>
      <w:proofErr w:type="spellEnd"/>
      <w:r>
        <w:rPr>
          <w:rFonts w:ascii="Arial" w:hAnsi="Arial" w:cs="Arial"/>
        </w:rPr>
        <w:t>).</w:t>
      </w:r>
      <w:r w:rsidR="008D754E">
        <w:rPr>
          <w:rFonts w:ascii="Arial" w:hAnsi="Arial" w:cs="Arial"/>
        </w:rPr>
        <w:t xml:space="preserve">                </w:t>
      </w:r>
      <w:r w:rsidR="00935B01">
        <w:rPr>
          <w:rFonts w:ascii="Arial" w:hAnsi="Arial" w:cs="Arial"/>
        </w:rPr>
        <w:t xml:space="preserve"> W 2014 r. jednostki OSP interweniowały w 43 pożarach i 102 tzw. miejscowych zagrożeniach</w:t>
      </w:r>
      <w:r w:rsidR="00935B01">
        <w:rPr>
          <w:rStyle w:val="Odwoanieprzypisudolnego"/>
          <w:rFonts w:ascii="Arial" w:hAnsi="Arial" w:cs="Arial"/>
        </w:rPr>
        <w:footnoteReference w:id="4"/>
      </w:r>
      <w:r w:rsidR="00935B01">
        <w:rPr>
          <w:rFonts w:ascii="Arial" w:hAnsi="Arial" w:cs="Arial"/>
        </w:rPr>
        <w:t>. Stanowi to niewielki wzrost w stosunku do 2013</w:t>
      </w:r>
      <w:r w:rsidR="000F3D68">
        <w:rPr>
          <w:rFonts w:ascii="Arial" w:hAnsi="Arial" w:cs="Arial"/>
        </w:rPr>
        <w:t xml:space="preserve"> roku</w:t>
      </w:r>
      <w:r w:rsidR="00935B01">
        <w:rPr>
          <w:rFonts w:ascii="Arial" w:hAnsi="Arial" w:cs="Arial"/>
        </w:rPr>
        <w:t xml:space="preserve"> (37 pożarów i 78 zagrożeń miejscowych).</w:t>
      </w:r>
    </w:p>
    <w:p w:rsidR="0077048B" w:rsidRDefault="0077048B" w:rsidP="0077048B">
      <w:pPr>
        <w:pStyle w:val="Legenda"/>
        <w:keepNext/>
        <w:spacing w:after="0" w:line="276" w:lineRule="auto"/>
        <w:jc w:val="center"/>
        <w:rPr>
          <w:rFonts w:ascii="Arial" w:hAnsi="Arial" w:cs="Arial"/>
          <w:color w:val="auto"/>
          <w:sz w:val="22"/>
          <w:szCs w:val="22"/>
        </w:rPr>
      </w:pPr>
      <w:bookmarkStart w:id="140" w:name="_Toc434746984"/>
      <w:r w:rsidRPr="0077048B">
        <w:rPr>
          <w:rFonts w:ascii="Arial" w:hAnsi="Arial" w:cs="Arial"/>
          <w:color w:val="auto"/>
          <w:sz w:val="22"/>
          <w:szCs w:val="22"/>
        </w:rPr>
        <w:t xml:space="preserve">Tab. </w:t>
      </w:r>
      <w:r w:rsidR="00866063" w:rsidRPr="0077048B">
        <w:rPr>
          <w:rFonts w:ascii="Arial" w:hAnsi="Arial" w:cs="Arial"/>
          <w:color w:val="auto"/>
          <w:sz w:val="22"/>
          <w:szCs w:val="22"/>
        </w:rPr>
        <w:fldChar w:fldCharType="begin"/>
      </w:r>
      <w:r w:rsidRPr="0077048B">
        <w:rPr>
          <w:rFonts w:ascii="Arial" w:hAnsi="Arial" w:cs="Arial"/>
          <w:color w:val="auto"/>
          <w:sz w:val="22"/>
          <w:szCs w:val="22"/>
        </w:rPr>
        <w:instrText xml:space="preserve"> SEQ Tab. \* ARABIC </w:instrText>
      </w:r>
      <w:r w:rsidR="00866063" w:rsidRPr="0077048B">
        <w:rPr>
          <w:rFonts w:ascii="Arial" w:hAnsi="Arial" w:cs="Arial"/>
          <w:color w:val="auto"/>
          <w:sz w:val="22"/>
          <w:szCs w:val="22"/>
        </w:rPr>
        <w:fldChar w:fldCharType="separate"/>
      </w:r>
      <w:r w:rsidR="00B17C02">
        <w:rPr>
          <w:rFonts w:ascii="Arial" w:hAnsi="Arial" w:cs="Arial"/>
          <w:noProof/>
          <w:color w:val="auto"/>
          <w:sz w:val="22"/>
          <w:szCs w:val="22"/>
        </w:rPr>
        <w:t>8</w:t>
      </w:r>
      <w:r w:rsidR="00866063" w:rsidRPr="0077048B">
        <w:rPr>
          <w:rFonts w:ascii="Arial" w:hAnsi="Arial" w:cs="Arial"/>
          <w:color w:val="auto"/>
          <w:sz w:val="22"/>
          <w:szCs w:val="22"/>
        </w:rPr>
        <w:fldChar w:fldCharType="end"/>
      </w:r>
      <w:r w:rsidRPr="0077048B">
        <w:rPr>
          <w:rFonts w:ascii="Arial" w:hAnsi="Arial" w:cs="Arial"/>
          <w:color w:val="auto"/>
          <w:sz w:val="22"/>
          <w:szCs w:val="22"/>
        </w:rPr>
        <w:t xml:space="preserve"> Jednostki Ochotniczych Straży Pożarnych na terenie Gminy Koszęcin</w:t>
      </w:r>
      <w:bookmarkEnd w:id="140"/>
      <w:r w:rsidRPr="0077048B">
        <w:rPr>
          <w:rFonts w:ascii="Arial" w:hAnsi="Arial" w:cs="Arial"/>
          <w:color w:val="auto"/>
          <w:sz w:val="22"/>
          <w:szCs w:val="22"/>
        </w:rPr>
        <w:t xml:space="preserve"> </w:t>
      </w:r>
    </w:p>
    <w:p w:rsidR="0077048B" w:rsidRPr="0077048B" w:rsidRDefault="0077048B" w:rsidP="0077048B">
      <w:pPr>
        <w:pStyle w:val="Legenda"/>
        <w:keepNext/>
        <w:spacing w:line="276" w:lineRule="auto"/>
        <w:jc w:val="center"/>
        <w:rPr>
          <w:rFonts w:ascii="Arial" w:hAnsi="Arial" w:cs="Arial"/>
          <w:color w:val="auto"/>
          <w:sz w:val="22"/>
          <w:szCs w:val="22"/>
        </w:rPr>
      </w:pPr>
      <w:r w:rsidRPr="0077048B">
        <w:rPr>
          <w:rFonts w:ascii="Arial" w:hAnsi="Arial" w:cs="Arial"/>
          <w:color w:val="auto"/>
          <w:sz w:val="22"/>
          <w:szCs w:val="22"/>
        </w:rPr>
        <w:t>i ich wyposażenie.</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2348"/>
        <w:gridCol w:w="1304"/>
        <w:gridCol w:w="5636"/>
      </w:tblGrid>
      <w:tr w:rsidR="006B28E2" w:rsidRPr="006B28E2" w:rsidTr="006B28E2">
        <w:tc>
          <w:tcPr>
            <w:tcW w:w="1264" w:type="pct"/>
            <w:shd w:val="clear" w:color="auto" w:fill="auto"/>
            <w:vAlign w:val="bottom"/>
          </w:tcPr>
          <w:p w:rsidR="006B28E2" w:rsidRDefault="006B28E2" w:rsidP="006B28E2">
            <w:pPr>
              <w:spacing w:after="0"/>
              <w:jc w:val="center"/>
              <w:rPr>
                <w:rFonts w:ascii="Arial" w:hAnsi="Arial" w:cs="Arial"/>
                <w:b/>
              </w:rPr>
            </w:pPr>
          </w:p>
          <w:p w:rsidR="006B28E2" w:rsidRPr="006B28E2" w:rsidRDefault="006B28E2" w:rsidP="006B28E2">
            <w:pPr>
              <w:spacing w:after="0" w:line="240" w:lineRule="auto"/>
              <w:jc w:val="center"/>
              <w:rPr>
                <w:rFonts w:ascii="Arial" w:hAnsi="Arial" w:cs="Arial"/>
                <w:b/>
              </w:rPr>
            </w:pPr>
            <w:r w:rsidRPr="006B28E2">
              <w:rPr>
                <w:rFonts w:ascii="Arial" w:hAnsi="Arial" w:cs="Arial"/>
                <w:b/>
              </w:rPr>
              <w:t>Miejscowość</w:t>
            </w:r>
          </w:p>
          <w:p w:rsidR="006B28E2" w:rsidRPr="006B28E2" w:rsidRDefault="006B28E2" w:rsidP="006B28E2">
            <w:pPr>
              <w:spacing w:after="0"/>
              <w:jc w:val="center"/>
              <w:rPr>
                <w:rFonts w:ascii="Arial" w:hAnsi="Arial" w:cs="Arial"/>
                <w:b/>
              </w:rPr>
            </w:pPr>
          </w:p>
        </w:tc>
        <w:tc>
          <w:tcPr>
            <w:tcW w:w="702" w:type="pct"/>
            <w:shd w:val="clear" w:color="auto" w:fill="auto"/>
            <w:vAlign w:val="center"/>
          </w:tcPr>
          <w:p w:rsidR="006B28E2" w:rsidRPr="006B28E2" w:rsidRDefault="006B28E2" w:rsidP="006B28E2">
            <w:pPr>
              <w:spacing w:after="0"/>
              <w:jc w:val="center"/>
              <w:rPr>
                <w:rFonts w:ascii="Arial" w:hAnsi="Arial" w:cs="Arial"/>
                <w:b/>
              </w:rPr>
            </w:pPr>
            <w:r w:rsidRPr="006B28E2">
              <w:rPr>
                <w:rFonts w:ascii="Arial" w:hAnsi="Arial" w:cs="Arial"/>
                <w:b/>
              </w:rPr>
              <w:t>Liczba strażaków</w:t>
            </w:r>
          </w:p>
        </w:tc>
        <w:tc>
          <w:tcPr>
            <w:tcW w:w="3034" w:type="pct"/>
            <w:shd w:val="clear" w:color="auto" w:fill="auto"/>
            <w:vAlign w:val="center"/>
          </w:tcPr>
          <w:p w:rsidR="006B28E2" w:rsidRPr="006B28E2" w:rsidRDefault="006B28E2" w:rsidP="006B28E2">
            <w:pPr>
              <w:spacing w:after="0"/>
              <w:jc w:val="center"/>
              <w:rPr>
                <w:rFonts w:ascii="Arial" w:hAnsi="Arial" w:cs="Arial"/>
                <w:b/>
              </w:rPr>
            </w:pPr>
            <w:r w:rsidRPr="006B28E2">
              <w:rPr>
                <w:rFonts w:ascii="Arial" w:hAnsi="Arial" w:cs="Arial"/>
                <w:b/>
              </w:rPr>
              <w:t>Ilość i rodzaj posiadanego sprzętu; wiek sprzętu</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 xml:space="preserve">OSP Koszęcin </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59</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Średni zestaw hydrauliczny HOLMATRO-2015r.</w:t>
            </w:r>
          </w:p>
          <w:p w:rsidR="006B28E2" w:rsidRPr="006B28E2" w:rsidRDefault="006B28E2" w:rsidP="006B28E2">
            <w:pPr>
              <w:spacing w:after="0"/>
              <w:rPr>
                <w:rFonts w:ascii="Arial" w:hAnsi="Arial" w:cs="Arial"/>
              </w:rPr>
            </w:pPr>
            <w:r w:rsidRPr="006B28E2">
              <w:rPr>
                <w:rFonts w:ascii="Arial" w:hAnsi="Arial" w:cs="Arial"/>
              </w:rPr>
              <w:t>Samochód ciężki Jelcz rok prod.1972</w:t>
            </w:r>
          </w:p>
          <w:p w:rsidR="006B28E2" w:rsidRPr="006B28E2" w:rsidRDefault="006B28E2" w:rsidP="006B28E2">
            <w:pPr>
              <w:spacing w:after="0"/>
              <w:rPr>
                <w:rFonts w:ascii="Arial" w:hAnsi="Arial" w:cs="Arial"/>
              </w:rPr>
            </w:pPr>
            <w:r w:rsidRPr="006B28E2">
              <w:rPr>
                <w:rFonts w:ascii="Arial" w:hAnsi="Arial" w:cs="Arial"/>
              </w:rPr>
              <w:t>Sam. średni Mercedes rok prod.2010</w:t>
            </w:r>
          </w:p>
          <w:p w:rsidR="006B28E2" w:rsidRPr="006B28E2" w:rsidRDefault="006B28E2" w:rsidP="006B28E2">
            <w:pPr>
              <w:spacing w:after="0"/>
              <w:rPr>
                <w:rFonts w:ascii="Arial" w:hAnsi="Arial" w:cs="Arial"/>
              </w:rPr>
            </w:pPr>
            <w:r w:rsidRPr="006B28E2">
              <w:rPr>
                <w:rFonts w:ascii="Arial" w:hAnsi="Arial" w:cs="Arial"/>
              </w:rPr>
              <w:t xml:space="preserve">Sam. lekki Ford  rok </w:t>
            </w:r>
            <w:proofErr w:type="spellStart"/>
            <w:r w:rsidRPr="006B28E2">
              <w:rPr>
                <w:rFonts w:ascii="Arial" w:hAnsi="Arial" w:cs="Arial"/>
              </w:rPr>
              <w:t>prod</w:t>
            </w:r>
            <w:proofErr w:type="spellEnd"/>
            <w:r w:rsidRPr="006B28E2">
              <w:rPr>
                <w:rFonts w:ascii="Arial" w:hAnsi="Arial" w:cs="Arial"/>
              </w:rPr>
              <w:t>. 2005</w:t>
            </w:r>
          </w:p>
          <w:p w:rsidR="006B28E2" w:rsidRPr="006B28E2" w:rsidRDefault="006B28E2" w:rsidP="006B28E2">
            <w:pPr>
              <w:spacing w:after="0"/>
              <w:rPr>
                <w:rFonts w:ascii="Arial" w:hAnsi="Arial" w:cs="Arial"/>
              </w:rPr>
            </w:pPr>
            <w:r w:rsidRPr="006B28E2">
              <w:rPr>
                <w:rFonts w:ascii="Arial" w:hAnsi="Arial" w:cs="Arial"/>
              </w:rPr>
              <w:t>Agregat prądotwórczy 3 szt. 2005-2010</w:t>
            </w:r>
          </w:p>
          <w:p w:rsidR="006B28E2" w:rsidRPr="006B28E2" w:rsidRDefault="006B28E2" w:rsidP="006B28E2">
            <w:pPr>
              <w:spacing w:after="0"/>
              <w:rPr>
                <w:rFonts w:ascii="Arial" w:hAnsi="Arial" w:cs="Arial"/>
              </w:rPr>
            </w:pPr>
            <w:r w:rsidRPr="006B28E2">
              <w:rPr>
                <w:rFonts w:ascii="Arial" w:hAnsi="Arial" w:cs="Arial"/>
              </w:rPr>
              <w:t>Pompy 2007</w:t>
            </w:r>
          </w:p>
          <w:p w:rsidR="006B28E2" w:rsidRPr="006B28E2" w:rsidRDefault="006B28E2" w:rsidP="006B28E2">
            <w:pPr>
              <w:spacing w:after="0"/>
              <w:rPr>
                <w:rFonts w:ascii="Arial" w:hAnsi="Arial" w:cs="Arial"/>
              </w:rPr>
            </w:pPr>
            <w:r w:rsidRPr="006B28E2">
              <w:rPr>
                <w:rFonts w:ascii="Arial" w:hAnsi="Arial" w:cs="Arial"/>
              </w:rPr>
              <w:t>Wentylator oddymiający 2013</w:t>
            </w:r>
          </w:p>
          <w:p w:rsidR="006B28E2" w:rsidRPr="006B28E2" w:rsidRDefault="006B28E2" w:rsidP="006B28E2">
            <w:pPr>
              <w:spacing w:after="0"/>
              <w:rPr>
                <w:rFonts w:ascii="Arial" w:hAnsi="Arial" w:cs="Arial"/>
              </w:rPr>
            </w:pPr>
            <w:r w:rsidRPr="006B28E2">
              <w:rPr>
                <w:rFonts w:ascii="Arial" w:hAnsi="Arial" w:cs="Arial"/>
              </w:rPr>
              <w:t>Pilarki</w:t>
            </w:r>
          </w:p>
          <w:p w:rsidR="006B28E2" w:rsidRPr="006B28E2" w:rsidRDefault="006B28E2" w:rsidP="006B28E2">
            <w:pPr>
              <w:spacing w:after="0"/>
              <w:rPr>
                <w:rFonts w:ascii="Arial" w:hAnsi="Arial" w:cs="Arial"/>
              </w:rPr>
            </w:pPr>
            <w:r w:rsidRPr="006B28E2">
              <w:rPr>
                <w:rFonts w:ascii="Arial" w:hAnsi="Arial" w:cs="Arial"/>
              </w:rPr>
              <w:t>Piła do cięcia metali 2007</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 xml:space="preserve">OSP </w:t>
            </w:r>
            <w:proofErr w:type="spellStart"/>
            <w:r w:rsidRPr="006B28E2">
              <w:rPr>
                <w:rFonts w:ascii="Arial" w:hAnsi="Arial" w:cs="Arial"/>
              </w:rPr>
              <w:t>Strzebiń</w:t>
            </w:r>
            <w:proofErr w:type="spellEnd"/>
            <w:r w:rsidRPr="006B28E2">
              <w:rPr>
                <w:rFonts w:ascii="Arial" w:hAnsi="Arial" w:cs="Arial"/>
              </w:rPr>
              <w:t xml:space="preserve"> </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50</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Sam. ciężki Jelcz -1997r.</w:t>
            </w:r>
          </w:p>
          <w:p w:rsidR="006B28E2" w:rsidRPr="006B28E2" w:rsidRDefault="006B28E2" w:rsidP="006B28E2">
            <w:pPr>
              <w:spacing w:after="0"/>
              <w:rPr>
                <w:rFonts w:ascii="Arial" w:hAnsi="Arial" w:cs="Arial"/>
              </w:rPr>
            </w:pPr>
            <w:r w:rsidRPr="006B28E2">
              <w:rPr>
                <w:rFonts w:ascii="Arial" w:hAnsi="Arial" w:cs="Arial"/>
              </w:rPr>
              <w:t>Sam. lekki Volkswagen LT50-1996r.</w:t>
            </w:r>
          </w:p>
          <w:p w:rsidR="006B28E2" w:rsidRPr="006B28E2" w:rsidRDefault="006B28E2" w:rsidP="006B28E2">
            <w:pPr>
              <w:spacing w:after="0"/>
              <w:rPr>
                <w:rFonts w:ascii="Arial" w:hAnsi="Arial" w:cs="Arial"/>
              </w:rPr>
            </w:pPr>
            <w:r w:rsidRPr="006B28E2">
              <w:rPr>
                <w:rFonts w:ascii="Arial" w:hAnsi="Arial" w:cs="Arial"/>
              </w:rPr>
              <w:t>Pompy do wody 203,2015</w:t>
            </w:r>
          </w:p>
          <w:p w:rsidR="006B28E2" w:rsidRPr="006B28E2" w:rsidRDefault="006B28E2" w:rsidP="006B28E2">
            <w:pPr>
              <w:spacing w:after="0"/>
              <w:rPr>
                <w:rFonts w:ascii="Arial" w:hAnsi="Arial" w:cs="Arial"/>
              </w:rPr>
            </w:pPr>
            <w:r w:rsidRPr="006B28E2">
              <w:rPr>
                <w:rFonts w:ascii="Arial" w:hAnsi="Arial" w:cs="Arial"/>
              </w:rPr>
              <w:t>Agregat prądotwórczy 2010</w:t>
            </w:r>
          </w:p>
          <w:p w:rsidR="006B28E2" w:rsidRPr="006B28E2" w:rsidRDefault="006B28E2" w:rsidP="006B28E2">
            <w:pPr>
              <w:spacing w:after="0"/>
              <w:rPr>
                <w:rFonts w:ascii="Arial" w:hAnsi="Arial" w:cs="Arial"/>
              </w:rPr>
            </w:pPr>
            <w:r w:rsidRPr="006B28E2">
              <w:rPr>
                <w:rFonts w:ascii="Arial" w:hAnsi="Arial" w:cs="Arial"/>
              </w:rPr>
              <w:t>Pilarka 2 szt. 2000r.</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OSP Rusinowice</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36</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Sam. pożarniczy Mercedes średni rok prod.2010</w:t>
            </w:r>
          </w:p>
          <w:p w:rsidR="006B28E2" w:rsidRPr="006B28E2" w:rsidRDefault="006B28E2" w:rsidP="006B28E2">
            <w:pPr>
              <w:spacing w:after="0"/>
              <w:rPr>
                <w:rFonts w:ascii="Arial" w:hAnsi="Arial" w:cs="Arial"/>
              </w:rPr>
            </w:pPr>
            <w:r w:rsidRPr="006B28E2">
              <w:rPr>
                <w:rFonts w:ascii="Arial" w:hAnsi="Arial" w:cs="Arial"/>
              </w:rPr>
              <w:t>Pilarki</w:t>
            </w:r>
          </w:p>
          <w:p w:rsidR="006B28E2" w:rsidRPr="006B28E2" w:rsidRDefault="006B28E2" w:rsidP="006B28E2">
            <w:pPr>
              <w:spacing w:after="0"/>
              <w:rPr>
                <w:rFonts w:ascii="Arial" w:hAnsi="Arial" w:cs="Arial"/>
              </w:rPr>
            </w:pPr>
            <w:r w:rsidRPr="006B28E2">
              <w:rPr>
                <w:rFonts w:ascii="Arial" w:hAnsi="Arial" w:cs="Arial"/>
              </w:rPr>
              <w:t xml:space="preserve">Agregat prądotwórczy </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 xml:space="preserve">OSP Sadów </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47</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Sam.</w:t>
            </w:r>
            <w:r w:rsidR="00935B01">
              <w:rPr>
                <w:rFonts w:ascii="Arial" w:hAnsi="Arial" w:cs="Arial"/>
              </w:rPr>
              <w:t xml:space="preserve"> </w:t>
            </w:r>
            <w:r w:rsidRPr="006B28E2">
              <w:rPr>
                <w:rFonts w:ascii="Arial" w:hAnsi="Arial" w:cs="Arial"/>
              </w:rPr>
              <w:t>gaśniczy ciężki Jelcz 1988</w:t>
            </w:r>
          </w:p>
          <w:p w:rsidR="006B28E2" w:rsidRPr="006B28E2" w:rsidRDefault="006B28E2" w:rsidP="006B28E2">
            <w:pPr>
              <w:spacing w:after="0"/>
              <w:rPr>
                <w:rFonts w:ascii="Arial" w:hAnsi="Arial" w:cs="Arial"/>
              </w:rPr>
            </w:pPr>
            <w:r w:rsidRPr="006B28E2">
              <w:rPr>
                <w:rFonts w:ascii="Arial" w:hAnsi="Arial" w:cs="Arial"/>
              </w:rPr>
              <w:t>Pompy, pilarki,</w:t>
            </w:r>
          </w:p>
          <w:p w:rsidR="006B28E2" w:rsidRPr="006B28E2" w:rsidRDefault="006B28E2" w:rsidP="006B28E2">
            <w:pPr>
              <w:spacing w:after="0"/>
              <w:rPr>
                <w:rFonts w:ascii="Arial" w:hAnsi="Arial" w:cs="Arial"/>
              </w:rPr>
            </w:pPr>
            <w:r w:rsidRPr="006B28E2">
              <w:rPr>
                <w:rFonts w:ascii="Arial" w:hAnsi="Arial" w:cs="Arial"/>
              </w:rPr>
              <w:t>Agregat prądotwórczy 2010</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 xml:space="preserve">OSP Wierzbie </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71</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Sam. pożarniczy lekki Volkswagen T-4 rok prod.1996,</w:t>
            </w:r>
          </w:p>
          <w:p w:rsidR="006B28E2" w:rsidRPr="006B28E2" w:rsidRDefault="006B28E2" w:rsidP="006B28E2">
            <w:pPr>
              <w:spacing w:after="0"/>
              <w:rPr>
                <w:rFonts w:ascii="Arial" w:hAnsi="Arial" w:cs="Arial"/>
              </w:rPr>
            </w:pPr>
            <w:r w:rsidRPr="006B28E2">
              <w:rPr>
                <w:rFonts w:ascii="Arial" w:hAnsi="Arial" w:cs="Arial"/>
              </w:rPr>
              <w:t>Pompa,</w:t>
            </w:r>
          </w:p>
          <w:p w:rsidR="006B28E2" w:rsidRPr="006B28E2" w:rsidRDefault="006B28E2" w:rsidP="006B28E2">
            <w:pPr>
              <w:spacing w:after="0"/>
              <w:rPr>
                <w:rFonts w:ascii="Arial" w:hAnsi="Arial" w:cs="Arial"/>
              </w:rPr>
            </w:pPr>
            <w:r w:rsidRPr="006B28E2">
              <w:rPr>
                <w:rFonts w:ascii="Arial" w:hAnsi="Arial" w:cs="Arial"/>
              </w:rPr>
              <w:t>Piła spalinowa</w:t>
            </w:r>
          </w:p>
        </w:tc>
      </w:tr>
      <w:tr w:rsidR="006B28E2" w:rsidRPr="006B28E2" w:rsidTr="006B28E2">
        <w:tc>
          <w:tcPr>
            <w:tcW w:w="1264" w:type="pct"/>
            <w:shd w:val="clear" w:color="auto" w:fill="auto"/>
          </w:tcPr>
          <w:p w:rsidR="006B28E2" w:rsidRPr="006B28E2" w:rsidRDefault="006B28E2" w:rsidP="006B28E2">
            <w:pPr>
              <w:spacing w:after="0"/>
              <w:rPr>
                <w:rFonts w:ascii="Arial" w:hAnsi="Arial" w:cs="Arial"/>
              </w:rPr>
            </w:pPr>
            <w:r w:rsidRPr="006B28E2">
              <w:rPr>
                <w:rFonts w:ascii="Arial" w:hAnsi="Arial" w:cs="Arial"/>
              </w:rPr>
              <w:t xml:space="preserve">OSP Cieszowa </w:t>
            </w:r>
          </w:p>
        </w:tc>
        <w:tc>
          <w:tcPr>
            <w:tcW w:w="702" w:type="pct"/>
            <w:shd w:val="clear" w:color="auto" w:fill="auto"/>
          </w:tcPr>
          <w:p w:rsidR="006B28E2" w:rsidRPr="006B28E2" w:rsidRDefault="006B28E2" w:rsidP="006B28E2">
            <w:pPr>
              <w:spacing w:after="0"/>
              <w:rPr>
                <w:rFonts w:ascii="Arial" w:hAnsi="Arial" w:cs="Arial"/>
              </w:rPr>
            </w:pPr>
            <w:r w:rsidRPr="006B28E2">
              <w:rPr>
                <w:rFonts w:ascii="Arial" w:hAnsi="Arial" w:cs="Arial"/>
              </w:rPr>
              <w:t>36</w:t>
            </w:r>
          </w:p>
        </w:tc>
        <w:tc>
          <w:tcPr>
            <w:tcW w:w="3034" w:type="pct"/>
            <w:shd w:val="clear" w:color="auto" w:fill="auto"/>
          </w:tcPr>
          <w:p w:rsidR="006B28E2" w:rsidRPr="006B28E2" w:rsidRDefault="006B28E2" w:rsidP="006B28E2">
            <w:pPr>
              <w:spacing w:after="0"/>
              <w:rPr>
                <w:rFonts w:ascii="Arial" w:hAnsi="Arial" w:cs="Arial"/>
              </w:rPr>
            </w:pPr>
            <w:r w:rsidRPr="006B28E2">
              <w:rPr>
                <w:rFonts w:ascii="Arial" w:hAnsi="Arial" w:cs="Arial"/>
              </w:rPr>
              <w:t>Sam. Jelcz średni 1983</w:t>
            </w:r>
          </w:p>
          <w:p w:rsidR="006B28E2" w:rsidRPr="006B28E2" w:rsidRDefault="006B28E2" w:rsidP="006B28E2">
            <w:pPr>
              <w:spacing w:after="0"/>
              <w:rPr>
                <w:rFonts w:ascii="Arial" w:hAnsi="Arial" w:cs="Arial"/>
              </w:rPr>
            </w:pPr>
            <w:r w:rsidRPr="006B28E2">
              <w:rPr>
                <w:rFonts w:ascii="Arial" w:hAnsi="Arial" w:cs="Arial"/>
              </w:rPr>
              <w:t>Pompy, pilarki</w:t>
            </w:r>
          </w:p>
          <w:p w:rsidR="006B28E2" w:rsidRPr="006B28E2" w:rsidRDefault="006B28E2" w:rsidP="006B28E2">
            <w:pPr>
              <w:spacing w:after="0"/>
              <w:rPr>
                <w:rFonts w:ascii="Arial" w:hAnsi="Arial" w:cs="Arial"/>
              </w:rPr>
            </w:pPr>
            <w:r w:rsidRPr="006B28E2">
              <w:rPr>
                <w:rFonts w:ascii="Arial" w:hAnsi="Arial" w:cs="Arial"/>
              </w:rPr>
              <w:t>Agregat prądotwórczy 2005r.</w:t>
            </w:r>
          </w:p>
        </w:tc>
      </w:tr>
    </w:tbl>
    <w:p w:rsidR="006B28E2" w:rsidRPr="006B28E2" w:rsidRDefault="006B28E2" w:rsidP="006B28E2">
      <w:pPr>
        <w:spacing w:before="240" w:after="0" w:line="360" w:lineRule="auto"/>
        <w:jc w:val="center"/>
        <w:rPr>
          <w:rFonts w:ascii="Arial" w:hAnsi="Arial" w:cs="Arial"/>
          <w:sz w:val="20"/>
          <w:szCs w:val="20"/>
        </w:rPr>
      </w:pPr>
      <w:r w:rsidRPr="006B28E2">
        <w:rPr>
          <w:rFonts w:ascii="Arial" w:hAnsi="Arial" w:cs="Arial"/>
          <w:sz w:val="20"/>
          <w:szCs w:val="20"/>
        </w:rPr>
        <w:t>Źródło: opracowanie własne na podstawie danych Urzędu Gminy Koszęcin.</w:t>
      </w:r>
    </w:p>
    <w:p w:rsidR="0096170F" w:rsidRPr="0096170F" w:rsidRDefault="0096170F" w:rsidP="0096170F">
      <w:pPr>
        <w:spacing w:line="360" w:lineRule="auto"/>
        <w:jc w:val="both"/>
        <w:rPr>
          <w:rFonts w:ascii="Arial" w:hAnsi="Arial" w:cs="Arial"/>
        </w:rPr>
      </w:pPr>
      <w:r>
        <w:rPr>
          <w:rFonts w:ascii="Arial" w:hAnsi="Arial" w:cs="Arial"/>
        </w:rPr>
        <w:lastRenderedPageBreak/>
        <w:tab/>
      </w:r>
      <w:r w:rsidRPr="0096170F">
        <w:rPr>
          <w:rFonts w:ascii="Arial" w:hAnsi="Arial" w:cs="Arial"/>
        </w:rPr>
        <w:t xml:space="preserve">W Gminie Koszęcin funkcjonują cztery biblioteki publiczne - główna, mająca siedzibę w Koszęcinie, oraz filie w Sadowie, </w:t>
      </w:r>
      <w:proofErr w:type="spellStart"/>
      <w:r w:rsidRPr="0096170F">
        <w:rPr>
          <w:rFonts w:ascii="Arial" w:hAnsi="Arial" w:cs="Arial"/>
        </w:rPr>
        <w:t>Strzebiniu</w:t>
      </w:r>
      <w:proofErr w:type="spellEnd"/>
      <w:r w:rsidRPr="0096170F">
        <w:rPr>
          <w:rFonts w:ascii="Arial" w:hAnsi="Arial" w:cs="Arial"/>
        </w:rPr>
        <w:t xml:space="preserve"> i Rusinowicach. Gminna Biblioteka Publiczna w Koszęcinie jest największa - posiada 15 594 woluminy (13 633 przeznaczonych do wypożyczenia), z których korzysta 675 czytelników. Zatrudnia 3 pracowników. Pozostałe biblioteki (filie) zatrudniają po 1 pracowniku. Największa pod względem posiadanych woluminów jest filia w </w:t>
      </w:r>
      <w:proofErr w:type="spellStart"/>
      <w:r w:rsidRPr="0096170F">
        <w:rPr>
          <w:rFonts w:ascii="Arial" w:hAnsi="Arial" w:cs="Arial"/>
        </w:rPr>
        <w:t>Strzebiniu</w:t>
      </w:r>
      <w:proofErr w:type="spellEnd"/>
      <w:r w:rsidRPr="0096170F">
        <w:rPr>
          <w:rFonts w:ascii="Arial" w:hAnsi="Arial" w:cs="Arial"/>
        </w:rPr>
        <w:t>. Posiada 8 234 woluminy, z których wypożycza na zewnątrz zaledwie 3 155. Z biblioteki korzysta 191 czytelników. Filia w Sadowie wyposażona jest w 7 693 woluminy, z czego wypożycza 4 736. Z zasobów biblioteki korzysta 225 osób. Filia w Rusinowicach pod względem posiadanych woluminów jest najmniejsza, gdyż posiada 6 502 woluminy, z czego wypożycza na zewnątrz 5 114. Z biblioteki korzysta 218 czytelników.</w:t>
      </w:r>
    </w:p>
    <w:p w:rsidR="0096170F" w:rsidRPr="0096170F" w:rsidRDefault="0096170F" w:rsidP="0096170F">
      <w:pPr>
        <w:spacing w:line="360" w:lineRule="auto"/>
        <w:jc w:val="both"/>
        <w:rPr>
          <w:rFonts w:ascii="Arial" w:hAnsi="Arial" w:cs="Arial"/>
        </w:rPr>
      </w:pPr>
      <w:r w:rsidRPr="0096170F">
        <w:rPr>
          <w:rFonts w:ascii="Arial" w:hAnsi="Arial" w:cs="Arial"/>
        </w:rPr>
        <w:tab/>
        <w:t>W Gminie Koszęcin organizowanych jest wiele imprez kulturalnych różniących</w:t>
      </w:r>
      <w:r w:rsidR="007C713A">
        <w:rPr>
          <w:rFonts w:ascii="Arial" w:hAnsi="Arial" w:cs="Arial"/>
        </w:rPr>
        <w:t xml:space="preserve"> się tematyką, czasem trwania, liczb</w:t>
      </w:r>
      <w:r w:rsidRPr="0096170F">
        <w:rPr>
          <w:rFonts w:ascii="Arial" w:hAnsi="Arial" w:cs="Arial"/>
        </w:rPr>
        <w:t xml:space="preserve">ą uczestników oraz zasięgiem terytorialnym. Przeważają imprezy o charakterze lokalnym. Wyjątkiem </w:t>
      </w:r>
      <w:r w:rsidR="00601FE6">
        <w:rPr>
          <w:rFonts w:ascii="Arial" w:hAnsi="Arial" w:cs="Arial"/>
        </w:rPr>
        <w:t>był</w:t>
      </w:r>
      <w:r w:rsidRPr="0096170F">
        <w:rPr>
          <w:rFonts w:ascii="Arial" w:hAnsi="Arial" w:cs="Arial"/>
        </w:rPr>
        <w:t xml:space="preserve"> Międzynarodowy Konkurs Tradycyjnego Powożenia o Trofeum Śląska organizowany przez Zespół Pieśni i Tańca „Śląsk” we współpracy z </w:t>
      </w:r>
      <w:proofErr w:type="spellStart"/>
      <w:r w:rsidRPr="0096170F">
        <w:rPr>
          <w:rFonts w:ascii="Arial" w:hAnsi="Arial" w:cs="Arial"/>
        </w:rPr>
        <w:t>Consus</w:t>
      </w:r>
      <w:proofErr w:type="spellEnd"/>
      <w:r w:rsidRPr="0096170F">
        <w:rPr>
          <w:rFonts w:ascii="Arial" w:hAnsi="Arial" w:cs="Arial"/>
        </w:rPr>
        <w:t xml:space="preserve"> Group, </w:t>
      </w:r>
      <w:proofErr w:type="spellStart"/>
      <w:r w:rsidRPr="0096170F">
        <w:rPr>
          <w:rFonts w:ascii="Arial" w:hAnsi="Arial" w:cs="Arial"/>
        </w:rPr>
        <w:t>M.K.Szuster</w:t>
      </w:r>
      <w:proofErr w:type="spellEnd"/>
      <w:r w:rsidRPr="0096170F">
        <w:rPr>
          <w:rFonts w:ascii="Arial" w:hAnsi="Arial" w:cs="Arial"/>
        </w:rPr>
        <w:t xml:space="preserve">, Muzeum Powozów Galowice, Regionalną Dyrekcją Lasów Państwowych </w:t>
      </w:r>
      <w:r w:rsidR="007C713A">
        <w:rPr>
          <w:rFonts w:ascii="Arial" w:hAnsi="Arial" w:cs="Arial"/>
        </w:rPr>
        <w:t xml:space="preserve">w </w:t>
      </w:r>
      <w:r w:rsidRPr="0096170F">
        <w:rPr>
          <w:rFonts w:ascii="Arial" w:hAnsi="Arial" w:cs="Arial"/>
        </w:rPr>
        <w:t>Katowic</w:t>
      </w:r>
      <w:r w:rsidR="007C713A">
        <w:rPr>
          <w:rFonts w:ascii="Arial" w:hAnsi="Arial" w:cs="Arial"/>
        </w:rPr>
        <w:t>ach</w:t>
      </w:r>
      <w:r w:rsidRPr="0096170F">
        <w:rPr>
          <w:rFonts w:ascii="Arial" w:hAnsi="Arial" w:cs="Arial"/>
        </w:rPr>
        <w:t xml:space="preserve">, Gminą Koszęcin, </w:t>
      </w:r>
      <w:r w:rsidR="007C713A">
        <w:rPr>
          <w:rFonts w:ascii="Arial" w:hAnsi="Arial" w:cs="Arial"/>
        </w:rPr>
        <w:t xml:space="preserve">firmą </w:t>
      </w:r>
      <w:r w:rsidRPr="0096170F">
        <w:rPr>
          <w:rFonts w:ascii="Arial" w:hAnsi="Arial" w:cs="Arial"/>
        </w:rPr>
        <w:t xml:space="preserve">Powozy Marek </w:t>
      </w:r>
      <w:proofErr w:type="spellStart"/>
      <w:r w:rsidRPr="0096170F">
        <w:rPr>
          <w:rFonts w:ascii="Arial" w:hAnsi="Arial" w:cs="Arial"/>
        </w:rPr>
        <w:t>Doruch</w:t>
      </w:r>
      <w:proofErr w:type="spellEnd"/>
      <w:r w:rsidRPr="0096170F">
        <w:rPr>
          <w:rFonts w:ascii="Arial" w:hAnsi="Arial" w:cs="Arial"/>
        </w:rPr>
        <w:t xml:space="preserve">, a także OSP Koszęcin. </w:t>
      </w:r>
    </w:p>
    <w:p w:rsidR="0096170F" w:rsidRPr="0096170F" w:rsidRDefault="0096170F" w:rsidP="0096170F">
      <w:pPr>
        <w:spacing w:line="360" w:lineRule="auto"/>
        <w:jc w:val="both"/>
        <w:rPr>
          <w:rFonts w:ascii="Arial" w:hAnsi="Arial" w:cs="Arial"/>
        </w:rPr>
      </w:pPr>
      <w:r w:rsidRPr="0096170F">
        <w:rPr>
          <w:rFonts w:ascii="Arial" w:hAnsi="Arial" w:cs="Arial"/>
        </w:rPr>
        <w:tab/>
        <w:t xml:space="preserve">Do dużych imprez kulturalnych o charakterze lokalnym należy zaliczyć </w:t>
      </w:r>
      <w:r w:rsidRPr="0096170F">
        <w:rPr>
          <w:rFonts w:ascii="Arial" w:hAnsi="Arial" w:cs="Arial"/>
          <w:i/>
        </w:rPr>
        <w:t>Święto Śląska</w:t>
      </w:r>
      <w:r w:rsidRPr="0096170F">
        <w:rPr>
          <w:rFonts w:ascii="Arial" w:hAnsi="Arial" w:cs="Arial"/>
        </w:rPr>
        <w:t xml:space="preserve"> organizowane z okazji jubileuszu Zespołu Pieśni i Tańca „Śląsk” oraz zakończenia sezonu artystycznego. W 2015 r. odbyła się 17. edycja tego wydarzenia kulturalnego, w którym udział wzięło ok. 5000 osób. Impreza trwała trzy dni, w trakcie których widzowie mogli obejrzeć występy Zespołu Pieśni i Tańca „Śląsk”, zaproszonych gości polskich i zagranicznych oraz wziąć udział w imprezach towarzyszących. Innym wydarzeniem kulturalnym w gminie o charakterze lokalnym</w:t>
      </w:r>
      <w:r w:rsidR="007C713A">
        <w:rPr>
          <w:rFonts w:ascii="Arial" w:hAnsi="Arial" w:cs="Arial"/>
        </w:rPr>
        <w:t>,</w:t>
      </w:r>
      <w:r w:rsidRPr="0096170F">
        <w:rPr>
          <w:rFonts w:ascii="Arial" w:hAnsi="Arial" w:cs="Arial"/>
        </w:rPr>
        <w:t xml:space="preserve"> trwającym 3 dni</w:t>
      </w:r>
      <w:r w:rsidR="007C713A">
        <w:rPr>
          <w:rFonts w:ascii="Arial" w:hAnsi="Arial" w:cs="Arial"/>
        </w:rPr>
        <w:t>,</w:t>
      </w:r>
      <w:r w:rsidRPr="0096170F">
        <w:rPr>
          <w:rFonts w:ascii="Arial" w:hAnsi="Arial" w:cs="Arial"/>
        </w:rPr>
        <w:t xml:space="preserve"> jest </w:t>
      </w:r>
      <w:proofErr w:type="spellStart"/>
      <w:r w:rsidRPr="0096170F">
        <w:rPr>
          <w:rFonts w:ascii="Arial" w:hAnsi="Arial" w:cs="Arial"/>
          <w:i/>
        </w:rPr>
        <w:t>Cietrzewisko</w:t>
      </w:r>
      <w:proofErr w:type="spellEnd"/>
      <w:r w:rsidRPr="0096170F">
        <w:rPr>
          <w:rFonts w:ascii="Arial" w:hAnsi="Arial" w:cs="Arial"/>
          <w:i/>
        </w:rPr>
        <w:t xml:space="preserve"> </w:t>
      </w:r>
      <w:r w:rsidRPr="0096170F">
        <w:rPr>
          <w:rFonts w:ascii="Arial" w:hAnsi="Arial" w:cs="Arial"/>
        </w:rPr>
        <w:t>- piknik leśno-łowiecki organizowany przez Zespół Pieśni i Tańca „Śląsk”, Wójta Gminy Koszęcin i Nadleśnictwo Koszęcin. Impreza promuje zachowania zmierzające do prowadzenia zdrowego stylu życia oraz spędzania czasu w plenerze. Wzięło w niej udział ok. 900 osób. Dodatkowo organizowane są obchody różnych świąt i dni, np. Dzień Matki i Dziecka, Mikołajki, Wieczór Papieski w Rusinowicach, Święto Chleba</w:t>
      </w:r>
      <w:r w:rsidR="00601FE6">
        <w:rPr>
          <w:rFonts w:ascii="Arial" w:hAnsi="Arial" w:cs="Arial"/>
        </w:rPr>
        <w:t xml:space="preserve"> w </w:t>
      </w:r>
      <w:proofErr w:type="spellStart"/>
      <w:r w:rsidR="00601FE6">
        <w:rPr>
          <w:rFonts w:ascii="Arial" w:hAnsi="Arial" w:cs="Arial"/>
        </w:rPr>
        <w:t>Strzebiniu</w:t>
      </w:r>
      <w:proofErr w:type="spellEnd"/>
      <w:r w:rsidRPr="0096170F">
        <w:rPr>
          <w:rFonts w:ascii="Arial" w:hAnsi="Arial" w:cs="Arial"/>
        </w:rPr>
        <w:t xml:space="preserve">. Do wydarzeń kulturalnych zaliczyć należy także organizowany przez firmę </w:t>
      </w:r>
      <w:proofErr w:type="spellStart"/>
      <w:r w:rsidRPr="0096170F">
        <w:rPr>
          <w:rFonts w:ascii="Arial" w:hAnsi="Arial" w:cs="Arial"/>
        </w:rPr>
        <w:t>Duofest</w:t>
      </w:r>
      <w:proofErr w:type="spellEnd"/>
      <w:r w:rsidRPr="0096170F">
        <w:rPr>
          <w:rFonts w:ascii="Arial" w:hAnsi="Arial" w:cs="Arial"/>
        </w:rPr>
        <w:t xml:space="preserve"> </w:t>
      </w:r>
      <w:proofErr w:type="spellStart"/>
      <w:r w:rsidRPr="0096170F">
        <w:rPr>
          <w:rFonts w:ascii="Arial" w:hAnsi="Arial" w:cs="Arial"/>
        </w:rPr>
        <w:t>Octoberfest</w:t>
      </w:r>
      <w:proofErr w:type="spellEnd"/>
      <w:r w:rsidRPr="0096170F">
        <w:rPr>
          <w:rFonts w:ascii="Arial" w:hAnsi="Arial" w:cs="Arial"/>
        </w:rPr>
        <w:t xml:space="preserve">, jak i </w:t>
      </w:r>
      <w:proofErr w:type="spellStart"/>
      <w:r w:rsidRPr="0096170F">
        <w:rPr>
          <w:rFonts w:ascii="Arial" w:hAnsi="Arial" w:cs="Arial"/>
        </w:rPr>
        <w:t>Hubertus</w:t>
      </w:r>
      <w:proofErr w:type="spellEnd"/>
      <w:r w:rsidRPr="0096170F">
        <w:rPr>
          <w:rFonts w:ascii="Arial" w:hAnsi="Arial" w:cs="Arial"/>
        </w:rPr>
        <w:t xml:space="preserve">, którego organizacją zajmuje się Stowarzyszenie „Hipika”. Ponadto w gminie mieszkańcy i uczniowie mogą uczestniczyć w festynach wiejskich i szkolnych. W gminie nie obchodzi się dni gminy. </w:t>
      </w:r>
    </w:p>
    <w:p w:rsidR="0096170F" w:rsidRPr="0096170F" w:rsidRDefault="0096170F" w:rsidP="0096170F">
      <w:pPr>
        <w:spacing w:line="360" w:lineRule="auto"/>
        <w:jc w:val="both"/>
        <w:rPr>
          <w:rFonts w:ascii="Arial" w:hAnsi="Arial" w:cs="Arial"/>
        </w:rPr>
      </w:pPr>
      <w:r w:rsidRPr="0096170F">
        <w:rPr>
          <w:rFonts w:ascii="Arial" w:hAnsi="Arial" w:cs="Arial"/>
        </w:rPr>
        <w:tab/>
        <w:t>Najbardziej znaną instytucją zajmującą się kulturą w Gminie Koszęcin jes</w:t>
      </w:r>
      <w:r w:rsidR="007C713A">
        <w:rPr>
          <w:rFonts w:ascii="Arial" w:hAnsi="Arial" w:cs="Arial"/>
        </w:rPr>
        <w:t>t Zespół Pieśni i Tańca „Śląsk”</w:t>
      </w:r>
      <w:r w:rsidRPr="0096170F">
        <w:rPr>
          <w:rFonts w:ascii="Arial" w:hAnsi="Arial" w:cs="Arial"/>
        </w:rPr>
        <w:t xml:space="preserve"> im. Stanisława Hadyny. Zespół założony został 1 lipca 1953 r. przez </w:t>
      </w:r>
      <w:r w:rsidRPr="0096170F">
        <w:rPr>
          <w:rFonts w:ascii="Arial" w:hAnsi="Arial" w:cs="Arial"/>
        </w:rPr>
        <w:lastRenderedPageBreak/>
        <w:t>Stanisława Hadynę i Elwirę Kamińską. Obecnie liczy ponad 100 artystów, którzy tworzą chór, balet i orkiestrę. Za swoją działalność artystyczną zespół zdobył uznanie międzynarodowe i krajowe, był wielokrotnie nagradzany. Otrzymał m.in. nagrodę "Skrzydła Merkurego" oraz Order Świętego Stanisława I klasy. Repertuar obejmuje wielkie widowiska prezentujące polski folklor, widowiska edukacyjne i o tematyce sakralnej. Zespół występował w 44 krajach ponad 7 </w:t>
      </w:r>
      <w:r w:rsidR="007C713A">
        <w:rPr>
          <w:rFonts w:ascii="Arial" w:hAnsi="Arial" w:cs="Arial"/>
        </w:rPr>
        <w:t>tys.</w:t>
      </w:r>
      <w:r w:rsidRPr="0096170F">
        <w:rPr>
          <w:rFonts w:ascii="Arial" w:hAnsi="Arial" w:cs="Arial"/>
        </w:rPr>
        <w:t xml:space="preserve"> razy. Jest również współorganizatorem licznych wydarzeń kulturalnych odbywających się w gminie. </w:t>
      </w:r>
    </w:p>
    <w:p w:rsidR="0096170F" w:rsidRPr="0096170F" w:rsidRDefault="0096170F" w:rsidP="0096170F">
      <w:pPr>
        <w:spacing w:line="360" w:lineRule="auto"/>
        <w:jc w:val="both"/>
        <w:rPr>
          <w:rFonts w:ascii="Arial" w:hAnsi="Arial" w:cs="Arial"/>
        </w:rPr>
      </w:pPr>
      <w:r w:rsidRPr="0096170F">
        <w:rPr>
          <w:rFonts w:ascii="Arial" w:hAnsi="Arial" w:cs="Arial"/>
        </w:rPr>
        <w:tab/>
        <w:t>Oprócz Zespołu Pieśni i Tańca „Śląsk”</w:t>
      </w:r>
      <w:r w:rsidR="00601FE6">
        <w:rPr>
          <w:rFonts w:ascii="Arial" w:hAnsi="Arial" w:cs="Arial"/>
        </w:rPr>
        <w:t xml:space="preserve"> na terenie gminy</w:t>
      </w:r>
      <w:r w:rsidRPr="0096170F">
        <w:rPr>
          <w:rFonts w:ascii="Arial" w:hAnsi="Arial" w:cs="Arial"/>
        </w:rPr>
        <w:t xml:space="preserve"> działalność artystyczną prowadzą 3 chóry - Lutnia, </w:t>
      </w:r>
      <w:proofErr w:type="spellStart"/>
      <w:r w:rsidRPr="0096170F">
        <w:rPr>
          <w:rFonts w:ascii="Arial" w:hAnsi="Arial" w:cs="Arial"/>
        </w:rPr>
        <w:t>NonNomine</w:t>
      </w:r>
      <w:proofErr w:type="spellEnd"/>
      <w:r w:rsidRPr="0096170F">
        <w:rPr>
          <w:rFonts w:ascii="Arial" w:hAnsi="Arial" w:cs="Arial"/>
        </w:rPr>
        <w:t xml:space="preserve"> i Hejnał. Działa również orkiestra dęta i grupa teatralna „Ale Teatr”.</w:t>
      </w:r>
    </w:p>
    <w:p w:rsidR="009C0A3F" w:rsidRDefault="0096170F" w:rsidP="009C0A3F">
      <w:pPr>
        <w:spacing w:line="360" w:lineRule="auto"/>
        <w:jc w:val="both"/>
        <w:rPr>
          <w:rFonts w:ascii="Arial" w:hAnsi="Arial" w:cs="Arial"/>
          <w:iCs/>
        </w:rPr>
      </w:pPr>
      <w:r w:rsidRPr="0096170F">
        <w:rPr>
          <w:rFonts w:ascii="Arial" w:hAnsi="Arial" w:cs="Arial"/>
        </w:rPr>
        <w:tab/>
        <w:t xml:space="preserve">Ponadto w gminie działają dwa domy kultury - w Koszęcinie i </w:t>
      </w:r>
      <w:proofErr w:type="spellStart"/>
      <w:r w:rsidRPr="0096170F">
        <w:rPr>
          <w:rFonts w:ascii="Arial" w:hAnsi="Arial" w:cs="Arial"/>
        </w:rPr>
        <w:t>Strzebiniu</w:t>
      </w:r>
      <w:proofErr w:type="spellEnd"/>
      <w:r w:rsidR="009C0A3F">
        <w:rPr>
          <w:rFonts w:ascii="Arial" w:hAnsi="Arial" w:cs="Arial"/>
        </w:rPr>
        <w:t>, a powstaje także filia w Cieszowej</w:t>
      </w:r>
      <w:r w:rsidRPr="0096170F">
        <w:rPr>
          <w:rFonts w:ascii="Arial" w:hAnsi="Arial" w:cs="Arial"/>
        </w:rPr>
        <w:t xml:space="preserve">. W Domu Kultury w Koszęcinie odbywają się zajęcia taneczne, wokalne, teatralne, plastyczne i szachowe. Działa tam koło modelarskie oraz odbywają się próby chóru. W Domu Kultury w </w:t>
      </w:r>
      <w:proofErr w:type="spellStart"/>
      <w:r w:rsidRPr="0096170F">
        <w:rPr>
          <w:rFonts w:ascii="Arial" w:hAnsi="Arial" w:cs="Arial"/>
        </w:rPr>
        <w:t>Strzebiniu</w:t>
      </w:r>
      <w:proofErr w:type="spellEnd"/>
      <w:r w:rsidRPr="0096170F">
        <w:rPr>
          <w:rFonts w:ascii="Arial" w:hAnsi="Arial" w:cs="Arial"/>
        </w:rPr>
        <w:t xml:space="preserve"> odbywają się zajęcia wokalne, taneczne, plastyczne, rękodzieła czy fitness.  Można w nim również zagrać w tenisa stołowego, jak i nauczyć się gry na różnych instrumentach. W Rusinowicach działa Dom Spotkań Wiejskich, w którym swoją siedzibę ma filia Gminnej Biblioteki Publicznej. Dom pełni bowiem funkcję lokalnego centrum kultury, w którym mieszkańcy mogą się spotykać i </w:t>
      </w:r>
      <w:r w:rsidR="007C713A">
        <w:rPr>
          <w:rFonts w:ascii="Arial" w:hAnsi="Arial" w:cs="Arial"/>
        </w:rPr>
        <w:t>real</w:t>
      </w:r>
      <w:r w:rsidRPr="0096170F">
        <w:rPr>
          <w:rFonts w:ascii="Arial" w:hAnsi="Arial" w:cs="Arial"/>
        </w:rPr>
        <w:t xml:space="preserve">izować różnorodne projekty społeczne, kulturowe czy edukacyjne. W </w:t>
      </w:r>
      <w:r w:rsidR="009C0A3F">
        <w:rPr>
          <w:rFonts w:ascii="Arial" w:hAnsi="Arial" w:cs="Arial"/>
        </w:rPr>
        <w:t>Koszęci</w:t>
      </w:r>
      <w:r w:rsidRPr="0096170F">
        <w:rPr>
          <w:rFonts w:ascii="Arial" w:hAnsi="Arial" w:cs="Arial"/>
        </w:rPr>
        <w:t xml:space="preserve">nie działa również Ośrodek Kultury i Edukacji Regionalnej, w którym </w:t>
      </w:r>
      <w:r w:rsidR="009C0A3F">
        <w:rPr>
          <w:rFonts w:ascii="Arial" w:hAnsi="Arial" w:cs="Arial"/>
        </w:rPr>
        <w:t>zgromadzono</w:t>
      </w:r>
      <w:r w:rsidRPr="0096170F">
        <w:rPr>
          <w:rFonts w:ascii="Arial" w:hAnsi="Arial" w:cs="Arial"/>
        </w:rPr>
        <w:t xml:space="preserve"> zbiory i eksponaty dotyczące historii, tradycji i losów Śląska. </w:t>
      </w:r>
      <w:r w:rsidR="009C0A3F">
        <w:rPr>
          <w:rFonts w:ascii="Arial" w:hAnsi="Arial" w:cs="Arial"/>
        </w:rPr>
        <w:t xml:space="preserve">W miejscowości Piłka osoby prywatne założyły skansen, a w Sadowie - kolekcję zabytkowych samochodów. </w:t>
      </w:r>
      <w:r w:rsidR="009C0A3F">
        <w:rPr>
          <w:rFonts w:ascii="Arial" w:hAnsi="Arial" w:cs="Arial"/>
          <w:iCs/>
        </w:rPr>
        <w:t>Koło modelarskie w Koszęcinie jest organizatorem międzynarodowego konkursu modelarskiego (co roku w marcu), a jego członkowie osiągają znaczne sukcesy w konkursach.</w:t>
      </w:r>
    </w:p>
    <w:p w:rsidR="0096170F" w:rsidRPr="0096170F" w:rsidRDefault="009C0A3F" w:rsidP="0096170F">
      <w:pPr>
        <w:spacing w:line="360" w:lineRule="auto"/>
        <w:jc w:val="both"/>
        <w:rPr>
          <w:rFonts w:ascii="Arial" w:hAnsi="Arial" w:cs="Arial"/>
        </w:rPr>
      </w:pPr>
      <w:r>
        <w:rPr>
          <w:rFonts w:ascii="Arial" w:hAnsi="Arial" w:cs="Arial"/>
        </w:rPr>
        <w:t xml:space="preserve"> </w:t>
      </w:r>
      <w:r w:rsidR="00925F51">
        <w:rPr>
          <w:rFonts w:ascii="Arial" w:hAnsi="Arial" w:cs="Arial"/>
        </w:rPr>
        <w:tab/>
        <w:t>Na terenie G</w:t>
      </w:r>
      <w:r w:rsidR="0096170F" w:rsidRPr="0096170F">
        <w:rPr>
          <w:rFonts w:ascii="Arial" w:hAnsi="Arial" w:cs="Arial"/>
        </w:rPr>
        <w:t>miny Koszęcin funkcjonuje łącznie 9 związków, klubów i stowarzyszeń działających w obszarze rozwijania i upowszechniania sportu i rekreacji. Zaliczyć do nich należy przede wszystkim Ludowe Kluby Sportowe</w:t>
      </w:r>
      <w:r w:rsidR="00925F51">
        <w:rPr>
          <w:rFonts w:ascii="Arial" w:hAnsi="Arial" w:cs="Arial"/>
        </w:rPr>
        <w:t xml:space="preserve"> popularyzujące grę w piłkę nożną</w:t>
      </w:r>
      <w:r w:rsidR="0096170F" w:rsidRPr="0096170F">
        <w:rPr>
          <w:rFonts w:ascii="Arial" w:hAnsi="Arial" w:cs="Arial"/>
        </w:rPr>
        <w:t xml:space="preserve">: „Śląsk” Koszęcin zrzeszający 84 członków, „Dragon” Rusinowice (37 członków), „Pokój” Sadów (50 uczestników), „Viktora” </w:t>
      </w:r>
      <w:proofErr w:type="spellStart"/>
      <w:r w:rsidR="0096170F" w:rsidRPr="0096170F">
        <w:rPr>
          <w:rFonts w:ascii="Arial" w:hAnsi="Arial" w:cs="Arial"/>
        </w:rPr>
        <w:t>Strzebiń</w:t>
      </w:r>
      <w:proofErr w:type="spellEnd"/>
      <w:r w:rsidR="0096170F" w:rsidRPr="0096170F">
        <w:rPr>
          <w:rFonts w:ascii="Arial" w:hAnsi="Arial" w:cs="Arial"/>
        </w:rPr>
        <w:t xml:space="preserve"> (76 członków) i Wierzbie (26 członków). Stowarzyszenie „Hipika” Sadów zajmuje się upowszechniani</w:t>
      </w:r>
      <w:r w:rsidR="007C713A">
        <w:rPr>
          <w:rFonts w:ascii="Arial" w:hAnsi="Arial" w:cs="Arial"/>
        </w:rPr>
        <w:t>em</w:t>
      </w:r>
      <w:r w:rsidR="0096170F" w:rsidRPr="0096170F">
        <w:rPr>
          <w:rFonts w:ascii="Arial" w:hAnsi="Arial" w:cs="Arial"/>
        </w:rPr>
        <w:t xml:space="preserve"> jazdy konnej i sportów jeździeckich. W prowadzonych przez nie zajęciach uczestniczy 20 osób. Najliczniejszym, pod względem liczby członków, związkiem o charakterze sportowym jest Polski Związek Wędkarski Koło Koszęcin, który organizuje działania związane z promowaniem sportu wędkarskiego. Zrzesza 210 wędkarzy. Drugim najliczniejszym związkiem w gminie (100 uczestników) jest Polski Związek Hodowców Gołębi sekcja Koszęcin, Sadów, Rusinowice, </w:t>
      </w:r>
      <w:proofErr w:type="spellStart"/>
      <w:r w:rsidR="0096170F" w:rsidRPr="0096170F">
        <w:rPr>
          <w:rFonts w:ascii="Arial" w:hAnsi="Arial" w:cs="Arial"/>
        </w:rPr>
        <w:t>Strzebiń</w:t>
      </w:r>
      <w:proofErr w:type="spellEnd"/>
      <w:r w:rsidR="0096170F" w:rsidRPr="0096170F">
        <w:rPr>
          <w:rFonts w:ascii="Arial" w:hAnsi="Arial" w:cs="Arial"/>
        </w:rPr>
        <w:t xml:space="preserve">. Ponadto </w:t>
      </w:r>
      <w:r w:rsidR="0096170F" w:rsidRPr="0096170F">
        <w:rPr>
          <w:rFonts w:ascii="Arial" w:hAnsi="Arial" w:cs="Arial"/>
        </w:rPr>
        <w:lastRenderedPageBreak/>
        <w:t xml:space="preserve">działa Szkółka piłkarska „Orły </w:t>
      </w:r>
      <w:proofErr w:type="spellStart"/>
      <w:r w:rsidR="0096170F" w:rsidRPr="0096170F">
        <w:rPr>
          <w:rFonts w:ascii="Arial" w:hAnsi="Arial" w:cs="Arial"/>
        </w:rPr>
        <w:t>Strzebiń</w:t>
      </w:r>
      <w:proofErr w:type="spellEnd"/>
      <w:r w:rsidR="0096170F" w:rsidRPr="0096170F">
        <w:rPr>
          <w:rFonts w:ascii="Arial" w:hAnsi="Arial" w:cs="Arial"/>
        </w:rPr>
        <w:t>”, która koncentruje się na rozwoju piłki nożnej.</w:t>
      </w:r>
      <w:r w:rsidR="00925F51">
        <w:rPr>
          <w:rFonts w:ascii="Arial" w:hAnsi="Arial" w:cs="Arial"/>
        </w:rPr>
        <w:t xml:space="preserve"> W szkołach dostępna jest oferta gry w siatkówkę, ale mieszkańcy biorą także udział w zajęciach </w:t>
      </w:r>
      <w:proofErr w:type="spellStart"/>
      <w:r w:rsidR="00925F51">
        <w:rPr>
          <w:rFonts w:ascii="Arial" w:hAnsi="Arial" w:cs="Arial"/>
        </w:rPr>
        <w:t>nordic</w:t>
      </w:r>
      <w:proofErr w:type="spellEnd"/>
      <w:r w:rsidR="00925F51">
        <w:rPr>
          <w:rFonts w:ascii="Arial" w:hAnsi="Arial" w:cs="Arial"/>
        </w:rPr>
        <w:t xml:space="preserve"> </w:t>
      </w:r>
      <w:proofErr w:type="spellStart"/>
      <w:r w:rsidR="00925F51">
        <w:rPr>
          <w:rFonts w:ascii="Arial" w:hAnsi="Arial" w:cs="Arial"/>
        </w:rPr>
        <w:t>walking</w:t>
      </w:r>
      <w:proofErr w:type="spellEnd"/>
      <w:r w:rsidR="00925F51">
        <w:rPr>
          <w:rFonts w:ascii="Arial" w:hAnsi="Arial" w:cs="Arial"/>
        </w:rPr>
        <w:t xml:space="preserve">, </w:t>
      </w:r>
      <w:proofErr w:type="spellStart"/>
      <w:r w:rsidR="00925F51">
        <w:rPr>
          <w:rFonts w:ascii="Arial" w:hAnsi="Arial" w:cs="Arial"/>
        </w:rPr>
        <w:t>pilates</w:t>
      </w:r>
      <w:proofErr w:type="spellEnd"/>
      <w:r w:rsidR="00925F51">
        <w:rPr>
          <w:rFonts w:ascii="Arial" w:hAnsi="Arial" w:cs="Arial"/>
        </w:rPr>
        <w:t xml:space="preserve">, </w:t>
      </w:r>
      <w:proofErr w:type="spellStart"/>
      <w:r w:rsidR="00925F51">
        <w:rPr>
          <w:rFonts w:ascii="Arial" w:hAnsi="Arial" w:cs="Arial"/>
        </w:rPr>
        <w:t>zumby</w:t>
      </w:r>
      <w:proofErr w:type="spellEnd"/>
      <w:r w:rsidR="00925F51">
        <w:rPr>
          <w:rFonts w:ascii="Arial" w:hAnsi="Arial" w:cs="Arial"/>
        </w:rPr>
        <w:t>, aerobic</w:t>
      </w:r>
      <w:r w:rsidR="007C713A">
        <w:rPr>
          <w:rFonts w:ascii="Arial" w:hAnsi="Arial" w:cs="Arial"/>
        </w:rPr>
        <w:t>u</w:t>
      </w:r>
      <w:r w:rsidR="00925F51">
        <w:rPr>
          <w:rFonts w:ascii="Arial" w:hAnsi="Arial" w:cs="Arial"/>
        </w:rPr>
        <w:t>, itp.</w:t>
      </w:r>
    </w:p>
    <w:p w:rsidR="0096170F" w:rsidRPr="0096170F" w:rsidRDefault="0096170F" w:rsidP="0096170F">
      <w:pPr>
        <w:spacing w:line="360" w:lineRule="auto"/>
        <w:jc w:val="both"/>
        <w:rPr>
          <w:rFonts w:ascii="Arial" w:hAnsi="Arial" w:cs="Arial"/>
        </w:rPr>
      </w:pPr>
      <w:r w:rsidRPr="0096170F">
        <w:rPr>
          <w:rFonts w:ascii="Arial" w:hAnsi="Arial" w:cs="Arial"/>
        </w:rPr>
        <w:tab/>
        <w:t xml:space="preserve">W ramach promowania zdrowego trybu życia i upowszechniania sportu, w gminie organizowany jest szereg imprez o tej tematyce. Do ogólnopolskich wydarzeń sportowych należy zaliczyć Bieg św. Urbana przeprowadzony w </w:t>
      </w:r>
      <w:proofErr w:type="spellStart"/>
      <w:r w:rsidRPr="0096170F">
        <w:rPr>
          <w:rFonts w:ascii="Arial" w:hAnsi="Arial" w:cs="Arial"/>
        </w:rPr>
        <w:t>Strzebiniu</w:t>
      </w:r>
      <w:proofErr w:type="spellEnd"/>
      <w:r w:rsidRPr="0096170F">
        <w:rPr>
          <w:rFonts w:ascii="Arial" w:hAnsi="Arial" w:cs="Arial"/>
        </w:rPr>
        <w:t>. W imprezie wzięło udział ok. 80 osób. Do imprez o</w:t>
      </w:r>
      <w:r w:rsidR="007C713A">
        <w:rPr>
          <w:rFonts w:ascii="Arial" w:hAnsi="Arial" w:cs="Arial"/>
        </w:rPr>
        <w:t xml:space="preserve"> charakterze powiatowym należy </w:t>
      </w:r>
      <w:r w:rsidRPr="0096170F">
        <w:rPr>
          <w:rFonts w:ascii="Arial" w:hAnsi="Arial" w:cs="Arial"/>
        </w:rPr>
        <w:t xml:space="preserve">I Turniej Koszykówki Ulicznej STREETBALL w Koszęcinie. W rozgrywkach udział wzięło 12 drużyn. Pozostałe imprezy mają charakter lokalny i </w:t>
      </w:r>
      <w:r w:rsidR="007C713A">
        <w:rPr>
          <w:rFonts w:ascii="Arial" w:hAnsi="Arial" w:cs="Arial"/>
        </w:rPr>
        <w:t>są to m.in.</w:t>
      </w:r>
      <w:r w:rsidRPr="0096170F">
        <w:rPr>
          <w:rFonts w:ascii="Arial" w:hAnsi="Arial" w:cs="Arial"/>
        </w:rPr>
        <w:t xml:space="preserve"> Rodzinny bieg na orientację "</w:t>
      </w:r>
      <w:proofErr w:type="spellStart"/>
      <w:r w:rsidRPr="0096170F">
        <w:rPr>
          <w:rFonts w:ascii="Arial" w:hAnsi="Arial" w:cs="Arial"/>
        </w:rPr>
        <w:t>Family</w:t>
      </w:r>
      <w:proofErr w:type="spellEnd"/>
      <w:r w:rsidRPr="0096170F">
        <w:rPr>
          <w:rFonts w:ascii="Arial" w:hAnsi="Arial" w:cs="Arial"/>
        </w:rPr>
        <w:t xml:space="preserve"> </w:t>
      </w:r>
      <w:proofErr w:type="spellStart"/>
      <w:r w:rsidRPr="0096170F">
        <w:rPr>
          <w:rFonts w:ascii="Arial" w:hAnsi="Arial" w:cs="Arial"/>
        </w:rPr>
        <w:t>Adventure</w:t>
      </w:r>
      <w:proofErr w:type="spellEnd"/>
      <w:r w:rsidRPr="0096170F">
        <w:rPr>
          <w:rFonts w:ascii="Arial" w:hAnsi="Arial" w:cs="Arial"/>
        </w:rPr>
        <w:t>" w Łazach, Akcj</w:t>
      </w:r>
      <w:r w:rsidR="007C713A">
        <w:rPr>
          <w:rFonts w:ascii="Arial" w:hAnsi="Arial" w:cs="Arial"/>
        </w:rPr>
        <w:t>a</w:t>
      </w:r>
      <w:r w:rsidRPr="0096170F">
        <w:rPr>
          <w:rFonts w:ascii="Arial" w:hAnsi="Arial" w:cs="Arial"/>
        </w:rPr>
        <w:t xml:space="preserve"> Polska Biega oraz mecze piłki nożnej organizowane przez Ludowe Kluby Sportowe działające na terenie gminy. </w:t>
      </w:r>
    </w:p>
    <w:p w:rsidR="0096170F" w:rsidRPr="0096170F" w:rsidRDefault="0096170F" w:rsidP="0096170F">
      <w:pPr>
        <w:spacing w:line="360" w:lineRule="auto"/>
        <w:jc w:val="both"/>
        <w:rPr>
          <w:rFonts w:ascii="Arial" w:hAnsi="Arial" w:cs="Arial"/>
        </w:rPr>
      </w:pPr>
      <w:r w:rsidRPr="0096170F">
        <w:rPr>
          <w:rFonts w:ascii="Arial" w:hAnsi="Arial" w:cs="Arial"/>
        </w:rPr>
        <w:tab/>
        <w:t>Gmina wyposażona jest w bogatą infrastrukturę sportową, z której mogą korzystać mieszkańcy. Funkcjonuje tu Gminny Ośrodek Sportu i Rekreacji w Koszęcinie, w którym znajduje się boisko do siatkówki plażowej</w:t>
      </w:r>
      <w:r w:rsidR="00925F51">
        <w:rPr>
          <w:rFonts w:ascii="Arial" w:hAnsi="Arial" w:cs="Arial"/>
        </w:rPr>
        <w:t>, tor kajakowy czy</w:t>
      </w:r>
      <w:r w:rsidRPr="0096170F">
        <w:rPr>
          <w:rFonts w:ascii="Arial" w:hAnsi="Arial" w:cs="Arial"/>
        </w:rPr>
        <w:t xml:space="preserve"> odkryty basen. Utworzona została również Strefa Sportu i Rekreacji Cieszowa, która posiada boisko do piłki nożnej i siatkowej. Ponadto na terenie</w:t>
      </w:r>
      <w:r w:rsidR="00226E23">
        <w:rPr>
          <w:rFonts w:ascii="Arial" w:hAnsi="Arial" w:cs="Arial"/>
        </w:rPr>
        <w:t xml:space="preserve"> Zespołu Pieśni i Tańca „Śląsk”</w:t>
      </w:r>
      <w:r w:rsidRPr="0096170F">
        <w:rPr>
          <w:rFonts w:ascii="Arial" w:hAnsi="Arial" w:cs="Arial"/>
        </w:rPr>
        <w:t xml:space="preserve"> znajdują się: kort tenisowy, boisko do siatkówki, boisko do koszykówki. W </w:t>
      </w:r>
      <w:r w:rsidR="00925F51">
        <w:rPr>
          <w:rFonts w:ascii="Arial" w:hAnsi="Arial" w:cs="Arial"/>
        </w:rPr>
        <w:t>Koszęci</w:t>
      </w:r>
      <w:r w:rsidRPr="0096170F">
        <w:rPr>
          <w:rFonts w:ascii="Arial" w:hAnsi="Arial" w:cs="Arial"/>
        </w:rPr>
        <w:t xml:space="preserve">nie funkcjonują dodatkowo jeszcze dwa korty tenisowe (LKS Koszęcin i kort przy ul. Leśnej). Każdy Ludowy Klub Sportowy posiada boisko do piłki nożnej, a szkoły - boiska. Przy Zespole Szkół w Koszęcinie, Zespole Szkół w </w:t>
      </w:r>
      <w:proofErr w:type="spellStart"/>
      <w:r w:rsidRPr="0096170F">
        <w:rPr>
          <w:rFonts w:ascii="Arial" w:hAnsi="Arial" w:cs="Arial"/>
        </w:rPr>
        <w:t>Strzebini</w:t>
      </w:r>
      <w:r w:rsidR="00925F51">
        <w:rPr>
          <w:rFonts w:ascii="Arial" w:hAnsi="Arial" w:cs="Arial"/>
        </w:rPr>
        <w:t>u</w:t>
      </w:r>
      <w:proofErr w:type="spellEnd"/>
      <w:r w:rsidRPr="0096170F">
        <w:rPr>
          <w:rFonts w:ascii="Arial" w:hAnsi="Arial" w:cs="Arial"/>
        </w:rPr>
        <w:t xml:space="preserve"> i Szkole Podstawowej w Rusinowicach znajdują się hale sportowe. </w:t>
      </w:r>
      <w:r w:rsidR="00925F51">
        <w:rPr>
          <w:rFonts w:ascii="Arial" w:hAnsi="Arial" w:cs="Arial"/>
        </w:rPr>
        <w:t>W Koszęcinie prowadzony jest prywatny tor do gry w paintball.</w:t>
      </w:r>
    </w:p>
    <w:p w:rsidR="0096170F" w:rsidRPr="0096170F" w:rsidRDefault="0096170F" w:rsidP="0096170F">
      <w:pPr>
        <w:spacing w:line="360" w:lineRule="auto"/>
        <w:jc w:val="both"/>
        <w:rPr>
          <w:rFonts w:ascii="Arial" w:hAnsi="Arial" w:cs="Arial"/>
        </w:rPr>
      </w:pPr>
      <w:r w:rsidRPr="0096170F">
        <w:rPr>
          <w:rFonts w:ascii="Arial" w:hAnsi="Arial" w:cs="Arial"/>
        </w:rPr>
        <w:tab/>
        <w:t>Mieszkańcy Gminy Koszęcin mogą podejmować różnego rodzaju działania jako społeczeństwo obywatelski</w:t>
      </w:r>
      <w:r w:rsidR="00226E23">
        <w:rPr>
          <w:rFonts w:ascii="Arial" w:hAnsi="Arial" w:cs="Arial"/>
        </w:rPr>
        <w:t>e. Umożliwiają im to działające</w:t>
      </w:r>
      <w:r w:rsidRPr="0096170F">
        <w:rPr>
          <w:rFonts w:ascii="Arial" w:hAnsi="Arial" w:cs="Arial"/>
        </w:rPr>
        <w:t xml:space="preserve"> na terenie gminy organizacje pozarządowe charakteryzujące się różnym profilem działalności. Wśród koszęcińskich organizacji można wskazać instytucje działające w obszarze rozwoju gospodarczego, społecznego, kulturowego, turystycznego i dążące do wzmacniania potencjału wsi lub sołectw (Stowarzyszenie na rzecz rozwoju wsi Sadów „Nasza Przyszłość” w Sadowie, Stowarzyszenie Rozwoju Sołectwa </w:t>
      </w:r>
      <w:proofErr w:type="spellStart"/>
      <w:r w:rsidRPr="0096170F">
        <w:rPr>
          <w:rFonts w:ascii="Arial" w:hAnsi="Arial" w:cs="Arial"/>
        </w:rPr>
        <w:t>Strzebiń</w:t>
      </w:r>
      <w:proofErr w:type="spellEnd"/>
      <w:r w:rsidRPr="0096170F">
        <w:rPr>
          <w:rFonts w:ascii="Arial" w:hAnsi="Arial" w:cs="Arial"/>
        </w:rPr>
        <w:t xml:space="preserve">, Stowarzyszenie na rzecz </w:t>
      </w:r>
      <w:proofErr w:type="spellStart"/>
      <w:r w:rsidRPr="0096170F">
        <w:rPr>
          <w:rFonts w:ascii="Arial" w:hAnsi="Arial" w:cs="Arial"/>
        </w:rPr>
        <w:t>Bruśka</w:t>
      </w:r>
      <w:proofErr w:type="spellEnd"/>
      <w:r w:rsidRPr="0096170F">
        <w:rPr>
          <w:rFonts w:ascii="Arial" w:hAnsi="Arial" w:cs="Arial"/>
        </w:rPr>
        <w:t xml:space="preserve">,  Stowarzyszenie Odnowy Wsi „Nasz Koszęcin”, Sołeckie Stowarzyszenie Rozwoju Rusinowic, Stowarzyszenie Odnowy Wsi „Razem dla Cieszowej”), w obszarze kulturalno-oświatowym </w:t>
      </w:r>
      <w:r w:rsidR="00226E23">
        <w:rPr>
          <w:rFonts w:ascii="Arial" w:hAnsi="Arial" w:cs="Arial"/>
        </w:rPr>
        <w:t>(</w:t>
      </w:r>
      <w:r w:rsidRPr="0096170F">
        <w:rPr>
          <w:rFonts w:ascii="Arial" w:hAnsi="Arial" w:cs="Arial"/>
        </w:rPr>
        <w:t>Stowarzyszenie Inicjatyw Społecznych w Koszęcinie</w:t>
      </w:r>
      <w:r w:rsidR="00226E23">
        <w:rPr>
          <w:rFonts w:ascii="Arial" w:hAnsi="Arial" w:cs="Arial"/>
        </w:rPr>
        <w:t>) czy</w:t>
      </w:r>
      <w:r w:rsidRPr="0096170F">
        <w:rPr>
          <w:rFonts w:ascii="Arial" w:hAnsi="Arial" w:cs="Arial"/>
        </w:rPr>
        <w:t xml:space="preserve"> pomocy osobom niepełnosprawnym i wykluczonym społecznie (</w:t>
      </w:r>
      <w:r w:rsidR="00F8544D">
        <w:rPr>
          <w:rFonts w:ascii="Arial" w:hAnsi="Arial" w:cs="Arial"/>
        </w:rPr>
        <w:t>Stowarzyszenie „Serce Rusinowic</w:t>
      </w:r>
      <w:r w:rsidRPr="0096170F">
        <w:rPr>
          <w:rFonts w:ascii="Arial" w:hAnsi="Arial" w:cs="Arial"/>
        </w:rPr>
        <w:t xml:space="preserve">”). W gminie funkcjonuje także Koło Emerytów, Rencistów i Inwalidów (w Koszęcinie, </w:t>
      </w:r>
      <w:proofErr w:type="spellStart"/>
      <w:r w:rsidR="00226E23">
        <w:rPr>
          <w:rFonts w:ascii="Arial" w:hAnsi="Arial" w:cs="Arial"/>
        </w:rPr>
        <w:t>Strzebiniu</w:t>
      </w:r>
      <w:proofErr w:type="spellEnd"/>
      <w:r w:rsidR="00226E23">
        <w:rPr>
          <w:rFonts w:ascii="Arial" w:hAnsi="Arial" w:cs="Arial"/>
        </w:rPr>
        <w:t xml:space="preserve"> </w:t>
      </w:r>
      <w:r w:rsidR="00226E23">
        <w:rPr>
          <w:rFonts w:ascii="Arial" w:hAnsi="Arial" w:cs="Arial"/>
        </w:rPr>
        <w:br/>
        <w:t xml:space="preserve">i </w:t>
      </w:r>
      <w:r w:rsidRPr="0096170F">
        <w:rPr>
          <w:rFonts w:ascii="Arial" w:hAnsi="Arial" w:cs="Arial"/>
        </w:rPr>
        <w:t xml:space="preserve"> Sadowie), któr</w:t>
      </w:r>
      <w:r w:rsidR="00226E23">
        <w:rPr>
          <w:rFonts w:ascii="Arial" w:hAnsi="Arial" w:cs="Arial"/>
        </w:rPr>
        <w:t>e</w:t>
      </w:r>
      <w:r w:rsidRPr="0096170F">
        <w:rPr>
          <w:rFonts w:ascii="Arial" w:hAnsi="Arial" w:cs="Arial"/>
        </w:rPr>
        <w:t xml:space="preserve"> przeprowadza szereg inicjatyw skierowanych do seniorów</w:t>
      </w:r>
      <w:r w:rsidR="00226E23">
        <w:rPr>
          <w:rFonts w:ascii="Arial" w:hAnsi="Arial" w:cs="Arial"/>
        </w:rPr>
        <w:t>,</w:t>
      </w:r>
      <w:r w:rsidRPr="0096170F">
        <w:rPr>
          <w:rFonts w:ascii="Arial" w:hAnsi="Arial" w:cs="Arial"/>
        </w:rPr>
        <w:t xml:space="preserve"> m.in. wieczorki taneczne, zabawy, wycieczki rowerowe i autokarowe. Organizuje również wczasy dla </w:t>
      </w:r>
      <w:r w:rsidRPr="0096170F">
        <w:rPr>
          <w:rFonts w:ascii="Arial" w:hAnsi="Arial" w:cs="Arial"/>
        </w:rPr>
        <w:lastRenderedPageBreak/>
        <w:t>emerytów oraz wyjazdy do teatrów lub na kąpielisko. Seniorzy mogą uczestniczyć w zajęciach organizowanych przez Uniwersytet Trzeciego Wieku</w:t>
      </w:r>
      <w:r w:rsidR="00F8544D">
        <w:rPr>
          <w:rFonts w:ascii="Arial" w:hAnsi="Arial" w:cs="Arial"/>
        </w:rPr>
        <w:t>, działający przy Domu Kultury w Koszęcinie</w:t>
      </w:r>
      <w:r w:rsidRPr="0096170F">
        <w:rPr>
          <w:rFonts w:ascii="Arial" w:hAnsi="Arial" w:cs="Arial"/>
        </w:rPr>
        <w:t xml:space="preserve">. Na terenie gminy funkcjonuje także </w:t>
      </w:r>
      <w:r w:rsidRPr="0096170F">
        <w:rPr>
          <w:rFonts w:ascii="Arial" w:hAnsi="Arial" w:cs="Arial"/>
          <w:iCs/>
        </w:rPr>
        <w:t>Stowarzyszenie Lokalna Grupa Działani</w:t>
      </w:r>
      <w:r w:rsidR="00226E23">
        <w:rPr>
          <w:rFonts w:ascii="Arial" w:hAnsi="Arial" w:cs="Arial"/>
          <w:iCs/>
        </w:rPr>
        <w:t>a „Leśna Kraina Górnego Śląska”</w:t>
      </w:r>
      <w:r w:rsidRPr="0096170F">
        <w:rPr>
          <w:rFonts w:ascii="Arial" w:hAnsi="Arial" w:cs="Arial"/>
          <w:iCs/>
        </w:rPr>
        <w:t>, która zrzesza 16 gmin i 3 powiaty z województwa śląskiego.</w:t>
      </w:r>
    </w:p>
    <w:p w:rsidR="000C123E" w:rsidRDefault="000C123E" w:rsidP="0077048B">
      <w:pPr>
        <w:rPr>
          <w:rFonts w:ascii="Arial" w:hAnsi="Arial" w:cs="Arial"/>
          <w:b/>
          <w:sz w:val="24"/>
          <w:szCs w:val="24"/>
        </w:rPr>
      </w:pPr>
    </w:p>
    <w:p w:rsidR="003945B8" w:rsidRPr="00C870A9" w:rsidRDefault="003945B8" w:rsidP="0077048B">
      <w:pPr>
        <w:rPr>
          <w:rFonts w:ascii="Arial" w:hAnsi="Arial" w:cs="Arial"/>
          <w:b/>
          <w:sz w:val="24"/>
          <w:szCs w:val="24"/>
        </w:rPr>
      </w:pPr>
      <w:r w:rsidRPr="00C870A9">
        <w:rPr>
          <w:rFonts w:ascii="Arial" w:hAnsi="Arial" w:cs="Arial"/>
          <w:b/>
          <w:sz w:val="24"/>
          <w:szCs w:val="24"/>
        </w:rPr>
        <w:t>Sfera gospodarcza</w:t>
      </w:r>
    </w:p>
    <w:p w:rsidR="00A85044" w:rsidRDefault="00171CF1" w:rsidP="00171CF1">
      <w:pPr>
        <w:spacing w:after="240" w:line="360" w:lineRule="auto"/>
        <w:jc w:val="both"/>
        <w:rPr>
          <w:rFonts w:ascii="Arial" w:hAnsi="Arial" w:cs="Arial"/>
          <w:bCs/>
        </w:rPr>
      </w:pPr>
      <w:r>
        <w:rPr>
          <w:rFonts w:ascii="Arial" w:hAnsi="Arial" w:cs="Arial"/>
          <w:bCs/>
        </w:rPr>
        <w:tab/>
        <w:t>Gmina Koszęcin ma charakter mieszany pod względem gospodarcz</w:t>
      </w:r>
      <w:r w:rsidR="00A85044">
        <w:rPr>
          <w:rFonts w:ascii="Arial" w:hAnsi="Arial" w:cs="Arial"/>
          <w:bCs/>
        </w:rPr>
        <w:t>ym</w:t>
      </w:r>
      <w:r>
        <w:rPr>
          <w:rFonts w:ascii="Arial" w:hAnsi="Arial" w:cs="Arial"/>
          <w:bCs/>
        </w:rPr>
        <w:t>. Siedzibą gminy jest miejscowość Koszęcin o charakterze małego miasteczka</w:t>
      </w:r>
      <w:r w:rsidR="00A85044">
        <w:rPr>
          <w:rFonts w:ascii="Arial" w:hAnsi="Arial" w:cs="Arial"/>
          <w:bCs/>
        </w:rPr>
        <w:t>,</w:t>
      </w:r>
      <w:r>
        <w:rPr>
          <w:rFonts w:ascii="Arial" w:hAnsi="Arial" w:cs="Arial"/>
          <w:bCs/>
        </w:rPr>
        <w:t xml:space="preserve"> a otaczają j</w:t>
      </w:r>
      <w:r w:rsidR="00A85044">
        <w:rPr>
          <w:rFonts w:ascii="Arial" w:hAnsi="Arial" w:cs="Arial"/>
          <w:bCs/>
        </w:rPr>
        <w:t>ą</w:t>
      </w:r>
      <w:r>
        <w:rPr>
          <w:rFonts w:ascii="Arial" w:hAnsi="Arial" w:cs="Arial"/>
          <w:bCs/>
        </w:rPr>
        <w:t xml:space="preserve"> </w:t>
      </w:r>
      <w:r w:rsidR="00226E23">
        <w:rPr>
          <w:rFonts w:ascii="Arial" w:hAnsi="Arial" w:cs="Arial"/>
          <w:bCs/>
        </w:rPr>
        <w:t xml:space="preserve">miejscowości </w:t>
      </w:r>
      <w:r>
        <w:rPr>
          <w:rFonts w:ascii="Arial" w:hAnsi="Arial" w:cs="Arial"/>
          <w:bCs/>
        </w:rPr>
        <w:t>typowo wiejskie.</w:t>
      </w:r>
      <w:r w:rsidRPr="00416AD5">
        <w:rPr>
          <w:rFonts w:ascii="Arial" w:hAnsi="Arial" w:cs="Arial"/>
          <w:bCs/>
        </w:rPr>
        <w:t xml:space="preserve"> </w:t>
      </w:r>
      <w:r>
        <w:rPr>
          <w:rFonts w:ascii="Arial" w:hAnsi="Arial" w:cs="Arial"/>
          <w:bCs/>
        </w:rPr>
        <w:t>Zgodnie ze statystykami</w:t>
      </w:r>
      <w:r w:rsidR="00A85044">
        <w:rPr>
          <w:rFonts w:ascii="Arial" w:hAnsi="Arial" w:cs="Arial"/>
          <w:bCs/>
        </w:rPr>
        <w:t>,</w:t>
      </w:r>
      <w:r>
        <w:rPr>
          <w:rFonts w:ascii="Arial" w:hAnsi="Arial" w:cs="Arial"/>
          <w:bCs/>
        </w:rPr>
        <w:t xml:space="preserve"> w 2014 r. prawie 40% wszystkich mieszkańców gminy mieszkało w Koszęcinie. </w:t>
      </w:r>
    </w:p>
    <w:p w:rsidR="00171CF1" w:rsidRPr="00416AD5" w:rsidRDefault="00A85044" w:rsidP="00171CF1">
      <w:pPr>
        <w:spacing w:after="240" w:line="360" w:lineRule="auto"/>
        <w:jc w:val="both"/>
        <w:rPr>
          <w:rFonts w:ascii="Arial" w:hAnsi="Arial" w:cs="Arial"/>
          <w:bCs/>
        </w:rPr>
      </w:pPr>
      <w:r>
        <w:rPr>
          <w:rFonts w:ascii="Arial" w:hAnsi="Arial" w:cs="Arial"/>
          <w:bCs/>
        </w:rPr>
        <w:tab/>
      </w:r>
      <w:r w:rsidR="00171CF1" w:rsidRPr="00416AD5">
        <w:rPr>
          <w:rFonts w:ascii="Arial" w:hAnsi="Arial" w:cs="Arial"/>
          <w:bCs/>
        </w:rPr>
        <w:t>Wśród przedsiębiorstw dominują małe (od 1 do 9 pracow</w:t>
      </w:r>
      <w:r w:rsidR="00171CF1">
        <w:rPr>
          <w:rFonts w:ascii="Arial" w:hAnsi="Arial" w:cs="Arial"/>
          <w:bCs/>
        </w:rPr>
        <w:t xml:space="preserve">ników), a głównymi branżami </w:t>
      </w:r>
      <w:r>
        <w:rPr>
          <w:rFonts w:ascii="Arial" w:hAnsi="Arial" w:cs="Arial"/>
          <w:bCs/>
        </w:rPr>
        <w:t>są</w:t>
      </w:r>
      <w:r w:rsidR="00171CF1">
        <w:rPr>
          <w:rFonts w:ascii="Arial" w:hAnsi="Arial" w:cs="Arial"/>
          <w:bCs/>
        </w:rPr>
        <w:t>:</w:t>
      </w:r>
      <w:r w:rsidR="00171CF1" w:rsidRPr="00356A28">
        <w:rPr>
          <w:rFonts w:ascii="Arial" w:hAnsi="Arial" w:cs="Arial"/>
          <w:bCs/>
        </w:rPr>
        <w:t xml:space="preserve"> </w:t>
      </w:r>
      <w:r w:rsidR="00171CF1" w:rsidRPr="002B3706">
        <w:rPr>
          <w:rFonts w:ascii="Arial" w:hAnsi="Arial" w:cs="Arial"/>
          <w:bCs/>
        </w:rPr>
        <w:t xml:space="preserve">handel, szeroko pojęta </w:t>
      </w:r>
      <w:r w:rsidR="00171CF1">
        <w:rPr>
          <w:rFonts w:ascii="Arial" w:hAnsi="Arial" w:cs="Arial"/>
          <w:bCs/>
        </w:rPr>
        <w:t>naprawa i budownictwo.</w:t>
      </w:r>
    </w:p>
    <w:p w:rsidR="00A85044" w:rsidRDefault="00A85044" w:rsidP="00A85044">
      <w:pPr>
        <w:pStyle w:val="Legenda"/>
        <w:keepNext/>
        <w:spacing w:after="0" w:line="276" w:lineRule="auto"/>
        <w:jc w:val="center"/>
        <w:rPr>
          <w:rFonts w:ascii="Arial" w:hAnsi="Arial" w:cs="Arial"/>
          <w:color w:val="auto"/>
          <w:sz w:val="22"/>
          <w:szCs w:val="22"/>
        </w:rPr>
      </w:pPr>
      <w:bookmarkStart w:id="141" w:name="_Toc434747037"/>
      <w:r w:rsidRPr="00AC021C">
        <w:rPr>
          <w:rFonts w:ascii="Arial" w:hAnsi="Arial" w:cs="Arial"/>
          <w:color w:val="auto"/>
          <w:sz w:val="22"/>
          <w:szCs w:val="22"/>
        </w:rPr>
        <w:t xml:space="preserve">Rys. </w:t>
      </w:r>
      <w:r w:rsidR="00866063" w:rsidRPr="00AC021C">
        <w:rPr>
          <w:rFonts w:ascii="Arial" w:hAnsi="Arial" w:cs="Arial"/>
          <w:color w:val="auto"/>
          <w:sz w:val="22"/>
          <w:szCs w:val="22"/>
        </w:rPr>
        <w:fldChar w:fldCharType="begin"/>
      </w:r>
      <w:r w:rsidRPr="00AC021C">
        <w:rPr>
          <w:rFonts w:ascii="Arial" w:hAnsi="Arial" w:cs="Arial"/>
          <w:color w:val="auto"/>
          <w:sz w:val="22"/>
          <w:szCs w:val="22"/>
        </w:rPr>
        <w:instrText xml:space="preserve"> SEQ Rys. \* ARABIC </w:instrText>
      </w:r>
      <w:r w:rsidR="00866063" w:rsidRPr="00AC021C">
        <w:rPr>
          <w:rFonts w:ascii="Arial" w:hAnsi="Arial" w:cs="Arial"/>
          <w:color w:val="auto"/>
          <w:sz w:val="22"/>
          <w:szCs w:val="22"/>
        </w:rPr>
        <w:fldChar w:fldCharType="separate"/>
      </w:r>
      <w:r w:rsidR="00B17C02">
        <w:rPr>
          <w:rFonts w:ascii="Arial" w:hAnsi="Arial" w:cs="Arial"/>
          <w:noProof/>
          <w:color w:val="auto"/>
          <w:sz w:val="22"/>
          <w:szCs w:val="22"/>
        </w:rPr>
        <w:t>2</w:t>
      </w:r>
      <w:r w:rsidR="00866063" w:rsidRPr="00AC021C">
        <w:rPr>
          <w:rFonts w:ascii="Arial" w:hAnsi="Arial" w:cs="Arial"/>
          <w:color w:val="auto"/>
          <w:sz w:val="22"/>
          <w:szCs w:val="22"/>
        </w:rPr>
        <w:fldChar w:fldCharType="end"/>
      </w:r>
      <w:r>
        <w:t xml:space="preserve"> </w:t>
      </w:r>
      <w:r>
        <w:rPr>
          <w:rFonts w:ascii="Arial" w:hAnsi="Arial" w:cs="Arial"/>
          <w:color w:val="auto"/>
          <w:sz w:val="22"/>
          <w:szCs w:val="22"/>
        </w:rPr>
        <w:t>Liczba</w:t>
      </w:r>
      <w:r w:rsidRPr="00D26C0A">
        <w:rPr>
          <w:rFonts w:ascii="Arial" w:hAnsi="Arial" w:cs="Arial"/>
          <w:color w:val="auto"/>
          <w:sz w:val="22"/>
          <w:szCs w:val="22"/>
        </w:rPr>
        <w:t xml:space="preserve"> podmiotów gospodarczych zarejestrowanych w rejestrze REGON</w:t>
      </w:r>
      <w:bookmarkEnd w:id="141"/>
      <w:r w:rsidRPr="00D26C0A">
        <w:rPr>
          <w:rFonts w:ascii="Arial" w:hAnsi="Arial" w:cs="Arial"/>
          <w:color w:val="auto"/>
          <w:sz w:val="22"/>
          <w:szCs w:val="22"/>
        </w:rPr>
        <w:t xml:space="preserve"> </w:t>
      </w:r>
    </w:p>
    <w:p w:rsidR="00A85044" w:rsidRPr="00AC021C" w:rsidRDefault="00A85044" w:rsidP="00A85044">
      <w:pPr>
        <w:pStyle w:val="Legenda"/>
        <w:keepNext/>
        <w:jc w:val="center"/>
        <w:rPr>
          <w:rFonts w:ascii="Arial" w:hAnsi="Arial" w:cs="Arial"/>
          <w:color w:val="auto"/>
          <w:sz w:val="22"/>
          <w:szCs w:val="22"/>
        </w:rPr>
      </w:pPr>
      <w:r w:rsidRPr="00D26C0A">
        <w:rPr>
          <w:rFonts w:ascii="Arial" w:hAnsi="Arial" w:cs="Arial"/>
          <w:color w:val="auto"/>
          <w:sz w:val="22"/>
          <w:szCs w:val="22"/>
        </w:rPr>
        <w:t xml:space="preserve">w </w:t>
      </w:r>
      <w:r>
        <w:rPr>
          <w:rFonts w:ascii="Arial" w:hAnsi="Arial" w:cs="Arial"/>
          <w:color w:val="auto"/>
          <w:sz w:val="22"/>
          <w:szCs w:val="22"/>
        </w:rPr>
        <w:t>Gminie Koszęcin w latach 2010-2014</w:t>
      </w:r>
      <w:r w:rsidRPr="00D26C0A">
        <w:rPr>
          <w:rFonts w:ascii="Arial" w:hAnsi="Arial" w:cs="Arial"/>
          <w:color w:val="auto"/>
          <w:sz w:val="22"/>
          <w:szCs w:val="22"/>
        </w:rPr>
        <w:t>.</w:t>
      </w:r>
    </w:p>
    <w:p w:rsidR="00A85044" w:rsidRDefault="00A85044" w:rsidP="00A85044">
      <w:pPr>
        <w:spacing w:line="360" w:lineRule="auto"/>
        <w:jc w:val="center"/>
        <w:rPr>
          <w:rFonts w:ascii="Arial" w:hAnsi="Arial" w:cs="Arial"/>
        </w:rPr>
      </w:pPr>
      <w:r w:rsidRPr="000024B0">
        <w:rPr>
          <w:rFonts w:ascii="Arial" w:hAnsi="Arial" w:cs="Arial"/>
          <w:noProof/>
          <w:lang w:eastAsia="pl-PL"/>
        </w:rPr>
        <w:drawing>
          <wp:inline distT="0" distB="0" distL="0" distR="0">
            <wp:extent cx="4543425" cy="2295525"/>
            <wp:effectExtent l="19050" t="0" r="9525"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5044" w:rsidRPr="00120354" w:rsidRDefault="00A85044" w:rsidP="00A85044">
      <w:pPr>
        <w:spacing w:after="240" w:line="360" w:lineRule="auto"/>
        <w:jc w:val="center"/>
        <w:rPr>
          <w:rFonts w:ascii="Arial" w:hAnsi="Arial" w:cs="Arial"/>
          <w:bCs/>
          <w:sz w:val="20"/>
          <w:szCs w:val="20"/>
        </w:rPr>
      </w:pPr>
      <w:r w:rsidRPr="00120354">
        <w:rPr>
          <w:rFonts w:ascii="Arial" w:hAnsi="Arial" w:cs="Arial"/>
          <w:bCs/>
          <w:sz w:val="20"/>
          <w:szCs w:val="20"/>
        </w:rPr>
        <w:t>Źródło: opracowanie własne na podstawie danych z Banku Danych Lokalnych</w:t>
      </w:r>
      <w:r>
        <w:rPr>
          <w:rFonts w:ascii="Arial" w:hAnsi="Arial" w:cs="Arial"/>
          <w:bCs/>
          <w:sz w:val="20"/>
          <w:szCs w:val="20"/>
        </w:rPr>
        <w:t xml:space="preserve"> GUS</w:t>
      </w:r>
      <w:r w:rsidRPr="00120354">
        <w:rPr>
          <w:rFonts w:ascii="Arial" w:hAnsi="Arial" w:cs="Arial"/>
          <w:bCs/>
          <w:sz w:val="20"/>
          <w:szCs w:val="20"/>
        </w:rPr>
        <w:t>.</w:t>
      </w:r>
    </w:p>
    <w:p w:rsidR="000C123E" w:rsidRPr="000C123E" w:rsidRDefault="00A85044" w:rsidP="000C123E">
      <w:pPr>
        <w:spacing w:after="240" w:line="360" w:lineRule="auto"/>
        <w:jc w:val="both"/>
        <w:rPr>
          <w:rFonts w:ascii="Arial" w:hAnsi="Arial" w:cs="Arial"/>
          <w:bCs/>
        </w:rPr>
      </w:pPr>
      <w:r>
        <w:rPr>
          <w:rFonts w:ascii="Arial" w:hAnsi="Arial" w:cs="Arial"/>
          <w:bCs/>
        </w:rPr>
        <w:tab/>
      </w:r>
      <w:r w:rsidRPr="00D34B23">
        <w:rPr>
          <w:rFonts w:ascii="Arial" w:hAnsi="Arial" w:cs="Arial"/>
          <w:bCs/>
        </w:rPr>
        <w:t>W 2010 r. w G</w:t>
      </w:r>
      <w:r>
        <w:rPr>
          <w:rFonts w:ascii="Arial" w:hAnsi="Arial" w:cs="Arial"/>
          <w:bCs/>
        </w:rPr>
        <w:t>minie Koszęcin zarejestrowanych było 925</w:t>
      </w:r>
      <w:r w:rsidRPr="00D34B23">
        <w:rPr>
          <w:rFonts w:ascii="Arial" w:hAnsi="Arial" w:cs="Arial"/>
          <w:bCs/>
        </w:rPr>
        <w:t xml:space="preserve"> podmio</w:t>
      </w:r>
      <w:r>
        <w:rPr>
          <w:rFonts w:ascii="Arial" w:hAnsi="Arial" w:cs="Arial"/>
          <w:bCs/>
        </w:rPr>
        <w:t>tów gospodarczych. W roku następnym doszło do znacznego spadku liczby przedsiębiorstw</w:t>
      </w:r>
      <w:r w:rsidR="002132CA">
        <w:rPr>
          <w:rFonts w:ascii="Arial" w:hAnsi="Arial" w:cs="Arial"/>
          <w:bCs/>
        </w:rPr>
        <w:t xml:space="preserve"> -</w:t>
      </w:r>
      <w:r>
        <w:rPr>
          <w:rFonts w:ascii="Arial" w:hAnsi="Arial" w:cs="Arial"/>
          <w:bCs/>
        </w:rPr>
        <w:t xml:space="preserve"> o 8,6%. Lata 2012 i 2013 to sukcesywny wzrost liczby podmiotów gospodarczych (kolejno o: 3,8% i 4,4%). Pod koniec 2013 r. w gminie funkcjonowało niemal tyle samo przedsiębiorstw co w 2010 roku (916). W 2014 r. znowu nastąpił bardzo niewielki spadek liczby podmiotó</w:t>
      </w:r>
      <w:r w:rsidR="000C123E">
        <w:rPr>
          <w:rFonts w:ascii="Arial" w:hAnsi="Arial" w:cs="Arial"/>
          <w:bCs/>
        </w:rPr>
        <w:t>w gospodarczych, wynoszący 0,2%.</w:t>
      </w:r>
    </w:p>
    <w:p w:rsidR="00A85044" w:rsidRPr="00010ABD" w:rsidRDefault="00A85044" w:rsidP="00A85044">
      <w:pPr>
        <w:pStyle w:val="Legenda"/>
        <w:keepNext/>
        <w:jc w:val="center"/>
        <w:rPr>
          <w:rFonts w:ascii="Arial" w:hAnsi="Arial" w:cs="Arial"/>
          <w:color w:val="auto"/>
          <w:sz w:val="22"/>
          <w:szCs w:val="22"/>
        </w:rPr>
      </w:pPr>
      <w:bookmarkStart w:id="142" w:name="_Toc434746985"/>
      <w:r w:rsidRPr="00010ABD">
        <w:rPr>
          <w:rFonts w:ascii="Arial" w:hAnsi="Arial" w:cs="Arial"/>
          <w:color w:val="auto"/>
          <w:sz w:val="22"/>
          <w:szCs w:val="22"/>
        </w:rPr>
        <w:lastRenderedPageBreak/>
        <w:t xml:space="preserve">Tab. </w:t>
      </w:r>
      <w:r w:rsidR="00866063" w:rsidRPr="00010ABD">
        <w:rPr>
          <w:rFonts w:ascii="Arial" w:hAnsi="Arial" w:cs="Arial"/>
          <w:color w:val="auto"/>
          <w:sz w:val="22"/>
          <w:szCs w:val="22"/>
        </w:rPr>
        <w:fldChar w:fldCharType="begin"/>
      </w:r>
      <w:r w:rsidRPr="00010ABD">
        <w:rPr>
          <w:rFonts w:ascii="Arial" w:hAnsi="Arial" w:cs="Arial"/>
          <w:color w:val="auto"/>
          <w:sz w:val="22"/>
          <w:szCs w:val="22"/>
        </w:rPr>
        <w:instrText xml:space="preserve"> SEQ Tab. \* ARABIC </w:instrText>
      </w:r>
      <w:r w:rsidR="00866063" w:rsidRPr="00010ABD">
        <w:rPr>
          <w:rFonts w:ascii="Arial" w:hAnsi="Arial" w:cs="Arial"/>
          <w:color w:val="auto"/>
          <w:sz w:val="22"/>
          <w:szCs w:val="22"/>
        </w:rPr>
        <w:fldChar w:fldCharType="separate"/>
      </w:r>
      <w:r w:rsidR="00B17C02">
        <w:rPr>
          <w:rFonts w:ascii="Arial" w:hAnsi="Arial" w:cs="Arial"/>
          <w:noProof/>
          <w:color w:val="auto"/>
          <w:sz w:val="22"/>
          <w:szCs w:val="22"/>
        </w:rPr>
        <w:t>9</w:t>
      </w:r>
      <w:r w:rsidR="00866063" w:rsidRPr="00010ABD">
        <w:rPr>
          <w:rFonts w:ascii="Arial" w:hAnsi="Arial" w:cs="Arial"/>
          <w:color w:val="auto"/>
          <w:sz w:val="22"/>
          <w:szCs w:val="22"/>
        </w:rPr>
        <w:fldChar w:fldCharType="end"/>
      </w:r>
      <w:r w:rsidRPr="00010ABD">
        <w:rPr>
          <w:rFonts w:ascii="Arial" w:hAnsi="Arial" w:cs="Arial"/>
          <w:color w:val="auto"/>
          <w:sz w:val="22"/>
          <w:szCs w:val="22"/>
        </w:rPr>
        <w:t xml:space="preserve"> </w:t>
      </w:r>
      <w:r w:rsidRPr="00B344DB">
        <w:rPr>
          <w:rFonts w:ascii="Arial" w:hAnsi="Arial" w:cs="Arial"/>
          <w:color w:val="auto"/>
          <w:sz w:val="22"/>
          <w:szCs w:val="22"/>
        </w:rPr>
        <w:t>Podmioty gospodarcze wpisane do rejestru REGON według sektorów własnościowych (lata 20</w:t>
      </w:r>
      <w:r>
        <w:rPr>
          <w:rFonts w:ascii="Arial" w:hAnsi="Arial" w:cs="Arial"/>
          <w:color w:val="auto"/>
          <w:sz w:val="22"/>
          <w:szCs w:val="22"/>
        </w:rPr>
        <w:t>10 -2014</w:t>
      </w:r>
      <w:r w:rsidRPr="00B344DB">
        <w:rPr>
          <w:rFonts w:ascii="Arial" w:hAnsi="Arial" w:cs="Arial"/>
          <w:color w:val="auto"/>
          <w:sz w:val="22"/>
          <w:szCs w:val="22"/>
        </w:rPr>
        <w:t>)</w:t>
      </w:r>
      <w:r>
        <w:rPr>
          <w:rFonts w:ascii="Arial" w:hAnsi="Arial" w:cs="Arial"/>
          <w:color w:val="auto"/>
          <w:sz w:val="22"/>
          <w:szCs w:val="22"/>
        </w:rPr>
        <w:t>.</w:t>
      </w:r>
      <w:bookmarkEnd w:id="142"/>
    </w:p>
    <w:tbl>
      <w:tblPr>
        <w:tblpPr w:leftFromText="141" w:rightFromText="141" w:vertAnchor="text" w:horzAnchor="margin" w:tblpXSpec="center" w:tblpY="200"/>
        <w:tblW w:w="8277" w:type="dxa"/>
        <w:tblLayout w:type="fixed"/>
        <w:tblCellMar>
          <w:top w:w="55" w:type="dxa"/>
          <w:left w:w="55" w:type="dxa"/>
          <w:bottom w:w="55" w:type="dxa"/>
          <w:right w:w="55" w:type="dxa"/>
        </w:tblCellMar>
        <w:tblLook w:val="0000"/>
      </w:tblPr>
      <w:tblGrid>
        <w:gridCol w:w="3212"/>
        <w:gridCol w:w="3213"/>
        <w:gridCol w:w="1852"/>
      </w:tblGrid>
      <w:tr w:rsidR="00A85044" w:rsidRPr="00F5560A" w:rsidTr="00A85044">
        <w:tc>
          <w:tcPr>
            <w:tcW w:w="3212" w:type="dxa"/>
            <w:vMerge w:val="restart"/>
            <w:tcBorders>
              <w:top w:val="single" w:sz="1" w:space="0" w:color="000000"/>
              <w:left w:val="single" w:sz="1" w:space="0" w:color="000000"/>
              <w:bottom w:val="single" w:sz="1" w:space="0" w:color="000000"/>
            </w:tcBorders>
            <w:shd w:val="clear" w:color="auto" w:fill="auto"/>
            <w:vAlign w:val="center"/>
          </w:tcPr>
          <w:p w:rsidR="00A85044" w:rsidRPr="00F5560A" w:rsidRDefault="00A85044" w:rsidP="00A85044">
            <w:pPr>
              <w:pStyle w:val="TableContents"/>
              <w:jc w:val="center"/>
              <w:rPr>
                <w:rFonts w:ascii="Arial" w:hAnsi="Arial" w:cs="Arial"/>
              </w:rPr>
            </w:pPr>
            <w:r w:rsidRPr="00F5560A">
              <w:rPr>
                <w:rFonts w:ascii="Arial" w:hAnsi="Arial" w:cs="Arial"/>
                <w:sz w:val="22"/>
                <w:szCs w:val="22"/>
              </w:rPr>
              <w:t>2010 r.</w:t>
            </w:r>
          </w:p>
        </w:tc>
        <w:tc>
          <w:tcPr>
            <w:tcW w:w="3213" w:type="dxa"/>
            <w:tcBorders>
              <w:top w:val="single" w:sz="1" w:space="0" w:color="000000"/>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ubliczny</w:t>
            </w:r>
          </w:p>
        </w:tc>
        <w:tc>
          <w:tcPr>
            <w:tcW w:w="1852" w:type="dxa"/>
            <w:tcBorders>
              <w:top w:val="single" w:sz="1" w:space="0" w:color="000000"/>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22</w:t>
            </w:r>
          </w:p>
        </w:tc>
      </w:tr>
      <w:tr w:rsidR="00A85044" w:rsidRPr="00F5560A" w:rsidTr="00A85044">
        <w:tc>
          <w:tcPr>
            <w:tcW w:w="3212" w:type="dxa"/>
            <w:vMerge/>
            <w:tcBorders>
              <w:top w:val="single" w:sz="1" w:space="0" w:color="000000"/>
              <w:left w:val="single" w:sz="1" w:space="0" w:color="000000"/>
              <w:bottom w:val="single" w:sz="1" w:space="0" w:color="000000"/>
            </w:tcBorders>
            <w:shd w:val="clear" w:color="auto" w:fill="auto"/>
            <w:vAlign w:val="center"/>
          </w:tcPr>
          <w:p w:rsidR="00A85044" w:rsidRPr="00F5560A" w:rsidRDefault="00A85044" w:rsidP="00A85044">
            <w:pPr>
              <w:pStyle w:val="TableContents"/>
              <w:snapToGrid w:val="0"/>
              <w:jc w:val="center"/>
              <w:rPr>
                <w:rFonts w:ascii="Arial" w:hAnsi="Arial" w:cs="Arial"/>
              </w:rPr>
            </w:pP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rywatny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903</w:t>
            </w:r>
          </w:p>
        </w:tc>
      </w:tr>
      <w:tr w:rsidR="00A85044" w:rsidRPr="00F5560A" w:rsidTr="00A85044">
        <w:tc>
          <w:tcPr>
            <w:tcW w:w="3212" w:type="dxa"/>
            <w:vMerge w:val="restart"/>
            <w:tcBorders>
              <w:left w:val="single" w:sz="1" w:space="0" w:color="000000"/>
              <w:bottom w:val="single" w:sz="1" w:space="0" w:color="000000"/>
            </w:tcBorders>
            <w:shd w:val="clear" w:color="auto" w:fill="auto"/>
            <w:vAlign w:val="center"/>
          </w:tcPr>
          <w:p w:rsidR="00A85044" w:rsidRPr="00F5560A" w:rsidRDefault="00A85044" w:rsidP="00A85044">
            <w:pPr>
              <w:pStyle w:val="TableContents"/>
              <w:jc w:val="center"/>
              <w:rPr>
                <w:rFonts w:ascii="Arial" w:hAnsi="Arial" w:cs="Arial"/>
              </w:rPr>
            </w:pPr>
            <w:r w:rsidRPr="00F5560A">
              <w:rPr>
                <w:rFonts w:ascii="Arial" w:hAnsi="Arial" w:cs="Arial"/>
                <w:sz w:val="22"/>
                <w:szCs w:val="22"/>
              </w:rPr>
              <w:t>2011 r.</w:t>
            </w: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ubliczny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22</w:t>
            </w:r>
          </w:p>
        </w:tc>
      </w:tr>
      <w:tr w:rsidR="00A85044" w:rsidRPr="00F5560A" w:rsidTr="00A85044">
        <w:tc>
          <w:tcPr>
            <w:tcW w:w="3212" w:type="dxa"/>
            <w:vMerge/>
            <w:tcBorders>
              <w:left w:val="single" w:sz="1" w:space="0" w:color="000000"/>
              <w:bottom w:val="single" w:sz="1" w:space="0" w:color="000000"/>
            </w:tcBorders>
            <w:shd w:val="clear" w:color="auto" w:fill="auto"/>
            <w:vAlign w:val="center"/>
          </w:tcPr>
          <w:p w:rsidR="00A85044" w:rsidRPr="00F5560A" w:rsidRDefault="00A85044" w:rsidP="00A85044">
            <w:pPr>
              <w:pStyle w:val="TableContents"/>
              <w:snapToGrid w:val="0"/>
              <w:jc w:val="center"/>
              <w:rPr>
                <w:rFonts w:ascii="Arial" w:hAnsi="Arial" w:cs="Arial"/>
              </w:rPr>
            </w:pP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rywatny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823</w:t>
            </w:r>
          </w:p>
        </w:tc>
      </w:tr>
      <w:tr w:rsidR="00A85044" w:rsidRPr="00F5560A" w:rsidTr="00A85044">
        <w:tc>
          <w:tcPr>
            <w:tcW w:w="3212" w:type="dxa"/>
            <w:vMerge w:val="restart"/>
            <w:tcBorders>
              <w:left w:val="single" w:sz="1" w:space="0" w:color="000000"/>
              <w:bottom w:val="single" w:sz="1" w:space="0" w:color="000000"/>
            </w:tcBorders>
            <w:shd w:val="clear" w:color="auto" w:fill="auto"/>
            <w:vAlign w:val="center"/>
          </w:tcPr>
          <w:p w:rsidR="00A85044" w:rsidRPr="00F5560A" w:rsidRDefault="00A85044" w:rsidP="00A85044">
            <w:pPr>
              <w:pStyle w:val="TableContents"/>
              <w:jc w:val="center"/>
              <w:rPr>
                <w:rFonts w:ascii="Arial" w:hAnsi="Arial" w:cs="Arial"/>
              </w:rPr>
            </w:pPr>
            <w:r w:rsidRPr="00F5560A">
              <w:rPr>
                <w:rFonts w:ascii="Arial" w:hAnsi="Arial" w:cs="Arial"/>
                <w:sz w:val="22"/>
                <w:szCs w:val="22"/>
              </w:rPr>
              <w:t>2012 r.</w:t>
            </w: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ubliczny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26</w:t>
            </w:r>
          </w:p>
        </w:tc>
      </w:tr>
      <w:tr w:rsidR="00A85044" w:rsidRPr="00F5560A" w:rsidTr="00A85044">
        <w:tc>
          <w:tcPr>
            <w:tcW w:w="3212" w:type="dxa"/>
            <w:vMerge/>
            <w:tcBorders>
              <w:left w:val="single" w:sz="1" w:space="0" w:color="000000"/>
              <w:bottom w:val="single" w:sz="1" w:space="0" w:color="000000"/>
            </w:tcBorders>
            <w:shd w:val="clear" w:color="auto" w:fill="auto"/>
            <w:vAlign w:val="center"/>
          </w:tcPr>
          <w:p w:rsidR="00A85044" w:rsidRPr="00F5560A" w:rsidRDefault="00A85044" w:rsidP="00A85044">
            <w:pPr>
              <w:pStyle w:val="TableContents"/>
              <w:snapToGrid w:val="0"/>
              <w:jc w:val="center"/>
              <w:rPr>
                <w:rFonts w:ascii="Arial" w:hAnsi="Arial" w:cs="Arial"/>
              </w:rPr>
            </w:pP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rywatny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851</w:t>
            </w:r>
          </w:p>
        </w:tc>
      </w:tr>
      <w:tr w:rsidR="00A85044" w:rsidRPr="00F5560A" w:rsidTr="00A85044">
        <w:tc>
          <w:tcPr>
            <w:tcW w:w="3212" w:type="dxa"/>
            <w:vMerge w:val="restart"/>
            <w:tcBorders>
              <w:left w:val="single" w:sz="1" w:space="0" w:color="000000"/>
              <w:bottom w:val="single" w:sz="1" w:space="0" w:color="000000"/>
            </w:tcBorders>
            <w:shd w:val="clear" w:color="auto" w:fill="auto"/>
            <w:vAlign w:val="center"/>
          </w:tcPr>
          <w:p w:rsidR="00A85044" w:rsidRPr="00F5560A" w:rsidRDefault="00A85044" w:rsidP="00A85044">
            <w:pPr>
              <w:pStyle w:val="TableContents"/>
              <w:jc w:val="center"/>
              <w:rPr>
                <w:rFonts w:ascii="Arial" w:hAnsi="Arial" w:cs="Arial"/>
              </w:rPr>
            </w:pPr>
            <w:r w:rsidRPr="00F5560A">
              <w:rPr>
                <w:rFonts w:ascii="Arial" w:hAnsi="Arial" w:cs="Arial"/>
                <w:sz w:val="22"/>
                <w:szCs w:val="22"/>
              </w:rPr>
              <w:t>2013 r.</w:t>
            </w:r>
          </w:p>
        </w:tc>
        <w:tc>
          <w:tcPr>
            <w:tcW w:w="3213" w:type="dxa"/>
            <w:tcBorders>
              <w:left w:val="single" w:sz="1" w:space="0" w:color="000000"/>
              <w:bottom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ubliczny</w:t>
            </w:r>
          </w:p>
        </w:tc>
        <w:tc>
          <w:tcPr>
            <w:tcW w:w="1852" w:type="dxa"/>
            <w:tcBorders>
              <w:left w:val="single" w:sz="1" w:space="0" w:color="000000"/>
              <w:bottom w:val="single" w:sz="1" w:space="0" w:color="000000"/>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26</w:t>
            </w:r>
          </w:p>
        </w:tc>
      </w:tr>
      <w:tr w:rsidR="00A85044" w:rsidRPr="00F5560A" w:rsidTr="00A85044">
        <w:tc>
          <w:tcPr>
            <w:tcW w:w="3212" w:type="dxa"/>
            <w:vMerge/>
            <w:tcBorders>
              <w:left w:val="single" w:sz="1" w:space="0" w:color="000000"/>
              <w:bottom w:val="single" w:sz="4" w:space="0" w:color="auto"/>
            </w:tcBorders>
            <w:shd w:val="clear" w:color="auto" w:fill="auto"/>
            <w:vAlign w:val="center"/>
          </w:tcPr>
          <w:p w:rsidR="00A85044" w:rsidRPr="00F5560A" w:rsidRDefault="00A85044" w:rsidP="00A85044">
            <w:pPr>
              <w:pStyle w:val="TableContents"/>
              <w:snapToGrid w:val="0"/>
              <w:jc w:val="center"/>
              <w:rPr>
                <w:rFonts w:ascii="Arial" w:hAnsi="Arial" w:cs="Arial"/>
              </w:rPr>
            </w:pPr>
          </w:p>
        </w:tc>
        <w:tc>
          <w:tcPr>
            <w:tcW w:w="3213" w:type="dxa"/>
            <w:tcBorders>
              <w:left w:val="single" w:sz="1" w:space="0" w:color="000000"/>
              <w:bottom w:val="single" w:sz="4" w:space="0" w:color="auto"/>
            </w:tcBorders>
            <w:shd w:val="clear" w:color="auto" w:fill="auto"/>
          </w:tcPr>
          <w:p w:rsidR="00A85044" w:rsidRPr="00F5560A"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rywatny</w:t>
            </w:r>
          </w:p>
        </w:tc>
        <w:tc>
          <w:tcPr>
            <w:tcW w:w="1852" w:type="dxa"/>
            <w:tcBorders>
              <w:left w:val="single" w:sz="1" w:space="0" w:color="000000"/>
              <w:bottom w:val="single" w:sz="4" w:space="0" w:color="auto"/>
              <w:right w:val="single" w:sz="1" w:space="0" w:color="000000"/>
            </w:tcBorders>
            <w:shd w:val="clear" w:color="auto" w:fill="auto"/>
          </w:tcPr>
          <w:p w:rsidR="00A85044" w:rsidRPr="00F5560A" w:rsidRDefault="00A85044" w:rsidP="00A85044">
            <w:pPr>
              <w:pStyle w:val="TableContents"/>
              <w:rPr>
                <w:rFonts w:ascii="Arial" w:hAnsi="Arial" w:cs="Arial"/>
              </w:rPr>
            </w:pPr>
            <w:r>
              <w:rPr>
                <w:rFonts w:ascii="Arial" w:hAnsi="Arial" w:cs="Arial"/>
              </w:rPr>
              <w:t>890</w:t>
            </w:r>
          </w:p>
        </w:tc>
      </w:tr>
      <w:tr w:rsidR="00A85044" w:rsidRPr="00F5560A" w:rsidTr="00A85044">
        <w:tc>
          <w:tcPr>
            <w:tcW w:w="3212" w:type="dxa"/>
            <w:vMerge w:val="restart"/>
            <w:tcBorders>
              <w:top w:val="single" w:sz="4" w:space="0" w:color="auto"/>
              <w:left w:val="single" w:sz="4" w:space="0" w:color="auto"/>
              <w:right w:val="single" w:sz="4" w:space="0" w:color="auto"/>
            </w:tcBorders>
            <w:shd w:val="clear" w:color="auto" w:fill="auto"/>
            <w:vAlign w:val="center"/>
          </w:tcPr>
          <w:p w:rsidR="00A85044" w:rsidRPr="00F5560A" w:rsidRDefault="00A85044" w:rsidP="00A85044">
            <w:pPr>
              <w:pStyle w:val="TableContents"/>
              <w:snapToGrid w:val="0"/>
              <w:jc w:val="center"/>
              <w:rPr>
                <w:rFonts w:ascii="Arial" w:hAnsi="Arial" w:cs="Arial"/>
              </w:rPr>
            </w:pPr>
            <w:r>
              <w:rPr>
                <w:rFonts w:ascii="Arial" w:hAnsi="Arial" w:cs="Arial"/>
                <w:sz w:val="22"/>
                <w:szCs w:val="22"/>
              </w:rPr>
              <w:t>2014 r.</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A85044"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ubliczny</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A85044" w:rsidRPr="00F5560A" w:rsidRDefault="00A85044" w:rsidP="00A85044">
            <w:pPr>
              <w:pStyle w:val="TableContents"/>
              <w:rPr>
                <w:rFonts w:ascii="Arial" w:hAnsi="Arial" w:cs="Arial"/>
              </w:rPr>
            </w:pPr>
            <w:r>
              <w:rPr>
                <w:rFonts w:ascii="Arial" w:hAnsi="Arial" w:cs="Arial"/>
              </w:rPr>
              <w:t>26</w:t>
            </w:r>
          </w:p>
        </w:tc>
      </w:tr>
      <w:tr w:rsidR="00A85044" w:rsidRPr="00F5560A" w:rsidTr="00A85044">
        <w:tc>
          <w:tcPr>
            <w:tcW w:w="3212" w:type="dxa"/>
            <w:vMerge/>
            <w:tcBorders>
              <w:left w:val="single" w:sz="4" w:space="0" w:color="auto"/>
              <w:bottom w:val="single" w:sz="4" w:space="0" w:color="auto"/>
              <w:right w:val="single" w:sz="4" w:space="0" w:color="auto"/>
            </w:tcBorders>
            <w:shd w:val="clear" w:color="auto" w:fill="auto"/>
          </w:tcPr>
          <w:p w:rsidR="00A85044" w:rsidRPr="00F5560A" w:rsidRDefault="00A85044" w:rsidP="00A85044">
            <w:pPr>
              <w:pStyle w:val="TableContents"/>
              <w:snapToGrid w:val="0"/>
              <w:rPr>
                <w:rFonts w:ascii="Arial" w:hAnsi="Arial" w:cs="Arial"/>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A85044" w:rsidRDefault="00A85044" w:rsidP="00A85044">
            <w:pPr>
              <w:pStyle w:val="TableContents"/>
              <w:rPr>
                <w:rFonts w:ascii="Arial" w:hAnsi="Arial" w:cs="Arial"/>
              </w:rPr>
            </w:pPr>
            <w:r>
              <w:rPr>
                <w:rFonts w:ascii="Arial" w:hAnsi="Arial" w:cs="Arial"/>
                <w:sz w:val="22"/>
                <w:szCs w:val="22"/>
              </w:rPr>
              <w:t>s</w:t>
            </w:r>
            <w:r w:rsidRPr="00F5560A">
              <w:rPr>
                <w:rFonts w:ascii="Arial" w:hAnsi="Arial" w:cs="Arial"/>
                <w:sz w:val="22"/>
                <w:szCs w:val="22"/>
              </w:rPr>
              <w:t xml:space="preserve">ektor </w:t>
            </w:r>
            <w:r>
              <w:rPr>
                <w:rFonts w:ascii="Arial" w:hAnsi="Arial" w:cs="Arial"/>
                <w:sz w:val="22"/>
                <w:szCs w:val="22"/>
              </w:rPr>
              <w:t>p</w:t>
            </w:r>
            <w:r w:rsidRPr="00F5560A">
              <w:rPr>
                <w:rFonts w:ascii="Arial" w:hAnsi="Arial" w:cs="Arial"/>
                <w:sz w:val="22"/>
                <w:szCs w:val="22"/>
              </w:rPr>
              <w:t>rywatny</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A85044" w:rsidRPr="00F5560A" w:rsidRDefault="00A85044" w:rsidP="00A85044">
            <w:pPr>
              <w:pStyle w:val="TableContents"/>
              <w:spacing w:line="276" w:lineRule="auto"/>
              <w:rPr>
                <w:rFonts w:ascii="Arial" w:hAnsi="Arial" w:cs="Arial"/>
              </w:rPr>
            </w:pPr>
            <w:r>
              <w:rPr>
                <w:rFonts w:ascii="Arial" w:hAnsi="Arial" w:cs="Arial"/>
              </w:rPr>
              <w:t>888</w:t>
            </w:r>
          </w:p>
        </w:tc>
      </w:tr>
    </w:tbl>
    <w:p w:rsidR="00A85044" w:rsidRPr="00120354" w:rsidRDefault="00A85044" w:rsidP="00A85044">
      <w:pPr>
        <w:spacing w:before="240" w:after="240" w:line="360" w:lineRule="auto"/>
        <w:jc w:val="center"/>
        <w:rPr>
          <w:rFonts w:ascii="Arial" w:hAnsi="Arial" w:cs="Arial"/>
          <w:bCs/>
          <w:sz w:val="20"/>
          <w:szCs w:val="20"/>
        </w:rPr>
      </w:pPr>
      <w:r w:rsidRPr="00120354">
        <w:rPr>
          <w:rFonts w:ascii="Arial" w:hAnsi="Arial" w:cs="Arial"/>
          <w:bCs/>
          <w:sz w:val="20"/>
          <w:szCs w:val="20"/>
        </w:rPr>
        <w:t>Źródło: opracowanie własne na podstawie danych z Banku Danych Lokalnych</w:t>
      </w:r>
      <w:r>
        <w:rPr>
          <w:rFonts w:ascii="Arial" w:hAnsi="Arial" w:cs="Arial"/>
          <w:bCs/>
          <w:sz w:val="20"/>
          <w:szCs w:val="20"/>
        </w:rPr>
        <w:t xml:space="preserve"> GUS</w:t>
      </w:r>
      <w:r w:rsidRPr="00120354">
        <w:rPr>
          <w:rFonts w:ascii="Arial" w:hAnsi="Arial" w:cs="Arial"/>
          <w:bCs/>
          <w:sz w:val="20"/>
          <w:szCs w:val="20"/>
        </w:rPr>
        <w:t>.</w:t>
      </w:r>
    </w:p>
    <w:p w:rsidR="00A85044" w:rsidRPr="00463EBA" w:rsidRDefault="00A85044" w:rsidP="00A85044">
      <w:pPr>
        <w:spacing w:after="240" w:line="360" w:lineRule="auto"/>
        <w:jc w:val="both"/>
        <w:rPr>
          <w:rFonts w:ascii="Arial" w:hAnsi="Arial" w:cs="Arial"/>
          <w:bCs/>
        </w:rPr>
      </w:pPr>
      <w:r>
        <w:rPr>
          <w:rFonts w:ascii="Arial" w:hAnsi="Arial" w:cs="Arial"/>
          <w:bCs/>
        </w:rPr>
        <w:tab/>
        <w:t>Jak widać, w ogólnej perspektywie na przestrzeni ostatnich lat miało miejsce poważne „wahnięcie” w przypadku liczby podmiotów gospodarczych zarejestrowanych na terenie Gminy Koszęcin. Przy tym liczba prywatnych podmiotów znacząco spadła, by następnie sukcesywnie wzrastać, zaś liczba podmiotów publicznych utrzymywała się na tym samym poziomie przy jednorazowym wzroście o 4 w 2012 roku. W 2014</w:t>
      </w:r>
      <w:r w:rsidRPr="00463EBA">
        <w:rPr>
          <w:rFonts w:ascii="Arial" w:hAnsi="Arial" w:cs="Arial"/>
          <w:bCs/>
        </w:rPr>
        <w:t xml:space="preserve"> r. wśród wszystkich podmiotów prowadzą</w:t>
      </w:r>
      <w:r>
        <w:rPr>
          <w:rFonts w:ascii="Arial" w:hAnsi="Arial" w:cs="Arial"/>
          <w:bCs/>
        </w:rPr>
        <w:t>cych działalność gospodarczą w g</w:t>
      </w:r>
      <w:r w:rsidRPr="00463EBA">
        <w:rPr>
          <w:rFonts w:ascii="Arial" w:hAnsi="Arial" w:cs="Arial"/>
          <w:bCs/>
        </w:rPr>
        <w:t>minie, te z</w:t>
      </w:r>
      <w:r>
        <w:rPr>
          <w:rFonts w:ascii="Arial" w:hAnsi="Arial" w:cs="Arial"/>
          <w:bCs/>
        </w:rPr>
        <w:t xml:space="preserve"> sektora prywatnego stanowiły 97,2%, a z publicznego – 2,8</w:t>
      </w:r>
      <w:r w:rsidRPr="00463EBA">
        <w:rPr>
          <w:rFonts w:ascii="Arial" w:hAnsi="Arial" w:cs="Arial"/>
          <w:bCs/>
        </w:rPr>
        <w:t>%.</w:t>
      </w:r>
    </w:p>
    <w:p w:rsidR="00A85044" w:rsidRDefault="00A85044" w:rsidP="00A85044">
      <w:pPr>
        <w:spacing w:after="240" w:line="360" w:lineRule="auto"/>
        <w:ind w:firstLine="708"/>
        <w:jc w:val="both"/>
        <w:rPr>
          <w:rFonts w:ascii="Arial" w:hAnsi="Arial" w:cs="Arial"/>
          <w:bCs/>
        </w:rPr>
      </w:pPr>
      <w:r w:rsidRPr="00667880">
        <w:rPr>
          <w:rFonts w:ascii="Arial" w:hAnsi="Arial" w:cs="Arial"/>
          <w:bCs/>
        </w:rPr>
        <w:t xml:space="preserve">Wśród sektora prywatnego najliczniejsza grupa to działalność gospodarcza osób fizycznych, która stanowi </w:t>
      </w:r>
      <w:r>
        <w:rPr>
          <w:rFonts w:ascii="Arial" w:hAnsi="Arial" w:cs="Arial"/>
          <w:bCs/>
        </w:rPr>
        <w:t>88,9</w:t>
      </w:r>
      <w:r w:rsidRPr="00667880">
        <w:rPr>
          <w:rFonts w:ascii="Arial" w:hAnsi="Arial" w:cs="Arial"/>
          <w:bCs/>
        </w:rPr>
        <w:t>%</w:t>
      </w:r>
      <w:r>
        <w:rPr>
          <w:rStyle w:val="Odwoanieprzypisudolnego"/>
          <w:rFonts w:ascii="Arial" w:hAnsi="Arial" w:cs="Arial"/>
          <w:bCs/>
        </w:rPr>
        <w:footnoteReference w:id="5"/>
      </w:r>
      <w:r w:rsidRPr="00667880">
        <w:rPr>
          <w:rFonts w:ascii="Arial" w:hAnsi="Arial" w:cs="Arial"/>
          <w:bCs/>
        </w:rPr>
        <w:t xml:space="preserve"> ogółu zarejestrowanych podmiotów pr</w:t>
      </w:r>
      <w:r>
        <w:rPr>
          <w:rFonts w:ascii="Arial" w:hAnsi="Arial" w:cs="Arial"/>
          <w:bCs/>
        </w:rPr>
        <w:t>ywatnych. Spółki handlowe to 5,4% podmiotów prywatnych. Stosunkowo spory udział posiadają także</w:t>
      </w:r>
      <w:r w:rsidRPr="00667880">
        <w:rPr>
          <w:rFonts w:ascii="Arial" w:hAnsi="Arial" w:cs="Arial"/>
          <w:bCs/>
        </w:rPr>
        <w:t xml:space="preserve"> stowarzyszenia i inne org</w:t>
      </w:r>
      <w:r>
        <w:rPr>
          <w:rFonts w:ascii="Arial" w:hAnsi="Arial" w:cs="Arial"/>
          <w:bCs/>
        </w:rPr>
        <w:t>anizacje społeczne, które w 2014 r. stanowiły 4,2</w:t>
      </w:r>
      <w:r w:rsidRPr="00667880">
        <w:rPr>
          <w:rFonts w:ascii="Arial" w:hAnsi="Arial" w:cs="Arial"/>
          <w:bCs/>
        </w:rPr>
        <w:t>% podmiotów.</w:t>
      </w:r>
      <w:r>
        <w:rPr>
          <w:rFonts w:ascii="Arial" w:hAnsi="Arial" w:cs="Arial"/>
          <w:bCs/>
        </w:rPr>
        <w:t xml:space="preserve"> Niestety bardzo małą grupę, szczególnie w kontekście wiejskiego charakteru gminy, stanowią spółdzielnie - 0,8%. Problem braku konsolidacji rolników jest jednak zagadnieniem charakterystycznym dla całej Polski. Niewielki udział w gospodarce gminy stanowią spółki z udziałem kapitału zagranicznego – 0,9%.</w:t>
      </w:r>
    </w:p>
    <w:p w:rsidR="00A85044" w:rsidRPr="00EB4C73" w:rsidRDefault="00A85044" w:rsidP="00A85044">
      <w:pPr>
        <w:pStyle w:val="Legenda"/>
        <w:keepNext/>
        <w:jc w:val="center"/>
        <w:rPr>
          <w:rFonts w:ascii="Arial" w:hAnsi="Arial" w:cs="Arial"/>
          <w:color w:val="auto"/>
          <w:sz w:val="22"/>
          <w:szCs w:val="22"/>
        </w:rPr>
      </w:pPr>
      <w:bookmarkStart w:id="143" w:name="_Toc434747038"/>
      <w:r w:rsidRPr="00EB4C73">
        <w:rPr>
          <w:rFonts w:ascii="Arial" w:hAnsi="Arial" w:cs="Arial"/>
          <w:color w:val="auto"/>
          <w:sz w:val="22"/>
          <w:szCs w:val="22"/>
        </w:rPr>
        <w:lastRenderedPageBreak/>
        <w:t xml:space="preserve">Rys. </w:t>
      </w:r>
      <w:r w:rsidR="00866063" w:rsidRPr="00EB4C73">
        <w:rPr>
          <w:rFonts w:ascii="Arial" w:hAnsi="Arial" w:cs="Arial"/>
          <w:color w:val="auto"/>
          <w:sz w:val="22"/>
          <w:szCs w:val="22"/>
        </w:rPr>
        <w:fldChar w:fldCharType="begin"/>
      </w:r>
      <w:r w:rsidRPr="00EB4C73">
        <w:rPr>
          <w:rFonts w:ascii="Arial" w:hAnsi="Arial" w:cs="Arial"/>
          <w:color w:val="auto"/>
          <w:sz w:val="22"/>
          <w:szCs w:val="22"/>
        </w:rPr>
        <w:instrText xml:space="preserve"> SEQ Rys. \* ARABIC </w:instrText>
      </w:r>
      <w:r w:rsidR="00866063" w:rsidRPr="00EB4C73">
        <w:rPr>
          <w:rFonts w:ascii="Arial" w:hAnsi="Arial" w:cs="Arial"/>
          <w:color w:val="auto"/>
          <w:sz w:val="22"/>
          <w:szCs w:val="22"/>
        </w:rPr>
        <w:fldChar w:fldCharType="separate"/>
      </w:r>
      <w:r w:rsidR="00B17C02">
        <w:rPr>
          <w:rFonts w:ascii="Arial" w:hAnsi="Arial" w:cs="Arial"/>
          <w:noProof/>
          <w:color w:val="auto"/>
          <w:sz w:val="22"/>
          <w:szCs w:val="22"/>
        </w:rPr>
        <w:t>3</w:t>
      </w:r>
      <w:r w:rsidR="00866063" w:rsidRPr="00EB4C73">
        <w:rPr>
          <w:rFonts w:ascii="Arial" w:hAnsi="Arial" w:cs="Arial"/>
          <w:color w:val="auto"/>
          <w:sz w:val="22"/>
          <w:szCs w:val="22"/>
        </w:rPr>
        <w:fldChar w:fldCharType="end"/>
      </w:r>
      <w:r w:rsidRPr="00EB4C73">
        <w:rPr>
          <w:rFonts w:ascii="Arial" w:hAnsi="Arial" w:cs="Arial"/>
          <w:color w:val="auto"/>
          <w:sz w:val="22"/>
          <w:szCs w:val="22"/>
        </w:rPr>
        <w:t xml:space="preserve"> Podmioty gospodarcze </w:t>
      </w:r>
      <w:r>
        <w:rPr>
          <w:rFonts w:ascii="Arial" w:hAnsi="Arial" w:cs="Arial"/>
          <w:color w:val="auto"/>
          <w:sz w:val="22"/>
          <w:szCs w:val="22"/>
        </w:rPr>
        <w:t xml:space="preserve">w Gminie Koszęcin </w:t>
      </w:r>
      <w:r w:rsidRPr="00EB4C73">
        <w:rPr>
          <w:rFonts w:ascii="Arial" w:hAnsi="Arial" w:cs="Arial"/>
          <w:color w:val="auto"/>
          <w:sz w:val="22"/>
          <w:szCs w:val="22"/>
        </w:rPr>
        <w:t xml:space="preserve">w zależności od liczby </w:t>
      </w:r>
      <w:r w:rsidRPr="00EB4C73">
        <w:rPr>
          <w:rFonts w:ascii="Arial" w:hAnsi="Arial" w:cs="Arial"/>
          <w:color w:val="auto"/>
          <w:sz w:val="22"/>
          <w:szCs w:val="22"/>
        </w:rPr>
        <w:br/>
        <w:t>zatrudnianych pracowników (2014 r.)</w:t>
      </w:r>
      <w:bookmarkEnd w:id="143"/>
    </w:p>
    <w:p w:rsidR="00A85044" w:rsidRDefault="00A85044" w:rsidP="00A85044">
      <w:pPr>
        <w:spacing w:line="360" w:lineRule="auto"/>
        <w:jc w:val="center"/>
        <w:rPr>
          <w:rFonts w:ascii="Arial" w:hAnsi="Arial" w:cs="Arial"/>
        </w:rPr>
      </w:pPr>
      <w:r w:rsidRPr="00C34536">
        <w:rPr>
          <w:rFonts w:ascii="Arial" w:hAnsi="Arial" w:cs="Arial"/>
          <w:noProof/>
          <w:lang w:eastAsia="pl-PL"/>
        </w:rPr>
        <w:drawing>
          <wp:inline distT="0" distB="0" distL="0" distR="0">
            <wp:extent cx="5629275" cy="2286000"/>
            <wp:effectExtent l="19050" t="0" r="9525" b="0"/>
            <wp:docPr id="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5044" w:rsidRDefault="00A85044" w:rsidP="00A85044">
      <w:pPr>
        <w:spacing w:after="240" w:line="360" w:lineRule="auto"/>
        <w:jc w:val="center"/>
        <w:rPr>
          <w:rFonts w:ascii="Arial" w:hAnsi="Arial" w:cs="Arial"/>
          <w:bCs/>
          <w:sz w:val="20"/>
          <w:szCs w:val="20"/>
        </w:rPr>
      </w:pPr>
      <w:r w:rsidRPr="00120354">
        <w:rPr>
          <w:rFonts w:ascii="Arial" w:hAnsi="Arial" w:cs="Arial"/>
          <w:bCs/>
          <w:sz w:val="20"/>
          <w:szCs w:val="20"/>
        </w:rPr>
        <w:t>Źródło: opracowanie własne na podstawie danych z Banku Danych Lokalnych</w:t>
      </w:r>
      <w:r>
        <w:rPr>
          <w:rFonts w:ascii="Arial" w:hAnsi="Arial" w:cs="Arial"/>
          <w:bCs/>
          <w:sz w:val="20"/>
          <w:szCs w:val="20"/>
        </w:rPr>
        <w:t xml:space="preserve"> GUS</w:t>
      </w:r>
      <w:r w:rsidRPr="00120354">
        <w:rPr>
          <w:rFonts w:ascii="Arial" w:hAnsi="Arial" w:cs="Arial"/>
          <w:bCs/>
          <w:sz w:val="20"/>
          <w:szCs w:val="20"/>
        </w:rPr>
        <w:t>.</w:t>
      </w:r>
    </w:p>
    <w:p w:rsidR="00A85044" w:rsidRDefault="00A85044" w:rsidP="00A85044">
      <w:pPr>
        <w:spacing w:after="240" w:line="360" w:lineRule="auto"/>
        <w:jc w:val="both"/>
        <w:rPr>
          <w:rFonts w:ascii="Arial" w:hAnsi="Arial" w:cs="Arial"/>
          <w:bCs/>
        </w:rPr>
      </w:pPr>
      <w:r>
        <w:rPr>
          <w:rFonts w:ascii="Arial" w:hAnsi="Arial" w:cs="Arial"/>
          <w:bCs/>
        </w:rPr>
        <w:tab/>
        <w:t>W g</w:t>
      </w:r>
      <w:r w:rsidRPr="00AC60BF">
        <w:rPr>
          <w:rFonts w:ascii="Arial" w:hAnsi="Arial" w:cs="Arial"/>
          <w:bCs/>
        </w:rPr>
        <w:t xml:space="preserve">minie zdecydowanie dominują </w:t>
      </w:r>
      <w:proofErr w:type="spellStart"/>
      <w:r w:rsidRPr="00AC60BF">
        <w:rPr>
          <w:rFonts w:ascii="Arial" w:hAnsi="Arial" w:cs="Arial"/>
          <w:bCs/>
        </w:rPr>
        <w:t>mikroprzedsiębiorstwa</w:t>
      </w:r>
      <w:proofErr w:type="spellEnd"/>
      <w:r w:rsidRPr="00AC60BF">
        <w:rPr>
          <w:rFonts w:ascii="Arial" w:hAnsi="Arial" w:cs="Arial"/>
          <w:bCs/>
        </w:rPr>
        <w:t xml:space="preserve"> zatrudniając</w:t>
      </w:r>
      <w:r>
        <w:rPr>
          <w:rFonts w:ascii="Arial" w:hAnsi="Arial" w:cs="Arial"/>
          <w:bCs/>
        </w:rPr>
        <w:t>e do 9 osób (jest ich 883 i stanowią 96,6</w:t>
      </w:r>
      <w:r w:rsidRPr="00AC60BF">
        <w:rPr>
          <w:rFonts w:ascii="Arial" w:hAnsi="Arial" w:cs="Arial"/>
          <w:bCs/>
        </w:rPr>
        <w:t xml:space="preserve">%). W większości są to jednoosobowe podmioty działające na zasadach </w:t>
      </w:r>
      <w:proofErr w:type="spellStart"/>
      <w:r w:rsidRPr="00AC60BF">
        <w:rPr>
          <w:rFonts w:ascii="Arial" w:hAnsi="Arial" w:cs="Arial"/>
          <w:bCs/>
        </w:rPr>
        <w:t>samozatrudnienia</w:t>
      </w:r>
      <w:proofErr w:type="spellEnd"/>
      <w:r w:rsidRPr="00AC60BF">
        <w:rPr>
          <w:rFonts w:ascii="Arial" w:hAnsi="Arial" w:cs="Arial"/>
          <w:bCs/>
        </w:rPr>
        <w:t>. Zazwyczaj nie tworzą dodatkowych miejsc pracy, a większość pracowników zatrudniają okresowo albo na umowy cywilnoprawne. Mał</w:t>
      </w:r>
      <w:r>
        <w:rPr>
          <w:rFonts w:ascii="Arial" w:hAnsi="Arial" w:cs="Arial"/>
          <w:bCs/>
        </w:rPr>
        <w:t>ych przedsiębiorstw, zatrudniających od 10 do 49 osób, było tylko 27 (3%), zaś średnich</w:t>
      </w:r>
      <w:r w:rsidR="002132CA">
        <w:rPr>
          <w:rFonts w:ascii="Arial" w:hAnsi="Arial" w:cs="Arial"/>
          <w:bCs/>
        </w:rPr>
        <w:t xml:space="preserve">, zatrudniających od 50 do 249 pracowników - </w:t>
      </w:r>
      <w:r>
        <w:rPr>
          <w:rFonts w:ascii="Arial" w:hAnsi="Arial" w:cs="Arial"/>
          <w:bCs/>
        </w:rPr>
        <w:t xml:space="preserve">4 (0,4%). W gminie nie występuje żadne duże przedsiębiorstwo. </w:t>
      </w:r>
    </w:p>
    <w:p w:rsidR="00A85044" w:rsidRDefault="00A85044" w:rsidP="00A85044">
      <w:pPr>
        <w:spacing w:after="240" w:line="360" w:lineRule="auto"/>
        <w:ind w:firstLine="708"/>
        <w:jc w:val="both"/>
        <w:rPr>
          <w:rFonts w:ascii="Arial" w:hAnsi="Arial" w:cs="Arial"/>
          <w:bCs/>
        </w:rPr>
      </w:pPr>
      <w:r>
        <w:rPr>
          <w:rFonts w:ascii="Arial" w:hAnsi="Arial" w:cs="Arial"/>
          <w:bCs/>
        </w:rPr>
        <w:t xml:space="preserve">W przypadku dynamiki wzrostu na przestrzeni ostatnich lat, liczba </w:t>
      </w:r>
      <w:proofErr w:type="spellStart"/>
      <w:r>
        <w:rPr>
          <w:rFonts w:ascii="Arial" w:hAnsi="Arial" w:cs="Arial"/>
          <w:bCs/>
        </w:rPr>
        <w:t>mikroprzedsiębiorstw</w:t>
      </w:r>
      <w:proofErr w:type="spellEnd"/>
      <w:r>
        <w:rPr>
          <w:rFonts w:ascii="Arial" w:hAnsi="Arial" w:cs="Arial"/>
          <w:bCs/>
        </w:rPr>
        <w:t xml:space="preserve"> zmieniała się zgodnie z tendencjami opisanymi dla wszystkich tych podmiotów (to ta grupa zresztą kształtowała te tendencje). W przypadku małych przedsiębiorstw ich liczba od 2010 do 2013 r. stale spad</w:t>
      </w:r>
      <w:r w:rsidR="002132CA">
        <w:rPr>
          <w:rFonts w:ascii="Arial" w:hAnsi="Arial" w:cs="Arial"/>
          <w:bCs/>
        </w:rPr>
        <w:t>a</w:t>
      </w:r>
      <w:r>
        <w:rPr>
          <w:rFonts w:ascii="Arial" w:hAnsi="Arial" w:cs="Arial"/>
          <w:bCs/>
        </w:rPr>
        <w:t xml:space="preserve">ła (najmocniej w 2011 i 2013 r. - każdorazowo prawie o 13%), zaś liczba średnich przedsiębiorstw wzrosła </w:t>
      </w:r>
      <w:r>
        <w:rPr>
          <w:rFonts w:ascii="Arial" w:hAnsi="Arial" w:cs="Arial"/>
          <w:bCs/>
        </w:rPr>
        <w:br/>
        <w:t>w 2013 r. z 2 do 4</w:t>
      </w:r>
      <w:r>
        <w:rPr>
          <w:rStyle w:val="Odwoanieprzypisudolnego"/>
          <w:rFonts w:ascii="Arial" w:hAnsi="Arial" w:cs="Arial"/>
          <w:bCs/>
        </w:rPr>
        <w:footnoteReference w:id="6"/>
      </w:r>
      <w:r>
        <w:rPr>
          <w:rFonts w:ascii="Arial" w:hAnsi="Arial" w:cs="Arial"/>
          <w:bCs/>
        </w:rPr>
        <w:t>.</w:t>
      </w:r>
    </w:p>
    <w:p w:rsidR="00A85044" w:rsidRDefault="00A85044" w:rsidP="00A85044">
      <w:pPr>
        <w:spacing w:after="240" w:line="360" w:lineRule="auto"/>
        <w:ind w:firstLine="708"/>
        <w:jc w:val="both"/>
        <w:rPr>
          <w:rFonts w:ascii="Arial" w:hAnsi="Arial" w:cs="Arial"/>
          <w:bCs/>
        </w:rPr>
      </w:pPr>
    </w:p>
    <w:p w:rsidR="000C123E" w:rsidRDefault="000C123E" w:rsidP="00A85044">
      <w:pPr>
        <w:spacing w:after="240" w:line="360" w:lineRule="auto"/>
        <w:ind w:firstLine="708"/>
        <w:jc w:val="both"/>
        <w:rPr>
          <w:rFonts w:ascii="Arial" w:hAnsi="Arial" w:cs="Arial"/>
          <w:bCs/>
        </w:rPr>
      </w:pPr>
    </w:p>
    <w:p w:rsidR="000C123E" w:rsidRDefault="000C123E" w:rsidP="00A85044">
      <w:pPr>
        <w:spacing w:after="240" w:line="360" w:lineRule="auto"/>
        <w:ind w:firstLine="708"/>
        <w:jc w:val="both"/>
        <w:rPr>
          <w:rFonts w:ascii="Arial" w:hAnsi="Arial" w:cs="Arial"/>
          <w:bCs/>
        </w:rPr>
      </w:pPr>
    </w:p>
    <w:p w:rsidR="00A85044" w:rsidRDefault="00A85044" w:rsidP="00A85044">
      <w:pPr>
        <w:spacing w:after="240" w:line="360" w:lineRule="auto"/>
        <w:ind w:firstLine="708"/>
        <w:jc w:val="both"/>
        <w:rPr>
          <w:rFonts w:ascii="Arial" w:hAnsi="Arial" w:cs="Arial"/>
          <w:bCs/>
        </w:rPr>
      </w:pPr>
    </w:p>
    <w:p w:rsidR="00A85044" w:rsidRDefault="00A85044" w:rsidP="00A85044">
      <w:pPr>
        <w:spacing w:after="240" w:line="360" w:lineRule="auto"/>
        <w:ind w:firstLine="708"/>
        <w:jc w:val="both"/>
        <w:rPr>
          <w:rFonts w:ascii="Arial" w:hAnsi="Arial" w:cs="Arial"/>
          <w:bCs/>
        </w:rPr>
      </w:pPr>
    </w:p>
    <w:p w:rsidR="00A85044" w:rsidRPr="00943371" w:rsidRDefault="00A85044" w:rsidP="00A85044">
      <w:pPr>
        <w:spacing w:before="240"/>
        <w:jc w:val="center"/>
        <w:rPr>
          <w:rFonts w:ascii="Arial" w:hAnsi="Arial" w:cs="Arial"/>
          <w:b/>
          <w:bCs/>
        </w:rPr>
      </w:pPr>
      <w:bookmarkStart w:id="144" w:name="_Toc434746986"/>
      <w:r w:rsidRPr="00943371">
        <w:rPr>
          <w:rFonts w:ascii="Arial" w:hAnsi="Arial" w:cs="Arial"/>
          <w:b/>
          <w:bCs/>
        </w:rPr>
        <w:lastRenderedPageBreak/>
        <w:t xml:space="preserve">Tab. </w:t>
      </w:r>
      <w:r w:rsidR="00866063" w:rsidRPr="00943371">
        <w:rPr>
          <w:rFonts w:ascii="Arial" w:hAnsi="Arial" w:cs="Arial"/>
          <w:b/>
          <w:bCs/>
        </w:rPr>
        <w:fldChar w:fldCharType="begin"/>
      </w:r>
      <w:r w:rsidRPr="00943371">
        <w:rPr>
          <w:rFonts w:ascii="Arial" w:hAnsi="Arial" w:cs="Arial"/>
          <w:b/>
          <w:bCs/>
        </w:rPr>
        <w:instrText xml:space="preserve"> SEQ Tab. \* ARABIC </w:instrText>
      </w:r>
      <w:r w:rsidR="00866063" w:rsidRPr="00943371">
        <w:rPr>
          <w:rFonts w:ascii="Arial" w:hAnsi="Arial" w:cs="Arial"/>
          <w:b/>
          <w:bCs/>
        </w:rPr>
        <w:fldChar w:fldCharType="separate"/>
      </w:r>
      <w:r w:rsidR="00B17C02">
        <w:rPr>
          <w:rFonts w:ascii="Arial" w:hAnsi="Arial" w:cs="Arial"/>
          <w:b/>
          <w:bCs/>
          <w:noProof/>
        </w:rPr>
        <w:t>10</w:t>
      </w:r>
      <w:r w:rsidR="00866063" w:rsidRPr="00943371">
        <w:rPr>
          <w:rFonts w:ascii="Arial" w:hAnsi="Arial" w:cs="Arial"/>
          <w:b/>
          <w:bCs/>
        </w:rPr>
        <w:fldChar w:fldCharType="end"/>
      </w:r>
      <w:r w:rsidRPr="00943371">
        <w:rPr>
          <w:rFonts w:ascii="Arial" w:hAnsi="Arial" w:cs="Arial"/>
          <w:b/>
          <w:bCs/>
        </w:rPr>
        <w:t xml:space="preserve"> </w:t>
      </w:r>
      <w:r w:rsidRPr="00CE7A45">
        <w:rPr>
          <w:rFonts w:ascii="Arial" w:hAnsi="Arial" w:cs="Arial"/>
          <w:b/>
          <w:bCs/>
        </w:rPr>
        <w:t>L</w:t>
      </w:r>
      <w:r>
        <w:rPr>
          <w:rFonts w:ascii="Arial" w:hAnsi="Arial" w:cs="Arial"/>
          <w:b/>
          <w:bCs/>
        </w:rPr>
        <w:t xml:space="preserve">iczba podmiotów gospodarczych w wybranych miejscowościach </w:t>
      </w:r>
      <w:r>
        <w:rPr>
          <w:rFonts w:ascii="Arial" w:hAnsi="Arial" w:cs="Arial"/>
          <w:b/>
          <w:bCs/>
        </w:rPr>
        <w:br/>
        <w:t>Gminy Koszęcin</w:t>
      </w:r>
      <w:r w:rsidRPr="00CE7A45">
        <w:rPr>
          <w:rFonts w:ascii="Arial" w:hAnsi="Arial" w:cs="Arial"/>
          <w:b/>
          <w:bCs/>
        </w:rPr>
        <w:t xml:space="preserve"> </w:t>
      </w:r>
      <w:r>
        <w:rPr>
          <w:rFonts w:ascii="Arial" w:hAnsi="Arial" w:cs="Arial"/>
          <w:b/>
          <w:bCs/>
        </w:rPr>
        <w:t>w</w:t>
      </w:r>
      <w:r w:rsidRPr="00ED09DB">
        <w:rPr>
          <w:rFonts w:ascii="Arial" w:hAnsi="Arial" w:cs="Arial"/>
          <w:b/>
          <w:bCs/>
        </w:rPr>
        <w:t xml:space="preserve"> lata</w:t>
      </w:r>
      <w:r>
        <w:rPr>
          <w:rFonts w:ascii="Arial" w:hAnsi="Arial" w:cs="Arial"/>
          <w:b/>
          <w:bCs/>
        </w:rPr>
        <w:t>ch</w:t>
      </w:r>
      <w:r w:rsidRPr="00ED09DB">
        <w:rPr>
          <w:rFonts w:ascii="Arial" w:hAnsi="Arial" w:cs="Arial"/>
          <w:b/>
          <w:bCs/>
        </w:rPr>
        <w:t xml:space="preserve"> 2010-201</w:t>
      </w:r>
      <w:r>
        <w:rPr>
          <w:rFonts w:ascii="Arial" w:hAnsi="Arial" w:cs="Arial"/>
          <w:b/>
          <w:bCs/>
        </w:rPr>
        <w:t>4</w:t>
      </w:r>
      <w:r w:rsidRPr="00ED09DB">
        <w:rPr>
          <w:rFonts w:ascii="Arial" w:hAnsi="Arial" w:cs="Arial"/>
          <w:b/>
          <w:bCs/>
        </w:rPr>
        <w:t>.</w:t>
      </w:r>
      <w:bookmarkEnd w:id="1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706"/>
        <w:gridCol w:w="706"/>
        <w:gridCol w:w="706"/>
        <w:gridCol w:w="706"/>
        <w:gridCol w:w="706"/>
      </w:tblGrid>
      <w:tr w:rsidR="00A85044" w:rsidRPr="006C0697" w:rsidTr="00A85044">
        <w:trPr>
          <w:trHeight w:val="708"/>
          <w:jc w:val="center"/>
        </w:trPr>
        <w:tc>
          <w:tcPr>
            <w:tcW w:w="0" w:type="auto"/>
            <w:vAlign w:val="center"/>
          </w:tcPr>
          <w:p w:rsidR="00A85044" w:rsidRPr="006C0697" w:rsidRDefault="00A85044" w:rsidP="00A85044">
            <w:pPr>
              <w:spacing w:after="0"/>
              <w:jc w:val="center"/>
              <w:rPr>
                <w:rFonts w:ascii="Arial" w:hAnsi="Arial" w:cs="Arial"/>
                <w:b/>
              </w:rPr>
            </w:pPr>
            <w:r w:rsidRPr="006C0697">
              <w:rPr>
                <w:rFonts w:ascii="Arial" w:hAnsi="Arial" w:cs="Arial"/>
                <w:b/>
              </w:rPr>
              <w:t>Miejscowość</w:t>
            </w:r>
          </w:p>
        </w:tc>
        <w:tc>
          <w:tcPr>
            <w:tcW w:w="0" w:type="auto"/>
            <w:vAlign w:val="center"/>
          </w:tcPr>
          <w:p w:rsidR="00A85044" w:rsidRPr="006C0697" w:rsidRDefault="00A85044" w:rsidP="00A85044">
            <w:pPr>
              <w:spacing w:after="0"/>
              <w:jc w:val="right"/>
              <w:rPr>
                <w:rFonts w:ascii="Arial" w:hAnsi="Arial" w:cs="Arial"/>
                <w:b/>
              </w:rPr>
            </w:pPr>
            <w:r>
              <w:rPr>
                <w:rFonts w:ascii="Arial" w:hAnsi="Arial" w:cs="Arial"/>
                <w:b/>
              </w:rPr>
              <w:t xml:space="preserve">2010 </w:t>
            </w:r>
          </w:p>
        </w:tc>
        <w:tc>
          <w:tcPr>
            <w:tcW w:w="0" w:type="auto"/>
            <w:vAlign w:val="center"/>
          </w:tcPr>
          <w:p w:rsidR="00A85044" w:rsidRPr="006C0697" w:rsidRDefault="00A85044" w:rsidP="00A85044">
            <w:pPr>
              <w:spacing w:after="0"/>
              <w:jc w:val="right"/>
              <w:rPr>
                <w:rFonts w:ascii="Arial" w:hAnsi="Arial" w:cs="Arial"/>
                <w:b/>
              </w:rPr>
            </w:pPr>
            <w:r w:rsidRPr="006C0697">
              <w:rPr>
                <w:rFonts w:ascii="Arial" w:hAnsi="Arial" w:cs="Arial"/>
                <w:b/>
              </w:rPr>
              <w:t xml:space="preserve">2011 </w:t>
            </w:r>
          </w:p>
        </w:tc>
        <w:tc>
          <w:tcPr>
            <w:tcW w:w="0" w:type="auto"/>
            <w:vAlign w:val="center"/>
          </w:tcPr>
          <w:p w:rsidR="00A85044" w:rsidRPr="006C0697" w:rsidRDefault="00A85044" w:rsidP="00A85044">
            <w:pPr>
              <w:spacing w:after="0"/>
              <w:jc w:val="right"/>
              <w:rPr>
                <w:rFonts w:ascii="Arial" w:hAnsi="Arial" w:cs="Arial"/>
                <w:b/>
              </w:rPr>
            </w:pPr>
            <w:r w:rsidRPr="006C0697">
              <w:rPr>
                <w:rFonts w:ascii="Arial" w:hAnsi="Arial" w:cs="Arial"/>
                <w:b/>
              </w:rPr>
              <w:t>2012</w:t>
            </w:r>
          </w:p>
        </w:tc>
        <w:tc>
          <w:tcPr>
            <w:tcW w:w="0" w:type="auto"/>
            <w:vAlign w:val="center"/>
          </w:tcPr>
          <w:p w:rsidR="00A85044" w:rsidRPr="006C0697" w:rsidRDefault="00A85044" w:rsidP="00A85044">
            <w:pPr>
              <w:spacing w:after="0"/>
              <w:jc w:val="right"/>
              <w:rPr>
                <w:rFonts w:ascii="Arial" w:hAnsi="Arial" w:cs="Arial"/>
                <w:b/>
              </w:rPr>
            </w:pPr>
            <w:r w:rsidRPr="006C0697">
              <w:rPr>
                <w:rFonts w:ascii="Arial" w:hAnsi="Arial" w:cs="Arial"/>
                <w:b/>
              </w:rPr>
              <w:t>2013</w:t>
            </w:r>
          </w:p>
        </w:tc>
        <w:tc>
          <w:tcPr>
            <w:tcW w:w="0" w:type="auto"/>
            <w:vAlign w:val="center"/>
          </w:tcPr>
          <w:p w:rsidR="00A85044" w:rsidRPr="006C0697" w:rsidRDefault="00A85044" w:rsidP="00A85044">
            <w:pPr>
              <w:spacing w:after="0"/>
              <w:jc w:val="right"/>
              <w:rPr>
                <w:rFonts w:ascii="Arial" w:hAnsi="Arial" w:cs="Arial"/>
                <w:b/>
              </w:rPr>
            </w:pPr>
            <w:r w:rsidRPr="006C0697">
              <w:rPr>
                <w:rFonts w:ascii="Arial" w:hAnsi="Arial" w:cs="Arial"/>
                <w:b/>
              </w:rPr>
              <w:t xml:space="preserve">2014 </w:t>
            </w:r>
          </w:p>
        </w:tc>
      </w:tr>
      <w:tr w:rsidR="00A85044" w:rsidRPr="006C0697" w:rsidTr="00A85044">
        <w:trPr>
          <w:trHeight w:val="265"/>
          <w:jc w:val="center"/>
        </w:trPr>
        <w:tc>
          <w:tcPr>
            <w:tcW w:w="0" w:type="auto"/>
            <w:vAlign w:val="center"/>
          </w:tcPr>
          <w:p w:rsidR="00A85044" w:rsidRPr="006C0697" w:rsidRDefault="00A85044" w:rsidP="00A85044">
            <w:pPr>
              <w:spacing w:after="0"/>
              <w:rPr>
                <w:rFonts w:ascii="Arial" w:hAnsi="Arial" w:cs="Arial"/>
                <w:b/>
              </w:rPr>
            </w:pPr>
            <w:proofErr w:type="spellStart"/>
            <w:r w:rsidRPr="006C0697">
              <w:rPr>
                <w:rFonts w:ascii="Arial" w:hAnsi="Arial" w:cs="Arial"/>
                <w:b/>
              </w:rPr>
              <w:t>Brusiek</w:t>
            </w:r>
            <w:proofErr w:type="spellEnd"/>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6</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w:t>
            </w:r>
          </w:p>
        </w:tc>
      </w:tr>
      <w:tr w:rsidR="00A85044" w:rsidRPr="006C0697" w:rsidTr="00A85044">
        <w:trPr>
          <w:trHeight w:val="257"/>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Cieszowa</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24</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12</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17</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17</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15</w:t>
            </w:r>
          </w:p>
        </w:tc>
      </w:tr>
      <w:tr w:rsidR="00A85044" w:rsidRPr="006C0697" w:rsidTr="00A85044">
        <w:trPr>
          <w:trHeight w:val="262"/>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Koszęcin</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340</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315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338</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327</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324</w:t>
            </w:r>
          </w:p>
        </w:tc>
      </w:tr>
      <w:tr w:rsidR="00A85044" w:rsidRPr="006C0697" w:rsidTr="00A85044">
        <w:trPr>
          <w:trHeight w:val="270"/>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Piłka</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w:t>
            </w:r>
          </w:p>
        </w:tc>
      </w:tr>
      <w:tr w:rsidR="00A85044" w:rsidRPr="006C0697" w:rsidTr="00A85044">
        <w:trPr>
          <w:trHeight w:val="221"/>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Rusinowice</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58</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40</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48</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53</w:t>
            </w:r>
          </w:p>
        </w:tc>
      </w:tr>
      <w:tr w:rsidR="00A85044" w:rsidRPr="006C0697" w:rsidTr="00A85044">
        <w:trPr>
          <w:trHeight w:val="312"/>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Sadów</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75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65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69</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65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54</w:t>
            </w:r>
          </w:p>
        </w:tc>
      </w:tr>
      <w:tr w:rsidR="00A85044" w:rsidRPr="006C0697" w:rsidTr="00A85044">
        <w:trPr>
          <w:trHeight w:val="248"/>
          <w:jc w:val="center"/>
        </w:trPr>
        <w:tc>
          <w:tcPr>
            <w:tcW w:w="0" w:type="auto"/>
            <w:vAlign w:val="center"/>
          </w:tcPr>
          <w:p w:rsidR="00A85044" w:rsidRPr="006C0697" w:rsidRDefault="00A85044" w:rsidP="00A85044">
            <w:pPr>
              <w:spacing w:after="0"/>
              <w:rPr>
                <w:rFonts w:ascii="Arial" w:hAnsi="Arial" w:cs="Arial"/>
                <w:b/>
              </w:rPr>
            </w:pPr>
            <w:proofErr w:type="spellStart"/>
            <w:r w:rsidRPr="006C0697">
              <w:rPr>
                <w:rFonts w:ascii="Arial" w:hAnsi="Arial" w:cs="Arial"/>
                <w:b/>
              </w:rPr>
              <w:t>Strzebiń</w:t>
            </w:r>
            <w:proofErr w:type="spellEnd"/>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173</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165</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161</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182</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175</w:t>
            </w:r>
          </w:p>
        </w:tc>
      </w:tr>
      <w:tr w:rsidR="00A85044" w:rsidRPr="006C0697" w:rsidTr="00A85044">
        <w:trPr>
          <w:trHeight w:val="198"/>
          <w:jc w:val="center"/>
        </w:trPr>
        <w:tc>
          <w:tcPr>
            <w:tcW w:w="0" w:type="auto"/>
            <w:vAlign w:val="center"/>
          </w:tcPr>
          <w:p w:rsidR="00A85044" w:rsidRPr="006C0697" w:rsidRDefault="00A85044" w:rsidP="00A85044">
            <w:pPr>
              <w:spacing w:after="0"/>
              <w:rPr>
                <w:rFonts w:ascii="Arial" w:hAnsi="Arial" w:cs="Arial"/>
                <w:b/>
              </w:rPr>
            </w:pPr>
            <w:r w:rsidRPr="006C0697">
              <w:rPr>
                <w:rFonts w:ascii="Arial" w:hAnsi="Arial" w:cs="Arial"/>
                <w:b/>
              </w:rPr>
              <w:t>Wierzbie</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10</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9</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12</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12</w:t>
            </w:r>
          </w:p>
        </w:tc>
        <w:tc>
          <w:tcPr>
            <w:tcW w:w="0" w:type="auto"/>
            <w:vAlign w:val="center"/>
          </w:tcPr>
          <w:p w:rsidR="00A85044" w:rsidRPr="006C0697" w:rsidRDefault="00A85044" w:rsidP="00A85044">
            <w:pPr>
              <w:spacing w:after="0" w:line="240" w:lineRule="auto"/>
              <w:rPr>
                <w:rFonts w:ascii="Arial" w:hAnsi="Arial" w:cs="Arial"/>
              </w:rPr>
            </w:pPr>
            <w:r w:rsidRPr="006C0697">
              <w:rPr>
                <w:rFonts w:ascii="Arial" w:hAnsi="Arial" w:cs="Arial"/>
              </w:rPr>
              <w:t>10</w:t>
            </w:r>
          </w:p>
        </w:tc>
      </w:tr>
    </w:tbl>
    <w:p w:rsidR="00A85044" w:rsidRPr="007C54E3" w:rsidRDefault="00A85044" w:rsidP="00A85044">
      <w:pPr>
        <w:spacing w:before="240" w:line="360" w:lineRule="auto"/>
        <w:jc w:val="center"/>
        <w:rPr>
          <w:rFonts w:ascii="Arial" w:hAnsi="Arial" w:cs="Arial"/>
          <w:bCs/>
          <w:sz w:val="20"/>
          <w:szCs w:val="20"/>
        </w:rPr>
      </w:pPr>
      <w:r w:rsidRPr="007C54E3">
        <w:rPr>
          <w:rFonts w:ascii="Arial" w:hAnsi="Arial" w:cs="Arial"/>
          <w:bCs/>
          <w:sz w:val="20"/>
          <w:szCs w:val="20"/>
        </w:rPr>
        <w:t xml:space="preserve">Źródło: opracowanie własne na podstawie </w:t>
      </w:r>
      <w:r>
        <w:rPr>
          <w:rFonts w:ascii="Arial" w:hAnsi="Arial" w:cs="Arial"/>
          <w:bCs/>
          <w:sz w:val="20"/>
          <w:szCs w:val="20"/>
        </w:rPr>
        <w:t>danych z Urzędu Gminy Koszęcin.</w:t>
      </w:r>
    </w:p>
    <w:p w:rsidR="00A85044" w:rsidRDefault="00A85044" w:rsidP="00A85044">
      <w:pPr>
        <w:spacing w:after="240" w:line="360" w:lineRule="auto"/>
        <w:ind w:firstLine="708"/>
        <w:jc w:val="both"/>
        <w:rPr>
          <w:rFonts w:ascii="Arial" w:hAnsi="Arial" w:cs="Arial"/>
          <w:bCs/>
        </w:rPr>
      </w:pPr>
      <w:r>
        <w:rPr>
          <w:rFonts w:ascii="Arial" w:hAnsi="Arial" w:cs="Arial"/>
          <w:bCs/>
        </w:rPr>
        <w:t xml:space="preserve">Najwięcej podmiotów gospodarczych zlokalizowanych jest w Koszęcinie (w 2014 r. - 35,4% wszystkich przedsiębiorstw). Następna w kolejności jest miejscowość: </w:t>
      </w:r>
      <w:proofErr w:type="spellStart"/>
      <w:r>
        <w:rPr>
          <w:rFonts w:ascii="Arial" w:hAnsi="Arial" w:cs="Arial"/>
          <w:bCs/>
        </w:rPr>
        <w:t>Strzebiń</w:t>
      </w:r>
      <w:proofErr w:type="spellEnd"/>
      <w:r>
        <w:rPr>
          <w:rFonts w:ascii="Arial" w:hAnsi="Arial" w:cs="Arial"/>
          <w:bCs/>
        </w:rPr>
        <w:t xml:space="preserve"> (19,1%), a dalej  Sadów (5,9%) i Rusinowice (5,8%). Rozkład przestrzenny przedsiębiorstw w Gminie Koszęcin jest w perspektywie kilku ostatnich lat dość stabilny.</w:t>
      </w:r>
    </w:p>
    <w:p w:rsidR="00A85044" w:rsidRDefault="00A85044" w:rsidP="00A85044">
      <w:pPr>
        <w:spacing w:before="240" w:after="0"/>
        <w:jc w:val="center"/>
        <w:rPr>
          <w:rFonts w:ascii="Arial" w:hAnsi="Arial" w:cs="Arial"/>
          <w:b/>
          <w:bCs/>
        </w:rPr>
      </w:pPr>
      <w:bookmarkStart w:id="145" w:name="_Toc434746987"/>
      <w:r w:rsidRPr="00400C91">
        <w:rPr>
          <w:rFonts w:ascii="Arial" w:hAnsi="Arial" w:cs="Arial"/>
          <w:b/>
          <w:bCs/>
        </w:rPr>
        <w:t xml:space="preserve">Tab. </w:t>
      </w:r>
      <w:r w:rsidR="00866063" w:rsidRPr="00400C91">
        <w:rPr>
          <w:rFonts w:ascii="Arial" w:hAnsi="Arial" w:cs="Arial"/>
          <w:b/>
          <w:bCs/>
        </w:rPr>
        <w:fldChar w:fldCharType="begin"/>
      </w:r>
      <w:r w:rsidRPr="00400C91">
        <w:rPr>
          <w:rFonts w:ascii="Arial" w:hAnsi="Arial" w:cs="Arial"/>
          <w:b/>
          <w:bCs/>
        </w:rPr>
        <w:instrText xml:space="preserve"> SEQ Tab. \* ARABIC </w:instrText>
      </w:r>
      <w:r w:rsidR="00866063" w:rsidRPr="00400C91">
        <w:rPr>
          <w:rFonts w:ascii="Arial" w:hAnsi="Arial" w:cs="Arial"/>
          <w:b/>
          <w:bCs/>
        </w:rPr>
        <w:fldChar w:fldCharType="separate"/>
      </w:r>
      <w:r w:rsidR="00B17C02">
        <w:rPr>
          <w:rFonts w:ascii="Arial" w:hAnsi="Arial" w:cs="Arial"/>
          <w:b/>
          <w:bCs/>
          <w:noProof/>
        </w:rPr>
        <w:t>11</w:t>
      </w:r>
      <w:r w:rsidR="00866063" w:rsidRPr="00400C91">
        <w:rPr>
          <w:rFonts w:ascii="Arial" w:hAnsi="Arial" w:cs="Arial"/>
          <w:b/>
          <w:bCs/>
        </w:rPr>
        <w:fldChar w:fldCharType="end"/>
      </w:r>
      <w:bookmarkStart w:id="146" w:name="_Toc420243523"/>
      <w:r w:rsidRPr="00400C91">
        <w:rPr>
          <w:rFonts w:ascii="Arial" w:hAnsi="Arial" w:cs="Arial"/>
          <w:b/>
          <w:bCs/>
        </w:rPr>
        <w:t xml:space="preserve"> </w:t>
      </w:r>
      <w:r w:rsidRPr="00CE7A45">
        <w:rPr>
          <w:rFonts w:ascii="Arial" w:hAnsi="Arial" w:cs="Arial"/>
          <w:b/>
          <w:bCs/>
        </w:rPr>
        <w:t xml:space="preserve">Liczba podmiotów gospodarczych w </w:t>
      </w:r>
      <w:r>
        <w:rPr>
          <w:rFonts w:ascii="Arial" w:hAnsi="Arial" w:cs="Arial"/>
          <w:b/>
          <w:bCs/>
        </w:rPr>
        <w:t>Powiecie Lublinieckim</w:t>
      </w:r>
      <w:bookmarkEnd w:id="145"/>
    </w:p>
    <w:p w:rsidR="00A85044" w:rsidRDefault="00A85044" w:rsidP="00A85044">
      <w:pPr>
        <w:spacing w:after="240"/>
        <w:jc w:val="center"/>
        <w:rPr>
          <w:rFonts w:ascii="Arial" w:hAnsi="Arial" w:cs="Arial"/>
          <w:b/>
          <w:bCs/>
        </w:rPr>
      </w:pPr>
      <w:r w:rsidRPr="00CE7A45">
        <w:rPr>
          <w:rFonts w:ascii="Arial" w:hAnsi="Arial" w:cs="Arial"/>
          <w:b/>
          <w:bCs/>
        </w:rPr>
        <w:t xml:space="preserve">i jego gminach </w:t>
      </w:r>
      <w:r>
        <w:rPr>
          <w:rFonts w:ascii="Arial" w:hAnsi="Arial" w:cs="Arial"/>
          <w:b/>
          <w:bCs/>
        </w:rPr>
        <w:t>w</w:t>
      </w:r>
      <w:r w:rsidRPr="00ED09DB">
        <w:rPr>
          <w:rFonts w:ascii="Arial" w:hAnsi="Arial" w:cs="Arial"/>
          <w:b/>
          <w:bCs/>
        </w:rPr>
        <w:t xml:space="preserve"> lata</w:t>
      </w:r>
      <w:r>
        <w:rPr>
          <w:rFonts w:ascii="Arial" w:hAnsi="Arial" w:cs="Arial"/>
          <w:b/>
          <w:bCs/>
        </w:rPr>
        <w:t>ch</w:t>
      </w:r>
      <w:r w:rsidRPr="00ED09DB">
        <w:rPr>
          <w:rFonts w:ascii="Arial" w:hAnsi="Arial" w:cs="Arial"/>
          <w:b/>
          <w:bCs/>
        </w:rPr>
        <w:t xml:space="preserve"> 2010-201</w:t>
      </w:r>
      <w:r>
        <w:rPr>
          <w:rFonts w:ascii="Arial" w:hAnsi="Arial" w:cs="Arial"/>
          <w:b/>
          <w:bCs/>
        </w:rPr>
        <w:t>4</w:t>
      </w:r>
      <w:r w:rsidRPr="00ED09DB">
        <w:rPr>
          <w:rFonts w:ascii="Arial" w:hAnsi="Arial" w:cs="Arial"/>
          <w:b/>
          <w:bCs/>
        </w:rPr>
        <w:t>.</w:t>
      </w:r>
      <w:bookmarkEnd w:id="146"/>
    </w:p>
    <w:tbl>
      <w:tblPr>
        <w:tblW w:w="5315" w:type="pct"/>
        <w:tblCellMar>
          <w:left w:w="70" w:type="dxa"/>
          <w:right w:w="70" w:type="dxa"/>
        </w:tblCellMar>
        <w:tblLook w:val="04A0"/>
      </w:tblPr>
      <w:tblGrid>
        <w:gridCol w:w="2488"/>
        <w:gridCol w:w="608"/>
        <w:gridCol w:w="853"/>
        <w:gridCol w:w="608"/>
        <w:gridCol w:w="853"/>
        <w:gridCol w:w="608"/>
        <w:gridCol w:w="853"/>
        <w:gridCol w:w="608"/>
        <w:gridCol w:w="853"/>
        <w:gridCol w:w="608"/>
        <w:gridCol w:w="853"/>
      </w:tblGrid>
      <w:tr w:rsidR="00A85044" w:rsidRPr="00BE3EAD" w:rsidTr="00A85044">
        <w:trPr>
          <w:trHeight w:val="255"/>
        </w:trPr>
        <w:tc>
          <w:tcPr>
            <w:tcW w:w="12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Jednostka terytorialna</w:t>
            </w:r>
          </w:p>
        </w:tc>
        <w:tc>
          <w:tcPr>
            <w:tcW w:w="74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2010</w:t>
            </w:r>
          </w:p>
        </w:tc>
        <w:tc>
          <w:tcPr>
            <w:tcW w:w="74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2011</w:t>
            </w:r>
          </w:p>
        </w:tc>
        <w:tc>
          <w:tcPr>
            <w:tcW w:w="74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2012</w:t>
            </w:r>
          </w:p>
        </w:tc>
        <w:tc>
          <w:tcPr>
            <w:tcW w:w="74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2013</w:t>
            </w:r>
          </w:p>
        </w:tc>
        <w:tc>
          <w:tcPr>
            <w:tcW w:w="74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5044" w:rsidRPr="00BE3EAD" w:rsidRDefault="00A85044" w:rsidP="00A85044">
            <w:pPr>
              <w:spacing w:after="0" w:line="240" w:lineRule="auto"/>
              <w:jc w:val="center"/>
              <w:rPr>
                <w:rFonts w:ascii="Arial" w:eastAsia="Times New Roman" w:hAnsi="Arial" w:cs="Arial"/>
                <w:b/>
                <w:bCs/>
                <w:lang w:eastAsia="pl-PL"/>
              </w:rPr>
            </w:pPr>
            <w:r w:rsidRPr="00BE3EAD">
              <w:rPr>
                <w:rFonts w:ascii="Arial" w:eastAsia="Times New Roman" w:hAnsi="Arial" w:cs="Arial"/>
                <w:b/>
                <w:bCs/>
                <w:lang w:eastAsia="pl-PL"/>
              </w:rPr>
              <w:t>2014</w:t>
            </w:r>
          </w:p>
        </w:tc>
      </w:tr>
      <w:tr w:rsidR="00A85044" w:rsidRPr="00BE3EAD" w:rsidTr="00A85044">
        <w:trPr>
          <w:trHeight w:val="255"/>
        </w:trPr>
        <w:tc>
          <w:tcPr>
            <w:tcW w:w="1270" w:type="pct"/>
            <w:vMerge/>
            <w:tcBorders>
              <w:top w:val="single" w:sz="4" w:space="0" w:color="auto"/>
              <w:left w:val="single" w:sz="4" w:space="0" w:color="auto"/>
              <w:bottom w:val="single" w:sz="4" w:space="0" w:color="000000"/>
              <w:right w:val="single" w:sz="4" w:space="0" w:color="auto"/>
            </w:tcBorders>
            <w:vAlign w:val="center"/>
            <w:hideMark/>
          </w:tcPr>
          <w:p w:rsidR="00A85044" w:rsidRPr="00BE3EAD" w:rsidRDefault="00A85044" w:rsidP="00A85044">
            <w:pPr>
              <w:spacing w:after="0" w:line="240" w:lineRule="auto"/>
              <w:rPr>
                <w:rFonts w:ascii="Arial" w:eastAsia="Times New Roman" w:hAnsi="Arial" w:cs="Arial"/>
                <w:b/>
                <w:bCs/>
                <w:lang w:eastAsia="pl-PL"/>
              </w:rPr>
            </w:pPr>
          </w:p>
        </w:tc>
        <w:tc>
          <w:tcPr>
            <w:tcW w:w="746" w:type="pct"/>
            <w:gridSpan w:val="2"/>
            <w:vMerge/>
            <w:tcBorders>
              <w:top w:val="single" w:sz="4" w:space="0" w:color="auto"/>
              <w:left w:val="single" w:sz="4" w:space="0" w:color="auto"/>
              <w:bottom w:val="single" w:sz="4" w:space="0" w:color="000000"/>
              <w:right w:val="single" w:sz="4" w:space="0" w:color="000000"/>
            </w:tcBorders>
            <w:vAlign w:val="center"/>
            <w:hideMark/>
          </w:tcPr>
          <w:p w:rsidR="00A85044" w:rsidRPr="00BE3EAD" w:rsidRDefault="00A85044" w:rsidP="00A85044">
            <w:pPr>
              <w:spacing w:after="0" w:line="240" w:lineRule="auto"/>
              <w:rPr>
                <w:rFonts w:ascii="Arial" w:eastAsia="Times New Roman" w:hAnsi="Arial" w:cs="Arial"/>
                <w:b/>
                <w:bCs/>
                <w:sz w:val="20"/>
                <w:szCs w:val="20"/>
                <w:lang w:eastAsia="pl-PL"/>
              </w:rPr>
            </w:pPr>
          </w:p>
        </w:tc>
        <w:tc>
          <w:tcPr>
            <w:tcW w:w="746" w:type="pct"/>
            <w:gridSpan w:val="2"/>
            <w:vMerge/>
            <w:tcBorders>
              <w:top w:val="single" w:sz="4" w:space="0" w:color="auto"/>
              <w:left w:val="single" w:sz="4" w:space="0" w:color="auto"/>
              <w:bottom w:val="single" w:sz="4" w:space="0" w:color="000000"/>
              <w:right w:val="single" w:sz="4" w:space="0" w:color="000000"/>
            </w:tcBorders>
            <w:vAlign w:val="center"/>
            <w:hideMark/>
          </w:tcPr>
          <w:p w:rsidR="00A85044" w:rsidRPr="00BE3EAD" w:rsidRDefault="00A85044" w:rsidP="00A85044">
            <w:pPr>
              <w:spacing w:after="0" w:line="240" w:lineRule="auto"/>
              <w:rPr>
                <w:rFonts w:ascii="Arial" w:eastAsia="Times New Roman" w:hAnsi="Arial" w:cs="Arial"/>
                <w:b/>
                <w:bCs/>
                <w:sz w:val="20"/>
                <w:szCs w:val="20"/>
                <w:lang w:eastAsia="pl-PL"/>
              </w:rPr>
            </w:pPr>
          </w:p>
        </w:tc>
        <w:tc>
          <w:tcPr>
            <w:tcW w:w="746" w:type="pct"/>
            <w:gridSpan w:val="2"/>
            <w:vMerge/>
            <w:tcBorders>
              <w:top w:val="single" w:sz="4" w:space="0" w:color="auto"/>
              <w:left w:val="single" w:sz="4" w:space="0" w:color="auto"/>
              <w:bottom w:val="single" w:sz="4" w:space="0" w:color="000000"/>
              <w:right w:val="single" w:sz="4" w:space="0" w:color="000000"/>
            </w:tcBorders>
            <w:vAlign w:val="center"/>
            <w:hideMark/>
          </w:tcPr>
          <w:p w:rsidR="00A85044" w:rsidRPr="00BE3EAD" w:rsidRDefault="00A85044" w:rsidP="00A85044">
            <w:pPr>
              <w:spacing w:after="0" w:line="240" w:lineRule="auto"/>
              <w:rPr>
                <w:rFonts w:ascii="Arial" w:eastAsia="Times New Roman" w:hAnsi="Arial" w:cs="Arial"/>
                <w:b/>
                <w:bCs/>
                <w:sz w:val="20"/>
                <w:szCs w:val="20"/>
                <w:lang w:eastAsia="pl-PL"/>
              </w:rPr>
            </w:pPr>
          </w:p>
        </w:tc>
        <w:tc>
          <w:tcPr>
            <w:tcW w:w="746" w:type="pct"/>
            <w:gridSpan w:val="2"/>
            <w:vMerge/>
            <w:tcBorders>
              <w:top w:val="single" w:sz="4" w:space="0" w:color="auto"/>
              <w:left w:val="single" w:sz="4" w:space="0" w:color="auto"/>
              <w:bottom w:val="single" w:sz="4" w:space="0" w:color="000000"/>
              <w:right w:val="single" w:sz="4" w:space="0" w:color="000000"/>
            </w:tcBorders>
            <w:vAlign w:val="center"/>
            <w:hideMark/>
          </w:tcPr>
          <w:p w:rsidR="00A85044" w:rsidRPr="00BE3EAD" w:rsidRDefault="00A85044" w:rsidP="00A85044">
            <w:pPr>
              <w:spacing w:after="0" w:line="240" w:lineRule="auto"/>
              <w:rPr>
                <w:rFonts w:ascii="Arial" w:eastAsia="Times New Roman" w:hAnsi="Arial" w:cs="Arial"/>
                <w:b/>
                <w:bCs/>
                <w:sz w:val="20"/>
                <w:szCs w:val="20"/>
                <w:lang w:eastAsia="pl-PL"/>
              </w:rPr>
            </w:pPr>
          </w:p>
        </w:tc>
        <w:tc>
          <w:tcPr>
            <w:tcW w:w="746" w:type="pct"/>
            <w:gridSpan w:val="2"/>
            <w:vMerge/>
            <w:tcBorders>
              <w:top w:val="single" w:sz="4" w:space="0" w:color="auto"/>
              <w:left w:val="single" w:sz="4" w:space="0" w:color="auto"/>
              <w:bottom w:val="single" w:sz="4" w:space="0" w:color="000000"/>
              <w:right w:val="single" w:sz="4" w:space="0" w:color="000000"/>
            </w:tcBorders>
            <w:vAlign w:val="center"/>
            <w:hideMark/>
          </w:tcPr>
          <w:p w:rsidR="00A85044" w:rsidRPr="00BE3EAD" w:rsidRDefault="00A85044" w:rsidP="00A85044">
            <w:pPr>
              <w:spacing w:after="0" w:line="240" w:lineRule="auto"/>
              <w:rPr>
                <w:rFonts w:ascii="Arial" w:eastAsia="Times New Roman" w:hAnsi="Arial" w:cs="Arial"/>
                <w:b/>
                <w:bCs/>
                <w:sz w:val="20"/>
                <w:szCs w:val="20"/>
                <w:lang w:eastAsia="pl-PL"/>
              </w:rPr>
            </w:pP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Powiat Lubliniecki</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5855</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100,0%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5715</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100,0%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5940</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100,0%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6095</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100,0%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6157</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100,0%</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Miasto Lubliniec</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2242</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38,3%</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2193</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38,4%</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2269</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38,2%</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2322</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38,1%</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2339</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38,0%</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Boronów</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243</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4,2%</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241</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4,2%</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245</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4,1%</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248</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4,1%</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253</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4,1%</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Ciasna</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453</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7,7%</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449</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7,9%</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464</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7,8%</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470</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7,7%</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476</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7,7%</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Herby</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523</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8,9%</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521</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9,1%</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546</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9,2%</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551</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538</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8,7%</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Kochanowice</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445</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7,6%</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442</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7,7%</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442</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7,4%</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474</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7,8%</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474</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7,7%</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Koszęcin</w:t>
            </w:r>
          </w:p>
        </w:tc>
        <w:tc>
          <w:tcPr>
            <w:tcW w:w="310"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925</w:t>
            </w:r>
          </w:p>
        </w:tc>
        <w:tc>
          <w:tcPr>
            <w:tcW w:w="436"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15,8%</w:t>
            </w:r>
          </w:p>
        </w:tc>
        <w:tc>
          <w:tcPr>
            <w:tcW w:w="310"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845</w:t>
            </w:r>
          </w:p>
        </w:tc>
        <w:tc>
          <w:tcPr>
            <w:tcW w:w="436"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14,8%</w:t>
            </w:r>
          </w:p>
        </w:tc>
        <w:tc>
          <w:tcPr>
            <w:tcW w:w="310"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877</w:t>
            </w:r>
          </w:p>
        </w:tc>
        <w:tc>
          <w:tcPr>
            <w:tcW w:w="436"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14,8%</w:t>
            </w:r>
          </w:p>
        </w:tc>
        <w:tc>
          <w:tcPr>
            <w:tcW w:w="310"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916</w:t>
            </w:r>
          </w:p>
        </w:tc>
        <w:tc>
          <w:tcPr>
            <w:tcW w:w="436"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15,0%</w:t>
            </w:r>
          </w:p>
        </w:tc>
        <w:tc>
          <w:tcPr>
            <w:tcW w:w="310"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914</w:t>
            </w:r>
          </w:p>
        </w:tc>
        <w:tc>
          <w:tcPr>
            <w:tcW w:w="436" w:type="pct"/>
            <w:tcBorders>
              <w:top w:val="nil"/>
              <w:left w:val="nil"/>
              <w:bottom w:val="single" w:sz="4" w:space="0" w:color="auto"/>
              <w:right w:val="single" w:sz="4" w:space="0" w:color="auto"/>
            </w:tcBorders>
            <w:shd w:val="clear" w:color="auto" w:fill="BFBFBF" w:themeFill="background1" w:themeFillShade="BF"/>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14,8%</w:t>
            </w:r>
          </w:p>
        </w:tc>
      </w:tr>
      <w:tr w:rsidR="00A85044" w:rsidRPr="00BE3EAD" w:rsidTr="00A85044">
        <w:trPr>
          <w:trHeight w:val="255"/>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Pawonków</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347</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5,9%</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348</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6,1%</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367</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6,2%</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364</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6,0%</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404</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6,6%</w:t>
            </w:r>
          </w:p>
        </w:tc>
      </w:tr>
      <w:tr w:rsidR="00A85044" w:rsidRPr="00BE3EAD" w:rsidTr="00A85044">
        <w:trPr>
          <w:trHeight w:val="270"/>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A85044" w:rsidRPr="00BE3EAD" w:rsidRDefault="00A85044" w:rsidP="00A85044">
            <w:pPr>
              <w:spacing w:after="0" w:line="240" w:lineRule="auto"/>
              <w:rPr>
                <w:rFonts w:ascii="Arial" w:eastAsia="Times New Roman" w:hAnsi="Arial" w:cs="Arial"/>
                <w:lang w:eastAsia="pl-PL"/>
              </w:rPr>
            </w:pPr>
            <w:r w:rsidRPr="00BE3EAD">
              <w:rPr>
                <w:rFonts w:ascii="Arial" w:eastAsia="Times New Roman" w:hAnsi="Arial" w:cs="Arial"/>
                <w:lang w:eastAsia="pl-PL"/>
              </w:rPr>
              <w:t>Gmina Woźniki</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677</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11,6%</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676</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11,8%</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730</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12,3%</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750</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12,3%</w:t>
            </w:r>
          </w:p>
        </w:tc>
        <w:tc>
          <w:tcPr>
            <w:tcW w:w="310"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759</w:t>
            </w:r>
          </w:p>
        </w:tc>
        <w:tc>
          <w:tcPr>
            <w:tcW w:w="436" w:type="pct"/>
            <w:tcBorders>
              <w:top w:val="nil"/>
              <w:left w:val="nil"/>
              <w:bottom w:val="single" w:sz="4" w:space="0" w:color="auto"/>
              <w:right w:val="single" w:sz="4" w:space="0" w:color="auto"/>
            </w:tcBorders>
            <w:shd w:val="clear" w:color="auto" w:fill="auto"/>
            <w:noWrap/>
            <w:vAlign w:val="bottom"/>
            <w:hideMark/>
          </w:tcPr>
          <w:p w:rsidR="00A85044" w:rsidRPr="00BE3EAD" w:rsidRDefault="00A85044" w:rsidP="00A85044">
            <w:pPr>
              <w:spacing w:after="0" w:line="240" w:lineRule="auto"/>
              <w:jc w:val="right"/>
              <w:rPr>
                <w:rFonts w:ascii="Arial" w:eastAsia="Times New Roman" w:hAnsi="Arial" w:cs="Arial"/>
                <w:sz w:val="21"/>
                <w:szCs w:val="21"/>
                <w:lang w:eastAsia="pl-PL"/>
              </w:rPr>
            </w:pPr>
            <w:r w:rsidRPr="00BE3EAD">
              <w:rPr>
                <w:rFonts w:ascii="Arial" w:eastAsia="Times New Roman" w:hAnsi="Arial" w:cs="Arial"/>
                <w:sz w:val="21"/>
                <w:szCs w:val="21"/>
                <w:lang w:eastAsia="pl-PL"/>
              </w:rPr>
              <w:t>12,3%</w:t>
            </w:r>
          </w:p>
        </w:tc>
      </w:tr>
    </w:tbl>
    <w:p w:rsidR="00A85044" w:rsidRPr="00BE3EAD" w:rsidRDefault="00A85044" w:rsidP="00A85044">
      <w:pPr>
        <w:spacing w:before="240" w:after="240" w:line="360" w:lineRule="auto"/>
        <w:jc w:val="center"/>
        <w:rPr>
          <w:rFonts w:ascii="Arial" w:hAnsi="Arial" w:cs="Arial"/>
          <w:sz w:val="20"/>
          <w:szCs w:val="20"/>
        </w:rPr>
      </w:pPr>
      <w:r w:rsidRPr="00120354">
        <w:rPr>
          <w:rFonts w:ascii="Arial" w:hAnsi="Arial" w:cs="Arial"/>
          <w:sz w:val="20"/>
          <w:szCs w:val="20"/>
        </w:rPr>
        <w:t>Źródło: opracowanie własne na podstawie danych z Banku Danych Lokalnych</w:t>
      </w:r>
      <w:r>
        <w:rPr>
          <w:rFonts w:ascii="Arial" w:hAnsi="Arial" w:cs="Arial"/>
          <w:sz w:val="20"/>
          <w:szCs w:val="20"/>
        </w:rPr>
        <w:t xml:space="preserve"> GUS</w:t>
      </w:r>
      <w:r w:rsidRPr="00120354">
        <w:rPr>
          <w:rFonts w:ascii="Arial" w:hAnsi="Arial" w:cs="Arial"/>
          <w:sz w:val="20"/>
          <w:szCs w:val="20"/>
        </w:rPr>
        <w:t>.</w:t>
      </w:r>
    </w:p>
    <w:p w:rsidR="00A85044" w:rsidRDefault="00A85044" w:rsidP="00A85044">
      <w:pPr>
        <w:spacing w:after="240" w:line="360" w:lineRule="auto"/>
        <w:ind w:firstLine="708"/>
        <w:jc w:val="both"/>
        <w:rPr>
          <w:rFonts w:ascii="Arial" w:hAnsi="Arial" w:cs="Arial"/>
          <w:bCs/>
        </w:rPr>
      </w:pPr>
      <w:r w:rsidRPr="00C1510E">
        <w:rPr>
          <w:rFonts w:ascii="Arial" w:hAnsi="Arial" w:cs="Arial"/>
          <w:bCs/>
        </w:rPr>
        <w:t>Jeśli chodzi o liczbę zarejestrowanych podmiotów gospodar</w:t>
      </w:r>
      <w:r>
        <w:rPr>
          <w:rFonts w:ascii="Arial" w:hAnsi="Arial" w:cs="Arial"/>
          <w:bCs/>
        </w:rPr>
        <w:t>czych, to na tle całego Powiatu Lublinieckiego</w:t>
      </w:r>
      <w:r w:rsidRPr="00C1510E">
        <w:rPr>
          <w:rFonts w:ascii="Arial" w:hAnsi="Arial" w:cs="Arial"/>
          <w:bCs/>
        </w:rPr>
        <w:t xml:space="preserve"> </w:t>
      </w:r>
      <w:r>
        <w:rPr>
          <w:rFonts w:ascii="Arial" w:hAnsi="Arial" w:cs="Arial"/>
          <w:bCs/>
        </w:rPr>
        <w:t>gmina wypada bardzo dobrze - znajduje się na drugim miejscu, a na pierwszym wśród gmin wiejskich. Gmina Koszęcin „wyprzedza” na tej płaszczyźnie nawet miejsko-wiejską Gminę Woźniki. W 2014 r. na</w:t>
      </w:r>
      <w:r w:rsidRPr="00C1510E">
        <w:rPr>
          <w:rFonts w:ascii="Arial" w:hAnsi="Arial" w:cs="Arial"/>
          <w:bCs/>
        </w:rPr>
        <w:t xml:space="preserve"> terenie</w:t>
      </w:r>
      <w:r>
        <w:rPr>
          <w:rFonts w:ascii="Arial" w:hAnsi="Arial" w:cs="Arial"/>
          <w:bCs/>
        </w:rPr>
        <w:t xml:space="preserve"> Gminy Koszęcin</w:t>
      </w:r>
      <w:r w:rsidRPr="00C1510E">
        <w:rPr>
          <w:rFonts w:ascii="Arial" w:hAnsi="Arial" w:cs="Arial"/>
          <w:bCs/>
        </w:rPr>
        <w:t xml:space="preserve"> działało </w:t>
      </w:r>
      <w:r>
        <w:rPr>
          <w:rFonts w:ascii="Arial" w:hAnsi="Arial" w:cs="Arial"/>
          <w:bCs/>
        </w:rPr>
        <w:t>14,8</w:t>
      </w:r>
      <w:r w:rsidRPr="00C1510E">
        <w:rPr>
          <w:rFonts w:ascii="Arial" w:hAnsi="Arial" w:cs="Arial"/>
          <w:bCs/>
        </w:rPr>
        <w:t>% wszystkich przedsi</w:t>
      </w:r>
      <w:r>
        <w:rPr>
          <w:rFonts w:ascii="Arial" w:hAnsi="Arial" w:cs="Arial"/>
          <w:bCs/>
        </w:rPr>
        <w:t>ębiorstw z obszaru powiatu. W stosunku do 2010 r. udział ten spadł o jeden punkt procentowy i było to spowodowane znacznym spadkiem liczby przedsiębiorstw w 2011 roku.</w:t>
      </w:r>
    </w:p>
    <w:p w:rsidR="00A85044" w:rsidRDefault="00A85044" w:rsidP="00A85044">
      <w:pPr>
        <w:pStyle w:val="Legenda"/>
        <w:keepNext/>
        <w:spacing w:after="0" w:line="276" w:lineRule="auto"/>
        <w:jc w:val="center"/>
        <w:rPr>
          <w:rFonts w:ascii="Arial" w:hAnsi="Arial" w:cs="Arial"/>
          <w:color w:val="auto"/>
          <w:sz w:val="22"/>
          <w:szCs w:val="22"/>
        </w:rPr>
      </w:pPr>
      <w:bookmarkStart w:id="147" w:name="_Toc434747039"/>
      <w:r w:rsidRPr="00120354">
        <w:rPr>
          <w:rFonts w:ascii="Arial" w:hAnsi="Arial" w:cs="Arial"/>
          <w:color w:val="auto"/>
          <w:sz w:val="22"/>
          <w:szCs w:val="22"/>
        </w:rPr>
        <w:lastRenderedPageBreak/>
        <w:t xml:space="preserve">Rys. </w:t>
      </w:r>
      <w:r w:rsidR="00866063" w:rsidRPr="00120354">
        <w:rPr>
          <w:rFonts w:ascii="Arial" w:hAnsi="Arial" w:cs="Arial"/>
          <w:color w:val="auto"/>
          <w:sz w:val="22"/>
          <w:szCs w:val="22"/>
        </w:rPr>
        <w:fldChar w:fldCharType="begin"/>
      </w:r>
      <w:r w:rsidRPr="00120354">
        <w:rPr>
          <w:rFonts w:ascii="Arial" w:hAnsi="Arial" w:cs="Arial"/>
          <w:color w:val="auto"/>
          <w:sz w:val="22"/>
          <w:szCs w:val="22"/>
        </w:rPr>
        <w:instrText xml:space="preserve"> SEQ Rys. \* ARABIC </w:instrText>
      </w:r>
      <w:r w:rsidR="00866063" w:rsidRPr="00120354">
        <w:rPr>
          <w:rFonts w:ascii="Arial" w:hAnsi="Arial" w:cs="Arial"/>
          <w:color w:val="auto"/>
          <w:sz w:val="22"/>
          <w:szCs w:val="22"/>
        </w:rPr>
        <w:fldChar w:fldCharType="separate"/>
      </w:r>
      <w:r w:rsidR="00B17C02">
        <w:rPr>
          <w:rFonts w:ascii="Arial" w:hAnsi="Arial" w:cs="Arial"/>
          <w:noProof/>
          <w:color w:val="auto"/>
          <w:sz w:val="22"/>
          <w:szCs w:val="22"/>
        </w:rPr>
        <w:t>4</w:t>
      </w:r>
      <w:r w:rsidR="00866063" w:rsidRPr="00120354">
        <w:rPr>
          <w:rFonts w:ascii="Arial" w:hAnsi="Arial" w:cs="Arial"/>
          <w:color w:val="auto"/>
          <w:sz w:val="22"/>
          <w:szCs w:val="22"/>
        </w:rPr>
        <w:fldChar w:fldCharType="end"/>
      </w:r>
      <w:r w:rsidRPr="00120354">
        <w:rPr>
          <w:rFonts w:ascii="Arial" w:hAnsi="Arial" w:cs="Arial"/>
          <w:color w:val="auto"/>
          <w:sz w:val="22"/>
          <w:szCs w:val="22"/>
        </w:rPr>
        <w:t xml:space="preserve"> </w:t>
      </w:r>
      <w:r w:rsidRPr="00FD1A2E">
        <w:rPr>
          <w:rFonts w:ascii="Arial" w:hAnsi="Arial" w:cs="Arial"/>
          <w:color w:val="auto"/>
          <w:sz w:val="22"/>
          <w:szCs w:val="22"/>
        </w:rPr>
        <w:t>Liczba podmiotów gospodarczych wpisanych do rejestru REGON</w:t>
      </w:r>
      <w:bookmarkEnd w:id="147"/>
    </w:p>
    <w:p w:rsidR="00A85044" w:rsidRPr="00120354" w:rsidRDefault="00A85044" w:rsidP="00A85044">
      <w:pPr>
        <w:pStyle w:val="Legenda"/>
        <w:keepNext/>
        <w:jc w:val="center"/>
        <w:rPr>
          <w:rFonts w:ascii="Arial" w:hAnsi="Arial" w:cs="Arial"/>
          <w:color w:val="auto"/>
          <w:sz w:val="22"/>
          <w:szCs w:val="22"/>
        </w:rPr>
      </w:pPr>
      <w:r w:rsidRPr="00FD1A2E">
        <w:rPr>
          <w:rFonts w:ascii="Arial" w:hAnsi="Arial" w:cs="Arial"/>
          <w:color w:val="auto"/>
          <w:sz w:val="22"/>
          <w:szCs w:val="22"/>
        </w:rPr>
        <w:t>wg sekcji PKD</w:t>
      </w:r>
      <w:r>
        <w:rPr>
          <w:rFonts w:ascii="Arial" w:hAnsi="Arial" w:cs="Arial"/>
          <w:color w:val="auto"/>
          <w:sz w:val="22"/>
          <w:szCs w:val="22"/>
        </w:rPr>
        <w:t xml:space="preserve"> w Gminie Koszęcin w 2014</w:t>
      </w:r>
      <w:r w:rsidRPr="00FD1A2E">
        <w:rPr>
          <w:rFonts w:ascii="Arial" w:hAnsi="Arial" w:cs="Arial"/>
          <w:color w:val="auto"/>
          <w:sz w:val="22"/>
          <w:szCs w:val="22"/>
        </w:rPr>
        <w:t xml:space="preserve"> r. </w:t>
      </w:r>
      <w:r>
        <w:rPr>
          <w:rFonts w:ascii="Arial" w:hAnsi="Arial" w:cs="Arial"/>
          <w:color w:val="auto"/>
          <w:sz w:val="22"/>
          <w:szCs w:val="22"/>
        </w:rPr>
        <w:t>(sekcje powyżej 10</w:t>
      </w:r>
      <w:r w:rsidRPr="00FD1A2E">
        <w:rPr>
          <w:rFonts w:ascii="Arial" w:hAnsi="Arial" w:cs="Arial"/>
          <w:color w:val="auto"/>
          <w:sz w:val="22"/>
          <w:szCs w:val="22"/>
        </w:rPr>
        <w:t xml:space="preserve"> podmiotów)</w:t>
      </w:r>
      <w:r>
        <w:rPr>
          <w:rFonts w:ascii="Arial" w:hAnsi="Arial" w:cs="Arial"/>
          <w:color w:val="auto"/>
          <w:sz w:val="22"/>
          <w:szCs w:val="22"/>
        </w:rPr>
        <w:t>.</w:t>
      </w:r>
    </w:p>
    <w:p w:rsidR="00A85044" w:rsidRDefault="00A85044" w:rsidP="00A85044">
      <w:pPr>
        <w:spacing w:before="240" w:after="0" w:line="360" w:lineRule="auto"/>
        <w:jc w:val="center"/>
        <w:rPr>
          <w:rFonts w:ascii="Arial" w:hAnsi="Arial" w:cs="Arial"/>
        </w:rPr>
      </w:pPr>
      <w:r w:rsidRPr="00034D00">
        <w:rPr>
          <w:rFonts w:ascii="Arial" w:hAnsi="Arial" w:cs="Arial"/>
          <w:noProof/>
          <w:lang w:eastAsia="pl-PL"/>
        </w:rPr>
        <w:drawing>
          <wp:inline distT="0" distB="0" distL="0" distR="0">
            <wp:extent cx="5760720" cy="3105742"/>
            <wp:effectExtent l="19050" t="0" r="11430" b="0"/>
            <wp:docPr id="1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9269" w:type="dxa"/>
        <w:tblLayout w:type="fixed"/>
        <w:tblCellMar>
          <w:top w:w="55" w:type="dxa"/>
          <w:left w:w="55" w:type="dxa"/>
          <w:bottom w:w="55" w:type="dxa"/>
          <w:right w:w="55" w:type="dxa"/>
        </w:tblCellMar>
        <w:tblLook w:val="0000"/>
      </w:tblPr>
      <w:tblGrid>
        <w:gridCol w:w="4591"/>
        <w:gridCol w:w="4678"/>
      </w:tblGrid>
      <w:tr w:rsidR="00A85044" w:rsidRPr="00BE6065" w:rsidTr="00A85044">
        <w:tc>
          <w:tcPr>
            <w:tcW w:w="4591" w:type="dxa"/>
            <w:tcBorders>
              <w:top w:val="single" w:sz="1" w:space="0" w:color="000000"/>
              <w:left w:val="single" w:sz="1" w:space="0" w:color="000000"/>
              <w:bottom w:val="single" w:sz="1" w:space="0" w:color="000000"/>
            </w:tcBorders>
            <w:shd w:val="clear" w:color="auto" w:fill="auto"/>
          </w:tcPr>
          <w:p w:rsidR="00A85044" w:rsidRPr="00BE6065" w:rsidRDefault="00A85044" w:rsidP="00A85044">
            <w:pPr>
              <w:spacing w:after="0"/>
              <w:rPr>
                <w:rFonts w:ascii="Arial" w:hAnsi="Arial" w:cs="Arial"/>
                <w:bCs/>
              </w:rPr>
            </w:pPr>
            <w:r>
              <w:rPr>
                <w:rFonts w:ascii="Arial" w:hAnsi="Arial" w:cs="Arial"/>
                <w:bCs/>
              </w:rPr>
              <w:t>A – Rolnictwo, ł</w:t>
            </w:r>
            <w:r w:rsidRPr="00BE6065">
              <w:rPr>
                <w:rFonts w:ascii="Arial" w:hAnsi="Arial" w:cs="Arial"/>
                <w:bCs/>
              </w:rPr>
              <w:t>owiectwo i leśnictwo</w:t>
            </w:r>
          </w:p>
          <w:p w:rsidR="00A85044" w:rsidRPr="00BE6065" w:rsidRDefault="00A85044" w:rsidP="00A85044">
            <w:pPr>
              <w:spacing w:after="0"/>
              <w:rPr>
                <w:rFonts w:ascii="Arial" w:hAnsi="Arial" w:cs="Arial"/>
                <w:bCs/>
              </w:rPr>
            </w:pPr>
            <w:r w:rsidRPr="00BE6065">
              <w:rPr>
                <w:rFonts w:ascii="Arial" w:hAnsi="Arial" w:cs="Arial"/>
                <w:bCs/>
              </w:rPr>
              <w:t>C - Przetwórstwo przemysłowe</w:t>
            </w:r>
          </w:p>
          <w:p w:rsidR="00A85044" w:rsidRPr="00BE6065" w:rsidRDefault="00A85044" w:rsidP="00A85044">
            <w:pPr>
              <w:spacing w:after="0"/>
              <w:rPr>
                <w:rFonts w:ascii="Arial" w:hAnsi="Arial" w:cs="Arial"/>
                <w:bCs/>
              </w:rPr>
            </w:pPr>
            <w:r w:rsidRPr="00BE6065">
              <w:rPr>
                <w:rFonts w:ascii="Arial" w:hAnsi="Arial" w:cs="Arial"/>
                <w:bCs/>
              </w:rPr>
              <w:t>F – Budownictwo</w:t>
            </w:r>
          </w:p>
          <w:p w:rsidR="00A85044" w:rsidRPr="00BE6065" w:rsidRDefault="00A85044" w:rsidP="00A85044">
            <w:pPr>
              <w:spacing w:after="0"/>
              <w:rPr>
                <w:rFonts w:ascii="Arial" w:hAnsi="Arial" w:cs="Arial"/>
                <w:bCs/>
              </w:rPr>
            </w:pPr>
            <w:r w:rsidRPr="00BE6065">
              <w:rPr>
                <w:rFonts w:ascii="Arial" w:hAnsi="Arial" w:cs="Arial"/>
                <w:bCs/>
              </w:rPr>
              <w:t>G – Handel hurtowy i detaliczny; naprawa pojazdów samochodowych, motocykli oraz artykułów użytku osobistego i domowego</w:t>
            </w:r>
          </w:p>
          <w:p w:rsidR="00A85044" w:rsidRDefault="00A85044" w:rsidP="00A85044">
            <w:pPr>
              <w:spacing w:after="0"/>
              <w:rPr>
                <w:rFonts w:ascii="Arial" w:hAnsi="Arial" w:cs="Arial"/>
                <w:bCs/>
              </w:rPr>
            </w:pPr>
            <w:r w:rsidRPr="00BE6065">
              <w:rPr>
                <w:rFonts w:ascii="Arial" w:hAnsi="Arial" w:cs="Arial"/>
                <w:bCs/>
              </w:rPr>
              <w:t>H – Transport i gospodarka magazynowa</w:t>
            </w:r>
          </w:p>
          <w:p w:rsidR="00A85044" w:rsidRDefault="00A85044" w:rsidP="00A85044">
            <w:pPr>
              <w:spacing w:after="0"/>
              <w:rPr>
                <w:rFonts w:ascii="Arial" w:hAnsi="Arial" w:cs="Arial"/>
                <w:bCs/>
              </w:rPr>
            </w:pPr>
            <w:r>
              <w:rPr>
                <w:rFonts w:ascii="Arial" w:hAnsi="Arial" w:cs="Arial"/>
                <w:bCs/>
              </w:rPr>
              <w:t>I - D</w:t>
            </w:r>
            <w:r w:rsidRPr="00557E8C">
              <w:rPr>
                <w:rFonts w:ascii="Arial" w:hAnsi="Arial" w:cs="Arial"/>
                <w:bCs/>
              </w:rPr>
              <w:t>ziałalność związana z zakwaterowaniem i usługami gastronomicznymi</w:t>
            </w:r>
          </w:p>
          <w:p w:rsidR="00A85044" w:rsidRDefault="00A85044" w:rsidP="00A85044">
            <w:pPr>
              <w:spacing w:after="0"/>
              <w:rPr>
                <w:rFonts w:ascii="Arial" w:hAnsi="Arial" w:cs="Arial"/>
                <w:bCs/>
              </w:rPr>
            </w:pPr>
            <w:r>
              <w:rPr>
                <w:rFonts w:ascii="Arial" w:hAnsi="Arial" w:cs="Arial"/>
                <w:bCs/>
              </w:rPr>
              <w:t>J - I</w:t>
            </w:r>
            <w:r w:rsidRPr="00557E8C">
              <w:rPr>
                <w:rFonts w:ascii="Arial" w:hAnsi="Arial" w:cs="Arial"/>
                <w:bCs/>
              </w:rPr>
              <w:t>nformacja i komunikacja</w:t>
            </w:r>
          </w:p>
          <w:p w:rsidR="00A85044" w:rsidRDefault="00A85044" w:rsidP="00A85044">
            <w:pPr>
              <w:spacing w:after="0"/>
              <w:rPr>
                <w:rFonts w:ascii="Arial" w:hAnsi="Arial" w:cs="Arial"/>
                <w:bCs/>
              </w:rPr>
            </w:pPr>
            <w:r>
              <w:rPr>
                <w:rFonts w:ascii="Arial" w:hAnsi="Arial" w:cs="Arial"/>
                <w:bCs/>
              </w:rPr>
              <w:t>K - D</w:t>
            </w:r>
            <w:r w:rsidRPr="00557E8C">
              <w:rPr>
                <w:rFonts w:ascii="Arial" w:hAnsi="Arial" w:cs="Arial"/>
                <w:bCs/>
              </w:rPr>
              <w:t>ziałalność finansowa i ubezpieczeniowa</w:t>
            </w:r>
          </w:p>
          <w:p w:rsidR="00A85044" w:rsidRPr="00BE6065" w:rsidRDefault="00A85044" w:rsidP="00A85044">
            <w:pPr>
              <w:spacing w:after="0"/>
              <w:rPr>
                <w:rFonts w:ascii="Arial" w:hAnsi="Arial" w:cs="Arial"/>
                <w:bCs/>
              </w:rPr>
            </w:pPr>
            <w:r>
              <w:rPr>
                <w:rFonts w:ascii="Arial" w:hAnsi="Arial" w:cs="Arial"/>
                <w:bCs/>
              </w:rPr>
              <w:t>L - Działalność związana z obsługą nieruchomości</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A85044" w:rsidRDefault="00A85044" w:rsidP="00A85044">
            <w:pPr>
              <w:spacing w:after="0"/>
              <w:rPr>
                <w:rFonts w:ascii="Arial" w:hAnsi="Arial" w:cs="Arial"/>
                <w:bCs/>
              </w:rPr>
            </w:pPr>
            <w:r>
              <w:rPr>
                <w:rFonts w:ascii="Arial" w:hAnsi="Arial" w:cs="Arial"/>
                <w:bCs/>
              </w:rPr>
              <w:t>M – Działalność profesjonalna, naukowa i techniczna</w:t>
            </w:r>
          </w:p>
          <w:p w:rsidR="00A85044" w:rsidRDefault="00A85044" w:rsidP="00A85044">
            <w:pPr>
              <w:spacing w:after="0"/>
              <w:rPr>
                <w:rFonts w:ascii="Arial" w:hAnsi="Arial" w:cs="Arial"/>
                <w:bCs/>
              </w:rPr>
            </w:pPr>
            <w:r>
              <w:rPr>
                <w:rFonts w:ascii="Arial" w:hAnsi="Arial" w:cs="Arial"/>
                <w:bCs/>
              </w:rPr>
              <w:t>N - D</w:t>
            </w:r>
            <w:r w:rsidRPr="00005DA9">
              <w:rPr>
                <w:rFonts w:ascii="Arial" w:hAnsi="Arial" w:cs="Arial"/>
                <w:bCs/>
              </w:rPr>
              <w:t>ziałalność w zakresie usług administrowania i działalność wspierająca</w:t>
            </w:r>
          </w:p>
          <w:p w:rsidR="00A85044" w:rsidRPr="00005DA9" w:rsidRDefault="00A85044" w:rsidP="00A85044">
            <w:pPr>
              <w:spacing w:after="0"/>
              <w:rPr>
                <w:rFonts w:ascii="Arial" w:hAnsi="Arial" w:cs="Arial"/>
                <w:bCs/>
              </w:rPr>
            </w:pPr>
            <w:r>
              <w:rPr>
                <w:rFonts w:ascii="Arial" w:hAnsi="Arial" w:cs="Arial"/>
                <w:bCs/>
              </w:rPr>
              <w:t>P - Edukacja</w:t>
            </w:r>
          </w:p>
          <w:p w:rsidR="00A85044" w:rsidRDefault="00A85044" w:rsidP="00A85044">
            <w:pPr>
              <w:spacing w:after="0"/>
              <w:rPr>
                <w:rFonts w:ascii="Arial" w:hAnsi="Arial" w:cs="Arial"/>
                <w:bCs/>
              </w:rPr>
            </w:pPr>
            <w:r>
              <w:rPr>
                <w:rFonts w:ascii="Arial" w:hAnsi="Arial" w:cs="Arial"/>
                <w:bCs/>
              </w:rPr>
              <w:t>Q</w:t>
            </w:r>
            <w:r w:rsidRPr="00BE6065">
              <w:rPr>
                <w:rFonts w:ascii="Arial" w:hAnsi="Arial" w:cs="Arial"/>
                <w:bCs/>
              </w:rPr>
              <w:t xml:space="preserve"> – </w:t>
            </w:r>
            <w:r>
              <w:rPr>
                <w:rFonts w:ascii="Arial" w:hAnsi="Arial" w:cs="Arial"/>
                <w:bCs/>
              </w:rPr>
              <w:t>O</w:t>
            </w:r>
            <w:r w:rsidRPr="00E335DC">
              <w:rPr>
                <w:rFonts w:ascii="Arial" w:hAnsi="Arial" w:cs="Arial"/>
                <w:bCs/>
              </w:rPr>
              <w:t>pieka zdrowotna i pomoc społeczna</w:t>
            </w:r>
          </w:p>
          <w:p w:rsidR="00A85044" w:rsidRPr="00BE6065" w:rsidRDefault="00A85044" w:rsidP="00A85044">
            <w:pPr>
              <w:spacing w:after="0"/>
              <w:rPr>
                <w:rFonts w:ascii="Arial" w:hAnsi="Arial" w:cs="Arial"/>
                <w:bCs/>
              </w:rPr>
            </w:pPr>
            <w:r>
              <w:rPr>
                <w:rFonts w:ascii="Arial" w:hAnsi="Arial" w:cs="Arial"/>
                <w:bCs/>
              </w:rPr>
              <w:t>R - D</w:t>
            </w:r>
            <w:r w:rsidRPr="00557E8C">
              <w:rPr>
                <w:rFonts w:ascii="Arial" w:hAnsi="Arial" w:cs="Arial"/>
                <w:bCs/>
              </w:rPr>
              <w:t>ziałalność związana z kulturą, rozrywką i rekreacją</w:t>
            </w:r>
          </w:p>
          <w:p w:rsidR="00A85044" w:rsidRPr="00BE6065" w:rsidRDefault="00A85044" w:rsidP="00A85044">
            <w:pPr>
              <w:spacing w:after="0"/>
              <w:rPr>
                <w:rFonts w:ascii="Arial" w:hAnsi="Arial" w:cs="Arial"/>
                <w:bCs/>
              </w:rPr>
            </w:pPr>
            <w:r w:rsidRPr="00BE6065">
              <w:rPr>
                <w:rFonts w:ascii="Arial" w:hAnsi="Arial" w:cs="Arial"/>
                <w:bCs/>
              </w:rPr>
              <w:t>S i T - Pozostała działalność usługowa i gospodarstwa domowe zatrudniające pracowników, gospodarstwa domowe produkujące wyroby i świadczące usługi na własne potrzeby</w:t>
            </w:r>
          </w:p>
        </w:tc>
      </w:tr>
    </w:tbl>
    <w:p w:rsidR="00A85044" w:rsidRDefault="00A85044" w:rsidP="00A85044">
      <w:pPr>
        <w:spacing w:before="240" w:after="0" w:line="360" w:lineRule="auto"/>
        <w:jc w:val="center"/>
        <w:rPr>
          <w:rFonts w:ascii="Arial" w:hAnsi="Arial" w:cs="Arial"/>
          <w:bCs/>
          <w:sz w:val="20"/>
          <w:szCs w:val="20"/>
        </w:rPr>
      </w:pPr>
      <w:r w:rsidRPr="00120354">
        <w:rPr>
          <w:rFonts w:ascii="Arial" w:hAnsi="Arial" w:cs="Arial"/>
          <w:bCs/>
          <w:sz w:val="20"/>
          <w:szCs w:val="20"/>
        </w:rPr>
        <w:t>Źródło: opracowanie własne na podstawie danych z Banku Danych Lokalnych</w:t>
      </w:r>
      <w:r>
        <w:rPr>
          <w:rFonts w:ascii="Arial" w:hAnsi="Arial" w:cs="Arial"/>
          <w:bCs/>
          <w:sz w:val="20"/>
          <w:szCs w:val="20"/>
        </w:rPr>
        <w:t xml:space="preserve"> GUS</w:t>
      </w:r>
      <w:r w:rsidRPr="00120354">
        <w:rPr>
          <w:rFonts w:ascii="Arial" w:hAnsi="Arial" w:cs="Arial"/>
          <w:bCs/>
          <w:sz w:val="20"/>
          <w:szCs w:val="20"/>
        </w:rPr>
        <w:t>.</w:t>
      </w:r>
    </w:p>
    <w:p w:rsidR="00A85044" w:rsidRDefault="00A85044" w:rsidP="00A85044">
      <w:pPr>
        <w:spacing w:before="240" w:after="0" w:line="360" w:lineRule="auto"/>
        <w:jc w:val="center"/>
        <w:rPr>
          <w:rFonts w:ascii="Arial" w:hAnsi="Arial" w:cs="Arial"/>
          <w:bCs/>
          <w:sz w:val="20"/>
          <w:szCs w:val="20"/>
        </w:rPr>
      </w:pPr>
    </w:p>
    <w:p w:rsidR="00A85044" w:rsidRDefault="00A85044" w:rsidP="00A85044">
      <w:pPr>
        <w:spacing w:after="240" w:line="360" w:lineRule="auto"/>
        <w:jc w:val="both"/>
        <w:rPr>
          <w:rFonts w:ascii="Arial" w:hAnsi="Arial" w:cs="Arial"/>
          <w:bCs/>
        </w:rPr>
      </w:pPr>
      <w:r>
        <w:rPr>
          <w:rFonts w:ascii="Arial" w:hAnsi="Arial" w:cs="Arial"/>
          <w:bCs/>
        </w:rPr>
        <w:tab/>
        <w:t>W</w:t>
      </w:r>
      <w:r w:rsidRPr="0047478C">
        <w:rPr>
          <w:rFonts w:ascii="Arial" w:hAnsi="Arial" w:cs="Arial"/>
          <w:bCs/>
        </w:rPr>
        <w:t xml:space="preserve"> Gmini</w:t>
      </w:r>
      <w:r>
        <w:rPr>
          <w:rFonts w:ascii="Arial" w:hAnsi="Arial" w:cs="Arial"/>
          <w:bCs/>
        </w:rPr>
        <w:t>e Koszęcin wyraźnie dominują dwa sektory, a mianowicie handel hurtowy i detaliczny wraz z szeroko pojętą naprawą (25,7</w:t>
      </w:r>
      <w:r w:rsidRPr="0047478C">
        <w:rPr>
          <w:rFonts w:ascii="Arial" w:hAnsi="Arial" w:cs="Arial"/>
          <w:bCs/>
        </w:rPr>
        <w:t>% wszystkich zarejestrowanych podmiotów gospodarczych)</w:t>
      </w:r>
      <w:r>
        <w:rPr>
          <w:rFonts w:ascii="Arial" w:hAnsi="Arial" w:cs="Arial"/>
          <w:bCs/>
        </w:rPr>
        <w:t xml:space="preserve"> oraz budownictwo (18,8%). Przedsiębiorstwa działające w tych sektorach stanowią 44,5% całej gospodarki gminy. Fakt, że tyle przedsiębiorstw działa w sektorze handlu i naprawy wskazuje, że Koszęcin „obsługuje” inne wiejskie miejscowości</w:t>
      </w:r>
      <w:r w:rsidR="000C123E">
        <w:rPr>
          <w:rFonts w:ascii="Arial" w:hAnsi="Arial" w:cs="Arial"/>
          <w:bCs/>
        </w:rPr>
        <w:t>,</w:t>
      </w:r>
      <w:r>
        <w:rPr>
          <w:rFonts w:ascii="Arial" w:hAnsi="Arial" w:cs="Arial"/>
          <w:bCs/>
        </w:rPr>
        <w:t xml:space="preserve"> także spoza </w:t>
      </w:r>
      <w:r w:rsidR="000C123E">
        <w:rPr>
          <w:rFonts w:ascii="Arial" w:hAnsi="Arial" w:cs="Arial"/>
          <w:bCs/>
        </w:rPr>
        <w:t xml:space="preserve">terenu </w:t>
      </w:r>
      <w:r>
        <w:rPr>
          <w:rFonts w:ascii="Arial" w:hAnsi="Arial" w:cs="Arial"/>
          <w:bCs/>
        </w:rPr>
        <w:t>gminy.</w:t>
      </w:r>
      <w:r w:rsidRPr="0047478C">
        <w:rPr>
          <w:rFonts w:ascii="Arial" w:hAnsi="Arial" w:cs="Arial"/>
          <w:bCs/>
        </w:rPr>
        <w:t xml:space="preserve"> </w:t>
      </w:r>
      <w:r>
        <w:rPr>
          <w:rFonts w:ascii="Arial" w:hAnsi="Arial" w:cs="Arial"/>
          <w:bCs/>
        </w:rPr>
        <w:t>Następne sekcje w kolejności to przetwórstwo przemysłowe (10,7%), pozostała działalność usługowa</w:t>
      </w:r>
      <w:r w:rsidR="000C123E">
        <w:rPr>
          <w:rFonts w:ascii="Arial" w:hAnsi="Arial" w:cs="Arial"/>
          <w:bCs/>
        </w:rPr>
        <w:t>,</w:t>
      </w:r>
      <w:r>
        <w:rPr>
          <w:rFonts w:ascii="Arial" w:hAnsi="Arial" w:cs="Arial"/>
          <w:bCs/>
        </w:rPr>
        <w:t xml:space="preserve"> w tym gospodarstwa domowe zatrudniające pracowników (7,8%) i d</w:t>
      </w:r>
      <w:r w:rsidRPr="008E30A3">
        <w:rPr>
          <w:rFonts w:ascii="Arial" w:hAnsi="Arial" w:cs="Arial"/>
          <w:bCs/>
        </w:rPr>
        <w:t>ziałalność prof</w:t>
      </w:r>
      <w:r>
        <w:rPr>
          <w:rFonts w:ascii="Arial" w:hAnsi="Arial" w:cs="Arial"/>
          <w:bCs/>
        </w:rPr>
        <w:t xml:space="preserve">esjonalna, naukowa, techniczna (5,6%). </w:t>
      </w:r>
      <w:r w:rsidRPr="0047478C">
        <w:rPr>
          <w:rFonts w:ascii="Arial" w:hAnsi="Arial" w:cs="Arial"/>
          <w:bCs/>
        </w:rPr>
        <w:t xml:space="preserve">Najmniej podmiotów </w:t>
      </w:r>
      <w:r w:rsidRPr="0047478C">
        <w:rPr>
          <w:rFonts w:ascii="Arial" w:hAnsi="Arial" w:cs="Arial"/>
          <w:bCs/>
        </w:rPr>
        <w:lastRenderedPageBreak/>
        <w:t>funkc</w:t>
      </w:r>
      <w:r>
        <w:rPr>
          <w:rFonts w:ascii="Arial" w:hAnsi="Arial" w:cs="Arial"/>
          <w:bCs/>
        </w:rPr>
        <w:t>jonuje w sektorach: informacja i komunikacja (2,1%), d</w:t>
      </w:r>
      <w:r w:rsidRPr="00557E8C">
        <w:rPr>
          <w:rFonts w:ascii="Arial" w:hAnsi="Arial" w:cs="Arial"/>
          <w:bCs/>
        </w:rPr>
        <w:t>ziałalność finansowa i ubezpieczeniowa</w:t>
      </w:r>
      <w:r>
        <w:rPr>
          <w:rFonts w:ascii="Arial" w:hAnsi="Arial" w:cs="Arial"/>
          <w:bCs/>
        </w:rPr>
        <w:t xml:space="preserve"> (1,8</w:t>
      </w:r>
      <w:r w:rsidRPr="0047478C">
        <w:rPr>
          <w:rFonts w:ascii="Arial" w:hAnsi="Arial" w:cs="Arial"/>
          <w:bCs/>
        </w:rPr>
        <w:t>%)</w:t>
      </w:r>
      <w:r>
        <w:rPr>
          <w:rFonts w:ascii="Arial" w:hAnsi="Arial" w:cs="Arial"/>
          <w:bCs/>
        </w:rPr>
        <w:t xml:space="preserve"> </w:t>
      </w:r>
      <w:r w:rsidR="000C123E">
        <w:rPr>
          <w:rFonts w:ascii="Arial" w:hAnsi="Arial" w:cs="Arial"/>
          <w:bCs/>
        </w:rPr>
        <w:t>oraz</w:t>
      </w:r>
      <w:r>
        <w:rPr>
          <w:rFonts w:ascii="Arial" w:hAnsi="Arial" w:cs="Arial"/>
          <w:bCs/>
        </w:rPr>
        <w:t xml:space="preserve"> d</w:t>
      </w:r>
      <w:r w:rsidRPr="008E30A3">
        <w:rPr>
          <w:rFonts w:ascii="Arial" w:hAnsi="Arial" w:cs="Arial"/>
          <w:bCs/>
        </w:rPr>
        <w:t>ziałalność związana z obsługą nieruchomości</w:t>
      </w:r>
      <w:r>
        <w:rPr>
          <w:rFonts w:ascii="Arial" w:hAnsi="Arial" w:cs="Arial"/>
          <w:bCs/>
        </w:rPr>
        <w:t xml:space="preserve"> (1,3%). W Gminie Koszęcin stosunkowo mało jest także gospodarstw rolniczych prowadzących zarejestrow</w:t>
      </w:r>
      <w:r w:rsidR="000C123E">
        <w:rPr>
          <w:rFonts w:ascii="Arial" w:hAnsi="Arial" w:cs="Arial"/>
          <w:bCs/>
        </w:rPr>
        <w:t>aną działalność gospodarczą - w</w:t>
      </w:r>
      <w:r>
        <w:rPr>
          <w:rFonts w:ascii="Arial" w:hAnsi="Arial" w:cs="Arial"/>
          <w:bCs/>
        </w:rPr>
        <w:t xml:space="preserve"> 2014 </w:t>
      </w:r>
      <w:r w:rsidR="000C123E">
        <w:rPr>
          <w:rFonts w:ascii="Arial" w:hAnsi="Arial" w:cs="Arial"/>
          <w:bCs/>
        </w:rPr>
        <w:t xml:space="preserve">r. </w:t>
      </w:r>
      <w:r>
        <w:rPr>
          <w:rFonts w:ascii="Arial" w:hAnsi="Arial" w:cs="Arial"/>
          <w:bCs/>
        </w:rPr>
        <w:t>było ich 38</w:t>
      </w:r>
      <w:r w:rsidR="000C123E">
        <w:rPr>
          <w:rFonts w:ascii="Arial" w:hAnsi="Arial" w:cs="Arial"/>
          <w:bCs/>
        </w:rPr>
        <w:t>,</w:t>
      </w:r>
      <w:r>
        <w:rPr>
          <w:rFonts w:ascii="Arial" w:hAnsi="Arial" w:cs="Arial"/>
          <w:bCs/>
        </w:rPr>
        <w:t xml:space="preserve"> co stanowiło 4,2% wszystkich przedsiębiorstw.</w:t>
      </w:r>
    </w:p>
    <w:p w:rsidR="000C123E" w:rsidRPr="007C54E3" w:rsidRDefault="000C123E" w:rsidP="000C123E">
      <w:pPr>
        <w:jc w:val="center"/>
        <w:rPr>
          <w:rFonts w:ascii="Arial" w:hAnsi="Arial" w:cs="Arial"/>
          <w:b/>
          <w:bCs/>
        </w:rPr>
      </w:pPr>
      <w:bookmarkStart w:id="148" w:name="_Toc434746988"/>
      <w:r w:rsidRPr="007C54E3">
        <w:rPr>
          <w:rFonts w:ascii="Arial" w:hAnsi="Arial" w:cs="Arial"/>
          <w:b/>
        </w:rPr>
        <w:t xml:space="preserve">Tab. </w:t>
      </w:r>
      <w:r w:rsidR="00866063" w:rsidRPr="007C54E3">
        <w:rPr>
          <w:rFonts w:ascii="Arial" w:hAnsi="Arial" w:cs="Arial"/>
          <w:b/>
        </w:rPr>
        <w:fldChar w:fldCharType="begin"/>
      </w:r>
      <w:r w:rsidRPr="007C54E3">
        <w:rPr>
          <w:rFonts w:ascii="Arial" w:hAnsi="Arial" w:cs="Arial"/>
          <w:b/>
        </w:rPr>
        <w:instrText xml:space="preserve"> SEQ Tab. \* ARABIC </w:instrText>
      </w:r>
      <w:r w:rsidR="00866063" w:rsidRPr="007C54E3">
        <w:rPr>
          <w:rFonts w:ascii="Arial" w:hAnsi="Arial" w:cs="Arial"/>
          <w:b/>
        </w:rPr>
        <w:fldChar w:fldCharType="separate"/>
      </w:r>
      <w:r w:rsidR="00B17C02">
        <w:rPr>
          <w:rFonts w:ascii="Arial" w:hAnsi="Arial" w:cs="Arial"/>
          <w:b/>
          <w:noProof/>
        </w:rPr>
        <w:t>12</w:t>
      </w:r>
      <w:r w:rsidR="00866063" w:rsidRPr="007C54E3">
        <w:rPr>
          <w:rFonts w:ascii="Arial" w:hAnsi="Arial" w:cs="Arial"/>
          <w:b/>
        </w:rPr>
        <w:fldChar w:fldCharType="end"/>
      </w:r>
      <w:r w:rsidRPr="007C54E3">
        <w:rPr>
          <w:rFonts w:ascii="Arial" w:hAnsi="Arial" w:cs="Arial"/>
          <w:b/>
        </w:rPr>
        <w:t xml:space="preserve"> Najwięksi pracodawcy w Gminie</w:t>
      </w:r>
      <w:r>
        <w:rPr>
          <w:rFonts w:ascii="Arial" w:hAnsi="Arial" w:cs="Arial"/>
          <w:b/>
        </w:rPr>
        <w:t xml:space="preserve"> Koszęcin.</w:t>
      </w:r>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0C123E" w:rsidRPr="000C123E" w:rsidTr="004F2908">
        <w:trPr>
          <w:trHeight w:val="393"/>
        </w:trPr>
        <w:tc>
          <w:tcPr>
            <w:tcW w:w="3070" w:type="dxa"/>
            <w:vAlign w:val="center"/>
          </w:tcPr>
          <w:p w:rsidR="000C123E" w:rsidRPr="000C123E" w:rsidRDefault="000C123E" w:rsidP="000C123E">
            <w:pPr>
              <w:spacing w:after="0"/>
              <w:jc w:val="center"/>
              <w:rPr>
                <w:rFonts w:ascii="Arial" w:hAnsi="Arial" w:cs="Arial"/>
                <w:b/>
              </w:rPr>
            </w:pPr>
            <w:r w:rsidRPr="000C123E">
              <w:rPr>
                <w:rFonts w:ascii="Arial" w:hAnsi="Arial" w:cs="Arial"/>
                <w:b/>
              </w:rPr>
              <w:t>Nazwa/ Miejscowość</w:t>
            </w:r>
          </w:p>
        </w:tc>
        <w:tc>
          <w:tcPr>
            <w:tcW w:w="3070" w:type="dxa"/>
            <w:vAlign w:val="center"/>
          </w:tcPr>
          <w:p w:rsidR="000C123E" w:rsidRPr="000C123E" w:rsidRDefault="000C123E" w:rsidP="000C123E">
            <w:pPr>
              <w:spacing w:after="0"/>
              <w:jc w:val="center"/>
              <w:rPr>
                <w:rFonts w:ascii="Arial" w:hAnsi="Arial" w:cs="Arial"/>
                <w:b/>
              </w:rPr>
            </w:pPr>
            <w:r w:rsidRPr="000C123E">
              <w:rPr>
                <w:rFonts w:ascii="Arial" w:hAnsi="Arial" w:cs="Arial"/>
                <w:b/>
              </w:rPr>
              <w:t>Forma prawna</w:t>
            </w:r>
          </w:p>
        </w:tc>
        <w:tc>
          <w:tcPr>
            <w:tcW w:w="3070" w:type="dxa"/>
            <w:vAlign w:val="center"/>
          </w:tcPr>
          <w:p w:rsidR="000C123E" w:rsidRPr="000C123E" w:rsidRDefault="000C123E" w:rsidP="000C123E">
            <w:pPr>
              <w:spacing w:after="0"/>
              <w:jc w:val="center"/>
              <w:rPr>
                <w:rFonts w:ascii="Arial" w:hAnsi="Arial" w:cs="Arial"/>
                <w:b/>
              </w:rPr>
            </w:pPr>
            <w:r w:rsidRPr="000C123E">
              <w:rPr>
                <w:rFonts w:ascii="Arial" w:hAnsi="Arial" w:cs="Arial"/>
                <w:b/>
              </w:rPr>
              <w:t>Rodzaj produkcji lub usług</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Zespół Pieśni i Tańca „Śląsk” / Koszęcin</w:t>
            </w:r>
          </w:p>
        </w:tc>
        <w:tc>
          <w:tcPr>
            <w:tcW w:w="3070" w:type="dxa"/>
          </w:tcPr>
          <w:p w:rsidR="000C123E" w:rsidRPr="000C123E" w:rsidRDefault="00F8544D" w:rsidP="000C123E">
            <w:pPr>
              <w:spacing w:after="0"/>
              <w:rPr>
                <w:rFonts w:ascii="Arial" w:hAnsi="Arial" w:cs="Arial"/>
              </w:rPr>
            </w:pPr>
            <w:r>
              <w:rPr>
                <w:rFonts w:ascii="Arial" w:hAnsi="Arial" w:cs="Arial"/>
              </w:rPr>
              <w:t>Wojewódzka samorządowa jednostka kultury</w:t>
            </w:r>
          </w:p>
        </w:tc>
        <w:tc>
          <w:tcPr>
            <w:tcW w:w="3070" w:type="dxa"/>
          </w:tcPr>
          <w:p w:rsidR="000C123E" w:rsidRPr="000C123E" w:rsidRDefault="000C123E" w:rsidP="000C123E">
            <w:pPr>
              <w:spacing w:after="0"/>
              <w:rPr>
                <w:rFonts w:ascii="Arial" w:hAnsi="Arial" w:cs="Arial"/>
              </w:rPr>
            </w:pPr>
            <w:r w:rsidRPr="000C123E">
              <w:rPr>
                <w:rFonts w:ascii="Arial" w:hAnsi="Arial" w:cs="Arial"/>
              </w:rPr>
              <w:t>Kultura</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DEX BUD / Wierzbie</w:t>
            </w:r>
          </w:p>
        </w:tc>
        <w:tc>
          <w:tcPr>
            <w:tcW w:w="3070" w:type="dxa"/>
          </w:tcPr>
          <w:p w:rsidR="000C123E" w:rsidRPr="000C123E" w:rsidRDefault="000C123E" w:rsidP="000C123E">
            <w:pPr>
              <w:spacing w:after="0"/>
              <w:rPr>
                <w:rFonts w:ascii="Arial" w:hAnsi="Arial" w:cs="Arial"/>
              </w:rPr>
            </w:pPr>
            <w:r w:rsidRPr="000C123E">
              <w:rPr>
                <w:rFonts w:ascii="Arial" w:hAnsi="Arial" w:cs="Arial"/>
              </w:rPr>
              <w:t>Jednoosobowa działalność gospodarcza</w:t>
            </w:r>
          </w:p>
        </w:tc>
        <w:tc>
          <w:tcPr>
            <w:tcW w:w="3070" w:type="dxa"/>
          </w:tcPr>
          <w:p w:rsidR="000C123E" w:rsidRPr="000C123E" w:rsidRDefault="000C123E" w:rsidP="000C123E">
            <w:pPr>
              <w:spacing w:after="0"/>
              <w:rPr>
                <w:rFonts w:ascii="Arial" w:hAnsi="Arial" w:cs="Arial"/>
              </w:rPr>
            </w:pPr>
            <w:r w:rsidRPr="000C123E">
              <w:rPr>
                <w:rFonts w:ascii="Arial" w:hAnsi="Arial" w:cs="Arial"/>
              </w:rPr>
              <w:t>Usługi budowlane</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ZELKOT / Nowy Dwór</w:t>
            </w:r>
          </w:p>
        </w:tc>
        <w:tc>
          <w:tcPr>
            <w:tcW w:w="3070" w:type="dxa"/>
          </w:tcPr>
          <w:p w:rsidR="000C123E" w:rsidRPr="000C123E" w:rsidRDefault="000C123E" w:rsidP="000C123E">
            <w:pPr>
              <w:spacing w:after="0"/>
              <w:rPr>
                <w:rFonts w:ascii="Arial" w:hAnsi="Arial" w:cs="Arial"/>
              </w:rPr>
            </w:pPr>
            <w:r w:rsidRPr="000C123E">
              <w:rPr>
                <w:rFonts w:ascii="Arial" w:hAnsi="Arial" w:cs="Arial"/>
              </w:rPr>
              <w:t>Spółka jawna</w:t>
            </w:r>
          </w:p>
        </w:tc>
        <w:tc>
          <w:tcPr>
            <w:tcW w:w="3070" w:type="dxa"/>
          </w:tcPr>
          <w:p w:rsidR="000C123E" w:rsidRPr="000C123E" w:rsidRDefault="000C123E" w:rsidP="000C123E">
            <w:pPr>
              <w:spacing w:after="0"/>
              <w:rPr>
                <w:rFonts w:ascii="Arial" w:hAnsi="Arial" w:cs="Arial"/>
              </w:rPr>
            </w:pPr>
            <w:r w:rsidRPr="000C123E">
              <w:rPr>
                <w:rFonts w:ascii="Arial" w:hAnsi="Arial" w:cs="Arial"/>
              </w:rPr>
              <w:t>Produkcja elementów kotłowych</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 xml:space="preserve">PGL Lasy Państwowe Nadleśnictwo Koszęcin / Koszęcin </w:t>
            </w:r>
          </w:p>
        </w:tc>
        <w:tc>
          <w:tcPr>
            <w:tcW w:w="3070" w:type="dxa"/>
          </w:tcPr>
          <w:p w:rsidR="000C123E" w:rsidRPr="000C123E" w:rsidRDefault="000C123E" w:rsidP="000C123E">
            <w:pPr>
              <w:spacing w:after="0"/>
              <w:rPr>
                <w:rFonts w:ascii="Arial" w:hAnsi="Arial" w:cs="Arial"/>
              </w:rPr>
            </w:pPr>
            <w:r w:rsidRPr="000C123E">
              <w:rPr>
                <w:rFonts w:ascii="Arial" w:hAnsi="Arial" w:cs="Arial"/>
              </w:rPr>
              <w:t>Państwowa jednostka organizacyjna</w:t>
            </w:r>
          </w:p>
        </w:tc>
        <w:tc>
          <w:tcPr>
            <w:tcW w:w="3070" w:type="dxa"/>
          </w:tcPr>
          <w:p w:rsidR="000C123E" w:rsidRPr="000C123E" w:rsidRDefault="000C123E" w:rsidP="000C123E">
            <w:pPr>
              <w:spacing w:after="0"/>
              <w:rPr>
                <w:rFonts w:ascii="Arial" w:hAnsi="Arial" w:cs="Arial"/>
              </w:rPr>
            </w:pPr>
            <w:r w:rsidRPr="000C123E">
              <w:rPr>
                <w:rFonts w:ascii="Arial" w:hAnsi="Arial" w:cs="Arial"/>
              </w:rPr>
              <w:t>Produkcja leśna</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GERDJALL / Sadów</w:t>
            </w:r>
          </w:p>
        </w:tc>
        <w:tc>
          <w:tcPr>
            <w:tcW w:w="3070" w:type="dxa"/>
          </w:tcPr>
          <w:p w:rsidR="000C123E" w:rsidRPr="000C123E" w:rsidRDefault="000C123E" w:rsidP="000C123E">
            <w:pPr>
              <w:spacing w:after="0"/>
              <w:rPr>
                <w:rFonts w:ascii="Arial" w:hAnsi="Arial" w:cs="Arial"/>
              </w:rPr>
            </w:pPr>
            <w:r w:rsidRPr="000C123E">
              <w:rPr>
                <w:rFonts w:ascii="Arial" w:hAnsi="Arial" w:cs="Arial"/>
              </w:rPr>
              <w:t>Spółka cywilna</w:t>
            </w:r>
          </w:p>
        </w:tc>
        <w:tc>
          <w:tcPr>
            <w:tcW w:w="3070" w:type="dxa"/>
          </w:tcPr>
          <w:p w:rsidR="000C123E" w:rsidRPr="000C123E" w:rsidRDefault="000C123E" w:rsidP="000C123E">
            <w:pPr>
              <w:spacing w:after="0"/>
              <w:rPr>
                <w:rFonts w:ascii="Arial" w:hAnsi="Arial" w:cs="Arial"/>
              </w:rPr>
            </w:pPr>
            <w:r w:rsidRPr="000C123E">
              <w:rPr>
                <w:rFonts w:ascii="Arial" w:hAnsi="Arial" w:cs="Arial"/>
              </w:rPr>
              <w:t>Stolarka budowlana</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BILPOL / Koszęcin</w:t>
            </w:r>
          </w:p>
        </w:tc>
        <w:tc>
          <w:tcPr>
            <w:tcW w:w="3070" w:type="dxa"/>
          </w:tcPr>
          <w:p w:rsidR="000C123E" w:rsidRPr="000C123E" w:rsidRDefault="000C123E" w:rsidP="000C123E">
            <w:pPr>
              <w:spacing w:after="0"/>
              <w:rPr>
                <w:rFonts w:ascii="Arial" w:hAnsi="Arial" w:cs="Arial"/>
              </w:rPr>
            </w:pPr>
            <w:r w:rsidRPr="000C123E">
              <w:rPr>
                <w:rFonts w:ascii="Arial" w:hAnsi="Arial" w:cs="Arial"/>
              </w:rPr>
              <w:t>Spółka jawna</w:t>
            </w:r>
          </w:p>
        </w:tc>
        <w:tc>
          <w:tcPr>
            <w:tcW w:w="3070" w:type="dxa"/>
          </w:tcPr>
          <w:p w:rsidR="000C123E" w:rsidRPr="000C123E" w:rsidRDefault="000C123E" w:rsidP="000C123E">
            <w:pPr>
              <w:spacing w:after="0"/>
              <w:rPr>
                <w:rFonts w:ascii="Arial" w:hAnsi="Arial" w:cs="Arial"/>
              </w:rPr>
            </w:pPr>
            <w:r w:rsidRPr="000C123E">
              <w:rPr>
                <w:rFonts w:ascii="Arial" w:hAnsi="Arial" w:cs="Arial"/>
              </w:rPr>
              <w:t>Zakładanie terenów zielonych</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 xml:space="preserve">KALAMALA </w:t>
            </w:r>
            <w:proofErr w:type="spellStart"/>
            <w:r w:rsidRPr="000C123E">
              <w:rPr>
                <w:rFonts w:ascii="Arial" w:hAnsi="Arial" w:cs="Arial"/>
              </w:rPr>
              <w:t>Enke</w:t>
            </w:r>
            <w:proofErr w:type="spellEnd"/>
            <w:r w:rsidRPr="000C123E">
              <w:rPr>
                <w:rFonts w:ascii="Arial" w:hAnsi="Arial" w:cs="Arial"/>
              </w:rPr>
              <w:t xml:space="preserve"> Partner </w:t>
            </w:r>
            <w:r w:rsidRPr="000C123E">
              <w:rPr>
                <w:rFonts w:ascii="Arial" w:hAnsi="Arial" w:cs="Arial"/>
              </w:rPr>
              <w:br/>
              <w:t>/ Sadów</w:t>
            </w:r>
          </w:p>
        </w:tc>
        <w:tc>
          <w:tcPr>
            <w:tcW w:w="3070" w:type="dxa"/>
          </w:tcPr>
          <w:p w:rsidR="000C123E" w:rsidRPr="000C123E" w:rsidRDefault="000C123E" w:rsidP="000C123E">
            <w:pPr>
              <w:spacing w:after="0"/>
              <w:rPr>
                <w:rFonts w:ascii="Arial" w:hAnsi="Arial" w:cs="Arial"/>
              </w:rPr>
            </w:pPr>
            <w:r w:rsidRPr="000C123E">
              <w:rPr>
                <w:rFonts w:ascii="Arial" w:hAnsi="Arial" w:cs="Arial"/>
              </w:rPr>
              <w:t>Spółka cywilna</w:t>
            </w:r>
          </w:p>
        </w:tc>
        <w:tc>
          <w:tcPr>
            <w:tcW w:w="3070" w:type="dxa"/>
          </w:tcPr>
          <w:p w:rsidR="000C123E" w:rsidRPr="000C123E" w:rsidRDefault="000C123E" w:rsidP="000C123E">
            <w:pPr>
              <w:spacing w:after="0"/>
              <w:rPr>
                <w:rFonts w:ascii="Arial" w:hAnsi="Arial" w:cs="Arial"/>
              </w:rPr>
            </w:pPr>
            <w:r w:rsidRPr="000C123E">
              <w:rPr>
                <w:rFonts w:ascii="Arial" w:hAnsi="Arial" w:cs="Arial"/>
              </w:rPr>
              <w:t>Pokrycia dachowe</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PLASTIMEX / Cieszowa</w:t>
            </w:r>
          </w:p>
        </w:tc>
        <w:tc>
          <w:tcPr>
            <w:tcW w:w="3070" w:type="dxa"/>
          </w:tcPr>
          <w:p w:rsidR="000C123E" w:rsidRPr="000C123E" w:rsidRDefault="000C123E" w:rsidP="000C123E">
            <w:pPr>
              <w:spacing w:after="0"/>
              <w:rPr>
                <w:rFonts w:ascii="Arial" w:hAnsi="Arial" w:cs="Arial"/>
              </w:rPr>
            </w:pPr>
            <w:r w:rsidRPr="000C123E">
              <w:rPr>
                <w:rFonts w:ascii="Arial" w:hAnsi="Arial" w:cs="Arial"/>
              </w:rPr>
              <w:t xml:space="preserve">Spółka z </w:t>
            </w:r>
            <w:proofErr w:type="spellStart"/>
            <w:r w:rsidRPr="000C123E">
              <w:rPr>
                <w:rFonts w:ascii="Arial" w:hAnsi="Arial" w:cs="Arial"/>
              </w:rPr>
              <w:t>o.o</w:t>
            </w:r>
            <w:proofErr w:type="spellEnd"/>
            <w:r w:rsidRPr="000C123E">
              <w:rPr>
                <w:rFonts w:ascii="Arial" w:hAnsi="Arial" w:cs="Arial"/>
              </w:rPr>
              <w:t xml:space="preserve"> </w:t>
            </w:r>
          </w:p>
        </w:tc>
        <w:tc>
          <w:tcPr>
            <w:tcW w:w="3070" w:type="dxa"/>
          </w:tcPr>
          <w:p w:rsidR="000C123E" w:rsidRPr="000C123E" w:rsidRDefault="000C123E" w:rsidP="000C123E">
            <w:pPr>
              <w:spacing w:after="0"/>
              <w:rPr>
                <w:rFonts w:ascii="Arial" w:hAnsi="Arial" w:cs="Arial"/>
              </w:rPr>
            </w:pPr>
            <w:r w:rsidRPr="000C123E">
              <w:rPr>
                <w:rFonts w:ascii="Arial" w:hAnsi="Arial" w:cs="Arial"/>
              </w:rPr>
              <w:t>Systemy rurowe z PVC</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Zespół Obsługi Placówek Oświatowych / Koszęcin</w:t>
            </w:r>
          </w:p>
        </w:tc>
        <w:tc>
          <w:tcPr>
            <w:tcW w:w="3070" w:type="dxa"/>
          </w:tcPr>
          <w:p w:rsidR="000C123E" w:rsidRPr="000C123E" w:rsidRDefault="000C123E" w:rsidP="000C123E">
            <w:pPr>
              <w:spacing w:after="0"/>
              <w:rPr>
                <w:rFonts w:ascii="Arial" w:hAnsi="Arial" w:cs="Arial"/>
              </w:rPr>
            </w:pPr>
            <w:r w:rsidRPr="000C123E">
              <w:rPr>
                <w:rFonts w:ascii="Arial" w:hAnsi="Arial" w:cs="Arial"/>
              </w:rPr>
              <w:t>Jednostka budżetowa</w:t>
            </w:r>
          </w:p>
        </w:tc>
        <w:tc>
          <w:tcPr>
            <w:tcW w:w="3070" w:type="dxa"/>
          </w:tcPr>
          <w:p w:rsidR="000C123E" w:rsidRPr="000C123E" w:rsidRDefault="000C123E" w:rsidP="000C123E">
            <w:pPr>
              <w:spacing w:after="0"/>
              <w:rPr>
                <w:rFonts w:ascii="Arial" w:hAnsi="Arial" w:cs="Arial"/>
              </w:rPr>
            </w:pPr>
            <w:r w:rsidRPr="000C123E">
              <w:rPr>
                <w:rFonts w:ascii="Arial" w:hAnsi="Arial" w:cs="Arial"/>
              </w:rPr>
              <w:t>Usługi oświatowe</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 xml:space="preserve">Urząd Gminy / Koszęcin </w:t>
            </w:r>
          </w:p>
        </w:tc>
        <w:tc>
          <w:tcPr>
            <w:tcW w:w="3070" w:type="dxa"/>
          </w:tcPr>
          <w:p w:rsidR="000C123E" w:rsidRPr="000C123E" w:rsidRDefault="000C123E" w:rsidP="000C123E">
            <w:pPr>
              <w:spacing w:after="0"/>
              <w:rPr>
                <w:rFonts w:ascii="Arial" w:hAnsi="Arial" w:cs="Arial"/>
              </w:rPr>
            </w:pPr>
            <w:r w:rsidRPr="000C123E">
              <w:rPr>
                <w:rFonts w:ascii="Arial" w:hAnsi="Arial" w:cs="Arial"/>
              </w:rPr>
              <w:t xml:space="preserve">Jednostka Samorządu Terytorialnego </w:t>
            </w:r>
          </w:p>
        </w:tc>
        <w:tc>
          <w:tcPr>
            <w:tcW w:w="3070" w:type="dxa"/>
          </w:tcPr>
          <w:p w:rsidR="000C123E" w:rsidRPr="000C123E" w:rsidRDefault="000C123E" w:rsidP="000C123E">
            <w:pPr>
              <w:spacing w:after="0"/>
              <w:rPr>
                <w:rFonts w:ascii="Arial" w:hAnsi="Arial" w:cs="Arial"/>
              </w:rPr>
            </w:pPr>
            <w:r w:rsidRPr="000C123E">
              <w:rPr>
                <w:rFonts w:ascii="Arial" w:hAnsi="Arial" w:cs="Arial"/>
              </w:rPr>
              <w:t>Usługi administracyjne</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SMALLPAP / Sadów</w:t>
            </w:r>
          </w:p>
        </w:tc>
        <w:tc>
          <w:tcPr>
            <w:tcW w:w="3070" w:type="dxa"/>
          </w:tcPr>
          <w:p w:rsidR="000C123E" w:rsidRPr="000C123E" w:rsidRDefault="000C123E" w:rsidP="000C123E">
            <w:pPr>
              <w:spacing w:after="0"/>
              <w:rPr>
                <w:rFonts w:ascii="Arial" w:hAnsi="Arial" w:cs="Arial"/>
              </w:rPr>
            </w:pPr>
            <w:r w:rsidRPr="000C123E">
              <w:rPr>
                <w:rFonts w:ascii="Arial" w:hAnsi="Arial" w:cs="Arial"/>
              </w:rPr>
              <w:t>Spółka cywilna</w:t>
            </w:r>
          </w:p>
        </w:tc>
        <w:tc>
          <w:tcPr>
            <w:tcW w:w="3070" w:type="dxa"/>
          </w:tcPr>
          <w:p w:rsidR="000C123E" w:rsidRPr="000C123E" w:rsidRDefault="000C123E" w:rsidP="000C123E">
            <w:pPr>
              <w:spacing w:after="0"/>
              <w:rPr>
                <w:rFonts w:ascii="Arial" w:hAnsi="Arial" w:cs="Arial"/>
              </w:rPr>
            </w:pPr>
            <w:r w:rsidRPr="000C123E">
              <w:rPr>
                <w:rFonts w:ascii="Arial" w:hAnsi="Arial" w:cs="Arial"/>
              </w:rPr>
              <w:t>Produkcja wyrobów papierowych</w:t>
            </w:r>
          </w:p>
        </w:tc>
      </w:tr>
      <w:tr w:rsidR="000C123E" w:rsidRPr="000C123E" w:rsidTr="004F2908">
        <w:tc>
          <w:tcPr>
            <w:tcW w:w="3070" w:type="dxa"/>
          </w:tcPr>
          <w:p w:rsidR="000C123E" w:rsidRPr="000C123E" w:rsidRDefault="000C123E" w:rsidP="000C123E">
            <w:pPr>
              <w:spacing w:after="0"/>
              <w:rPr>
                <w:rFonts w:ascii="Arial" w:hAnsi="Arial" w:cs="Arial"/>
              </w:rPr>
            </w:pPr>
            <w:r w:rsidRPr="000C123E">
              <w:rPr>
                <w:rFonts w:ascii="Arial" w:hAnsi="Arial" w:cs="Arial"/>
              </w:rPr>
              <w:t xml:space="preserve">Bank </w:t>
            </w:r>
            <w:proofErr w:type="spellStart"/>
            <w:r w:rsidRPr="000C123E">
              <w:rPr>
                <w:rFonts w:ascii="Arial" w:hAnsi="Arial" w:cs="Arial"/>
              </w:rPr>
              <w:t>Spóldzielczy</w:t>
            </w:r>
            <w:proofErr w:type="spellEnd"/>
            <w:r w:rsidRPr="000C123E">
              <w:rPr>
                <w:rFonts w:ascii="Arial" w:hAnsi="Arial" w:cs="Arial"/>
              </w:rPr>
              <w:br/>
              <w:t xml:space="preserve">/ Koszęcin </w:t>
            </w:r>
          </w:p>
        </w:tc>
        <w:tc>
          <w:tcPr>
            <w:tcW w:w="3070" w:type="dxa"/>
          </w:tcPr>
          <w:p w:rsidR="000C123E" w:rsidRPr="000C123E" w:rsidRDefault="000C123E" w:rsidP="000C123E">
            <w:pPr>
              <w:spacing w:after="0"/>
              <w:rPr>
                <w:rFonts w:ascii="Arial" w:hAnsi="Arial" w:cs="Arial"/>
              </w:rPr>
            </w:pPr>
            <w:r w:rsidRPr="000C123E">
              <w:rPr>
                <w:rFonts w:ascii="Arial" w:hAnsi="Arial" w:cs="Arial"/>
              </w:rPr>
              <w:t>Spółdzielnia</w:t>
            </w:r>
          </w:p>
        </w:tc>
        <w:tc>
          <w:tcPr>
            <w:tcW w:w="3070" w:type="dxa"/>
          </w:tcPr>
          <w:p w:rsidR="000C123E" w:rsidRPr="000C123E" w:rsidRDefault="000C123E" w:rsidP="000C123E">
            <w:pPr>
              <w:spacing w:after="0"/>
              <w:rPr>
                <w:rFonts w:ascii="Arial" w:hAnsi="Arial" w:cs="Arial"/>
              </w:rPr>
            </w:pPr>
            <w:r w:rsidRPr="000C123E">
              <w:rPr>
                <w:rFonts w:ascii="Arial" w:hAnsi="Arial" w:cs="Arial"/>
              </w:rPr>
              <w:t>Usługi finansowe</w:t>
            </w:r>
          </w:p>
        </w:tc>
      </w:tr>
    </w:tbl>
    <w:p w:rsidR="000C123E" w:rsidRPr="007C54E3" w:rsidRDefault="000C123E" w:rsidP="000C123E">
      <w:pPr>
        <w:spacing w:before="240" w:line="360" w:lineRule="auto"/>
        <w:jc w:val="center"/>
        <w:rPr>
          <w:rFonts w:ascii="Arial" w:hAnsi="Arial" w:cs="Arial"/>
          <w:bCs/>
          <w:sz w:val="20"/>
          <w:szCs w:val="20"/>
        </w:rPr>
      </w:pPr>
      <w:r w:rsidRPr="007C54E3">
        <w:rPr>
          <w:rFonts w:ascii="Arial" w:hAnsi="Arial" w:cs="Arial"/>
          <w:bCs/>
          <w:sz w:val="20"/>
          <w:szCs w:val="20"/>
        </w:rPr>
        <w:t xml:space="preserve">Źródło: opracowanie własne na podstawie </w:t>
      </w:r>
      <w:r>
        <w:rPr>
          <w:rFonts w:ascii="Arial" w:hAnsi="Arial" w:cs="Arial"/>
          <w:bCs/>
          <w:sz w:val="20"/>
          <w:szCs w:val="20"/>
        </w:rPr>
        <w:t>danych z Urzędu Gminy Koszęcin.</w:t>
      </w:r>
    </w:p>
    <w:p w:rsidR="000C123E" w:rsidRDefault="000C123E" w:rsidP="000C123E">
      <w:pPr>
        <w:spacing w:line="360" w:lineRule="auto"/>
        <w:jc w:val="both"/>
        <w:rPr>
          <w:rFonts w:ascii="Arial" w:hAnsi="Arial" w:cs="Arial"/>
          <w:bCs/>
        </w:rPr>
      </w:pPr>
      <w:r>
        <w:rPr>
          <w:rFonts w:ascii="Arial" w:hAnsi="Arial" w:cs="Arial"/>
          <w:bCs/>
        </w:rPr>
        <w:tab/>
        <w:t xml:space="preserve">Gospodarka Gminy Koszęcin w sporej części opiera się na rolnictwie, </w:t>
      </w:r>
      <w:r w:rsidRPr="00D10B86">
        <w:rPr>
          <w:rFonts w:ascii="Arial" w:hAnsi="Arial" w:cs="Arial"/>
          <w:bCs/>
        </w:rPr>
        <w:t xml:space="preserve">które </w:t>
      </w:r>
      <w:r>
        <w:rPr>
          <w:rFonts w:ascii="Arial" w:hAnsi="Arial" w:cs="Arial"/>
          <w:bCs/>
        </w:rPr>
        <w:t>w większości odznacza się</w:t>
      </w:r>
      <w:r w:rsidRPr="00D10B86">
        <w:rPr>
          <w:rFonts w:ascii="Arial" w:hAnsi="Arial" w:cs="Arial"/>
          <w:bCs/>
        </w:rPr>
        <w:t xml:space="preserve"> wysokim poziomem intensywności produkcji przy raczej średniej jakości rolniczej przestrzeni produkcyjnej.</w:t>
      </w:r>
    </w:p>
    <w:p w:rsidR="000C123E" w:rsidRDefault="000C123E" w:rsidP="000C123E">
      <w:pPr>
        <w:spacing w:line="360" w:lineRule="auto"/>
        <w:jc w:val="both"/>
        <w:rPr>
          <w:rFonts w:ascii="Arial" w:hAnsi="Arial" w:cs="Arial"/>
          <w:bCs/>
        </w:rPr>
      </w:pPr>
    </w:p>
    <w:p w:rsidR="000C123E" w:rsidRPr="002F14FA" w:rsidRDefault="000C123E" w:rsidP="000C123E">
      <w:pPr>
        <w:spacing w:line="360" w:lineRule="auto"/>
        <w:jc w:val="both"/>
        <w:rPr>
          <w:rFonts w:ascii="Arial" w:hAnsi="Arial" w:cs="Arial"/>
          <w:bCs/>
        </w:rPr>
      </w:pPr>
    </w:p>
    <w:p w:rsidR="000C123E" w:rsidRPr="002F14FA" w:rsidRDefault="000C123E" w:rsidP="000C123E">
      <w:pPr>
        <w:pStyle w:val="Legenda"/>
        <w:keepNext/>
        <w:spacing w:before="240"/>
        <w:jc w:val="center"/>
        <w:rPr>
          <w:rFonts w:ascii="Arial" w:hAnsi="Arial" w:cs="Arial"/>
          <w:color w:val="auto"/>
          <w:sz w:val="22"/>
          <w:szCs w:val="22"/>
        </w:rPr>
      </w:pPr>
      <w:bookmarkStart w:id="149" w:name="_Toc434746989"/>
      <w:r w:rsidRPr="002F14FA">
        <w:rPr>
          <w:rFonts w:ascii="Arial" w:hAnsi="Arial" w:cs="Arial"/>
          <w:color w:val="auto"/>
          <w:sz w:val="22"/>
          <w:szCs w:val="22"/>
        </w:rPr>
        <w:lastRenderedPageBreak/>
        <w:t xml:space="preserve">Tab. </w:t>
      </w:r>
      <w:r w:rsidR="00866063">
        <w:rPr>
          <w:rFonts w:ascii="Arial" w:hAnsi="Arial" w:cs="Arial"/>
          <w:color w:val="auto"/>
          <w:sz w:val="22"/>
          <w:szCs w:val="22"/>
        </w:rPr>
        <w:fldChar w:fldCharType="begin"/>
      </w:r>
      <w:r>
        <w:rPr>
          <w:rFonts w:ascii="Arial" w:hAnsi="Arial" w:cs="Arial"/>
          <w:color w:val="auto"/>
          <w:sz w:val="22"/>
          <w:szCs w:val="22"/>
        </w:rPr>
        <w:instrText xml:space="preserve"> SEQ Tab. \* ARABIC </w:instrText>
      </w:r>
      <w:r w:rsidR="00866063">
        <w:rPr>
          <w:rFonts w:ascii="Arial" w:hAnsi="Arial" w:cs="Arial"/>
          <w:color w:val="auto"/>
          <w:sz w:val="22"/>
          <w:szCs w:val="22"/>
        </w:rPr>
        <w:fldChar w:fldCharType="separate"/>
      </w:r>
      <w:r w:rsidR="00B17C02">
        <w:rPr>
          <w:rFonts w:ascii="Arial" w:hAnsi="Arial" w:cs="Arial"/>
          <w:noProof/>
          <w:color w:val="auto"/>
          <w:sz w:val="22"/>
          <w:szCs w:val="22"/>
        </w:rPr>
        <w:t>13</w:t>
      </w:r>
      <w:r w:rsidR="00866063">
        <w:rPr>
          <w:rFonts w:ascii="Arial" w:hAnsi="Arial" w:cs="Arial"/>
          <w:color w:val="auto"/>
          <w:sz w:val="22"/>
          <w:szCs w:val="22"/>
        </w:rPr>
        <w:fldChar w:fldCharType="end"/>
      </w:r>
      <w:r w:rsidRPr="002F14FA">
        <w:rPr>
          <w:rFonts w:ascii="Arial" w:hAnsi="Arial" w:cs="Arial"/>
          <w:color w:val="auto"/>
          <w:sz w:val="22"/>
          <w:szCs w:val="22"/>
        </w:rPr>
        <w:t xml:space="preserve"> </w:t>
      </w:r>
      <w:r>
        <w:rPr>
          <w:rFonts w:ascii="Arial" w:hAnsi="Arial" w:cs="Arial"/>
          <w:color w:val="auto"/>
          <w:sz w:val="22"/>
          <w:szCs w:val="22"/>
        </w:rPr>
        <w:t>Struktura gruntów ornych ze względu na klasę gruntów w G</w:t>
      </w:r>
      <w:r w:rsidRPr="002E40A1">
        <w:rPr>
          <w:rFonts w:ascii="Arial" w:hAnsi="Arial" w:cs="Arial"/>
          <w:color w:val="auto"/>
          <w:sz w:val="22"/>
          <w:szCs w:val="22"/>
        </w:rPr>
        <w:t>minie</w:t>
      </w:r>
      <w:r>
        <w:rPr>
          <w:rFonts w:ascii="Arial" w:hAnsi="Arial" w:cs="Arial"/>
          <w:color w:val="auto"/>
          <w:sz w:val="22"/>
          <w:szCs w:val="22"/>
        </w:rPr>
        <w:t xml:space="preserve"> Koszęcin [ha].</w:t>
      </w:r>
      <w:bookmarkEnd w:id="149"/>
    </w:p>
    <w:tbl>
      <w:tblPr>
        <w:tblW w:w="5000" w:type="pct"/>
        <w:jc w:val="center"/>
        <w:tblCellMar>
          <w:left w:w="70" w:type="dxa"/>
          <w:right w:w="70" w:type="dxa"/>
        </w:tblCellMar>
        <w:tblLook w:val="0000"/>
      </w:tblPr>
      <w:tblGrid>
        <w:gridCol w:w="6318"/>
        <w:gridCol w:w="2894"/>
      </w:tblGrid>
      <w:tr w:rsidR="000C123E" w:rsidRPr="006D3060" w:rsidTr="004F2908">
        <w:trPr>
          <w:trHeight w:val="504"/>
          <w:jc w:val="center"/>
        </w:trPr>
        <w:tc>
          <w:tcPr>
            <w:tcW w:w="3429" w:type="pct"/>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rPr>
            </w:pPr>
            <w:r>
              <w:rPr>
                <w:rFonts w:ascii="Arial" w:hAnsi="Arial" w:cs="Arial"/>
              </w:rPr>
              <w:t xml:space="preserve">Klasa </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rPr>
            </w:pPr>
            <w:r>
              <w:rPr>
                <w:rFonts w:ascii="Arial" w:hAnsi="Arial" w:cs="Arial"/>
              </w:rPr>
              <w:t>Powierzchnia</w:t>
            </w:r>
          </w:p>
        </w:tc>
      </w:tr>
      <w:tr w:rsidR="000C123E" w:rsidRPr="006D3060" w:rsidTr="004F2908">
        <w:trPr>
          <w:trHeight w:val="362"/>
          <w:jc w:val="center"/>
        </w:trPr>
        <w:tc>
          <w:tcPr>
            <w:tcW w:w="3429" w:type="pct"/>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Pr>
                <w:rFonts w:ascii="Arial" w:hAnsi="Arial" w:cs="Arial"/>
              </w:rPr>
              <w:t>grunty bardzo dobre - klasa I</w:t>
            </w:r>
            <w:r w:rsidRPr="006D3060">
              <w:rPr>
                <w:rFonts w:ascii="Arial" w:hAnsi="Arial" w:cs="Arial"/>
              </w:rPr>
              <w:t>, II</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517BDB" w:rsidRDefault="000C123E" w:rsidP="004F2908">
            <w:pPr>
              <w:snapToGrid w:val="0"/>
              <w:spacing w:after="0"/>
              <w:jc w:val="center"/>
              <w:rPr>
                <w:rFonts w:ascii="Arial" w:hAnsi="Arial" w:cs="Arial"/>
              </w:rPr>
            </w:pPr>
            <w:r>
              <w:rPr>
                <w:rFonts w:ascii="Arial" w:hAnsi="Arial" w:cs="Arial"/>
              </w:rPr>
              <w:t>2</w:t>
            </w:r>
          </w:p>
        </w:tc>
      </w:tr>
      <w:tr w:rsidR="000C123E" w:rsidRPr="006D3060" w:rsidTr="004F2908">
        <w:trPr>
          <w:trHeight w:val="284"/>
          <w:jc w:val="center"/>
        </w:trPr>
        <w:tc>
          <w:tcPr>
            <w:tcW w:w="3429" w:type="pct"/>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dobre - klasa III</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517BDB" w:rsidRDefault="000C123E" w:rsidP="004F2908">
            <w:pPr>
              <w:snapToGrid w:val="0"/>
              <w:spacing w:after="0"/>
              <w:jc w:val="center"/>
              <w:rPr>
                <w:rFonts w:ascii="Arial" w:hAnsi="Arial" w:cs="Arial"/>
              </w:rPr>
            </w:pPr>
            <w:r>
              <w:rPr>
                <w:rFonts w:ascii="Arial" w:hAnsi="Arial" w:cs="Arial"/>
              </w:rPr>
              <w:t>960</w:t>
            </w:r>
          </w:p>
        </w:tc>
      </w:tr>
      <w:tr w:rsidR="000C123E" w:rsidRPr="006D3060" w:rsidTr="004F2908">
        <w:trPr>
          <w:jc w:val="center"/>
        </w:trPr>
        <w:tc>
          <w:tcPr>
            <w:tcW w:w="3429" w:type="pct"/>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średnie - klasa IV</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517BDB" w:rsidRDefault="000C123E" w:rsidP="004F2908">
            <w:pPr>
              <w:snapToGrid w:val="0"/>
              <w:spacing w:after="0"/>
              <w:jc w:val="center"/>
              <w:rPr>
                <w:rFonts w:ascii="Arial" w:hAnsi="Arial" w:cs="Arial"/>
              </w:rPr>
            </w:pPr>
            <w:r>
              <w:rPr>
                <w:rFonts w:ascii="Arial" w:hAnsi="Arial" w:cs="Arial"/>
              </w:rPr>
              <w:t>1806</w:t>
            </w:r>
          </w:p>
        </w:tc>
      </w:tr>
      <w:tr w:rsidR="000C123E" w:rsidRPr="006D3060" w:rsidTr="004F2908">
        <w:trPr>
          <w:jc w:val="center"/>
        </w:trPr>
        <w:tc>
          <w:tcPr>
            <w:tcW w:w="3429" w:type="pct"/>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słabe - klasa V, VI</w:t>
            </w:r>
          </w:p>
        </w:tc>
        <w:tc>
          <w:tcPr>
            <w:tcW w:w="1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517BDB" w:rsidRDefault="000C123E" w:rsidP="004F2908">
            <w:pPr>
              <w:snapToGrid w:val="0"/>
              <w:spacing w:after="0"/>
              <w:jc w:val="center"/>
              <w:rPr>
                <w:rFonts w:ascii="Arial" w:hAnsi="Arial" w:cs="Arial"/>
              </w:rPr>
            </w:pPr>
            <w:r>
              <w:rPr>
                <w:rFonts w:ascii="Arial" w:hAnsi="Arial" w:cs="Arial"/>
              </w:rPr>
              <w:t>685</w:t>
            </w:r>
          </w:p>
        </w:tc>
      </w:tr>
    </w:tbl>
    <w:p w:rsidR="000C123E" w:rsidRPr="002E40A1" w:rsidRDefault="000C123E" w:rsidP="000C123E">
      <w:pPr>
        <w:spacing w:before="240" w:after="0" w:line="360" w:lineRule="auto"/>
        <w:jc w:val="center"/>
        <w:rPr>
          <w:rFonts w:ascii="Arial" w:hAnsi="Arial" w:cs="Arial"/>
          <w:sz w:val="20"/>
          <w:szCs w:val="20"/>
        </w:rPr>
      </w:pPr>
      <w:r w:rsidRPr="002E40A1">
        <w:rPr>
          <w:rFonts w:ascii="Arial" w:hAnsi="Arial" w:cs="Arial"/>
          <w:sz w:val="20"/>
          <w:szCs w:val="20"/>
        </w:rPr>
        <w:t xml:space="preserve">Źródło: </w:t>
      </w:r>
      <w:r>
        <w:rPr>
          <w:rFonts w:ascii="Arial" w:hAnsi="Arial" w:cs="Arial"/>
          <w:sz w:val="20"/>
          <w:szCs w:val="20"/>
        </w:rPr>
        <w:t>opracowanie własne na podstawie danych z Urzędu Gminy Koszęcin</w:t>
      </w:r>
      <w:r w:rsidRPr="002E40A1">
        <w:rPr>
          <w:rFonts w:ascii="Arial" w:hAnsi="Arial" w:cs="Arial"/>
          <w:sz w:val="20"/>
          <w:szCs w:val="20"/>
        </w:rPr>
        <w:t>.</w:t>
      </w:r>
    </w:p>
    <w:p w:rsidR="000C123E" w:rsidRPr="002F14FA" w:rsidRDefault="000C123E" w:rsidP="000C123E">
      <w:pPr>
        <w:pStyle w:val="Legenda"/>
        <w:keepNext/>
        <w:spacing w:before="240"/>
        <w:jc w:val="center"/>
        <w:rPr>
          <w:rFonts w:ascii="Arial" w:hAnsi="Arial" w:cs="Arial"/>
          <w:color w:val="auto"/>
          <w:sz w:val="22"/>
          <w:szCs w:val="22"/>
        </w:rPr>
      </w:pPr>
      <w:bookmarkStart w:id="150" w:name="_Toc434746990"/>
      <w:r w:rsidRPr="002F14FA">
        <w:rPr>
          <w:rFonts w:ascii="Arial" w:hAnsi="Arial" w:cs="Arial"/>
          <w:color w:val="auto"/>
          <w:sz w:val="22"/>
          <w:szCs w:val="22"/>
        </w:rPr>
        <w:t xml:space="preserve">Tab. </w:t>
      </w:r>
      <w:r w:rsidR="00866063">
        <w:rPr>
          <w:rFonts w:ascii="Arial" w:hAnsi="Arial" w:cs="Arial"/>
          <w:color w:val="auto"/>
          <w:sz w:val="22"/>
          <w:szCs w:val="22"/>
        </w:rPr>
        <w:fldChar w:fldCharType="begin"/>
      </w:r>
      <w:r>
        <w:rPr>
          <w:rFonts w:ascii="Arial" w:hAnsi="Arial" w:cs="Arial"/>
          <w:color w:val="auto"/>
          <w:sz w:val="22"/>
          <w:szCs w:val="22"/>
        </w:rPr>
        <w:instrText xml:space="preserve"> SEQ Tab. \* ARABIC </w:instrText>
      </w:r>
      <w:r w:rsidR="00866063">
        <w:rPr>
          <w:rFonts w:ascii="Arial" w:hAnsi="Arial" w:cs="Arial"/>
          <w:color w:val="auto"/>
          <w:sz w:val="22"/>
          <w:szCs w:val="22"/>
        </w:rPr>
        <w:fldChar w:fldCharType="separate"/>
      </w:r>
      <w:r w:rsidR="00B17C02">
        <w:rPr>
          <w:rFonts w:ascii="Arial" w:hAnsi="Arial" w:cs="Arial"/>
          <w:noProof/>
          <w:color w:val="auto"/>
          <w:sz w:val="22"/>
          <w:szCs w:val="22"/>
        </w:rPr>
        <w:t>14</w:t>
      </w:r>
      <w:r w:rsidR="00866063">
        <w:rPr>
          <w:rFonts w:ascii="Arial" w:hAnsi="Arial" w:cs="Arial"/>
          <w:color w:val="auto"/>
          <w:sz w:val="22"/>
          <w:szCs w:val="22"/>
        </w:rPr>
        <w:fldChar w:fldCharType="end"/>
      </w:r>
      <w:r>
        <w:rPr>
          <w:rFonts w:ascii="Arial" w:hAnsi="Arial" w:cs="Arial"/>
          <w:color w:val="auto"/>
          <w:sz w:val="22"/>
          <w:szCs w:val="22"/>
        </w:rPr>
        <w:t xml:space="preserve"> Struktura</w:t>
      </w:r>
      <w:r w:rsidRPr="002E40A1">
        <w:rPr>
          <w:rFonts w:ascii="Arial" w:hAnsi="Arial" w:cs="Arial"/>
          <w:color w:val="auto"/>
          <w:sz w:val="22"/>
          <w:szCs w:val="22"/>
        </w:rPr>
        <w:t xml:space="preserve"> użytków zi</w:t>
      </w:r>
      <w:r>
        <w:rPr>
          <w:rFonts w:ascii="Arial" w:hAnsi="Arial" w:cs="Arial"/>
          <w:color w:val="auto"/>
          <w:sz w:val="22"/>
          <w:szCs w:val="22"/>
        </w:rPr>
        <w:t>elonych ze względu na klasę w G</w:t>
      </w:r>
      <w:r w:rsidRPr="002E40A1">
        <w:rPr>
          <w:rFonts w:ascii="Arial" w:hAnsi="Arial" w:cs="Arial"/>
          <w:color w:val="auto"/>
          <w:sz w:val="22"/>
          <w:szCs w:val="22"/>
        </w:rPr>
        <w:t>minie</w:t>
      </w:r>
      <w:r>
        <w:rPr>
          <w:rFonts w:ascii="Arial" w:hAnsi="Arial" w:cs="Arial"/>
          <w:color w:val="auto"/>
          <w:sz w:val="22"/>
          <w:szCs w:val="22"/>
        </w:rPr>
        <w:t xml:space="preserve"> Koszęcin [ha].</w:t>
      </w:r>
      <w:bookmarkEnd w:id="150"/>
    </w:p>
    <w:tbl>
      <w:tblPr>
        <w:tblW w:w="0" w:type="auto"/>
        <w:jc w:val="center"/>
        <w:tblInd w:w="-1990" w:type="dxa"/>
        <w:tblCellMar>
          <w:left w:w="70" w:type="dxa"/>
          <w:right w:w="70" w:type="dxa"/>
        </w:tblCellMar>
        <w:tblLook w:val="0000"/>
      </w:tblPr>
      <w:tblGrid>
        <w:gridCol w:w="5786"/>
        <w:gridCol w:w="2917"/>
      </w:tblGrid>
      <w:tr w:rsidR="000C123E" w:rsidRPr="006D3060" w:rsidTr="004F2908">
        <w:trPr>
          <w:jc w:val="center"/>
        </w:trPr>
        <w:tc>
          <w:tcPr>
            <w:tcW w:w="5786" w:type="dxa"/>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rPr>
            </w:pPr>
            <w:r>
              <w:rPr>
                <w:rFonts w:ascii="Arial" w:hAnsi="Arial" w:cs="Arial"/>
              </w:rPr>
              <w:t xml:space="preserve">Klasa </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rPr>
            </w:pPr>
            <w:r>
              <w:rPr>
                <w:rFonts w:ascii="Arial" w:hAnsi="Arial" w:cs="Arial"/>
              </w:rPr>
              <w:t>Powierzchnia</w:t>
            </w:r>
          </w:p>
        </w:tc>
      </w:tr>
      <w:tr w:rsidR="000C123E" w:rsidRPr="006D3060" w:rsidTr="004F2908">
        <w:trPr>
          <w:jc w:val="center"/>
        </w:trPr>
        <w:tc>
          <w:tcPr>
            <w:tcW w:w="5786" w:type="dxa"/>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Pr>
                <w:rFonts w:ascii="Arial" w:hAnsi="Arial" w:cs="Arial"/>
              </w:rPr>
              <w:t>grunty bardzo dobre - klasa I</w:t>
            </w:r>
            <w:r w:rsidRPr="006D3060">
              <w:rPr>
                <w:rFonts w:ascii="Arial" w:hAnsi="Arial" w:cs="Arial"/>
              </w:rPr>
              <w:t>, II</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0C123E" w:rsidRPr="00517BDB" w:rsidRDefault="000C123E" w:rsidP="004F2908">
            <w:pPr>
              <w:snapToGrid w:val="0"/>
              <w:spacing w:after="0"/>
              <w:jc w:val="center"/>
              <w:rPr>
                <w:rFonts w:ascii="Arial" w:hAnsi="Arial" w:cs="Arial"/>
              </w:rPr>
            </w:pPr>
            <w:r>
              <w:rPr>
                <w:rFonts w:ascii="Arial" w:hAnsi="Arial" w:cs="Arial"/>
              </w:rPr>
              <w:t>6</w:t>
            </w:r>
          </w:p>
        </w:tc>
      </w:tr>
      <w:tr w:rsidR="000C123E" w:rsidRPr="006D3060" w:rsidTr="004F2908">
        <w:trPr>
          <w:jc w:val="center"/>
        </w:trPr>
        <w:tc>
          <w:tcPr>
            <w:tcW w:w="5786" w:type="dxa"/>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dobre - klasa III</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0C123E" w:rsidRPr="00517BDB" w:rsidRDefault="000C123E" w:rsidP="004F2908">
            <w:pPr>
              <w:snapToGrid w:val="0"/>
              <w:spacing w:after="0"/>
              <w:jc w:val="center"/>
              <w:rPr>
                <w:rFonts w:ascii="Arial" w:hAnsi="Arial" w:cs="Arial"/>
              </w:rPr>
            </w:pPr>
            <w:r>
              <w:rPr>
                <w:rFonts w:ascii="Arial" w:hAnsi="Arial" w:cs="Arial"/>
              </w:rPr>
              <w:t>478</w:t>
            </w:r>
          </w:p>
        </w:tc>
      </w:tr>
      <w:tr w:rsidR="000C123E" w:rsidRPr="006D3060" w:rsidTr="004F2908">
        <w:trPr>
          <w:jc w:val="center"/>
        </w:trPr>
        <w:tc>
          <w:tcPr>
            <w:tcW w:w="5786" w:type="dxa"/>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średnie - klasa IV</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0C123E" w:rsidRPr="00517BDB" w:rsidRDefault="000C123E" w:rsidP="004F2908">
            <w:pPr>
              <w:snapToGrid w:val="0"/>
              <w:spacing w:after="0"/>
              <w:jc w:val="center"/>
              <w:rPr>
                <w:rFonts w:ascii="Arial" w:hAnsi="Arial" w:cs="Arial"/>
              </w:rPr>
            </w:pPr>
            <w:r>
              <w:rPr>
                <w:rFonts w:ascii="Arial" w:hAnsi="Arial" w:cs="Arial"/>
              </w:rPr>
              <w:t>773</w:t>
            </w:r>
          </w:p>
        </w:tc>
      </w:tr>
      <w:tr w:rsidR="000C123E" w:rsidRPr="006D3060" w:rsidTr="004F2908">
        <w:trPr>
          <w:jc w:val="center"/>
        </w:trPr>
        <w:tc>
          <w:tcPr>
            <w:tcW w:w="5786" w:type="dxa"/>
            <w:tcBorders>
              <w:top w:val="single" w:sz="4" w:space="0" w:color="000000"/>
              <w:left w:val="single" w:sz="4" w:space="0" w:color="000000"/>
              <w:bottom w:val="single" w:sz="4" w:space="0" w:color="000000"/>
            </w:tcBorders>
            <w:shd w:val="clear" w:color="auto" w:fill="auto"/>
            <w:vAlign w:val="center"/>
          </w:tcPr>
          <w:p w:rsidR="000C123E" w:rsidRPr="006D3060" w:rsidRDefault="000C123E" w:rsidP="004F2908">
            <w:pPr>
              <w:snapToGrid w:val="0"/>
              <w:spacing w:after="0"/>
              <w:jc w:val="center"/>
              <w:rPr>
                <w:rFonts w:ascii="Arial" w:hAnsi="Arial" w:cs="Arial"/>
                <w:b/>
              </w:rPr>
            </w:pPr>
            <w:r w:rsidRPr="006D3060">
              <w:rPr>
                <w:rFonts w:ascii="Arial" w:hAnsi="Arial" w:cs="Arial"/>
              </w:rPr>
              <w:t>grunty słabe - klasa V, VI</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0C123E" w:rsidRPr="00517BDB" w:rsidRDefault="000C123E" w:rsidP="004F2908">
            <w:pPr>
              <w:snapToGrid w:val="0"/>
              <w:spacing w:after="0"/>
              <w:jc w:val="center"/>
              <w:rPr>
                <w:rFonts w:ascii="Arial" w:hAnsi="Arial" w:cs="Arial"/>
              </w:rPr>
            </w:pPr>
            <w:r>
              <w:rPr>
                <w:rFonts w:ascii="Arial" w:hAnsi="Arial" w:cs="Arial"/>
              </w:rPr>
              <w:t>377</w:t>
            </w:r>
          </w:p>
        </w:tc>
      </w:tr>
    </w:tbl>
    <w:p w:rsidR="000C123E" w:rsidRPr="002E40A1" w:rsidRDefault="000C123E" w:rsidP="000C123E">
      <w:pPr>
        <w:spacing w:before="240" w:after="0" w:line="360" w:lineRule="auto"/>
        <w:jc w:val="center"/>
        <w:rPr>
          <w:rFonts w:ascii="Arial" w:hAnsi="Arial" w:cs="Arial"/>
          <w:sz w:val="20"/>
          <w:szCs w:val="20"/>
        </w:rPr>
      </w:pPr>
      <w:r w:rsidRPr="002E40A1">
        <w:rPr>
          <w:rFonts w:ascii="Arial" w:hAnsi="Arial" w:cs="Arial"/>
          <w:sz w:val="20"/>
          <w:szCs w:val="20"/>
        </w:rPr>
        <w:t xml:space="preserve">Źródło: </w:t>
      </w:r>
      <w:r>
        <w:rPr>
          <w:rFonts w:ascii="Arial" w:hAnsi="Arial" w:cs="Arial"/>
          <w:sz w:val="20"/>
          <w:szCs w:val="20"/>
        </w:rPr>
        <w:t>opracowanie własne na podstawie danych z Urzędu Gminy Koszęcin</w:t>
      </w:r>
      <w:r w:rsidRPr="002E40A1">
        <w:rPr>
          <w:rFonts w:ascii="Arial" w:hAnsi="Arial" w:cs="Arial"/>
          <w:sz w:val="20"/>
          <w:szCs w:val="20"/>
        </w:rPr>
        <w:t>.</w:t>
      </w:r>
    </w:p>
    <w:p w:rsidR="000C123E" w:rsidRDefault="000C123E" w:rsidP="000C123E">
      <w:pPr>
        <w:spacing w:before="240" w:line="360" w:lineRule="auto"/>
        <w:jc w:val="both"/>
        <w:rPr>
          <w:rFonts w:ascii="Arial" w:hAnsi="Arial" w:cs="Arial"/>
          <w:bCs/>
        </w:rPr>
      </w:pPr>
      <w:r>
        <w:rPr>
          <w:rFonts w:ascii="Arial" w:hAnsi="Arial" w:cs="Arial"/>
          <w:bCs/>
        </w:rPr>
        <w:tab/>
        <w:t>W Gminie Koszęcin</w:t>
      </w:r>
      <w:r w:rsidRPr="005335EA">
        <w:rPr>
          <w:rFonts w:ascii="Arial" w:hAnsi="Arial" w:cs="Arial"/>
          <w:bCs/>
        </w:rPr>
        <w:t xml:space="preserve"> największ</w:t>
      </w:r>
      <w:r>
        <w:rPr>
          <w:rFonts w:ascii="Arial" w:hAnsi="Arial" w:cs="Arial"/>
          <w:bCs/>
        </w:rPr>
        <w:t>ą</w:t>
      </w:r>
      <w:r w:rsidRPr="005335EA">
        <w:rPr>
          <w:rFonts w:ascii="Arial" w:hAnsi="Arial" w:cs="Arial"/>
          <w:bCs/>
        </w:rPr>
        <w:t xml:space="preserve"> powierzchni</w:t>
      </w:r>
      <w:r>
        <w:rPr>
          <w:rFonts w:ascii="Arial" w:hAnsi="Arial" w:cs="Arial"/>
          <w:bCs/>
        </w:rPr>
        <w:t>ę, bo ponad połowę,</w:t>
      </w:r>
      <w:r w:rsidRPr="005335EA">
        <w:rPr>
          <w:rFonts w:ascii="Arial" w:hAnsi="Arial" w:cs="Arial"/>
          <w:bCs/>
        </w:rPr>
        <w:t xml:space="preserve"> zajmują grunty w </w:t>
      </w:r>
      <w:r>
        <w:rPr>
          <w:rFonts w:ascii="Arial" w:hAnsi="Arial" w:cs="Arial"/>
          <w:bCs/>
        </w:rPr>
        <w:t>IV klasie bonitacyjnej (52,3</w:t>
      </w:r>
      <w:r w:rsidRPr="005335EA">
        <w:rPr>
          <w:rFonts w:ascii="Arial" w:hAnsi="Arial" w:cs="Arial"/>
          <w:bCs/>
        </w:rPr>
        <w:t>%). Są to</w:t>
      </w:r>
      <w:r>
        <w:rPr>
          <w:rFonts w:ascii="Arial" w:hAnsi="Arial" w:cs="Arial"/>
          <w:bCs/>
        </w:rPr>
        <w:t xml:space="preserve"> grunty rolne o średniej</w:t>
      </w:r>
      <w:r w:rsidRPr="005335EA">
        <w:rPr>
          <w:rFonts w:ascii="Arial" w:hAnsi="Arial" w:cs="Arial"/>
          <w:bCs/>
        </w:rPr>
        <w:t xml:space="preserve"> przydatności rolniczej i wymagające prowadzenia intensywnej gospodarki rolnej. Kolejne pod względem powierzchni </w:t>
      </w:r>
      <w:r>
        <w:rPr>
          <w:rFonts w:ascii="Arial" w:hAnsi="Arial" w:cs="Arial"/>
          <w:bCs/>
        </w:rPr>
        <w:t>są gleby bardziej urodzajne z III klasy (27,8%). Tak zwane gleby słabe - V i VI</w:t>
      </w:r>
      <w:r w:rsidRPr="005335EA">
        <w:rPr>
          <w:rFonts w:ascii="Arial" w:hAnsi="Arial" w:cs="Arial"/>
          <w:bCs/>
        </w:rPr>
        <w:t xml:space="preserve"> klasy</w:t>
      </w:r>
      <w:r>
        <w:rPr>
          <w:rFonts w:ascii="Arial" w:hAnsi="Arial" w:cs="Arial"/>
          <w:bCs/>
        </w:rPr>
        <w:t xml:space="preserve"> -</w:t>
      </w:r>
      <w:r w:rsidRPr="005335EA">
        <w:rPr>
          <w:rFonts w:ascii="Arial" w:hAnsi="Arial" w:cs="Arial"/>
          <w:bCs/>
        </w:rPr>
        <w:t xml:space="preserve"> stanowią 1</w:t>
      </w:r>
      <w:r>
        <w:rPr>
          <w:rFonts w:ascii="Arial" w:hAnsi="Arial" w:cs="Arial"/>
          <w:bCs/>
        </w:rPr>
        <w:t>9,8</w:t>
      </w:r>
      <w:r w:rsidRPr="005335EA">
        <w:rPr>
          <w:rFonts w:ascii="Arial" w:hAnsi="Arial" w:cs="Arial"/>
          <w:bCs/>
        </w:rPr>
        <w:t>% cał</w:t>
      </w:r>
      <w:r>
        <w:rPr>
          <w:rFonts w:ascii="Arial" w:hAnsi="Arial" w:cs="Arial"/>
          <w:bCs/>
        </w:rPr>
        <w:t>ej powierzchni rolnej gminy. W śladowych ilościach</w:t>
      </w:r>
      <w:r w:rsidRPr="005335EA">
        <w:rPr>
          <w:rFonts w:ascii="Arial" w:hAnsi="Arial" w:cs="Arial"/>
          <w:bCs/>
        </w:rPr>
        <w:t xml:space="preserve"> występują gleby I kategorii</w:t>
      </w:r>
      <w:r>
        <w:rPr>
          <w:rFonts w:ascii="Arial" w:hAnsi="Arial" w:cs="Arial"/>
          <w:bCs/>
        </w:rPr>
        <w:t xml:space="preserve"> (0,06%)</w:t>
      </w:r>
      <w:r w:rsidRPr="005335EA">
        <w:rPr>
          <w:rFonts w:ascii="Arial" w:hAnsi="Arial" w:cs="Arial"/>
          <w:bCs/>
        </w:rPr>
        <w:t>.</w:t>
      </w:r>
      <w:r>
        <w:rPr>
          <w:rFonts w:ascii="Arial" w:hAnsi="Arial" w:cs="Arial"/>
          <w:bCs/>
        </w:rPr>
        <w:t xml:space="preserve"> W przypadku użytków zielonych zdecydowana większość to tereny o IV klasie (47,3%), a następne w kolejności to III klasa (29,3%), dalej V i VI klasa (23,1%). </w:t>
      </w:r>
      <w:r w:rsidRPr="006805CB">
        <w:rPr>
          <w:rFonts w:ascii="Arial" w:hAnsi="Arial" w:cs="Arial"/>
          <w:bCs/>
        </w:rPr>
        <w:t>Najlepsze gleby znajdują się w rejonie Sadowa</w:t>
      </w:r>
      <w:r>
        <w:rPr>
          <w:rFonts w:ascii="Arial" w:hAnsi="Arial" w:cs="Arial"/>
          <w:bCs/>
        </w:rPr>
        <w:t xml:space="preserve"> i</w:t>
      </w:r>
      <w:r w:rsidRPr="006805CB">
        <w:rPr>
          <w:rFonts w:ascii="Arial" w:hAnsi="Arial" w:cs="Arial"/>
          <w:bCs/>
        </w:rPr>
        <w:t xml:space="preserve"> </w:t>
      </w:r>
      <w:proofErr w:type="spellStart"/>
      <w:r w:rsidRPr="006805CB">
        <w:rPr>
          <w:rFonts w:ascii="Arial" w:hAnsi="Arial" w:cs="Arial"/>
          <w:bCs/>
        </w:rPr>
        <w:t>Wierzbia</w:t>
      </w:r>
      <w:proofErr w:type="spellEnd"/>
      <w:r w:rsidRPr="006805CB">
        <w:rPr>
          <w:rFonts w:ascii="Arial" w:hAnsi="Arial" w:cs="Arial"/>
          <w:bCs/>
        </w:rPr>
        <w:t>. Podstawowym kierunkiem</w:t>
      </w:r>
      <w:r>
        <w:rPr>
          <w:rFonts w:ascii="Arial" w:hAnsi="Arial" w:cs="Arial"/>
          <w:bCs/>
        </w:rPr>
        <w:t xml:space="preserve"> </w:t>
      </w:r>
      <w:r w:rsidRPr="006805CB">
        <w:rPr>
          <w:rFonts w:ascii="Arial" w:hAnsi="Arial" w:cs="Arial"/>
          <w:bCs/>
        </w:rPr>
        <w:t xml:space="preserve">produkcji roślinnej na terenie gminy są uprawy zbóż i </w:t>
      </w:r>
      <w:r>
        <w:rPr>
          <w:rFonts w:ascii="Arial" w:hAnsi="Arial" w:cs="Arial"/>
          <w:bCs/>
        </w:rPr>
        <w:t xml:space="preserve">roślin </w:t>
      </w:r>
      <w:r w:rsidRPr="006805CB">
        <w:rPr>
          <w:rFonts w:ascii="Arial" w:hAnsi="Arial" w:cs="Arial"/>
          <w:bCs/>
        </w:rPr>
        <w:t>okopowych. W strukturze uprawy</w:t>
      </w:r>
      <w:r>
        <w:rPr>
          <w:rFonts w:ascii="Arial" w:hAnsi="Arial" w:cs="Arial"/>
          <w:bCs/>
        </w:rPr>
        <w:t xml:space="preserve"> </w:t>
      </w:r>
      <w:r w:rsidRPr="006805CB">
        <w:rPr>
          <w:rFonts w:ascii="Arial" w:hAnsi="Arial" w:cs="Arial"/>
          <w:bCs/>
        </w:rPr>
        <w:t>zboża zajmują około 70%, a rośliny okopowe 5% pow</w:t>
      </w:r>
      <w:r>
        <w:rPr>
          <w:rFonts w:ascii="Arial" w:hAnsi="Arial" w:cs="Arial"/>
          <w:bCs/>
        </w:rPr>
        <w:t>ierzchni</w:t>
      </w:r>
      <w:r w:rsidRPr="006805CB">
        <w:rPr>
          <w:rFonts w:ascii="Arial" w:hAnsi="Arial" w:cs="Arial"/>
          <w:bCs/>
        </w:rPr>
        <w:t xml:space="preserve"> gruntów ornych. Według wskaźnika jakości rolniczej przestrzeni produkcyjnej</w:t>
      </w:r>
      <w:r>
        <w:rPr>
          <w:rFonts w:ascii="Arial" w:hAnsi="Arial" w:cs="Arial"/>
          <w:bCs/>
        </w:rPr>
        <w:t xml:space="preserve"> </w:t>
      </w:r>
      <w:r w:rsidRPr="006805CB">
        <w:rPr>
          <w:rFonts w:ascii="Arial" w:hAnsi="Arial" w:cs="Arial"/>
          <w:bCs/>
        </w:rPr>
        <w:t>(Puławy)</w:t>
      </w:r>
      <w:r>
        <w:rPr>
          <w:rFonts w:ascii="Arial" w:hAnsi="Arial" w:cs="Arial"/>
          <w:bCs/>
        </w:rPr>
        <w:t>,</w:t>
      </w:r>
      <w:r w:rsidRPr="006805CB">
        <w:rPr>
          <w:rFonts w:ascii="Arial" w:hAnsi="Arial" w:cs="Arial"/>
          <w:bCs/>
        </w:rPr>
        <w:t xml:space="preserve"> gmina z 66,6 punktami plasuje się na wysokim, bo 9</w:t>
      </w:r>
      <w:r w:rsidR="002132CA">
        <w:rPr>
          <w:rFonts w:ascii="Arial" w:hAnsi="Arial" w:cs="Arial"/>
          <w:bCs/>
        </w:rPr>
        <w:t>.</w:t>
      </w:r>
      <w:r>
        <w:rPr>
          <w:rFonts w:ascii="Arial" w:hAnsi="Arial" w:cs="Arial"/>
          <w:bCs/>
        </w:rPr>
        <w:t xml:space="preserve"> </w:t>
      </w:r>
      <w:r w:rsidRPr="006805CB">
        <w:rPr>
          <w:rFonts w:ascii="Arial" w:hAnsi="Arial" w:cs="Arial"/>
          <w:bCs/>
        </w:rPr>
        <w:t xml:space="preserve">miejscu w byłym województwie częstochowskim, a na 3 miejscu w </w:t>
      </w:r>
      <w:r>
        <w:rPr>
          <w:rFonts w:ascii="Arial" w:hAnsi="Arial" w:cs="Arial"/>
          <w:bCs/>
        </w:rPr>
        <w:t>P</w:t>
      </w:r>
      <w:r w:rsidRPr="006805CB">
        <w:rPr>
          <w:rFonts w:ascii="Arial" w:hAnsi="Arial" w:cs="Arial"/>
          <w:bCs/>
        </w:rPr>
        <w:t>owiecie Lublinieckim</w:t>
      </w:r>
      <w:r>
        <w:rPr>
          <w:rStyle w:val="Odwoanieprzypisudolnego"/>
          <w:rFonts w:ascii="Arial" w:hAnsi="Arial" w:cs="Arial"/>
          <w:bCs/>
        </w:rPr>
        <w:footnoteReference w:id="7"/>
      </w:r>
      <w:r w:rsidRPr="007E00F4">
        <w:rPr>
          <w:rFonts w:ascii="Arial" w:hAnsi="Arial" w:cs="Arial"/>
          <w:bCs/>
        </w:rPr>
        <w:t>.</w:t>
      </w:r>
    </w:p>
    <w:p w:rsidR="000C123E" w:rsidRDefault="000C123E" w:rsidP="000C123E">
      <w:pPr>
        <w:spacing w:before="240" w:line="360" w:lineRule="auto"/>
        <w:jc w:val="both"/>
        <w:rPr>
          <w:rFonts w:ascii="Arial" w:hAnsi="Arial" w:cs="Arial"/>
          <w:bCs/>
        </w:rPr>
      </w:pPr>
    </w:p>
    <w:p w:rsidR="000C123E" w:rsidRDefault="000C123E" w:rsidP="000C123E">
      <w:pPr>
        <w:spacing w:before="240" w:line="360" w:lineRule="auto"/>
        <w:jc w:val="both"/>
        <w:rPr>
          <w:rFonts w:ascii="Arial" w:hAnsi="Arial" w:cs="Arial"/>
          <w:bCs/>
        </w:rPr>
      </w:pPr>
    </w:p>
    <w:p w:rsidR="000C123E" w:rsidRDefault="000C123E" w:rsidP="000C123E">
      <w:pPr>
        <w:spacing w:before="240" w:line="360" w:lineRule="auto"/>
        <w:jc w:val="both"/>
        <w:rPr>
          <w:rFonts w:ascii="Arial" w:hAnsi="Arial" w:cs="Arial"/>
          <w:bCs/>
        </w:rPr>
      </w:pPr>
    </w:p>
    <w:p w:rsidR="000C123E" w:rsidRDefault="000C123E" w:rsidP="000C123E">
      <w:pPr>
        <w:spacing w:before="240" w:line="360" w:lineRule="auto"/>
        <w:jc w:val="both"/>
        <w:rPr>
          <w:rFonts w:ascii="Arial" w:hAnsi="Arial" w:cs="Arial"/>
          <w:bCs/>
        </w:rPr>
      </w:pPr>
    </w:p>
    <w:p w:rsidR="000C123E" w:rsidRDefault="000C123E" w:rsidP="000C123E">
      <w:pPr>
        <w:pStyle w:val="Legenda"/>
        <w:keepNext/>
        <w:spacing w:before="240"/>
        <w:jc w:val="center"/>
        <w:rPr>
          <w:rFonts w:ascii="Arial" w:hAnsi="Arial" w:cs="Arial"/>
          <w:color w:val="auto"/>
          <w:sz w:val="22"/>
          <w:szCs w:val="22"/>
        </w:rPr>
      </w:pPr>
      <w:bookmarkStart w:id="151" w:name="_Toc434746991"/>
      <w:r w:rsidRPr="007241D4">
        <w:rPr>
          <w:rFonts w:ascii="Arial" w:hAnsi="Arial" w:cs="Arial"/>
          <w:color w:val="auto"/>
          <w:sz w:val="22"/>
          <w:szCs w:val="22"/>
        </w:rPr>
        <w:lastRenderedPageBreak/>
        <w:t xml:space="preserve">Tab. </w:t>
      </w:r>
      <w:r w:rsidR="00866063">
        <w:rPr>
          <w:rFonts w:ascii="Arial" w:hAnsi="Arial" w:cs="Arial"/>
          <w:color w:val="auto"/>
          <w:sz w:val="22"/>
          <w:szCs w:val="22"/>
        </w:rPr>
        <w:fldChar w:fldCharType="begin"/>
      </w:r>
      <w:r>
        <w:rPr>
          <w:rFonts w:ascii="Arial" w:hAnsi="Arial" w:cs="Arial"/>
          <w:color w:val="auto"/>
          <w:sz w:val="22"/>
          <w:szCs w:val="22"/>
        </w:rPr>
        <w:instrText xml:space="preserve"> SEQ Tab. \* ARABIC </w:instrText>
      </w:r>
      <w:r w:rsidR="00866063">
        <w:rPr>
          <w:rFonts w:ascii="Arial" w:hAnsi="Arial" w:cs="Arial"/>
          <w:color w:val="auto"/>
          <w:sz w:val="22"/>
          <w:szCs w:val="22"/>
        </w:rPr>
        <w:fldChar w:fldCharType="separate"/>
      </w:r>
      <w:r w:rsidR="00B17C02">
        <w:rPr>
          <w:rFonts w:ascii="Arial" w:hAnsi="Arial" w:cs="Arial"/>
          <w:noProof/>
          <w:color w:val="auto"/>
          <w:sz w:val="22"/>
          <w:szCs w:val="22"/>
        </w:rPr>
        <w:t>15</w:t>
      </w:r>
      <w:r w:rsidR="00866063">
        <w:rPr>
          <w:rFonts w:ascii="Arial" w:hAnsi="Arial" w:cs="Arial"/>
          <w:color w:val="auto"/>
          <w:sz w:val="22"/>
          <w:szCs w:val="22"/>
        </w:rPr>
        <w:fldChar w:fldCharType="end"/>
      </w:r>
      <w:r w:rsidRPr="007241D4">
        <w:rPr>
          <w:rFonts w:ascii="Arial" w:hAnsi="Arial" w:cs="Arial"/>
          <w:color w:val="auto"/>
          <w:sz w:val="22"/>
          <w:szCs w:val="22"/>
        </w:rPr>
        <w:t xml:space="preserve"> Struktura użytkowania gruntów w </w:t>
      </w:r>
      <w:r>
        <w:rPr>
          <w:rFonts w:ascii="Arial" w:hAnsi="Arial" w:cs="Arial"/>
          <w:color w:val="auto"/>
          <w:sz w:val="22"/>
          <w:szCs w:val="22"/>
        </w:rPr>
        <w:t>G</w:t>
      </w:r>
      <w:r w:rsidRPr="007241D4">
        <w:rPr>
          <w:rFonts w:ascii="Arial" w:hAnsi="Arial" w:cs="Arial"/>
          <w:color w:val="auto"/>
          <w:sz w:val="22"/>
          <w:szCs w:val="22"/>
        </w:rPr>
        <w:t xml:space="preserve">minie </w:t>
      </w:r>
      <w:r>
        <w:rPr>
          <w:rFonts w:ascii="Arial" w:hAnsi="Arial" w:cs="Arial"/>
          <w:color w:val="auto"/>
          <w:sz w:val="22"/>
          <w:szCs w:val="22"/>
        </w:rPr>
        <w:t>Koszęcin</w:t>
      </w:r>
      <w:r w:rsidRPr="007241D4">
        <w:rPr>
          <w:rFonts w:ascii="Arial" w:hAnsi="Arial" w:cs="Arial"/>
          <w:color w:val="auto"/>
          <w:sz w:val="22"/>
          <w:szCs w:val="22"/>
        </w:rPr>
        <w:t xml:space="preserve"> [w ha]</w:t>
      </w:r>
      <w:r>
        <w:rPr>
          <w:rFonts w:ascii="Arial" w:hAnsi="Arial" w:cs="Arial"/>
          <w:color w:val="auto"/>
          <w:sz w:val="22"/>
          <w:szCs w:val="22"/>
        </w:rPr>
        <w:t>.</w:t>
      </w:r>
      <w:bookmarkEnd w:id="151"/>
    </w:p>
    <w:tbl>
      <w:tblPr>
        <w:tblW w:w="0" w:type="auto"/>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1122"/>
        <w:gridCol w:w="1098"/>
        <w:gridCol w:w="1196"/>
        <w:gridCol w:w="1196"/>
        <w:gridCol w:w="1062"/>
      </w:tblGrid>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rPr>
                <w:rFonts w:ascii="Arial" w:hAnsi="Arial" w:cs="Arial"/>
                <w:b w:val="0"/>
                <w:sz w:val="22"/>
                <w:szCs w:val="22"/>
              </w:rPr>
            </w:pPr>
          </w:p>
        </w:tc>
        <w:tc>
          <w:tcPr>
            <w:tcW w:w="1122" w:type="dxa"/>
          </w:tcPr>
          <w:p w:rsidR="000C123E" w:rsidRPr="000C123E" w:rsidRDefault="000C123E" w:rsidP="002806BC">
            <w:pPr>
              <w:pStyle w:val="t-opistabeli"/>
              <w:spacing w:line="276" w:lineRule="auto"/>
              <w:jc w:val="center"/>
              <w:rPr>
                <w:rFonts w:ascii="Arial" w:hAnsi="Arial" w:cs="Arial"/>
                <w:sz w:val="22"/>
                <w:szCs w:val="22"/>
              </w:rPr>
            </w:pPr>
            <w:r w:rsidRPr="000C123E">
              <w:rPr>
                <w:rFonts w:ascii="Arial" w:hAnsi="Arial" w:cs="Arial"/>
                <w:sz w:val="22"/>
                <w:szCs w:val="22"/>
              </w:rPr>
              <w:t>2010 r.</w:t>
            </w:r>
          </w:p>
        </w:tc>
        <w:tc>
          <w:tcPr>
            <w:tcW w:w="1098" w:type="dxa"/>
          </w:tcPr>
          <w:p w:rsidR="000C123E" w:rsidRPr="000C123E" w:rsidRDefault="000C123E" w:rsidP="002806BC">
            <w:pPr>
              <w:pStyle w:val="t-opistabeli"/>
              <w:spacing w:line="276" w:lineRule="auto"/>
              <w:jc w:val="center"/>
              <w:rPr>
                <w:rFonts w:ascii="Arial" w:hAnsi="Arial" w:cs="Arial"/>
                <w:sz w:val="22"/>
                <w:szCs w:val="22"/>
              </w:rPr>
            </w:pPr>
            <w:r w:rsidRPr="000C123E">
              <w:rPr>
                <w:rFonts w:ascii="Arial" w:hAnsi="Arial" w:cs="Arial"/>
                <w:sz w:val="22"/>
                <w:szCs w:val="22"/>
              </w:rPr>
              <w:t>2011 r.</w:t>
            </w:r>
          </w:p>
        </w:tc>
        <w:tc>
          <w:tcPr>
            <w:tcW w:w="1196" w:type="dxa"/>
          </w:tcPr>
          <w:p w:rsidR="000C123E" w:rsidRPr="000C123E" w:rsidRDefault="000C123E" w:rsidP="002806BC">
            <w:pPr>
              <w:pStyle w:val="t-opistabeli"/>
              <w:spacing w:line="276" w:lineRule="auto"/>
              <w:jc w:val="center"/>
              <w:rPr>
                <w:rFonts w:ascii="Arial" w:hAnsi="Arial" w:cs="Arial"/>
                <w:sz w:val="22"/>
                <w:szCs w:val="22"/>
              </w:rPr>
            </w:pPr>
            <w:r w:rsidRPr="000C123E">
              <w:rPr>
                <w:rFonts w:ascii="Arial" w:hAnsi="Arial" w:cs="Arial"/>
                <w:sz w:val="22"/>
                <w:szCs w:val="22"/>
              </w:rPr>
              <w:t>2012 r.</w:t>
            </w:r>
          </w:p>
        </w:tc>
        <w:tc>
          <w:tcPr>
            <w:tcW w:w="1196" w:type="dxa"/>
          </w:tcPr>
          <w:p w:rsidR="000C123E" w:rsidRPr="000C123E" w:rsidRDefault="000C123E" w:rsidP="002806BC">
            <w:pPr>
              <w:pStyle w:val="t-opistabeli"/>
              <w:spacing w:line="276" w:lineRule="auto"/>
              <w:jc w:val="center"/>
              <w:rPr>
                <w:rFonts w:ascii="Arial" w:hAnsi="Arial" w:cs="Arial"/>
                <w:sz w:val="22"/>
                <w:szCs w:val="22"/>
              </w:rPr>
            </w:pPr>
            <w:r w:rsidRPr="000C123E">
              <w:rPr>
                <w:rFonts w:ascii="Arial" w:hAnsi="Arial" w:cs="Arial"/>
                <w:sz w:val="22"/>
                <w:szCs w:val="22"/>
              </w:rPr>
              <w:t>2013 r.</w:t>
            </w:r>
          </w:p>
        </w:tc>
        <w:tc>
          <w:tcPr>
            <w:tcW w:w="1062" w:type="dxa"/>
          </w:tcPr>
          <w:p w:rsidR="000C123E" w:rsidRPr="000C123E" w:rsidRDefault="000C123E" w:rsidP="002806BC">
            <w:pPr>
              <w:pStyle w:val="t-opistabeli"/>
              <w:spacing w:line="276" w:lineRule="auto"/>
              <w:jc w:val="center"/>
              <w:rPr>
                <w:rFonts w:ascii="Arial" w:hAnsi="Arial" w:cs="Arial"/>
                <w:sz w:val="22"/>
                <w:szCs w:val="22"/>
              </w:rPr>
            </w:pPr>
            <w:r w:rsidRPr="000C123E">
              <w:rPr>
                <w:rFonts w:ascii="Arial" w:hAnsi="Arial" w:cs="Arial"/>
                <w:sz w:val="22"/>
                <w:szCs w:val="22"/>
              </w:rPr>
              <w:t>2014 r.</w:t>
            </w:r>
          </w:p>
        </w:tc>
      </w:tr>
      <w:tr w:rsidR="000C123E" w:rsidRPr="000C123E" w:rsidTr="004F2908">
        <w:trPr>
          <w:trHeight w:hRule="exact" w:val="397"/>
          <w:jc w:val="center"/>
        </w:trPr>
        <w:tc>
          <w:tcPr>
            <w:tcW w:w="2402" w:type="dxa"/>
            <w:vAlign w:val="center"/>
          </w:tcPr>
          <w:p w:rsidR="000C123E" w:rsidRPr="000C123E" w:rsidRDefault="000C123E" w:rsidP="002806BC">
            <w:pPr>
              <w:pStyle w:val="t-opistabeli"/>
              <w:spacing w:line="276" w:lineRule="auto"/>
              <w:rPr>
                <w:rFonts w:ascii="Arial" w:hAnsi="Arial" w:cs="Arial"/>
                <w:sz w:val="22"/>
                <w:szCs w:val="22"/>
              </w:rPr>
            </w:pPr>
            <w:r w:rsidRPr="000C123E">
              <w:rPr>
                <w:rFonts w:ascii="Arial" w:hAnsi="Arial" w:cs="Arial"/>
                <w:sz w:val="22"/>
                <w:szCs w:val="22"/>
              </w:rPr>
              <w:t>Powierzchnia ogółem</w:t>
            </w:r>
          </w:p>
        </w:tc>
        <w:tc>
          <w:tcPr>
            <w:tcW w:w="1122" w:type="dxa"/>
          </w:tcPr>
          <w:p w:rsidR="000C123E" w:rsidRPr="000C123E" w:rsidRDefault="000C123E" w:rsidP="002806BC">
            <w:pPr>
              <w:pStyle w:val="t-opistabeli"/>
              <w:spacing w:line="276" w:lineRule="auto"/>
              <w:jc w:val="center"/>
              <w:rPr>
                <w:rFonts w:ascii="Arial" w:hAnsi="Arial" w:cs="Arial"/>
                <w:b w:val="0"/>
                <w:sz w:val="22"/>
                <w:szCs w:val="22"/>
              </w:rPr>
            </w:pPr>
            <w:r w:rsidRPr="000C123E">
              <w:rPr>
                <w:rFonts w:ascii="Arial" w:hAnsi="Arial" w:cs="Arial"/>
                <w:b w:val="0"/>
                <w:sz w:val="22"/>
                <w:szCs w:val="22"/>
              </w:rPr>
              <w:t>128,11</w:t>
            </w:r>
          </w:p>
        </w:tc>
        <w:tc>
          <w:tcPr>
            <w:tcW w:w="1098" w:type="dxa"/>
          </w:tcPr>
          <w:p w:rsidR="000C123E" w:rsidRPr="000C123E" w:rsidRDefault="000C123E" w:rsidP="002806BC">
            <w:pPr>
              <w:pStyle w:val="t-opistabeli"/>
              <w:spacing w:line="276" w:lineRule="auto"/>
              <w:jc w:val="center"/>
              <w:rPr>
                <w:rFonts w:ascii="Arial" w:hAnsi="Arial" w:cs="Arial"/>
                <w:b w:val="0"/>
                <w:sz w:val="22"/>
                <w:szCs w:val="22"/>
              </w:rPr>
            </w:pPr>
            <w:r w:rsidRPr="000C123E">
              <w:rPr>
                <w:rFonts w:ascii="Arial" w:hAnsi="Arial" w:cs="Arial"/>
                <w:b w:val="0"/>
                <w:sz w:val="22"/>
                <w:szCs w:val="22"/>
              </w:rPr>
              <w:t>128,11</w:t>
            </w:r>
          </w:p>
        </w:tc>
        <w:tc>
          <w:tcPr>
            <w:tcW w:w="1196" w:type="dxa"/>
          </w:tcPr>
          <w:p w:rsidR="000C123E" w:rsidRPr="000C123E" w:rsidRDefault="000C123E" w:rsidP="002806BC">
            <w:pPr>
              <w:pStyle w:val="t-opistabeli"/>
              <w:spacing w:line="276" w:lineRule="auto"/>
              <w:jc w:val="center"/>
              <w:rPr>
                <w:rFonts w:ascii="Arial" w:hAnsi="Arial" w:cs="Arial"/>
                <w:b w:val="0"/>
                <w:sz w:val="22"/>
                <w:szCs w:val="22"/>
              </w:rPr>
            </w:pPr>
            <w:r w:rsidRPr="000C123E">
              <w:rPr>
                <w:rFonts w:ascii="Arial" w:hAnsi="Arial" w:cs="Arial"/>
                <w:b w:val="0"/>
                <w:sz w:val="22"/>
                <w:szCs w:val="22"/>
              </w:rPr>
              <w:t>128,11</w:t>
            </w:r>
          </w:p>
        </w:tc>
        <w:tc>
          <w:tcPr>
            <w:tcW w:w="1196" w:type="dxa"/>
          </w:tcPr>
          <w:p w:rsidR="000C123E" w:rsidRPr="000C123E" w:rsidRDefault="000C123E" w:rsidP="002806BC">
            <w:pPr>
              <w:pStyle w:val="t-opistabeli"/>
              <w:spacing w:line="276" w:lineRule="auto"/>
              <w:jc w:val="center"/>
              <w:rPr>
                <w:rFonts w:ascii="Arial" w:hAnsi="Arial" w:cs="Arial"/>
                <w:b w:val="0"/>
                <w:sz w:val="22"/>
                <w:szCs w:val="22"/>
              </w:rPr>
            </w:pPr>
            <w:r w:rsidRPr="000C123E">
              <w:rPr>
                <w:rFonts w:ascii="Arial" w:hAnsi="Arial" w:cs="Arial"/>
                <w:b w:val="0"/>
                <w:sz w:val="22"/>
                <w:szCs w:val="22"/>
              </w:rPr>
              <w:t>128,11</w:t>
            </w:r>
          </w:p>
        </w:tc>
        <w:tc>
          <w:tcPr>
            <w:tcW w:w="1062" w:type="dxa"/>
          </w:tcPr>
          <w:p w:rsidR="000C123E" w:rsidRPr="000C123E" w:rsidRDefault="000C123E" w:rsidP="002806BC">
            <w:pPr>
              <w:pStyle w:val="t-opistabeli"/>
              <w:spacing w:line="276" w:lineRule="auto"/>
              <w:jc w:val="center"/>
              <w:rPr>
                <w:rFonts w:ascii="Arial" w:hAnsi="Arial" w:cs="Arial"/>
                <w:b w:val="0"/>
                <w:sz w:val="22"/>
                <w:szCs w:val="22"/>
              </w:rPr>
            </w:pPr>
            <w:r w:rsidRPr="000C123E">
              <w:rPr>
                <w:rFonts w:ascii="Arial" w:hAnsi="Arial" w:cs="Arial"/>
                <w:b w:val="0"/>
                <w:sz w:val="22"/>
                <w:szCs w:val="22"/>
              </w:rPr>
              <w:t>128,11</w:t>
            </w:r>
          </w:p>
        </w:tc>
      </w:tr>
      <w:tr w:rsidR="002806BC" w:rsidRPr="000C123E" w:rsidTr="002B4E1D">
        <w:trPr>
          <w:trHeight w:hRule="exact" w:val="397"/>
          <w:jc w:val="center"/>
        </w:trPr>
        <w:tc>
          <w:tcPr>
            <w:tcW w:w="2402" w:type="dxa"/>
          </w:tcPr>
          <w:p w:rsidR="002806BC" w:rsidRPr="000C123E" w:rsidRDefault="002806BC" w:rsidP="002806BC">
            <w:pPr>
              <w:pStyle w:val="t-opistabeli"/>
              <w:spacing w:line="276" w:lineRule="auto"/>
              <w:jc w:val="right"/>
              <w:rPr>
                <w:rFonts w:ascii="Arial" w:hAnsi="Arial" w:cs="Arial"/>
                <w:b w:val="0"/>
                <w:sz w:val="22"/>
                <w:szCs w:val="22"/>
              </w:rPr>
            </w:pPr>
            <w:r w:rsidRPr="000C123E">
              <w:rPr>
                <w:rFonts w:ascii="Arial" w:hAnsi="Arial" w:cs="Arial"/>
                <w:b w:val="0"/>
                <w:sz w:val="22"/>
                <w:szCs w:val="22"/>
              </w:rPr>
              <w:t>w tym</w:t>
            </w:r>
          </w:p>
        </w:tc>
        <w:tc>
          <w:tcPr>
            <w:tcW w:w="5674" w:type="dxa"/>
            <w:gridSpan w:val="5"/>
          </w:tcPr>
          <w:p w:rsidR="002806BC" w:rsidRPr="000C123E" w:rsidRDefault="002806BC" w:rsidP="002806BC">
            <w:pPr>
              <w:pStyle w:val="t-opistabeli"/>
              <w:spacing w:line="276" w:lineRule="auto"/>
              <w:rPr>
                <w:rFonts w:ascii="Arial" w:hAnsi="Arial" w:cs="Arial"/>
                <w:b w:val="0"/>
                <w:sz w:val="22"/>
                <w:szCs w:val="22"/>
              </w:rPr>
            </w:pPr>
          </w:p>
        </w:tc>
      </w:tr>
      <w:tr w:rsidR="000C123E" w:rsidRPr="000C123E" w:rsidTr="004F2908">
        <w:trPr>
          <w:trHeight w:hRule="exact" w:val="397"/>
          <w:jc w:val="center"/>
        </w:trPr>
        <w:tc>
          <w:tcPr>
            <w:tcW w:w="2402" w:type="dxa"/>
            <w:vAlign w:val="center"/>
          </w:tcPr>
          <w:p w:rsidR="000C123E" w:rsidRPr="000C123E" w:rsidRDefault="000C123E" w:rsidP="002806BC">
            <w:pPr>
              <w:pStyle w:val="t-opistabeli"/>
              <w:spacing w:line="276" w:lineRule="auto"/>
              <w:rPr>
                <w:rFonts w:ascii="Arial" w:hAnsi="Arial" w:cs="Arial"/>
                <w:sz w:val="22"/>
                <w:szCs w:val="22"/>
              </w:rPr>
            </w:pPr>
            <w:r w:rsidRPr="000C123E">
              <w:rPr>
                <w:rFonts w:ascii="Arial" w:hAnsi="Arial" w:cs="Arial"/>
                <w:sz w:val="22"/>
                <w:szCs w:val="22"/>
              </w:rPr>
              <w:t>Użytki rolne</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51,00</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51,00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51,00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51,00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51,00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ind w:left="720"/>
              <w:rPr>
                <w:rFonts w:ascii="Arial" w:hAnsi="Arial" w:cs="Arial"/>
                <w:b w:val="0"/>
                <w:sz w:val="22"/>
                <w:szCs w:val="22"/>
              </w:rPr>
            </w:pPr>
            <w:r w:rsidRPr="000C123E">
              <w:rPr>
                <w:rFonts w:ascii="Arial" w:hAnsi="Arial" w:cs="Arial"/>
                <w:b w:val="0"/>
                <w:sz w:val="22"/>
                <w:szCs w:val="22"/>
              </w:rPr>
              <w:t>Grunty orne</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32,00</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32,00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32,00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32,00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32,00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jc w:val="right"/>
              <w:rPr>
                <w:rFonts w:ascii="Arial" w:hAnsi="Arial" w:cs="Arial"/>
                <w:b w:val="0"/>
                <w:sz w:val="22"/>
                <w:szCs w:val="22"/>
              </w:rPr>
            </w:pPr>
            <w:r w:rsidRPr="000C123E">
              <w:rPr>
                <w:rFonts w:ascii="Arial" w:hAnsi="Arial" w:cs="Arial"/>
                <w:b w:val="0"/>
                <w:sz w:val="22"/>
                <w:szCs w:val="22"/>
              </w:rPr>
              <w:t>odłogi</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jc w:val="right"/>
              <w:rPr>
                <w:rFonts w:ascii="Arial" w:hAnsi="Arial" w:cs="Arial"/>
                <w:b w:val="0"/>
                <w:sz w:val="22"/>
                <w:szCs w:val="22"/>
              </w:rPr>
            </w:pPr>
            <w:r w:rsidRPr="000C123E">
              <w:rPr>
                <w:rFonts w:ascii="Arial" w:hAnsi="Arial" w:cs="Arial"/>
                <w:b w:val="0"/>
                <w:sz w:val="22"/>
                <w:szCs w:val="22"/>
              </w:rPr>
              <w:t>ugory</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0,87</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0,87</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0,87</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0,80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ind w:left="720"/>
              <w:rPr>
                <w:rFonts w:ascii="Arial" w:hAnsi="Arial" w:cs="Arial"/>
                <w:b w:val="0"/>
                <w:sz w:val="22"/>
                <w:szCs w:val="22"/>
              </w:rPr>
            </w:pPr>
            <w:r w:rsidRPr="000C123E">
              <w:rPr>
                <w:rFonts w:ascii="Arial" w:hAnsi="Arial" w:cs="Arial"/>
                <w:b w:val="0"/>
                <w:sz w:val="22"/>
                <w:szCs w:val="22"/>
              </w:rPr>
              <w:t>Sady</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0,24</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0,24</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0,24</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0,24</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0,24</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ind w:left="720"/>
              <w:rPr>
                <w:rFonts w:ascii="Arial" w:hAnsi="Arial" w:cs="Arial"/>
                <w:b w:val="0"/>
                <w:sz w:val="22"/>
                <w:szCs w:val="22"/>
              </w:rPr>
            </w:pPr>
            <w:r w:rsidRPr="000C123E">
              <w:rPr>
                <w:rFonts w:ascii="Arial" w:hAnsi="Arial" w:cs="Arial"/>
                <w:b w:val="0"/>
                <w:sz w:val="22"/>
                <w:szCs w:val="22"/>
              </w:rPr>
              <w:t>Łąki</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10,26</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10,50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10,50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10,50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10,50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ind w:left="720"/>
              <w:rPr>
                <w:rFonts w:ascii="Arial" w:hAnsi="Arial" w:cs="Arial"/>
                <w:b w:val="0"/>
                <w:sz w:val="22"/>
                <w:szCs w:val="22"/>
              </w:rPr>
            </w:pPr>
            <w:r w:rsidRPr="000C123E">
              <w:rPr>
                <w:rFonts w:ascii="Arial" w:hAnsi="Arial" w:cs="Arial"/>
                <w:b w:val="0"/>
                <w:sz w:val="22"/>
                <w:szCs w:val="22"/>
              </w:rPr>
              <w:t>Pastwiska</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8,50</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8,50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8,50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8,50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8,50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rPr>
                <w:rFonts w:ascii="Arial" w:hAnsi="Arial" w:cs="Arial"/>
                <w:sz w:val="22"/>
                <w:szCs w:val="22"/>
              </w:rPr>
            </w:pPr>
            <w:r w:rsidRPr="000C123E">
              <w:rPr>
                <w:rFonts w:ascii="Arial" w:hAnsi="Arial" w:cs="Arial"/>
                <w:sz w:val="22"/>
                <w:szCs w:val="22"/>
              </w:rPr>
              <w:t>Lasy i grunty leśne</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66,00</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66,00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66,00</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66,00</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66,00</w:t>
            </w:r>
          </w:p>
        </w:tc>
      </w:tr>
      <w:tr w:rsidR="000C123E" w:rsidRPr="000C123E" w:rsidTr="004F2908">
        <w:trPr>
          <w:trHeight w:hRule="exact" w:val="397"/>
          <w:jc w:val="center"/>
        </w:trPr>
        <w:tc>
          <w:tcPr>
            <w:tcW w:w="2402" w:type="dxa"/>
          </w:tcPr>
          <w:p w:rsidR="000C123E" w:rsidRPr="000C123E" w:rsidRDefault="000C123E" w:rsidP="002806BC">
            <w:pPr>
              <w:pStyle w:val="t-opistabeli"/>
              <w:spacing w:line="276" w:lineRule="auto"/>
              <w:rPr>
                <w:rFonts w:ascii="Arial" w:hAnsi="Arial" w:cs="Arial"/>
                <w:sz w:val="22"/>
                <w:szCs w:val="22"/>
              </w:rPr>
            </w:pPr>
            <w:r w:rsidRPr="000C123E">
              <w:rPr>
                <w:rFonts w:ascii="Arial" w:hAnsi="Arial" w:cs="Arial"/>
                <w:sz w:val="22"/>
                <w:szCs w:val="22"/>
              </w:rPr>
              <w:t>Pozostałe grunty</w:t>
            </w:r>
          </w:p>
        </w:tc>
        <w:tc>
          <w:tcPr>
            <w:tcW w:w="112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11,11</w:t>
            </w:r>
          </w:p>
        </w:tc>
        <w:tc>
          <w:tcPr>
            <w:tcW w:w="1098"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11,11</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11,11</w:t>
            </w:r>
          </w:p>
        </w:tc>
        <w:tc>
          <w:tcPr>
            <w:tcW w:w="1196"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11,11</w:t>
            </w:r>
          </w:p>
        </w:tc>
        <w:tc>
          <w:tcPr>
            <w:tcW w:w="1062" w:type="dxa"/>
          </w:tcPr>
          <w:p w:rsidR="000C123E" w:rsidRPr="000C123E" w:rsidRDefault="000C123E" w:rsidP="002806BC">
            <w:pPr>
              <w:pStyle w:val="t-opistabeli"/>
              <w:spacing w:line="276" w:lineRule="auto"/>
              <w:rPr>
                <w:rFonts w:ascii="Arial" w:hAnsi="Arial" w:cs="Arial"/>
                <w:b w:val="0"/>
                <w:sz w:val="22"/>
                <w:szCs w:val="22"/>
              </w:rPr>
            </w:pPr>
            <w:r w:rsidRPr="000C123E">
              <w:rPr>
                <w:rFonts w:ascii="Arial" w:hAnsi="Arial" w:cs="Arial"/>
                <w:b w:val="0"/>
                <w:sz w:val="22"/>
                <w:szCs w:val="22"/>
              </w:rPr>
              <w:t>11,11</w:t>
            </w:r>
          </w:p>
        </w:tc>
      </w:tr>
    </w:tbl>
    <w:p w:rsidR="000C123E" w:rsidRPr="002E40A1" w:rsidRDefault="000C123E" w:rsidP="000C123E">
      <w:pPr>
        <w:spacing w:before="240" w:after="0" w:line="360" w:lineRule="auto"/>
        <w:jc w:val="center"/>
        <w:rPr>
          <w:rFonts w:ascii="Arial" w:hAnsi="Arial" w:cs="Arial"/>
          <w:sz w:val="20"/>
          <w:szCs w:val="20"/>
        </w:rPr>
      </w:pPr>
      <w:r w:rsidRPr="002E40A1">
        <w:rPr>
          <w:rFonts w:ascii="Arial" w:hAnsi="Arial" w:cs="Arial"/>
          <w:sz w:val="20"/>
          <w:szCs w:val="20"/>
        </w:rPr>
        <w:t xml:space="preserve">Źródło: </w:t>
      </w:r>
      <w:r>
        <w:rPr>
          <w:rFonts w:ascii="Arial" w:hAnsi="Arial" w:cs="Arial"/>
          <w:sz w:val="20"/>
          <w:szCs w:val="20"/>
        </w:rPr>
        <w:t>opracowanie własne na podstawie danych z Urzędu Gminy Koszęcin</w:t>
      </w:r>
      <w:r w:rsidRPr="002E40A1">
        <w:rPr>
          <w:rFonts w:ascii="Arial" w:hAnsi="Arial" w:cs="Arial"/>
          <w:sz w:val="20"/>
          <w:szCs w:val="20"/>
        </w:rPr>
        <w:t>.</w:t>
      </w:r>
    </w:p>
    <w:p w:rsidR="000C123E" w:rsidRDefault="000C123E" w:rsidP="000C123E">
      <w:pPr>
        <w:spacing w:before="240" w:after="0" w:line="360" w:lineRule="auto"/>
        <w:jc w:val="both"/>
        <w:rPr>
          <w:rFonts w:ascii="Arial" w:hAnsi="Arial" w:cs="Arial"/>
          <w:bCs/>
        </w:rPr>
      </w:pPr>
      <w:r>
        <w:rPr>
          <w:rFonts w:ascii="Arial" w:hAnsi="Arial" w:cs="Arial"/>
          <w:bCs/>
        </w:rPr>
        <w:tab/>
      </w:r>
      <w:r w:rsidRPr="007241D4">
        <w:rPr>
          <w:rFonts w:ascii="Arial" w:hAnsi="Arial" w:cs="Arial"/>
          <w:bCs/>
        </w:rPr>
        <w:t>Jak widać z powyższej tabeli</w:t>
      </w:r>
      <w:r>
        <w:rPr>
          <w:rFonts w:ascii="Arial" w:hAnsi="Arial" w:cs="Arial"/>
          <w:bCs/>
        </w:rPr>
        <w:t>,</w:t>
      </w:r>
      <w:r w:rsidRPr="007241D4">
        <w:rPr>
          <w:rFonts w:ascii="Arial" w:hAnsi="Arial" w:cs="Arial"/>
          <w:bCs/>
        </w:rPr>
        <w:t xml:space="preserve"> struktura użytkowania gruntów w gminie na przestrzeni ostatnich lat </w:t>
      </w:r>
      <w:r>
        <w:rPr>
          <w:rFonts w:ascii="Arial" w:hAnsi="Arial" w:cs="Arial"/>
          <w:bCs/>
        </w:rPr>
        <w:t>nie uleg</w:t>
      </w:r>
      <w:r w:rsidR="002132CA">
        <w:rPr>
          <w:rFonts w:ascii="Arial" w:hAnsi="Arial" w:cs="Arial"/>
          <w:bCs/>
        </w:rPr>
        <w:t>ł</w:t>
      </w:r>
      <w:r>
        <w:rPr>
          <w:rFonts w:ascii="Arial" w:hAnsi="Arial" w:cs="Arial"/>
          <w:bCs/>
        </w:rPr>
        <w:t>a zmianom</w:t>
      </w:r>
      <w:r w:rsidRPr="007241D4">
        <w:rPr>
          <w:rFonts w:ascii="Arial" w:hAnsi="Arial" w:cs="Arial"/>
          <w:bCs/>
        </w:rPr>
        <w:t xml:space="preserve">. </w:t>
      </w:r>
      <w:r>
        <w:rPr>
          <w:rFonts w:ascii="Arial" w:hAnsi="Arial" w:cs="Arial"/>
          <w:bCs/>
        </w:rPr>
        <w:t>U</w:t>
      </w:r>
      <w:r w:rsidRPr="007241D4">
        <w:rPr>
          <w:rFonts w:ascii="Arial" w:hAnsi="Arial" w:cs="Arial"/>
          <w:bCs/>
        </w:rPr>
        <w:t>żytki rolne</w:t>
      </w:r>
      <w:r>
        <w:rPr>
          <w:rFonts w:ascii="Arial" w:hAnsi="Arial" w:cs="Arial"/>
          <w:bCs/>
        </w:rPr>
        <w:t xml:space="preserve"> obejmują 39,8% całej powierzchni gminy. Lasy i grunty</w:t>
      </w:r>
      <w:r w:rsidRPr="007241D4">
        <w:rPr>
          <w:rFonts w:ascii="Arial" w:hAnsi="Arial" w:cs="Arial"/>
          <w:bCs/>
        </w:rPr>
        <w:t xml:space="preserve"> leśne, które bezpośrednio nie są wykorzystywane w procesie produkcji rolniczej</w:t>
      </w:r>
      <w:r>
        <w:rPr>
          <w:rFonts w:ascii="Arial" w:hAnsi="Arial" w:cs="Arial"/>
          <w:bCs/>
        </w:rPr>
        <w:t>, zajmują ponad połowę powierzchni gminy (51,5%)</w:t>
      </w:r>
      <w:r w:rsidRPr="007241D4">
        <w:rPr>
          <w:rFonts w:ascii="Arial" w:hAnsi="Arial" w:cs="Arial"/>
          <w:bCs/>
        </w:rPr>
        <w:t xml:space="preserve">. Najmniej jest </w:t>
      </w:r>
      <w:r>
        <w:rPr>
          <w:rFonts w:ascii="Arial" w:hAnsi="Arial" w:cs="Arial"/>
          <w:bCs/>
        </w:rPr>
        <w:t>tzw.</w:t>
      </w:r>
      <w:r w:rsidRPr="007241D4">
        <w:rPr>
          <w:rFonts w:ascii="Arial" w:hAnsi="Arial" w:cs="Arial"/>
          <w:bCs/>
        </w:rPr>
        <w:t xml:space="preserve"> pozostałych gruntów</w:t>
      </w:r>
      <w:r>
        <w:rPr>
          <w:rFonts w:ascii="Arial" w:hAnsi="Arial" w:cs="Arial"/>
          <w:bCs/>
        </w:rPr>
        <w:t>,</w:t>
      </w:r>
      <w:r w:rsidRPr="007241D4">
        <w:rPr>
          <w:rFonts w:ascii="Arial" w:hAnsi="Arial" w:cs="Arial"/>
          <w:bCs/>
        </w:rPr>
        <w:t xml:space="preserve"> obejmują</w:t>
      </w:r>
      <w:r>
        <w:rPr>
          <w:rFonts w:ascii="Arial" w:hAnsi="Arial" w:cs="Arial"/>
          <w:bCs/>
        </w:rPr>
        <w:t>cych</w:t>
      </w:r>
      <w:r w:rsidRPr="007241D4">
        <w:rPr>
          <w:rFonts w:ascii="Arial" w:hAnsi="Arial" w:cs="Arial"/>
          <w:bCs/>
        </w:rPr>
        <w:t xml:space="preserve"> m.in. tereny zabudowy mieszkalnej czy </w:t>
      </w:r>
      <w:r>
        <w:rPr>
          <w:rFonts w:ascii="Arial" w:hAnsi="Arial" w:cs="Arial"/>
          <w:bCs/>
        </w:rPr>
        <w:t>gospodarczej (ok. 8,7%)</w:t>
      </w:r>
      <w:r w:rsidRPr="007241D4">
        <w:rPr>
          <w:rFonts w:ascii="Arial" w:hAnsi="Arial" w:cs="Arial"/>
          <w:bCs/>
        </w:rPr>
        <w:t>.</w:t>
      </w:r>
    </w:p>
    <w:p w:rsidR="000C123E" w:rsidRDefault="000C123E" w:rsidP="000C123E">
      <w:pPr>
        <w:spacing w:before="240" w:after="0" w:line="360" w:lineRule="auto"/>
        <w:ind w:firstLine="708"/>
        <w:jc w:val="both"/>
        <w:rPr>
          <w:rFonts w:ascii="Arial" w:hAnsi="Arial" w:cs="Arial"/>
          <w:bCs/>
        </w:rPr>
      </w:pPr>
      <w:r w:rsidRPr="007241D4">
        <w:rPr>
          <w:rFonts w:ascii="Arial" w:hAnsi="Arial" w:cs="Arial"/>
          <w:bCs/>
        </w:rPr>
        <w:t xml:space="preserve">W </w:t>
      </w:r>
      <w:r>
        <w:rPr>
          <w:rFonts w:ascii="Arial" w:hAnsi="Arial" w:cs="Arial"/>
          <w:bCs/>
        </w:rPr>
        <w:t>obrębie</w:t>
      </w:r>
      <w:r w:rsidRPr="007241D4">
        <w:rPr>
          <w:rFonts w:ascii="Arial" w:hAnsi="Arial" w:cs="Arial"/>
          <w:bCs/>
        </w:rPr>
        <w:t xml:space="preserve"> użytków ro</w:t>
      </w:r>
      <w:r>
        <w:rPr>
          <w:rFonts w:ascii="Arial" w:hAnsi="Arial" w:cs="Arial"/>
          <w:bCs/>
        </w:rPr>
        <w:t>lnych przeważają grunty orne (62,2</w:t>
      </w:r>
      <w:r w:rsidRPr="007241D4">
        <w:rPr>
          <w:rFonts w:ascii="Arial" w:hAnsi="Arial" w:cs="Arial"/>
          <w:bCs/>
        </w:rPr>
        <w:t>%</w:t>
      </w:r>
      <w:r>
        <w:rPr>
          <w:rFonts w:ascii="Arial" w:hAnsi="Arial" w:cs="Arial"/>
          <w:bCs/>
        </w:rPr>
        <w:t xml:space="preserve"> - całej powierzchni użytków rolnych</w:t>
      </w:r>
      <w:r w:rsidRPr="007241D4">
        <w:rPr>
          <w:rFonts w:ascii="Arial" w:hAnsi="Arial" w:cs="Arial"/>
          <w:bCs/>
        </w:rPr>
        <w:t>)</w:t>
      </w:r>
      <w:r>
        <w:rPr>
          <w:rFonts w:ascii="Arial" w:hAnsi="Arial" w:cs="Arial"/>
          <w:bCs/>
        </w:rPr>
        <w:t>. Pozostałą część stanowią łąki - 20,6% i pastwiska – 16,7%. Sady to tylko 0,5% powierzchni wszystkich użytków rolnych.</w:t>
      </w:r>
    </w:p>
    <w:p w:rsidR="000C123E" w:rsidRPr="00705982" w:rsidRDefault="000C123E" w:rsidP="000C123E">
      <w:pPr>
        <w:pStyle w:val="Legenda"/>
        <w:keepNext/>
        <w:spacing w:before="240" w:after="0" w:line="276" w:lineRule="auto"/>
        <w:jc w:val="center"/>
        <w:rPr>
          <w:rFonts w:ascii="Arial" w:hAnsi="Arial" w:cs="Arial"/>
          <w:color w:val="auto"/>
          <w:sz w:val="22"/>
          <w:szCs w:val="22"/>
        </w:rPr>
      </w:pPr>
      <w:bookmarkStart w:id="152" w:name="_Toc434746992"/>
      <w:r w:rsidRPr="00705982">
        <w:rPr>
          <w:rFonts w:ascii="Arial" w:hAnsi="Arial" w:cs="Arial"/>
          <w:color w:val="auto"/>
          <w:sz w:val="22"/>
          <w:szCs w:val="22"/>
        </w:rPr>
        <w:t xml:space="preserve">Tab. </w:t>
      </w:r>
      <w:r w:rsidR="00866063">
        <w:rPr>
          <w:rFonts w:ascii="Arial" w:hAnsi="Arial" w:cs="Arial"/>
          <w:color w:val="auto"/>
          <w:sz w:val="22"/>
          <w:szCs w:val="22"/>
        </w:rPr>
        <w:fldChar w:fldCharType="begin"/>
      </w:r>
      <w:r>
        <w:rPr>
          <w:rFonts w:ascii="Arial" w:hAnsi="Arial" w:cs="Arial"/>
          <w:color w:val="auto"/>
          <w:sz w:val="22"/>
          <w:szCs w:val="22"/>
        </w:rPr>
        <w:instrText xml:space="preserve"> SEQ Tab. \* ARABIC </w:instrText>
      </w:r>
      <w:r w:rsidR="00866063">
        <w:rPr>
          <w:rFonts w:ascii="Arial" w:hAnsi="Arial" w:cs="Arial"/>
          <w:color w:val="auto"/>
          <w:sz w:val="22"/>
          <w:szCs w:val="22"/>
        </w:rPr>
        <w:fldChar w:fldCharType="separate"/>
      </w:r>
      <w:r w:rsidR="00B17C02">
        <w:rPr>
          <w:rFonts w:ascii="Arial" w:hAnsi="Arial" w:cs="Arial"/>
          <w:noProof/>
          <w:color w:val="auto"/>
          <w:sz w:val="22"/>
          <w:szCs w:val="22"/>
        </w:rPr>
        <w:t>16</w:t>
      </w:r>
      <w:r w:rsidR="00866063">
        <w:rPr>
          <w:rFonts w:ascii="Arial" w:hAnsi="Arial" w:cs="Arial"/>
          <w:color w:val="auto"/>
          <w:sz w:val="22"/>
          <w:szCs w:val="22"/>
        </w:rPr>
        <w:fldChar w:fldCharType="end"/>
      </w:r>
      <w:r w:rsidRPr="00705982">
        <w:rPr>
          <w:rFonts w:ascii="Arial" w:hAnsi="Arial" w:cs="Arial"/>
          <w:color w:val="auto"/>
          <w:sz w:val="22"/>
          <w:szCs w:val="22"/>
        </w:rPr>
        <w:t xml:space="preserve"> Struktura gospodarstw rolnych</w:t>
      </w:r>
      <w:r>
        <w:rPr>
          <w:rFonts w:ascii="Arial" w:hAnsi="Arial" w:cs="Arial"/>
          <w:color w:val="auto"/>
          <w:sz w:val="22"/>
          <w:szCs w:val="22"/>
        </w:rPr>
        <w:t xml:space="preserve"> w Gminie Koszęcin</w:t>
      </w:r>
      <w:r w:rsidR="004F2908">
        <w:rPr>
          <w:rFonts w:ascii="Arial" w:hAnsi="Arial" w:cs="Arial"/>
          <w:color w:val="auto"/>
          <w:sz w:val="22"/>
          <w:szCs w:val="22"/>
        </w:rPr>
        <w:t xml:space="preserve"> w </w:t>
      </w:r>
      <w:r>
        <w:rPr>
          <w:rFonts w:ascii="Arial" w:hAnsi="Arial" w:cs="Arial"/>
          <w:color w:val="auto"/>
          <w:sz w:val="22"/>
          <w:szCs w:val="22"/>
        </w:rPr>
        <w:t xml:space="preserve">latach 2010 </w:t>
      </w:r>
      <w:r w:rsidR="004F2908">
        <w:rPr>
          <w:rFonts w:ascii="Arial" w:hAnsi="Arial" w:cs="Arial"/>
          <w:color w:val="auto"/>
          <w:sz w:val="22"/>
          <w:szCs w:val="22"/>
        </w:rPr>
        <w:t>-</w:t>
      </w:r>
      <w:r>
        <w:rPr>
          <w:rFonts w:ascii="Arial" w:hAnsi="Arial" w:cs="Arial"/>
          <w:color w:val="auto"/>
          <w:sz w:val="22"/>
          <w:szCs w:val="22"/>
        </w:rPr>
        <w:t xml:space="preserve"> 2014</w:t>
      </w:r>
      <w:bookmarkEnd w:id="152"/>
    </w:p>
    <w:p w:rsidR="000C123E" w:rsidRPr="00705982" w:rsidRDefault="000C123E" w:rsidP="000C123E">
      <w:pPr>
        <w:pStyle w:val="Legenda"/>
        <w:keepNext/>
        <w:jc w:val="center"/>
        <w:rPr>
          <w:rFonts w:ascii="Arial" w:hAnsi="Arial" w:cs="Arial"/>
          <w:color w:val="auto"/>
          <w:sz w:val="22"/>
          <w:szCs w:val="22"/>
        </w:rPr>
      </w:pPr>
      <w:r w:rsidRPr="00705982">
        <w:rPr>
          <w:rFonts w:ascii="Arial" w:hAnsi="Arial" w:cs="Arial"/>
          <w:color w:val="auto"/>
          <w:sz w:val="22"/>
          <w:szCs w:val="22"/>
        </w:rPr>
        <w:t>[liczba indywidualnych gospodarstw rolnych]</w:t>
      </w:r>
      <w:r>
        <w:rPr>
          <w:rFonts w:ascii="Arial" w:hAnsi="Arial" w:cs="Arial"/>
          <w:color w:val="auto"/>
          <w:sz w:val="22"/>
          <w:szCs w:val="22"/>
        </w:rPr>
        <w:t>.</w:t>
      </w:r>
    </w:p>
    <w:tbl>
      <w:tblPr>
        <w:tblW w:w="0" w:type="auto"/>
        <w:jc w:val="center"/>
        <w:tblCellMar>
          <w:left w:w="70" w:type="dxa"/>
          <w:right w:w="70" w:type="dxa"/>
        </w:tblCellMar>
        <w:tblLook w:val="04A0"/>
      </w:tblPr>
      <w:tblGrid>
        <w:gridCol w:w="3078"/>
        <w:gridCol w:w="1027"/>
        <w:gridCol w:w="1027"/>
        <w:gridCol w:w="881"/>
        <w:gridCol w:w="1027"/>
        <w:gridCol w:w="876"/>
      </w:tblGrid>
      <w:tr w:rsidR="000C123E" w:rsidRPr="00705982" w:rsidTr="000C123E">
        <w:trPr>
          <w:trHeight w:val="239"/>
          <w:jc w:val="center"/>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Pr>
                <w:rFonts w:ascii="Arial" w:eastAsia="Times New Roman" w:hAnsi="Arial" w:cs="Arial"/>
                <w:b/>
                <w:bCs/>
                <w:lang w:eastAsia="pl-PL"/>
              </w:rPr>
              <w:t>Powierzchnia</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sidRPr="00705982">
              <w:rPr>
                <w:rFonts w:ascii="Arial" w:eastAsia="Times New Roman" w:hAnsi="Arial" w:cs="Arial"/>
                <w:b/>
                <w:bCs/>
                <w:lang w:eastAsia="pl-PL"/>
              </w:rPr>
              <w:t>2010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sidRPr="00705982">
              <w:rPr>
                <w:rFonts w:ascii="Arial" w:eastAsia="Times New Roman" w:hAnsi="Arial" w:cs="Arial"/>
                <w:b/>
                <w:bCs/>
                <w:lang w:eastAsia="pl-PL"/>
              </w:rPr>
              <w:t>2011</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sidRPr="00705982">
              <w:rPr>
                <w:rFonts w:ascii="Arial" w:eastAsia="Times New Roman" w:hAnsi="Arial" w:cs="Arial"/>
                <w:b/>
                <w:bCs/>
                <w:lang w:eastAsia="pl-PL"/>
              </w:rPr>
              <w:t>2012</w:t>
            </w:r>
            <w:r>
              <w:rPr>
                <w:rFonts w:ascii="Arial" w:eastAsia="Times New Roman" w:hAnsi="Arial" w:cs="Arial"/>
                <w:b/>
                <w:bCs/>
                <w:lang w:eastAsia="pl-PL"/>
              </w:rPr>
              <w:t xml:space="preserve"> </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sidRPr="00705982">
              <w:rPr>
                <w:rFonts w:ascii="Arial" w:eastAsia="Times New Roman" w:hAnsi="Arial" w:cs="Arial"/>
                <w:b/>
                <w:bCs/>
                <w:lang w:eastAsia="pl-PL"/>
              </w:rPr>
              <w:t>2013</w:t>
            </w:r>
            <w:r>
              <w:rPr>
                <w:rFonts w:ascii="Arial" w:eastAsia="Times New Roman" w:hAnsi="Arial" w:cs="Arial"/>
                <w:b/>
                <w:bCs/>
                <w:lang w:eastAsia="pl-PL"/>
              </w:rPr>
              <w:t xml:space="preserve">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jc w:val="center"/>
              <w:rPr>
                <w:rFonts w:ascii="Arial" w:eastAsia="Times New Roman" w:hAnsi="Arial" w:cs="Arial"/>
                <w:b/>
                <w:bCs/>
                <w:lang w:eastAsia="pl-PL"/>
              </w:rPr>
            </w:pPr>
            <w:r w:rsidRPr="00705982">
              <w:rPr>
                <w:rFonts w:ascii="Arial" w:eastAsia="Times New Roman" w:hAnsi="Arial" w:cs="Arial"/>
                <w:b/>
                <w:bCs/>
                <w:lang w:eastAsia="pl-PL"/>
              </w:rPr>
              <w:t>2014</w:t>
            </w:r>
            <w:r>
              <w:rPr>
                <w:rFonts w:ascii="Arial" w:eastAsia="Times New Roman" w:hAnsi="Arial" w:cs="Arial"/>
                <w:b/>
                <w:bCs/>
                <w:lang w:eastAsia="pl-PL"/>
              </w:rPr>
              <w:t xml:space="preserve"> </w:t>
            </w:r>
          </w:p>
        </w:tc>
      </w:tr>
      <w:tr w:rsidR="000C123E" w:rsidRPr="00705982" w:rsidTr="000C123E">
        <w:trPr>
          <w:trHeight w:val="478"/>
          <w:jc w:val="center"/>
        </w:trPr>
        <w:tc>
          <w:tcPr>
            <w:tcW w:w="3078"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rPr>
                <w:rFonts w:ascii="Arial" w:eastAsia="Times New Roman" w:hAnsi="Arial" w:cs="Arial"/>
                <w:b/>
                <w:bCs/>
                <w:lang w:eastAsia="pl-PL"/>
              </w:rPr>
            </w:pPr>
            <w:r w:rsidRPr="00705982">
              <w:rPr>
                <w:rFonts w:ascii="Arial" w:eastAsia="Times New Roman" w:hAnsi="Arial" w:cs="Arial"/>
                <w:b/>
                <w:bCs/>
                <w:lang w:eastAsia="pl-PL"/>
              </w:rPr>
              <w:t>do 5 ha</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after="0" w:line="240" w:lineRule="auto"/>
              <w:rPr>
                <w:rFonts w:ascii="Arial" w:hAnsi="Arial" w:cs="Arial"/>
              </w:rPr>
            </w:pPr>
            <w:r>
              <w:rPr>
                <w:rFonts w:ascii="Arial" w:hAnsi="Arial" w:cs="Arial"/>
              </w:rPr>
              <w:t>507</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after="0" w:line="240" w:lineRule="auto"/>
              <w:rPr>
                <w:rFonts w:ascii="Arial" w:hAnsi="Arial" w:cs="Arial"/>
              </w:rPr>
            </w:pPr>
            <w:r>
              <w:rPr>
                <w:rFonts w:ascii="Arial" w:hAnsi="Arial" w:cs="Arial"/>
              </w:rPr>
              <w:t>508</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after="0" w:line="240" w:lineRule="auto"/>
              <w:rPr>
                <w:rFonts w:ascii="Arial" w:hAnsi="Arial" w:cs="Arial"/>
              </w:rPr>
            </w:pPr>
            <w:r>
              <w:rPr>
                <w:rFonts w:ascii="Arial" w:hAnsi="Arial" w:cs="Arial"/>
              </w:rPr>
              <w:t>507</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after="0" w:line="240" w:lineRule="auto"/>
              <w:rPr>
                <w:rFonts w:ascii="Arial" w:hAnsi="Arial" w:cs="Arial"/>
              </w:rPr>
            </w:pPr>
            <w:r>
              <w:rPr>
                <w:rFonts w:ascii="Arial" w:hAnsi="Arial" w:cs="Arial"/>
              </w:rPr>
              <w:t>507</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after="0" w:line="240" w:lineRule="auto"/>
              <w:rPr>
                <w:rFonts w:ascii="Arial" w:hAnsi="Arial" w:cs="Arial"/>
              </w:rPr>
            </w:pPr>
            <w:r>
              <w:rPr>
                <w:rFonts w:ascii="Arial" w:hAnsi="Arial" w:cs="Arial"/>
              </w:rPr>
              <w:t>506</w:t>
            </w:r>
          </w:p>
        </w:tc>
      </w:tr>
      <w:tr w:rsidR="000C123E" w:rsidRPr="00705982" w:rsidTr="000C123E">
        <w:trPr>
          <w:trHeight w:val="253"/>
          <w:jc w:val="center"/>
        </w:trPr>
        <w:tc>
          <w:tcPr>
            <w:tcW w:w="3078"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b/>
                <w:bCs/>
                <w:lang w:eastAsia="pl-PL"/>
              </w:rPr>
            </w:pPr>
          </w:p>
        </w:tc>
        <w:tc>
          <w:tcPr>
            <w:tcW w:w="1027" w:type="dxa"/>
            <w:vMerge/>
            <w:tcBorders>
              <w:top w:val="nil"/>
              <w:left w:val="single" w:sz="4" w:space="0" w:color="auto"/>
              <w:bottom w:val="single" w:sz="4" w:space="0" w:color="auto"/>
              <w:right w:val="single" w:sz="4" w:space="0" w:color="auto"/>
            </w:tcBorders>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hideMark/>
          </w:tcPr>
          <w:p w:rsidR="000C123E" w:rsidRPr="00705982" w:rsidRDefault="000C123E" w:rsidP="000C123E">
            <w:pPr>
              <w:spacing w:after="0" w:line="240" w:lineRule="auto"/>
              <w:jc w:val="center"/>
              <w:rPr>
                <w:rFonts w:ascii="Arial" w:eastAsia="Times New Roman" w:hAnsi="Arial" w:cs="Arial"/>
                <w:lang w:eastAsia="pl-PL"/>
              </w:rPr>
            </w:pPr>
          </w:p>
        </w:tc>
        <w:tc>
          <w:tcPr>
            <w:tcW w:w="881" w:type="dxa"/>
            <w:vMerge/>
            <w:tcBorders>
              <w:top w:val="nil"/>
              <w:left w:val="single" w:sz="4" w:space="0" w:color="auto"/>
              <w:bottom w:val="single" w:sz="4" w:space="0" w:color="auto"/>
              <w:right w:val="single" w:sz="4" w:space="0" w:color="auto"/>
            </w:tcBorders>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hideMark/>
          </w:tcPr>
          <w:p w:rsidR="000C123E" w:rsidRPr="00705982" w:rsidRDefault="000C123E" w:rsidP="000C123E">
            <w:pPr>
              <w:spacing w:after="0" w:line="240" w:lineRule="auto"/>
              <w:jc w:val="center"/>
              <w:rPr>
                <w:rFonts w:ascii="Arial" w:eastAsia="Times New Roman" w:hAnsi="Arial" w:cs="Arial"/>
                <w:lang w:eastAsia="pl-PL"/>
              </w:rPr>
            </w:pPr>
          </w:p>
        </w:tc>
        <w:tc>
          <w:tcPr>
            <w:tcW w:w="876" w:type="dxa"/>
            <w:vMerge/>
            <w:tcBorders>
              <w:top w:val="nil"/>
              <w:left w:val="single" w:sz="4" w:space="0" w:color="auto"/>
              <w:bottom w:val="single" w:sz="4" w:space="0" w:color="auto"/>
              <w:right w:val="single" w:sz="4" w:space="0" w:color="auto"/>
            </w:tcBorders>
            <w:hideMark/>
          </w:tcPr>
          <w:p w:rsidR="000C123E" w:rsidRPr="00705982" w:rsidRDefault="000C123E" w:rsidP="000C123E">
            <w:pPr>
              <w:spacing w:after="0" w:line="240" w:lineRule="auto"/>
              <w:jc w:val="center"/>
              <w:rPr>
                <w:rFonts w:ascii="Arial" w:eastAsia="Times New Roman" w:hAnsi="Arial" w:cs="Arial"/>
                <w:lang w:eastAsia="pl-PL"/>
              </w:rPr>
            </w:pPr>
          </w:p>
        </w:tc>
      </w:tr>
      <w:tr w:rsidR="000C123E" w:rsidRPr="00705982" w:rsidTr="000C123E">
        <w:trPr>
          <w:trHeight w:val="253"/>
          <w:jc w:val="center"/>
        </w:trPr>
        <w:tc>
          <w:tcPr>
            <w:tcW w:w="3078"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rPr>
                <w:rFonts w:ascii="Arial" w:eastAsia="Times New Roman" w:hAnsi="Arial" w:cs="Arial"/>
                <w:b/>
                <w:bCs/>
                <w:lang w:eastAsia="pl-PL"/>
              </w:rPr>
            </w:pPr>
            <w:r>
              <w:rPr>
                <w:rFonts w:ascii="Arial" w:eastAsia="Times New Roman" w:hAnsi="Arial" w:cs="Arial"/>
                <w:b/>
                <w:bCs/>
                <w:lang w:eastAsia="pl-PL"/>
              </w:rPr>
              <w:t>od 5 do</w:t>
            </w:r>
            <w:r w:rsidRPr="00705982">
              <w:rPr>
                <w:rFonts w:ascii="Arial" w:eastAsia="Times New Roman" w:hAnsi="Arial" w:cs="Arial"/>
                <w:b/>
                <w:bCs/>
                <w:lang w:eastAsia="pl-PL"/>
              </w:rPr>
              <w:t xml:space="preserve"> 10 ha</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109</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110</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108</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107</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107</w:t>
            </w:r>
          </w:p>
        </w:tc>
      </w:tr>
      <w:tr w:rsidR="000C123E" w:rsidRPr="00705982" w:rsidTr="000C123E">
        <w:trPr>
          <w:trHeight w:val="253"/>
          <w:jc w:val="center"/>
        </w:trPr>
        <w:tc>
          <w:tcPr>
            <w:tcW w:w="3078"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b/>
                <w:bCs/>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881"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876"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r>
      <w:tr w:rsidR="000C123E" w:rsidRPr="00705982" w:rsidTr="000C123E">
        <w:trPr>
          <w:trHeight w:val="253"/>
          <w:jc w:val="center"/>
        </w:trPr>
        <w:tc>
          <w:tcPr>
            <w:tcW w:w="3078"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rPr>
                <w:rFonts w:ascii="Arial" w:eastAsia="Times New Roman" w:hAnsi="Arial" w:cs="Arial"/>
                <w:b/>
                <w:bCs/>
                <w:lang w:eastAsia="pl-PL"/>
              </w:rPr>
            </w:pPr>
            <w:r>
              <w:rPr>
                <w:rFonts w:ascii="Arial" w:eastAsia="Times New Roman" w:hAnsi="Arial" w:cs="Arial"/>
                <w:b/>
                <w:bCs/>
                <w:lang w:eastAsia="pl-PL"/>
              </w:rPr>
              <w:t>od 10 do</w:t>
            </w:r>
            <w:r w:rsidRPr="00705982">
              <w:rPr>
                <w:rFonts w:ascii="Arial" w:eastAsia="Times New Roman" w:hAnsi="Arial" w:cs="Arial"/>
                <w:b/>
                <w:bCs/>
                <w:lang w:eastAsia="pl-PL"/>
              </w:rPr>
              <w:t xml:space="preserve"> 50 ha</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55</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53</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50</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52</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48</w:t>
            </w:r>
          </w:p>
        </w:tc>
      </w:tr>
      <w:tr w:rsidR="000C123E" w:rsidRPr="00705982" w:rsidTr="000C123E">
        <w:trPr>
          <w:trHeight w:val="253"/>
          <w:jc w:val="center"/>
        </w:trPr>
        <w:tc>
          <w:tcPr>
            <w:tcW w:w="3078"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b/>
                <w:bCs/>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881"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c>
          <w:tcPr>
            <w:tcW w:w="876"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jc w:val="center"/>
              <w:rPr>
                <w:rFonts w:ascii="Arial" w:eastAsia="Times New Roman" w:hAnsi="Arial" w:cs="Arial"/>
                <w:lang w:eastAsia="pl-PL"/>
              </w:rPr>
            </w:pPr>
          </w:p>
        </w:tc>
      </w:tr>
      <w:tr w:rsidR="000C123E" w:rsidRPr="00705982" w:rsidTr="000C123E">
        <w:trPr>
          <w:trHeight w:val="253"/>
          <w:jc w:val="center"/>
        </w:trPr>
        <w:tc>
          <w:tcPr>
            <w:tcW w:w="3078"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705982" w:rsidRDefault="000C123E" w:rsidP="000C123E">
            <w:pPr>
              <w:spacing w:after="0" w:line="240" w:lineRule="auto"/>
              <w:rPr>
                <w:rFonts w:ascii="Arial" w:eastAsia="Times New Roman" w:hAnsi="Arial" w:cs="Arial"/>
                <w:b/>
                <w:bCs/>
                <w:lang w:eastAsia="pl-PL"/>
              </w:rPr>
            </w:pPr>
            <w:r w:rsidRPr="00705982">
              <w:rPr>
                <w:rFonts w:ascii="Arial" w:eastAsia="Times New Roman" w:hAnsi="Arial" w:cs="Arial"/>
                <w:b/>
                <w:bCs/>
                <w:lang w:eastAsia="pl-PL"/>
              </w:rPr>
              <w:t>powyżej 50 ha</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12</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12</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12</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12</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0C123E" w:rsidRPr="00517BDB" w:rsidRDefault="000C123E" w:rsidP="000C123E">
            <w:pPr>
              <w:spacing w:before="40" w:after="40" w:line="240" w:lineRule="auto"/>
              <w:rPr>
                <w:rFonts w:ascii="Arial" w:hAnsi="Arial" w:cs="Arial"/>
              </w:rPr>
            </w:pPr>
            <w:r>
              <w:rPr>
                <w:rFonts w:ascii="Arial" w:hAnsi="Arial" w:cs="Arial"/>
              </w:rPr>
              <w:t>11</w:t>
            </w:r>
          </w:p>
        </w:tc>
      </w:tr>
      <w:tr w:rsidR="000C123E" w:rsidRPr="00705982" w:rsidTr="000C123E">
        <w:trPr>
          <w:trHeight w:val="253"/>
          <w:jc w:val="center"/>
        </w:trPr>
        <w:tc>
          <w:tcPr>
            <w:tcW w:w="3078"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b/>
                <w:bCs/>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lang w:eastAsia="pl-PL"/>
              </w:rPr>
            </w:pPr>
          </w:p>
        </w:tc>
        <w:tc>
          <w:tcPr>
            <w:tcW w:w="881"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lang w:eastAsia="pl-PL"/>
              </w:rPr>
            </w:pPr>
          </w:p>
        </w:tc>
        <w:tc>
          <w:tcPr>
            <w:tcW w:w="1027"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lang w:eastAsia="pl-PL"/>
              </w:rPr>
            </w:pPr>
          </w:p>
        </w:tc>
        <w:tc>
          <w:tcPr>
            <w:tcW w:w="876" w:type="dxa"/>
            <w:vMerge/>
            <w:tcBorders>
              <w:top w:val="nil"/>
              <w:left w:val="single" w:sz="4" w:space="0" w:color="auto"/>
              <w:bottom w:val="single" w:sz="4" w:space="0" w:color="auto"/>
              <w:right w:val="single" w:sz="4" w:space="0" w:color="auto"/>
            </w:tcBorders>
            <w:vAlign w:val="center"/>
            <w:hideMark/>
          </w:tcPr>
          <w:p w:rsidR="000C123E" w:rsidRPr="00705982" w:rsidRDefault="000C123E" w:rsidP="000C123E">
            <w:pPr>
              <w:spacing w:after="0" w:line="240" w:lineRule="auto"/>
              <w:rPr>
                <w:rFonts w:ascii="Arial" w:eastAsia="Times New Roman" w:hAnsi="Arial" w:cs="Arial"/>
                <w:lang w:eastAsia="pl-PL"/>
              </w:rPr>
            </w:pPr>
          </w:p>
        </w:tc>
      </w:tr>
    </w:tbl>
    <w:p w:rsidR="000C123E" w:rsidRPr="002E40A1" w:rsidRDefault="000C123E" w:rsidP="000C123E">
      <w:pPr>
        <w:spacing w:before="240" w:after="0" w:line="360" w:lineRule="auto"/>
        <w:jc w:val="center"/>
        <w:rPr>
          <w:rFonts w:ascii="Arial" w:hAnsi="Arial" w:cs="Arial"/>
          <w:sz w:val="20"/>
          <w:szCs w:val="20"/>
        </w:rPr>
      </w:pPr>
      <w:r w:rsidRPr="002E40A1">
        <w:rPr>
          <w:rFonts w:ascii="Arial" w:hAnsi="Arial" w:cs="Arial"/>
          <w:sz w:val="20"/>
          <w:szCs w:val="20"/>
        </w:rPr>
        <w:t xml:space="preserve">Źródło: </w:t>
      </w:r>
      <w:r>
        <w:rPr>
          <w:rFonts w:ascii="Arial" w:hAnsi="Arial" w:cs="Arial"/>
          <w:sz w:val="20"/>
          <w:szCs w:val="20"/>
        </w:rPr>
        <w:t>opracowanie własne na podstawie danych z Urzędu Gminy Koszęcin</w:t>
      </w:r>
      <w:r w:rsidRPr="002E40A1">
        <w:rPr>
          <w:rFonts w:ascii="Arial" w:hAnsi="Arial" w:cs="Arial"/>
          <w:sz w:val="20"/>
          <w:szCs w:val="20"/>
        </w:rPr>
        <w:t>.</w:t>
      </w:r>
    </w:p>
    <w:p w:rsidR="000C123E" w:rsidRPr="002E40A1" w:rsidRDefault="000C123E" w:rsidP="000C123E">
      <w:pPr>
        <w:spacing w:before="240" w:line="360" w:lineRule="auto"/>
        <w:jc w:val="center"/>
        <w:rPr>
          <w:rFonts w:ascii="Arial" w:hAnsi="Arial" w:cs="Arial"/>
          <w:sz w:val="20"/>
          <w:szCs w:val="20"/>
        </w:rPr>
      </w:pPr>
    </w:p>
    <w:p w:rsidR="004F2908" w:rsidRDefault="004F2908" w:rsidP="004F2908">
      <w:pPr>
        <w:spacing w:before="240" w:line="360" w:lineRule="auto"/>
        <w:jc w:val="both"/>
        <w:rPr>
          <w:rFonts w:ascii="Arial" w:hAnsi="Arial" w:cs="Arial"/>
          <w:bCs/>
        </w:rPr>
      </w:pPr>
      <w:r>
        <w:rPr>
          <w:rFonts w:ascii="Arial" w:hAnsi="Arial" w:cs="Arial"/>
          <w:bCs/>
        </w:rPr>
        <w:lastRenderedPageBreak/>
        <w:tab/>
        <w:t>W Gminie Koszęcin na przestrzeni ostatnich lat nie doszło do diametralnych zmian w strukturze gospodarstw rolnych. Najwięcej jest go</w:t>
      </w:r>
      <w:r w:rsidR="002132CA">
        <w:rPr>
          <w:rFonts w:ascii="Arial" w:hAnsi="Arial" w:cs="Arial"/>
          <w:bCs/>
        </w:rPr>
        <w:t>spodarstw o powierzchni do 5 ha -</w:t>
      </w:r>
      <w:r>
        <w:rPr>
          <w:rFonts w:ascii="Arial" w:hAnsi="Arial" w:cs="Arial"/>
          <w:bCs/>
        </w:rPr>
        <w:t xml:space="preserve"> w 2014 r. stanowiły one 75,3% wszystkich podmiotów (między 2010 a 2014 r. wzrost udziału o 1,1 punktu procentowego). Następne w kolejności to gospodarstwa liczące od 5 do 10 ha. W 2014 r. było ich 15,9%, a ich udział w ogólnej strukturze gospodarstw rolnych jest stabilny. Spada zaś liczba gospodarstw rolnych </w:t>
      </w:r>
      <w:r w:rsidR="002132CA">
        <w:rPr>
          <w:rFonts w:ascii="Arial" w:hAnsi="Arial" w:cs="Arial"/>
          <w:bCs/>
        </w:rPr>
        <w:t xml:space="preserve">o wielkości </w:t>
      </w:r>
      <w:r>
        <w:rPr>
          <w:rFonts w:ascii="Arial" w:hAnsi="Arial" w:cs="Arial"/>
          <w:bCs/>
        </w:rPr>
        <w:t>pom</w:t>
      </w:r>
      <w:r w:rsidR="002132CA">
        <w:rPr>
          <w:rFonts w:ascii="Arial" w:hAnsi="Arial" w:cs="Arial"/>
          <w:bCs/>
        </w:rPr>
        <w:t>iędzy 10 a 50 ha. Między 2010</w:t>
      </w:r>
      <w:r>
        <w:rPr>
          <w:rFonts w:ascii="Arial" w:hAnsi="Arial" w:cs="Arial"/>
          <w:bCs/>
        </w:rPr>
        <w:t xml:space="preserve"> a 2014 r. ubyło ich 7 i stanowiły one </w:t>
      </w:r>
      <w:r w:rsidR="002132CA">
        <w:rPr>
          <w:rFonts w:ascii="Arial" w:hAnsi="Arial" w:cs="Arial"/>
          <w:bCs/>
        </w:rPr>
        <w:t xml:space="preserve">7,1% </w:t>
      </w:r>
      <w:r>
        <w:rPr>
          <w:rFonts w:ascii="Arial" w:hAnsi="Arial" w:cs="Arial"/>
          <w:bCs/>
        </w:rPr>
        <w:t>wszystkich gospodarstw</w:t>
      </w:r>
      <w:r w:rsidR="002132CA" w:rsidRPr="002132CA">
        <w:rPr>
          <w:rFonts w:ascii="Arial" w:hAnsi="Arial" w:cs="Arial"/>
          <w:bCs/>
        </w:rPr>
        <w:t xml:space="preserve"> </w:t>
      </w:r>
      <w:r w:rsidR="002132CA">
        <w:rPr>
          <w:rFonts w:ascii="Arial" w:hAnsi="Arial" w:cs="Arial"/>
          <w:bCs/>
        </w:rPr>
        <w:t>w 2014 roku</w:t>
      </w:r>
      <w:r>
        <w:rPr>
          <w:rFonts w:ascii="Arial" w:hAnsi="Arial" w:cs="Arial"/>
          <w:bCs/>
        </w:rPr>
        <w:t>. Na podobnym poziomie utrzymuje się liczba wielkoobszarowych, przemysłowych gospodarstw -</w:t>
      </w:r>
      <w:r w:rsidR="002132CA">
        <w:rPr>
          <w:rFonts w:ascii="Arial" w:hAnsi="Arial" w:cs="Arial"/>
          <w:bCs/>
        </w:rPr>
        <w:t xml:space="preserve"> </w:t>
      </w:r>
      <w:r>
        <w:rPr>
          <w:rFonts w:ascii="Arial" w:hAnsi="Arial" w:cs="Arial"/>
          <w:bCs/>
        </w:rPr>
        <w:t>ubyło tylko jedno (w 2014 r. stanowiły one 1,6%). Niepokojącą tendencją jest spadek liczby gospodarstw powyżej 10 ha. Zgodnie ze statystykami bowiem tylko takie gospodarstwa mogą być głównym źródłem utrzymania dla rodziny. Rozdrobnienie ziemi w dalszej perspektywie może prowadzić do nieopłacalności produkcji rolnej w gminie.</w:t>
      </w:r>
    </w:p>
    <w:p w:rsidR="004F2908" w:rsidRDefault="004F2908" w:rsidP="004F2908">
      <w:pPr>
        <w:spacing w:after="240" w:line="360" w:lineRule="auto"/>
        <w:jc w:val="both"/>
        <w:rPr>
          <w:rFonts w:ascii="Arial" w:hAnsi="Arial" w:cs="Arial"/>
          <w:bCs/>
        </w:rPr>
      </w:pPr>
      <w:r>
        <w:rPr>
          <w:rFonts w:ascii="Arial" w:hAnsi="Arial" w:cs="Arial"/>
          <w:bCs/>
        </w:rPr>
        <w:tab/>
      </w:r>
      <w:r w:rsidRPr="003740CA">
        <w:rPr>
          <w:rFonts w:ascii="Arial" w:hAnsi="Arial" w:cs="Arial"/>
          <w:bCs/>
        </w:rPr>
        <w:t>W G</w:t>
      </w:r>
      <w:r>
        <w:rPr>
          <w:rFonts w:ascii="Arial" w:hAnsi="Arial" w:cs="Arial"/>
          <w:bCs/>
        </w:rPr>
        <w:t>minie Koszęcin na dzień 30 września 2015 r. zarejestrowanych było 398 osób bezrobotnych, w tym 224 kobiety (56,3</w:t>
      </w:r>
      <w:r w:rsidRPr="003740CA">
        <w:rPr>
          <w:rFonts w:ascii="Arial" w:hAnsi="Arial" w:cs="Arial"/>
          <w:bCs/>
        </w:rPr>
        <w:t xml:space="preserve">% wszystkich bezrobotnych). </w:t>
      </w:r>
      <w:r>
        <w:rPr>
          <w:rFonts w:ascii="Arial" w:hAnsi="Arial" w:cs="Arial"/>
          <w:bCs/>
        </w:rPr>
        <w:t>W tym samym czasie b</w:t>
      </w:r>
      <w:r w:rsidRPr="003740CA">
        <w:rPr>
          <w:rFonts w:ascii="Arial" w:hAnsi="Arial" w:cs="Arial"/>
          <w:bCs/>
        </w:rPr>
        <w:t xml:space="preserve">ezrobocie w Powiecie </w:t>
      </w:r>
      <w:r>
        <w:rPr>
          <w:rFonts w:ascii="Arial" w:hAnsi="Arial" w:cs="Arial"/>
          <w:bCs/>
        </w:rPr>
        <w:t>Lublinieckim</w:t>
      </w:r>
      <w:r w:rsidRPr="003740CA">
        <w:rPr>
          <w:rFonts w:ascii="Arial" w:hAnsi="Arial" w:cs="Arial"/>
          <w:bCs/>
        </w:rPr>
        <w:t xml:space="preserve"> wynos</w:t>
      </w:r>
      <w:r>
        <w:rPr>
          <w:rFonts w:ascii="Arial" w:hAnsi="Arial" w:cs="Arial"/>
          <w:bCs/>
        </w:rPr>
        <w:t>iło 2443</w:t>
      </w:r>
      <w:r w:rsidRPr="003740CA">
        <w:rPr>
          <w:rFonts w:ascii="Arial" w:hAnsi="Arial" w:cs="Arial"/>
          <w:bCs/>
        </w:rPr>
        <w:t xml:space="preserve"> z</w:t>
      </w:r>
      <w:r>
        <w:rPr>
          <w:rFonts w:ascii="Arial" w:hAnsi="Arial" w:cs="Arial"/>
          <w:bCs/>
        </w:rPr>
        <w:t>arejestrowane osoby, w tym 1364 kobiet (55,8</w:t>
      </w:r>
      <w:r w:rsidRPr="003740CA">
        <w:rPr>
          <w:rFonts w:ascii="Arial" w:hAnsi="Arial" w:cs="Arial"/>
          <w:bCs/>
        </w:rPr>
        <w:t>%).</w:t>
      </w:r>
      <w:r>
        <w:rPr>
          <w:rFonts w:ascii="Arial" w:hAnsi="Arial" w:cs="Arial"/>
          <w:bCs/>
        </w:rPr>
        <w:t xml:space="preserve"> Widać, iż proporcjonalnie bezrobocie wśród kobiet zarówno w gminie, jak i powiecie jest na podobnym poziomie. W gminie osób długotrwale bezrobotnych było 227 (57% wszystkich bezrobotnych), w powiecie 1371 (56,1%). Stopa bezrobocia we wrześniu 2015 r. w powiecie wyniosła 9,9%, w województwie 8,3% a w kraju 9,9%</w:t>
      </w:r>
      <w:r>
        <w:rPr>
          <w:rStyle w:val="Odwoanieprzypisudolnego"/>
          <w:rFonts w:ascii="Arial" w:hAnsi="Arial" w:cs="Arial"/>
          <w:bCs/>
        </w:rPr>
        <w:footnoteReference w:id="8"/>
      </w:r>
      <w:r>
        <w:rPr>
          <w:rFonts w:ascii="Arial" w:hAnsi="Arial" w:cs="Arial"/>
          <w:bCs/>
        </w:rPr>
        <w:t>.</w:t>
      </w:r>
    </w:p>
    <w:p w:rsidR="004F2908" w:rsidRPr="00A72A15" w:rsidRDefault="004F2908" w:rsidP="006E1071">
      <w:pPr>
        <w:pStyle w:val="Legenda"/>
        <w:keepNext/>
        <w:spacing w:line="276" w:lineRule="auto"/>
        <w:jc w:val="center"/>
        <w:rPr>
          <w:rFonts w:ascii="Arial" w:hAnsi="Arial" w:cs="Arial"/>
          <w:color w:val="auto"/>
          <w:sz w:val="22"/>
          <w:szCs w:val="22"/>
        </w:rPr>
      </w:pPr>
      <w:bookmarkStart w:id="153" w:name="_Toc434746993"/>
      <w:r w:rsidRPr="00A72A15">
        <w:rPr>
          <w:rFonts w:ascii="Arial" w:hAnsi="Arial" w:cs="Arial"/>
          <w:color w:val="auto"/>
          <w:sz w:val="22"/>
          <w:szCs w:val="22"/>
        </w:rPr>
        <w:t xml:space="preserve">Tab. </w:t>
      </w:r>
      <w:r w:rsidR="00866063" w:rsidRPr="00A72A15">
        <w:rPr>
          <w:rFonts w:ascii="Arial" w:hAnsi="Arial" w:cs="Arial"/>
          <w:color w:val="auto"/>
          <w:sz w:val="22"/>
          <w:szCs w:val="22"/>
        </w:rPr>
        <w:fldChar w:fldCharType="begin"/>
      </w:r>
      <w:r w:rsidRPr="00A72A15">
        <w:rPr>
          <w:rFonts w:ascii="Arial" w:hAnsi="Arial" w:cs="Arial"/>
          <w:color w:val="auto"/>
          <w:sz w:val="22"/>
          <w:szCs w:val="22"/>
        </w:rPr>
        <w:instrText xml:space="preserve"> SEQ Tab. \* ARABIC </w:instrText>
      </w:r>
      <w:r w:rsidR="00866063" w:rsidRPr="00A72A15">
        <w:rPr>
          <w:rFonts w:ascii="Arial" w:hAnsi="Arial" w:cs="Arial"/>
          <w:color w:val="auto"/>
          <w:sz w:val="22"/>
          <w:szCs w:val="22"/>
        </w:rPr>
        <w:fldChar w:fldCharType="separate"/>
      </w:r>
      <w:r w:rsidR="00B17C02">
        <w:rPr>
          <w:rFonts w:ascii="Arial" w:hAnsi="Arial" w:cs="Arial"/>
          <w:noProof/>
          <w:color w:val="auto"/>
          <w:sz w:val="22"/>
          <w:szCs w:val="22"/>
        </w:rPr>
        <w:t>17</w:t>
      </w:r>
      <w:r w:rsidR="00866063" w:rsidRPr="00A72A15">
        <w:rPr>
          <w:rFonts w:ascii="Arial" w:hAnsi="Arial" w:cs="Arial"/>
          <w:color w:val="auto"/>
          <w:sz w:val="22"/>
          <w:szCs w:val="22"/>
        </w:rPr>
        <w:fldChar w:fldCharType="end"/>
      </w:r>
      <w:r w:rsidRPr="00A72A15">
        <w:rPr>
          <w:rFonts w:ascii="Arial" w:hAnsi="Arial" w:cs="Arial"/>
          <w:color w:val="auto"/>
          <w:sz w:val="22"/>
          <w:szCs w:val="22"/>
        </w:rPr>
        <w:t xml:space="preserve"> Liczba b</w:t>
      </w:r>
      <w:r>
        <w:rPr>
          <w:rFonts w:ascii="Arial" w:hAnsi="Arial" w:cs="Arial"/>
          <w:color w:val="auto"/>
          <w:sz w:val="22"/>
          <w:szCs w:val="22"/>
        </w:rPr>
        <w:t>ezrobotnych w Gminie Koszęcin i Powiecie Lublinieckim</w:t>
      </w:r>
      <w:r w:rsidRPr="00A72A15">
        <w:rPr>
          <w:rFonts w:ascii="Arial" w:hAnsi="Arial" w:cs="Arial"/>
          <w:color w:val="auto"/>
          <w:sz w:val="22"/>
          <w:szCs w:val="22"/>
        </w:rPr>
        <w:t xml:space="preserve"> w 2015 r. </w:t>
      </w:r>
      <w:r>
        <w:rPr>
          <w:rFonts w:ascii="Arial" w:hAnsi="Arial" w:cs="Arial"/>
          <w:color w:val="auto"/>
          <w:sz w:val="22"/>
          <w:szCs w:val="22"/>
        </w:rPr>
        <w:br/>
      </w:r>
      <w:r w:rsidRPr="00A72A15">
        <w:rPr>
          <w:rFonts w:ascii="Arial" w:hAnsi="Arial" w:cs="Arial"/>
          <w:color w:val="auto"/>
          <w:sz w:val="22"/>
          <w:szCs w:val="22"/>
        </w:rPr>
        <w:t xml:space="preserve">(na koniec </w:t>
      </w:r>
      <w:r>
        <w:rPr>
          <w:rFonts w:ascii="Arial" w:hAnsi="Arial" w:cs="Arial"/>
          <w:color w:val="auto"/>
          <w:sz w:val="22"/>
          <w:szCs w:val="22"/>
        </w:rPr>
        <w:t xml:space="preserve">każdego </w:t>
      </w:r>
      <w:r w:rsidRPr="00A72A15">
        <w:rPr>
          <w:rFonts w:ascii="Arial" w:hAnsi="Arial" w:cs="Arial"/>
          <w:color w:val="auto"/>
          <w:sz w:val="22"/>
          <w:szCs w:val="22"/>
        </w:rPr>
        <w:t>miesiąca).</w:t>
      </w:r>
      <w:bookmarkEnd w:id="153"/>
    </w:p>
    <w:tbl>
      <w:tblPr>
        <w:tblW w:w="5000" w:type="pct"/>
        <w:tblCellMar>
          <w:left w:w="70" w:type="dxa"/>
          <w:right w:w="70" w:type="dxa"/>
        </w:tblCellMar>
        <w:tblLook w:val="04A0"/>
      </w:tblPr>
      <w:tblGrid>
        <w:gridCol w:w="3498"/>
        <w:gridCol w:w="630"/>
        <w:gridCol w:w="630"/>
        <w:gridCol w:w="630"/>
        <w:gridCol w:w="630"/>
        <w:gridCol w:w="630"/>
        <w:gridCol w:w="630"/>
        <w:gridCol w:w="630"/>
        <w:gridCol w:w="674"/>
        <w:gridCol w:w="630"/>
      </w:tblGrid>
      <w:tr w:rsidR="004F2908" w:rsidRPr="00310536" w:rsidTr="004F2908">
        <w:trPr>
          <w:trHeight w:val="300"/>
        </w:trPr>
        <w:tc>
          <w:tcPr>
            <w:tcW w:w="1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color w:val="000000"/>
              </w:rPr>
            </w:pPr>
            <w:r>
              <w:rPr>
                <w:rFonts w:ascii="Arial" w:hAnsi="Arial" w:cs="Arial"/>
                <w:color w:val="000000"/>
              </w:rPr>
              <w:t>Miesiąc</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III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VII</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VIII</w:t>
            </w:r>
          </w:p>
        </w:tc>
        <w:tc>
          <w:tcPr>
            <w:tcW w:w="342" w:type="pct"/>
            <w:tcBorders>
              <w:top w:val="single" w:sz="4" w:space="0" w:color="auto"/>
              <w:left w:val="nil"/>
              <w:bottom w:val="single" w:sz="4" w:space="0" w:color="auto"/>
              <w:right w:val="single" w:sz="4" w:space="0" w:color="auto"/>
            </w:tcBorders>
            <w:vAlign w:val="center"/>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IX</w:t>
            </w:r>
          </w:p>
        </w:tc>
      </w:tr>
      <w:tr w:rsidR="004F2908" w:rsidRPr="00310536" w:rsidTr="004F2908">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F2908" w:rsidRPr="00310536" w:rsidRDefault="004F2908" w:rsidP="004F2908">
            <w:pPr>
              <w:spacing w:after="0"/>
              <w:jc w:val="center"/>
              <w:rPr>
                <w:rFonts w:ascii="Arial" w:hAnsi="Arial" w:cs="Arial"/>
                <w:b/>
                <w:bCs/>
                <w:color w:val="000000"/>
              </w:rPr>
            </w:pPr>
            <w:r w:rsidRPr="00310536">
              <w:rPr>
                <w:rFonts w:ascii="Arial" w:hAnsi="Arial" w:cs="Arial"/>
                <w:b/>
                <w:bCs/>
                <w:color w:val="000000"/>
              </w:rPr>
              <w:t>Gmina</w:t>
            </w:r>
            <w:r>
              <w:rPr>
                <w:rFonts w:ascii="Arial" w:hAnsi="Arial" w:cs="Arial"/>
                <w:b/>
                <w:bCs/>
                <w:color w:val="000000"/>
              </w:rPr>
              <w:t xml:space="preserve"> Koszęcin</w:t>
            </w:r>
          </w:p>
        </w:tc>
      </w:tr>
      <w:tr w:rsidR="004F2908" w:rsidRPr="00310536" w:rsidTr="004F2908">
        <w:trPr>
          <w:trHeight w:val="318"/>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liczba bezrobotnych</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527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516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497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471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443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411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417</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420</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398</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kobiety (osoby)</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295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283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266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259</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238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227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236</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239</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224</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 (%)</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56,0</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54,8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53,5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55,0</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53,7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56,6</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56,9</w:t>
            </w:r>
          </w:p>
        </w:tc>
        <w:tc>
          <w:tcPr>
            <w:tcW w:w="342" w:type="pct"/>
            <w:tcBorders>
              <w:top w:val="nil"/>
              <w:left w:val="nil"/>
              <w:bottom w:val="single" w:sz="4" w:space="0" w:color="auto"/>
              <w:right w:val="single" w:sz="4" w:space="0" w:color="auto"/>
            </w:tcBorders>
            <w:vAlign w:val="center"/>
          </w:tcPr>
          <w:p w:rsidR="004F2908" w:rsidRPr="00151006" w:rsidRDefault="004F2908" w:rsidP="004F2908">
            <w:pPr>
              <w:spacing w:after="0"/>
              <w:rPr>
                <w:rFonts w:ascii="Arial" w:hAnsi="Arial" w:cs="Arial"/>
                <w:color w:val="000000"/>
              </w:rPr>
            </w:pPr>
            <w:r w:rsidRPr="00151006">
              <w:rPr>
                <w:rFonts w:ascii="Arial" w:hAnsi="Arial" w:cs="Arial"/>
                <w:color w:val="000000"/>
              </w:rPr>
              <w:t>56,3</w:t>
            </w:r>
          </w:p>
        </w:tc>
      </w:tr>
      <w:tr w:rsidR="004F2908" w:rsidRPr="00310536" w:rsidTr="004F2908">
        <w:trPr>
          <w:trHeight w:val="300"/>
        </w:trPr>
        <w:tc>
          <w:tcPr>
            <w:tcW w:w="5000" w:type="pct"/>
            <w:gridSpan w:val="10"/>
            <w:tcBorders>
              <w:top w:val="nil"/>
              <w:left w:val="single" w:sz="4" w:space="0" w:color="auto"/>
              <w:bottom w:val="single" w:sz="4" w:space="0" w:color="auto"/>
              <w:right w:val="single" w:sz="4" w:space="0" w:color="000000"/>
            </w:tcBorders>
            <w:shd w:val="clear" w:color="auto" w:fill="auto"/>
            <w:noWrap/>
            <w:vAlign w:val="center"/>
            <w:hideMark/>
          </w:tcPr>
          <w:p w:rsidR="004F2908" w:rsidRPr="006118B3" w:rsidRDefault="004F2908" w:rsidP="004F2908">
            <w:pPr>
              <w:spacing w:after="0"/>
              <w:jc w:val="center"/>
              <w:rPr>
                <w:rFonts w:ascii="Arial" w:hAnsi="Arial" w:cs="Arial"/>
                <w:color w:val="000000"/>
              </w:rPr>
            </w:pPr>
            <w:r w:rsidRPr="00310536">
              <w:rPr>
                <w:rFonts w:ascii="Arial" w:hAnsi="Arial" w:cs="Arial"/>
                <w:b/>
                <w:bCs/>
                <w:color w:val="000000"/>
              </w:rPr>
              <w:t xml:space="preserve">Powiat </w:t>
            </w:r>
            <w:r w:rsidRPr="00946A4F">
              <w:rPr>
                <w:rFonts w:ascii="Arial" w:hAnsi="Arial" w:cs="Arial"/>
                <w:b/>
                <w:bCs/>
                <w:color w:val="000000"/>
              </w:rPr>
              <w:t>Lubliniecki</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liczba bezrobotnych</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3197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3150</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3008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2892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2765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2576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2561</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2556</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2443</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kobiety (osoby)</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1763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1714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1628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1592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1523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1440</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1478</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1484</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1363</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 (%)</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54,4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54,1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55,0</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55,9</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57,7</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151006" w:rsidRDefault="004F2908" w:rsidP="004F2908">
            <w:pPr>
              <w:spacing w:after="0"/>
              <w:rPr>
                <w:rFonts w:ascii="Arial" w:hAnsi="Arial" w:cs="Arial"/>
                <w:color w:val="000000"/>
              </w:rPr>
            </w:pPr>
            <w:r w:rsidRPr="00151006">
              <w:rPr>
                <w:rFonts w:ascii="Arial" w:hAnsi="Arial" w:cs="Arial"/>
                <w:color w:val="000000"/>
              </w:rPr>
              <w:t>58,1</w:t>
            </w:r>
          </w:p>
        </w:tc>
        <w:tc>
          <w:tcPr>
            <w:tcW w:w="342" w:type="pct"/>
            <w:tcBorders>
              <w:top w:val="nil"/>
              <w:left w:val="nil"/>
              <w:bottom w:val="single" w:sz="4" w:space="0" w:color="auto"/>
              <w:right w:val="single" w:sz="4" w:space="0" w:color="auto"/>
            </w:tcBorders>
            <w:vAlign w:val="center"/>
          </w:tcPr>
          <w:p w:rsidR="004F2908" w:rsidRPr="00151006" w:rsidRDefault="004F2908" w:rsidP="004F2908">
            <w:pPr>
              <w:spacing w:after="0"/>
              <w:rPr>
                <w:rFonts w:ascii="Arial" w:hAnsi="Arial" w:cs="Arial"/>
                <w:color w:val="000000"/>
              </w:rPr>
            </w:pPr>
            <w:r w:rsidRPr="00151006">
              <w:rPr>
                <w:rFonts w:ascii="Arial" w:hAnsi="Arial" w:cs="Arial"/>
                <w:color w:val="000000"/>
              </w:rPr>
              <w:t>55,8</w:t>
            </w:r>
          </w:p>
        </w:tc>
      </w:tr>
    </w:tbl>
    <w:p w:rsidR="004F2908" w:rsidRPr="004F2908" w:rsidRDefault="004F2908" w:rsidP="004F2908">
      <w:pPr>
        <w:spacing w:before="240"/>
        <w:jc w:val="center"/>
        <w:rPr>
          <w:rFonts w:ascii="Arial" w:hAnsi="Arial" w:cs="Arial"/>
          <w:bCs/>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4F2908" w:rsidRDefault="004F2908" w:rsidP="004F2908">
      <w:pPr>
        <w:pStyle w:val="Legenda"/>
        <w:keepNext/>
        <w:spacing w:before="240"/>
        <w:jc w:val="center"/>
        <w:rPr>
          <w:rFonts w:ascii="Arial" w:hAnsi="Arial" w:cs="Arial"/>
          <w:color w:val="auto"/>
          <w:sz w:val="22"/>
          <w:szCs w:val="22"/>
        </w:rPr>
        <w:sectPr w:rsidR="004F2908" w:rsidSect="00EE0F45">
          <w:footerReference w:type="default" r:id="rId19"/>
          <w:footerReference w:type="first" r:id="rId20"/>
          <w:pgSz w:w="11906" w:h="16838"/>
          <w:pgMar w:top="1417" w:right="1417" w:bottom="1417" w:left="1417" w:header="708" w:footer="708" w:gutter="0"/>
          <w:cols w:space="708"/>
          <w:titlePg/>
          <w:docGrid w:linePitch="360"/>
        </w:sectPr>
      </w:pPr>
    </w:p>
    <w:p w:rsidR="004F2908" w:rsidRPr="00F41C0D" w:rsidRDefault="004F2908" w:rsidP="006E1071">
      <w:pPr>
        <w:pStyle w:val="Legenda"/>
        <w:keepNext/>
        <w:spacing w:before="240" w:line="276" w:lineRule="auto"/>
        <w:jc w:val="center"/>
        <w:rPr>
          <w:rFonts w:ascii="Arial" w:hAnsi="Arial" w:cs="Arial"/>
          <w:color w:val="auto"/>
          <w:sz w:val="22"/>
          <w:szCs w:val="22"/>
        </w:rPr>
      </w:pPr>
      <w:bookmarkStart w:id="154" w:name="_Toc434746994"/>
      <w:r w:rsidRPr="00A72A15">
        <w:rPr>
          <w:rFonts w:ascii="Arial" w:hAnsi="Arial" w:cs="Arial"/>
          <w:color w:val="auto"/>
          <w:sz w:val="22"/>
          <w:szCs w:val="22"/>
        </w:rPr>
        <w:lastRenderedPageBreak/>
        <w:t xml:space="preserve">Tab. </w:t>
      </w:r>
      <w:r w:rsidR="00866063" w:rsidRPr="00A72A15">
        <w:rPr>
          <w:rFonts w:ascii="Arial" w:hAnsi="Arial" w:cs="Arial"/>
          <w:color w:val="auto"/>
          <w:sz w:val="22"/>
          <w:szCs w:val="22"/>
        </w:rPr>
        <w:fldChar w:fldCharType="begin"/>
      </w:r>
      <w:r w:rsidRPr="00A72A15">
        <w:rPr>
          <w:rFonts w:ascii="Arial" w:hAnsi="Arial" w:cs="Arial"/>
          <w:color w:val="auto"/>
          <w:sz w:val="22"/>
          <w:szCs w:val="22"/>
        </w:rPr>
        <w:instrText xml:space="preserve"> SEQ Tab. \* ARABIC </w:instrText>
      </w:r>
      <w:r w:rsidR="00866063" w:rsidRPr="00A72A15">
        <w:rPr>
          <w:rFonts w:ascii="Arial" w:hAnsi="Arial" w:cs="Arial"/>
          <w:color w:val="auto"/>
          <w:sz w:val="22"/>
          <w:szCs w:val="22"/>
        </w:rPr>
        <w:fldChar w:fldCharType="separate"/>
      </w:r>
      <w:r w:rsidR="00B17C02">
        <w:rPr>
          <w:rFonts w:ascii="Arial" w:hAnsi="Arial" w:cs="Arial"/>
          <w:noProof/>
          <w:color w:val="auto"/>
          <w:sz w:val="22"/>
          <w:szCs w:val="22"/>
        </w:rPr>
        <w:t>18</w:t>
      </w:r>
      <w:r w:rsidR="00866063" w:rsidRPr="00A72A15">
        <w:rPr>
          <w:rFonts w:ascii="Arial" w:hAnsi="Arial" w:cs="Arial"/>
          <w:color w:val="auto"/>
          <w:sz w:val="22"/>
          <w:szCs w:val="22"/>
        </w:rPr>
        <w:fldChar w:fldCharType="end"/>
      </w:r>
      <w:r w:rsidRPr="00A72A15">
        <w:rPr>
          <w:rFonts w:ascii="Arial" w:hAnsi="Arial" w:cs="Arial"/>
          <w:color w:val="auto"/>
          <w:sz w:val="22"/>
          <w:szCs w:val="22"/>
        </w:rPr>
        <w:t xml:space="preserve"> Liczba </w:t>
      </w:r>
      <w:r>
        <w:rPr>
          <w:rFonts w:ascii="Arial" w:hAnsi="Arial" w:cs="Arial"/>
          <w:color w:val="auto"/>
          <w:sz w:val="22"/>
          <w:szCs w:val="22"/>
        </w:rPr>
        <w:t xml:space="preserve">długotrwale </w:t>
      </w:r>
      <w:r w:rsidRPr="00A72A15">
        <w:rPr>
          <w:rFonts w:ascii="Arial" w:hAnsi="Arial" w:cs="Arial"/>
          <w:color w:val="auto"/>
          <w:sz w:val="22"/>
          <w:szCs w:val="22"/>
        </w:rPr>
        <w:t>b</w:t>
      </w:r>
      <w:r>
        <w:rPr>
          <w:rFonts w:ascii="Arial" w:hAnsi="Arial" w:cs="Arial"/>
          <w:color w:val="auto"/>
          <w:sz w:val="22"/>
          <w:szCs w:val="22"/>
        </w:rPr>
        <w:t>ezrobotnych w Gminie Koszęcin i Powiecie Lublinieckim</w:t>
      </w:r>
      <w:r>
        <w:rPr>
          <w:rFonts w:ascii="Arial" w:hAnsi="Arial" w:cs="Arial"/>
          <w:color w:val="auto"/>
          <w:sz w:val="22"/>
          <w:szCs w:val="22"/>
        </w:rPr>
        <w:br/>
      </w:r>
      <w:r w:rsidRPr="00A72A15">
        <w:rPr>
          <w:rFonts w:ascii="Arial" w:hAnsi="Arial" w:cs="Arial"/>
          <w:color w:val="auto"/>
          <w:sz w:val="22"/>
          <w:szCs w:val="22"/>
        </w:rPr>
        <w:t>w 2015 r. (na koniec miesiąca).</w:t>
      </w:r>
      <w:bookmarkEnd w:id="154"/>
    </w:p>
    <w:tbl>
      <w:tblPr>
        <w:tblW w:w="5000" w:type="pct"/>
        <w:tblCellMar>
          <w:left w:w="70" w:type="dxa"/>
          <w:right w:w="70" w:type="dxa"/>
        </w:tblCellMar>
        <w:tblLook w:val="04A0"/>
      </w:tblPr>
      <w:tblGrid>
        <w:gridCol w:w="3498"/>
        <w:gridCol w:w="630"/>
        <w:gridCol w:w="630"/>
        <w:gridCol w:w="630"/>
        <w:gridCol w:w="630"/>
        <w:gridCol w:w="630"/>
        <w:gridCol w:w="630"/>
        <w:gridCol w:w="630"/>
        <w:gridCol w:w="674"/>
        <w:gridCol w:w="630"/>
      </w:tblGrid>
      <w:tr w:rsidR="004F2908" w:rsidRPr="00310536" w:rsidTr="004F2908">
        <w:trPr>
          <w:trHeight w:val="300"/>
        </w:trPr>
        <w:tc>
          <w:tcPr>
            <w:tcW w:w="1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jc w:val="center"/>
              <w:rPr>
                <w:rFonts w:ascii="Arial" w:hAnsi="Arial" w:cs="Arial"/>
                <w:color w:val="000000"/>
              </w:rPr>
            </w:pPr>
            <w:r>
              <w:rPr>
                <w:rFonts w:ascii="Arial" w:hAnsi="Arial" w:cs="Arial"/>
                <w:color w:val="000000"/>
              </w:rPr>
              <w:t>Miesiąc</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III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VII</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VIII</w:t>
            </w:r>
          </w:p>
        </w:tc>
        <w:tc>
          <w:tcPr>
            <w:tcW w:w="342" w:type="pct"/>
            <w:tcBorders>
              <w:top w:val="single" w:sz="4" w:space="0" w:color="auto"/>
              <w:left w:val="nil"/>
              <w:bottom w:val="single" w:sz="4" w:space="0" w:color="auto"/>
              <w:right w:val="single" w:sz="4" w:space="0" w:color="auto"/>
            </w:tcBorders>
          </w:tcPr>
          <w:p w:rsidR="004F2908" w:rsidRPr="00310536" w:rsidRDefault="004F2908" w:rsidP="004F2908">
            <w:pPr>
              <w:spacing w:after="0"/>
              <w:jc w:val="center"/>
              <w:rPr>
                <w:rFonts w:ascii="Arial" w:hAnsi="Arial" w:cs="Arial"/>
                <w:b/>
                <w:bCs/>
                <w:color w:val="000000"/>
              </w:rPr>
            </w:pPr>
            <w:r>
              <w:rPr>
                <w:rFonts w:ascii="Arial" w:hAnsi="Arial" w:cs="Arial"/>
                <w:b/>
                <w:bCs/>
                <w:color w:val="000000"/>
              </w:rPr>
              <w:t>IX</w:t>
            </w:r>
          </w:p>
        </w:tc>
      </w:tr>
      <w:tr w:rsidR="004F2908" w:rsidRPr="00310536" w:rsidTr="004F2908">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F2908" w:rsidRPr="00310536" w:rsidRDefault="004F2908" w:rsidP="004F2908">
            <w:pPr>
              <w:spacing w:after="0"/>
              <w:jc w:val="center"/>
              <w:rPr>
                <w:rFonts w:ascii="Arial" w:hAnsi="Arial" w:cs="Arial"/>
                <w:b/>
                <w:bCs/>
                <w:color w:val="000000"/>
              </w:rPr>
            </w:pPr>
            <w:r w:rsidRPr="00310536">
              <w:rPr>
                <w:rFonts w:ascii="Arial" w:hAnsi="Arial" w:cs="Arial"/>
                <w:b/>
                <w:bCs/>
                <w:color w:val="000000"/>
              </w:rPr>
              <w:t>Gmina</w:t>
            </w:r>
            <w:r>
              <w:rPr>
                <w:rFonts w:ascii="Arial" w:hAnsi="Arial" w:cs="Arial"/>
                <w:b/>
                <w:bCs/>
                <w:color w:val="000000"/>
              </w:rPr>
              <w:t xml:space="preserve"> Koszęcin</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 xml:space="preserve">liczba </w:t>
            </w:r>
            <w:r>
              <w:rPr>
                <w:rFonts w:ascii="Arial" w:hAnsi="Arial" w:cs="Arial"/>
                <w:color w:val="000000"/>
              </w:rPr>
              <w:t xml:space="preserve">długotrwale </w:t>
            </w:r>
            <w:r w:rsidRPr="00310536">
              <w:rPr>
                <w:rFonts w:ascii="Arial" w:hAnsi="Arial" w:cs="Arial"/>
                <w:color w:val="000000"/>
              </w:rPr>
              <w:t>bezrobotnych</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293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287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274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267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254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241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235</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234</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227</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kobiety (</w:t>
            </w:r>
            <w:r>
              <w:rPr>
                <w:rFonts w:ascii="Arial" w:hAnsi="Arial" w:cs="Arial"/>
                <w:color w:val="000000"/>
              </w:rPr>
              <w:t>liczba osób</w:t>
            </w:r>
            <w:r w:rsidRPr="00310536">
              <w:rPr>
                <w:rFonts w:ascii="Arial" w:hAnsi="Arial" w:cs="Arial"/>
                <w:color w:val="000000"/>
              </w:rPr>
              <w:t>)</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162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157</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138</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138</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137</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 (%)</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60,8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61,3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58,8</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57,5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58,5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58,7</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59,0</w:t>
            </w:r>
          </w:p>
        </w:tc>
        <w:tc>
          <w:tcPr>
            <w:tcW w:w="342" w:type="pct"/>
            <w:tcBorders>
              <w:top w:val="nil"/>
              <w:left w:val="nil"/>
              <w:bottom w:val="single" w:sz="4" w:space="0" w:color="auto"/>
              <w:right w:val="single" w:sz="4" w:space="0" w:color="auto"/>
            </w:tcBorders>
            <w:vAlign w:val="center"/>
          </w:tcPr>
          <w:p w:rsidR="004F2908" w:rsidRPr="009C09FE" w:rsidRDefault="004F2908" w:rsidP="004F2908">
            <w:pPr>
              <w:spacing w:after="0"/>
              <w:rPr>
                <w:rFonts w:ascii="Arial" w:hAnsi="Arial" w:cs="Arial"/>
                <w:color w:val="000000"/>
              </w:rPr>
            </w:pPr>
            <w:r w:rsidRPr="009C09FE">
              <w:rPr>
                <w:rFonts w:ascii="Arial" w:hAnsi="Arial" w:cs="Arial"/>
                <w:color w:val="000000"/>
              </w:rPr>
              <w:t>60,4</w:t>
            </w:r>
          </w:p>
        </w:tc>
      </w:tr>
      <w:tr w:rsidR="004F2908" w:rsidRPr="00310536" w:rsidTr="004F2908">
        <w:trPr>
          <w:trHeight w:val="300"/>
        </w:trPr>
        <w:tc>
          <w:tcPr>
            <w:tcW w:w="5000" w:type="pct"/>
            <w:gridSpan w:val="10"/>
            <w:tcBorders>
              <w:top w:val="nil"/>
              <w:left w:val="single" w:sz="4" w:space="0" w:color="auto"/>
              <w:bottom w:val="single" w:sz="4" w:space="0" w:color="auto"/>
              <w:right w:val="single" w:sz="4" w:space="0" w:color="000000"/>
            </w:tcBorders>
            <w:shd w:val="clear" w:color="auto" w:fill="auto"/>
            <w:noWrap/>
            <w:vAlign w:val="bottom"/>
            <w:hideMark/>
          </w:tcPr>
          <w:p w:rsidR="004F2908" w:rsidRPr="006118B3" w:rsidRDefault="004F2908" w:rsidP="004F2908">
            <w:pPr>
              <w:spacing w:after="0"/>
              <w:jc w:val="center"/>
              <w:rPr>
                <w:rFonts w:ascii="Arial" w:hAnsi="Arial" w:cs="Arial"/>
                <w:color w:val="000000"/>
              </w:rPr>
            </w:pPr>
            <w:r w:rsidRPr="00310536">
              <w:rPr>
                <w:rFonts w:ascii="Arial" w:hAnsi="Arial" w:cs="Arial"/>
                <w:b/>
                <w:bCs/>
                <w:color w:val="000000"/>
              </w:rPr>
              <w:t xml:space="preserve">Powiat </w:t>
            </w:r>
            <w:r w:rsidRPr="00946A4F">
              <w:rPr>
                <w:rFonts w:ascii="Arial" w:hAnsi="Arial" w:cs="Arial"/>
                <w:b/>
                <w:bCs/>
                <w:color w:val="000000"/>
              </w:rPr>
              <w:t>Lubliniecki</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 xml:space="preserve">liczba </w:t>
            </w:r>
            <w:r>
              <w:rPr>
                <w:rFonts w:ascii="Arial" w:hAnsi="Arial" w:cs="Arial"/>
                <w:color w:val="000000"/>
              </w:rPr>
              <w:t xml:space="preserve">długotrwale </w:t>
            </w:r>
            <w:r w:rsidRPr="00310536">
              <w:rPr>
                <w:rFonts w:ascii="Arial" w:hAnsi="Arial" w:cs="Arial"/>
                <w:color w:val="000000"/>
              </w:rPr>
              <w:t>bezrobotnych</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1722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1712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1641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1611</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1543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1463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1426</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1422</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1371</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kobiety (</w:t>
            </w:r>
            <w:r>
              <w:rPr>
                <w:rFonts w:ascii="Arial" w:hAnsi="Arial" w:cs="Arial"/>
                <w:color w:val="000000"/>
              </w:rPr>
              <w:t>liczba osób</w:t>
            </w:r>
            <w:r w:rsidRPr="00310536">
              <w:rPr>
                <w:rFonts w:ascii="Arial" w:hAnsi="Arial" w:cs="Arial"/>
                <w:color w:val="000000"/>
              </w:rPr>
              <w:t>)</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1025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1019</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959</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956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916</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882</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868</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310536" w:rsidRDefault="004F2908" w:rsidP="004F2908">
            <w:pPr>
              <w:spacing w:after="0"/>
              <w:rPr>
                <w:rFonts w:ascii="Arial" w:hAnsi="Arial" w:cs="Arial"/>
                <w:color w:val="000000"/>
              </w:rPr>
            </w:pPr>
            <w:r>
              <w:rPr>
                <w:rFonts w:ascii="Arial" w:hAnsi="Arial" w:cs="Arial"/>
                <w:color w:val="000000"/>
              </w:rPr>
              <w:t>868</w:t>
            </w:r>
          </w:p>
        </w:tc>
        <w:tc>
          <w:tcPr>
            <w:tcW w:w="342" w:type="pct"/>
            <w:tcBorders>
              <w:top w:val="nil"/>
              <w:left w:val="nil"/>
              <w:bottom w:val="single" w:sz="4" w:space="0" w:color="auto"/>
              <w:right w:val="single" w:sz="4" w:space="0" w:color="auto"/>
            </w:tcBorders>
            <w:vAlign w:val="center"/>
          </w:tcPr>
          <w:p w:rsidR="004F2908" w:rsidRPr="00310536" w:rsidRDefault="004F2908" w:rsidP="004F2908">
            <w:pPr>
              <w:spacing w:after="0"/>
              <w:rPr>
                <w:rFonts w:ascii="Arial" w:hAnsi="Arial" w:cs="Arial"/>
                <w:color w:val="000000"/>
              </w:rPr>
            </w:pPr>
            <w:r>
              <w:rPr>
                <w:rFonts w:ascii="Arial" w:hAnsi="Arial" w:cs="Arial"/>
                <w:color w:val="000000"/>
              </w:rPr>
              <w:t>822</w:t>
            </w:r>
          </w:p>
        </w:tc>
      </w:tr>
      <w:tr w:rsidR="004F2908" w:rsidRPr="00310536" w:rsidTr="004F2908">
        <w:trPr>
          <w:trHeight w:val="285"/>
        </w:trPr>
        <w:tc>
          <w:tcPr>
            <w:tcW w:w="1899" w:type="pct"/>
            <w:tcBorders>
              <w:top w:val="nil"/>
              <w:left w:val="single" w:sz="4" w:space="0" w:color="auto"/>
              <w:bottom w:val="single" w:sz="4" w:space="0" w:color="auto"/>
              <w:right w:val="single" w:sz="4" w:space="0" w:color="auto"/>
            </w:tcBorders>
            <w:shd w:val="clear" w:color="auto" w:fill="auto"/>
            <w:noWrap/>
            <w:vAlign w:val="bottom"/>
            <w:hideMark/>
          </w:tcPr>
          <w:p w:rsidR="004F2908" w:rsidRPr="00310536" w:rsidRDefault="004F2908" w:rsidP="004F2908">
            <w:pPr>
              <w:spacing w:after="0"/>
              <w:rPr>
                <w:rFonts w:ascii="Arial" w:hAnsi="Arial" w:cs="Arial"/>
                <w:color w:val="000000"/>
              </w:rPr>
            </w:pPr>
            <w:r w:rsidRPr="00310536">
              <w:rPr>
                <w:rFonts w:ascii="Arial" w:hAnsi="Arial" w:cs="Arial"/>
                <w:color w:val="000000"/>
              </w:rPr>
              <w:t>w tym kobiet (%)</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59,5</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58,4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59,4</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60,3</w:t>
            </w:r>
          </w:p>
        </w:tc>
        <w:tc>
          <w:tcPr>
            <w:tcW w:w="342"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60,9</w:t>
            </w:r>
          </w:p>
        </w:tc>
        <w:tc>
          <w:tcPr>
            <w:tcW w:w="366" w:type="pct"/>
            <w:tcBorders>
              <w:top w:val="nil"/>
              <w:left w:val="nil"/>
              <w:bottom w:val="single" w:sz="4" w:space="0" w:color="auto"/>
              <w:right w:val="single" w:sz="4" w:space="0" w:color="auto"/>
            </w:tcBorders>
            <w:shd w:val="clear" w:color="auto" w:fill="auto"/>
            <w:noWrap/>
            <w:vAlign w:val="center"/>
            <w:hideMark/>
          </w:tcPr>
          <w:p w:rsidR="004F2908" w:rsidRPr="009C09FE" w:rsidRDefault="004F2908" w:rsidP="004F2908">
            <w:pPr>
              <w:spacing w:after="0"/>
              <w:rPr>
                <w:rFonts w:ascii="Arial" w:hAnsi="Arial" w:cs="Arial"/>
                <w:color w:val="000000"/>
              </w:rPr>
            </w:pPr>
            <w:r w:rsidRPr="009C09FE">
              <w:rPr>
                <w:rFonts w:ascii="Arial" w:hAnsi="Arial" w:cs="Arial"/>
                <w:color w:val="000000"/>
              </w:rPr>
              <w:t>61,0</w:t>
            </w:r>
          </w:p>
        </w:tc>
        <w:tc>
          <w:tcPr>
            <w:tcW w:w="342" w:type="pct"/>
            <w:tcBorders>
              <w:top w:val="nil"/>
              <w:left w:val="nil"/>
              <w:bottom w:val="single" w:sz="4" w:space="0" w:color="auto"/>
              <w:right w:val="single" w:sz="4" w:space="0" w:color="auto"/>
            </w:tcBorders>
            <w:vAlign w:val="center"/>
          </w:tcPr>
          <w:p w:rsidR="004F2908" w:rsidRPr="009C09FE" w:rsidRDefault="004F2908" w:rsidP="004F2908">
            <w:pPr>
              <w:spacing w:after="0"/>
              <w:rPr>
                <w:rFonts w:ascii="Arial" w:hAnsi="Arial" w:cs="Arial"/>
                <w:color w:val="000000"/>
              </w:rPr>
            </w:pPr>
            <w:r w:rsidRPr="009C09FE">
              <w:rPr>
                <w:rFonts w:ascii="Arial" w:hAnsi="Arial" w:cs="Arial"/>
                <w:color w:val="000000"/>
              </w:rPr>
              <w:t>60,0</w:t>
            </w:r>
          </w:p>
        </w:tc>
      </w:tr>
    </w:tbl>
    <w:p w:rsidR="004F2908" w:rsidRPr="00F41C0D" w:rsidRDefault="004F2908" w:rsidP="004F2908">
      <w:pPr>
        <w:spacing w:before="240" w:after="0"/>
        <w:jc w:val="center"/>
        <w:rPr>
          <w:rFonts w:ascii="Arial" w:hAnsi="Arial" w:cs="Arial"/>
          <w:bCs/>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4F2908" w:rsidRDefault="004F2908" w:rsidP="004F2908">
      <w:pPr>
        <w:spacing w:before="240" w:line="360" w:lineRule="auto"/>
        <w:ind w:firstLine="708"/>
        <w:jc w:val="both"/>
        <w:rPr>
          <w:rFonts w:ascii="Arial" w:hAnsi="Arial" w:cs="Arial"/>
          <w:bCs/>
        </w:rPr>
      </w:pPr>
      <w:r>
        <w:rPr>
          <w:rFonts w:ascii="Arial" w:hAnsi="Arial" w:cs="Arial"/>
          <w:bCs/>
        </w:rPr>
        <w:t xml:space="preserve">Na przestrzeni ostatnich miesięcy liczba bezrobotnych zarówno w powiecie, jak i w gminie systematycznie spadała. W Gminie Koszęcin pomiędzy styczniem a wrześniem liczba bezrobotnych spadła o 24,5%, zaś w Powiecie Lublinieckim o 23,6%. W tym samym okresie wśród kobiet bezrobocie w gminie spadło o 24,1%, a w powiecie o 22,7%. Widać, iż spadek bezrobocia wśród kobiet w Powiecie Lublinieckim jest niższy niż w Gminie Koszęcin. Spadki odnotowano także w przypadku długotrwale bezrobotnych - w gminie o 22,5%, w powiecie o 20,4%. W grupie długotrwale bezrobotnych kobiet spadek ten wynosił odpowiednio 23% </w:t>
      </w:r>
      <w:r>
        <w:rPr>
          <w:rFonts w:ascii="Arial" w:hAnsi="Arial" w:cs="Arial"/>
          <w:bCs/>
        </w:rPr>
        <w:br/>
        <w:t xml:space="preserve">i 19,8%. Wyraźnie widać, że we wszystkich kategoriach więcej jest bezrobotnych kobiet niż mężczyzn. </w:t>
      </w:r>
    </w:p>
    <w:p w:rsidR="006E1071" w:rsidRDefault="004F2908" w:rsidP="006E1071">
      <w:pPr>
        <w:pStyle w:val="Legenda"/>
        <w:keepNext/>
        <w:spacing w:after="0" w:line="276" w:lineRule="auto"/>
        <w:jc w:val="center"/>
        <w:rPr>
          <w:rFonts w:ascii="Arial" w:hAnsi="Arial" w:cs="Arial"/>
          <w:color w:val="auto"/>
          <w:sz w:val="22"/>
          <w:szCs w:val="22"/>
        </w:rPr>
      </w:pPr>
      <w:bookmarkStart w:id="155" w:name="_Toc434746995"/>
      <w:r w:rsidRPr="00FB3F2E">
        <w:rPr>
          <w:rFonts w:ascii="Arial" w:hAnsi="Arial" w:cs="Arial"/>
          <w:color w:val="auto"/>
          <w:sz w:val="22"/>
          <w:szCs w:val="22"/>
        </w:rPr>
        <w:t xml:space="preserve">Tab. </w:t>
      </w:r>
      <w:r w:rsidR="00866063" w:rsidRPr="00FB3F2E">
        <w:rPr>
          <w:rFonts w:ascii="Arial" w:hAnsi="Arial" w:cs="Arial"/>
          <w:color w:val="auto"/>
          <w:sz w:val="22"/>
          <w:szCs w:val="22"/>
        </w:rPr>
        <w:fldChar w:fldCharType="begin"/>
      </w:r>
      <w:r w:rsidRPr="00FB3F2E">
        <w:rPr>
          <w:rFonts w:ascii="Arial" w:hAnsi="Arial" w:cs="Arial"/>
          <w:color w:val="auto"/>
          <w:sz w:val="22"/>
          <w:szCs w:val="22"/>
        </w:rPr>
        <w:instrText xml:space="preserve"> SEQ Tab. \* ARABIC </w:instrText>
      </w:r>
      <w:r w:rsidR="00866063" w:rsidRPr="00FB3F2E">
        <w:rPr>
          <w:rFonts w:ascii="Arial" w:hAnsi="Arial" w:cs="Arial"/>
          <w:color w:val="auto"/>
          <w:sz w:val="22"/>
          <w:szCs w:val="22"/>
        </w:rPr>
        <w:fldChar w:fldCharType="separate"/>
      </w:r>
      <w:r w:rsidR="00B17C02">
        <w:rPr>
          <w:rFonts w:ascii="Arial" w:hAnsi="Arial" w:cs="Arial"/>
          <w:noProof/>
          <w:color w:val="auto"/>
          <w:sz w:val="22"/>
          <w:szCs w:val="22"/>
        </w:rPr>
        <w:t>19</w:t>
      </w:r>
      <w:r w:rsidR="00866063" w:rsidRPr="00FB3F2E">
        <w:rPr>
          <w:rFonts w:ascii="Arial" w:hAnsi="Arial" w:cs="Arial"/>
          <w:color w:val="auto"/>
          <w:sz w:val="22"/>
          <w:szCs w:val="22"/>
        </w:rPr>
        <w:fldChar w:fldCharType="end"/>
      </w:r>
      <w:r>
        <w:rPr>
          <w:rFonts w:ascii="Arial" w:hAnsi="Arial" w:cs="Arial"/>
          <w:color w:val="auto"/>
          <w:sz w:val="22"/>
          <w:szCs w:val="22"/>
        </w:rPr>
        <w:t xml:space="preserve"> Stosunek liczby długotrwale bezrobotnych do wszystkich bezrobotnych</w:t>
      </w:r>
      <w:bookmarkEnd w:id="155"/>
      <w:r>
        <w:rPr>
          <w:rFonts w:ascii="Arial" w:hAnsi="Arial" w:cs="Arial"/>
          <w:color w:val="auto"/>
          <w:sz w:val="22"/>
          <w:szCs w:val="22"/>
        </w:rPr>
        <w:t xml:space="preserve"> </w:t>
      </w:r>
    </w:p>
    <w:p w:rsidR="004F2908" w:rsidRPr="00D210DA" w:rsidRDefault="004F2908" w:rsidP="004F2908">
      <w:pPr>
        <w:pStyle w:val="Legenda"/>
        <w:keepNext/>
        <w:jc w:val="center"/>
        <w:rPr>
          <w:rFonts w:ascii="Arial" w:hAnsi="Arial" w:cs="Arial"/>
          <w:color w:val="auto"/>
          <w:sz w:val="22"/>
          <w:szCs w:val="22"/>
        </w:rPr>
      </w:pPr>
      <w:r>
        <w:rPr>
          <w:rFonts w:ascii="Arial" w:hAnsi="Arial" w:cs="Arial"/>
          <w:color w:val="auto"/>
          <w:sz w:val="22"/>
          <w:szCs w:val="22"/>
        </w:rPr>
        <w:t xml:space="preserve">w Gminie Koszęcin i Powiecie Lublinieckim </w:t>
      </w:r>
      <w:r w:rsidRPr="00A72A15">
        <w:rPr>
          <w:rFonts w:ascii="Arial" w:hAnsi="Arial" w:cs="Arial"/>
          <w:color w:val="auto"/>
          <w:sz w:val="22"/>
          <w:szCs w:val="22"/>
        </w:rPr>
        <w:t>w 2015 r. (na koniec miesiąca)</w:t>
      </w:r>
      <w:r>
        <w:rPr>
          <w:rFonts w:ascii="Arial" w:hAnsi="Arial" w:cs="Arial"/>
          <w:color w:val="auto"/>
          <w:sz w:val="22"/>
          <w:szCs w:val="22"/>
        </w:rPr>
        <w:t xml:space="preserve"> </w:t>
      </w:r>
      <w:r w:rsidRPr="00D210DA">
        <w:rPr>
          <w:rFonts w:ascii="Arial" w:hAnsi="Arial" w:cs="Arial"/>
          <w:color w:val="auto"/>
          <w:sz w:val="22"/>
          <w:szCs w:val="22"/>
        </w:rPr>
        <w:t>[%]</w:t>
      </w:r>
      <w:r>
        <w:rPr>
          <w:rFonts w:ascii="Arial" w:hAnsi="Arial" w:cs="Arial"/>
          <w:color w:val="auto"/>
          <w:sz w:val="22"/>
          <w:szCs w:val="22"/>
        </w:rPr>
        <w:t>.</w:t>
      </w:r>
    </w:p>
    <w:tbl>
      <w:tblPr>
        <w:tblW w:w="5000" w:type="pct"/>
        <w:jc w:val="center"/>
        <w:tblCellMar>
          <w:left w:w="70" w:type="dxa"/>
          <w:right w:w="70" w:type="dxa"/>
        </w:tblCellMar>
        <w:tblLook w:val="04A0"/>
      </w:tblPr>
      <w:tblGrid>
        <w:gridCol w:w="1167"/>
        <w:gridCol w:w="893"/>
        <w:gridCol w:w="893"/>
        <w:gridCol w:w="893"/>
        <w:gridCol w:w="893"/>
        <w:gridCol w:w="894"/>
        <w:gridCol w:w="894"/>
        <w:gridCol w:w="894"/>
        <w:gridCol w:w="894"/>
        <w:gridCol w:w="897"/>
      </w:tblGrid>
      <w:tr w:rsidR="004F2908" w:rsidRPr="00D210DA" w:rsidTr="004F2908">
        <w:trPr>
          <w:trHeight w:val="315"/>
          <w:jc w:val="center"/>
        </w:trPr>
        <w:tc>
          <w:tcPr>
            <w:tcW w:w="63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 xml:space="preserve">Miesiąc </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I</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II</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III</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IV</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V</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VI</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VII</w:t>
            </w:r>
          </w:p>
        </w:tc>
        <w:tc>
          <w:tcPr>
            <w:tcW w:w="485" w:type="pct"/>
            <w:tcBorders>
              <w:top w:val="single" w:sz="8" w:space="0" w:color="auto"/>
              <w:left w:val="nil"/>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VIII</w:t>
            </w:r>
          </w:p>
        </w:tc>
        <w:tc>
          <w:tcPr>
            <w:tcW w:w="487" w:type="pct"/>
            <w:tcBorders>
              <w:top w:val="single" w:sz="8" w:space="0" w:color="auto"/>
              <w:left w:val="nil"/>
              <w:bottom w:val="single" w:sz="8" w:space="0" w:color="auto"/>
              <w:right w:val="single" w:sz="8" w:space="0" w:color="auto"/>
            </w:tcBorders>
            <w:shd w:val="clear" w:color="auto" w:fill="auto"/>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IX</w:t>
            </w:r>
          </w:p>
        </w:tc>
      </w:tr>
      <w:tr w:rsidR="004F2908" w:rsidRPr="00D210DA" w:rsidTr="004F2908">
        <w:trPr>
          <w:trHeight w:val="315"/>
          <w:jc w:val="center"/>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Gmina Koszęcin</w:t>
            </w:r>
          </w:p>
        </w:tc>
      </w:tr>
      <w:tr w:rsidR="004F2908" w:rsidRPr="00D210DA" w:rsidTr="004F2908">
        <w:trPr>
          <w:trHeight w:val="30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sidRPr="00D210DA">
              <w:rPr>
                <w:rFonts w:ascii="Arial" w:eastAsia="Times New Roman" w:hAnsi="Arial" w:cs="Arial"/>
                <w:color w:val="000000"/>
                <w:lang w:eastAsia="pl-PL"/>
              </w:rPr>
              <w:t>Ogółem</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55,6</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55,6</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56,7</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57,3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58,6</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56,4</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55,7</w:t>
            </w:r>
          </w:p>
        </w:tc>
        <w:tc>
          <w:tcPr>
            <w:tcW w:w="487" w:type="pct"/>
            <w:tcBorders>
              <w:top w:val="nil"/>
              <w:left w:val="nil"/>
              <w:bottom w:val="single" w:sz="8" w:space="0" w:color="auto"/>
              <w:right w:val="single" w:sz="8" w:space="0" w:color="auto"/>
            </w:tcBorders>
            <w:shd w:val="clear" w:color="auto" w:fill="auto"/>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57,0</w:t>
            </w:r>
          </w:p>
        </w:tc>
      </w:tr>
      <w:tr w:rsidR="004F2908" w:rsidRPr="00D210DA" w:rsidTr="004F2908">
        <w:trPr>
          <w:trHeight w:val="27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Mężczyźni</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49,1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48,5</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50,2</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53,9</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57,1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58,8</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53,3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51,6</w:t>
            </w:r>
          </w:p>
        </w:tc>
        <w:tc>
          <w:tcPr>
            <w:tcW w:w="487" w:type="pct"/>
            <w:tcBorders>
              <w:top w:val="nil"/>
              <w:left w:val="nil"/>
              <w:bottom w:val="single" w:sz="8" w:space="0" w:color="auto"/>
              <w:right w:val="single" w:sz="8" w:space="0" w:color="auto"/>
            </w:tcBorders>
            <w:shd w:val="clear" w:color="auto" w:fill="auto"/>
            <w:vAlign w:val="center"/>
            <w:hideMark/>
          </w:tcPr>
          <w:p w:rsidR="004F2908" w:rsidRDefault="004F2908" w:rsidP="004F2908">
            <w:pPr>
              <w:spacing w:after="0"/>
              <w:jc w:val="center"/>
              <w:rPr>
                <w:rFonts w:ascii="Arial" w:hAnsi="Arial" w:cs="Arial"/>
                <w:color w:val="000000"/>
              </w:rPr>
            </w:pPr>
            <w:r>
              <w:rPr>
                <w:rFonts w:ascii="Arial" w:hAnsi="Arial" w:cs="Arial"/>
                <w:color w:val="000000"/>
              </w:rPr>
              <w:t>52,6</w:t>
            </w:r>
          </w:p>
        </w:tc>
      </w:tr>
      <w:tr w:rsidR="004F2908" w:rsidRPr="00D210DA" w:rsidTr="004F2908">
        <w:trPr>
          <w:trHeight w:val="30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sidRPr="00D210DA">
              <w:rPr>
                <w:rFonts w:ascii="Arial" w:eastAsia="Times New Roman" w:hAnsi="Arial" w:cs="Arial"/>
                <w:color w:val="000000"/>
                <w:lang w:eastAsia="pl-PL"/>
              </w:rPr>
              <w:t>Kobiety</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62,2</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60,9</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60,6</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61,3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62,1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58,5</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57,7</w:t>
            </w:r>
          </w:p>
        </w:tc>
        <w:tc>
          <w:tcPr>
            <w:tcW w:w="487" w:type="pct"/>
            <w:tcBorders>
              <w:top w:val="nil"/>
              <w:left w:val="nil"/>
              <w:bottom w:val="single" w:sz="8" w:space="0" w:color="auto"/>
              <w:right w:val="single" w:sz="8" w:space="0" w:color="auto"/>
            </w:tcBorders>
            <w:shd w:val="clear" w:color="auto" w:fill="auto"/>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61,2</w:t>
            </w:r>
          </w:p>
        </w:tc>
      </w:tr>
      <w:tr w:rsidR="004F2908" w:rsidRPr="00D210DA" w:rsidTr="004F2908">
        <w:trPr>
          <w:trHeight w:val="315"/>
          <w:jc w:val="center"/>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F2908" w:rsidRPr="00D210DA" w:rsidRDefault="004F2908" w:rsidP="004F2908">
            <w:pPr>
              <w:spacing w:after="0" w:line="240" w:lineRule="auto"/>
              <w:jc w:val="center"/>
              <w:rPr>
                <w:rFonts w:ascii="Arial" w:eastAsia="Times New Roman" w:hAnsi="Arial" w:cs="Arial"/>
                <w:b/>
                <w:bCs/>
                <w:color w:val="000000"/>
                <w:lang w:eastAsia="pl-PL"/>
              </w:rPr>
            </w:pPr>
            <w:r w:rsidRPr="00D210DA">
              <w:rPr>
                <w:rFonts w:ascii="Arial" w:eastAsia="Times New Roman" w:hAnsi="Arial" w:cs="Arial"/>
                <w:b/>
                <w:bCs/>
                <w:color w:val="000000"/>
                <w:lang w:eastAsia="pl-PL"/>
              </w:rPr>
              <w:t>Powiat Lubliniecki</w:t>
            </w:r>
          </w:p>
        </w:tc>
      </w:tr>
      <w:tr w:rsidR="004F2908" w:rsidRPr="00D210DA" w:rsidTr="004F2908">
        <w:trPr>
          <w:trHeight w:val="30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sidRPr="00D210DA">
              <w:rPr>
                <w:rFonts w:ascii="Arial" w:eastAsia="Times New Roman" w:hAnsi="Arial" w:cs="Arial"/>
                <w:color w:val="000000"/>
                <w:lang w:eastAsia="pl-PL"/>
              </w:rPr>
              <w:t>Ogółem</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53,9</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54,3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54,6</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55,7</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55,8</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56,8</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55,7</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55,6</w:t>
            </w:r>
          </w:p>
        </w:tc>
        <w:tc>
          <w:tcPr>
            <w:tcW w:w="487" w:type="pct"/>
            <w:tcBorders>
              <w:top w:val="nil"/>
              <w:left w:val="nil"/>
              <w:bottom w:val="single" w:sz="8" w:space="0" w:color="auto"/>
              <w:right w:val="single" w:sz="8" w:space="0" w:color="auto"/>
            </w:tcBorders>
            <w:shd w:val="clear" w:color="auto" w:fill="auto"/>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56,1</w:t>
            </w:r>
          </w:p>
        </w:tc>
      </w:tr>
      <w:tr w:rsidR="004F2908" w:rsidRPr="00D210DA" w:rsidTr="004F2908">
        <w:trPr>
          <w:trHeight w:val="30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Mężczyźni</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47,3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48,2</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49,9</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51,1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51,3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52,2</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49,2</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Default="004F2908" w:rsidP="004F2908">
            <w:pPr>
              <w:spacing w:after="0"/>
              <w:jc w:val="center"/>
              <w:rPr>
                <w:rFonts w:ascii="Arial" w:hAnsi="Arial" w:cs="Arial"/>
                <w:color w:val="000000"/>
              </w:rPr>
            </w:pPr>
            <w:r>
              <w:rPr>
                <w:rFonts w:ascii="Arial" w:hAnsi="Arial" w:cs="Arial"/>
                <w:color w:val="000000"/>
              </w:rPr>
              <w:t>48,9</w:t>
            </w:r>
          </w:p>
        </w:tc>
        <w:tc>
          <w:tcPr>
            <w:tcW w:w="487" w:type="pct"/>
            <w:tcBorders>
              <w:top w:val="nil"/>
              <w:left w:val="nil"/>
              <w:bottom w:val="single" w:sz="8" w:space="0" w:color="auto"/>
              <w:right w:val="single" w:sz="8" w:space="0" w:color="auto"/>
            </w:tcBorders>
            <w:shd w:val="clear" w:color="auto" w:fill="auto"/>
            <w:vAlign w:val="center"/>
            <w:hideMark/>
          </w:tcPr>
          <w:p w:rsidR="004F2908" w:rsidRDefault="004F2908" w:rsidP="004F2908">
            <w:pPr>
              <w:spacing w:after="0"/>
              <w:jc w:val="center"/>
              <w:rPr>
                <w:rFonts w:ascii="Arial" w:hAnsi="Arial" w:cs="Arial"/>
                <w:color w:val="000000"/>
              </w:rPr>
            </w:pPr>
            <w:r>
              <w:rPr>
                <w:rFonts w:ascii="Arial" w:hAnsi="Arial" w:cs="Arial"/>
                <w:color w:val="000000"/>
              </w:rPr>
              <w:t>51,2</w:t>
            </w:r>
          </w:p>
        </w:tc>
      </w:tr>
      <w:tr w:rsidR="004F2908" w:rsidRPr="00D210DA" w:rsidTr="004F2908">
        <w:trPr>
          <w:trHeight w:val="300"/>
          <w:jc w:val="center"/>
        </w:trPr>
        <w:tc>
          <w:tcPr>
            <w:tcW w:w="633" w:type="pct"/>
            <w:tcBorders>
              <w:top w:val="nil"/>
              <w:left w:val="single" w:sz="8" w:space="0" w:color="auto"/>
              <w:bottom w:val="single" w:sz="8" w:space="0" w:color="auto"/>
              <w:right w:val="single" w:sz="8" w:space="0" w:color="auto"/>
            </w:tcBorders>
            <w:shd w:val="clear" w:color="auto" w:fill="auto"/>
            <w:noWrap/>
            <w:vAlign w:val="bottom"/>
            <w:hideMark/>
          </w:tcPr>
          <w:p w:rsidR="004F2908" w:rsidRPr="00D210DA" w:rsidRDefault="004F2908" w:rsidP="004F2908">
            <w:pPr>
              <w:spacing w:after="0" w:line="240" w:lineRule="auto"/>
              <w:rPr>
                <w:rFonts w:ascii="Arial" w:eastAsia="Times New Roman" w:hAnsi="Arial" w:cs="Arial"/>
                <w:color w:val="000000"/>
                <w:lang w:eastAsia="pl-PL"/>
              </w:rPr>
            </w:pPr>
            <w:r w:rsidRPr="00D210DA">
              <w:rPr>
                <w:rFonts w:ascii="Arial" w:eastAsia="Times New Roman" w:hAnsi="Arial" w:cs="Arial"/>
                <w:color w:val="000000"/>
                <w:lang w:eastAsia="pl-PL"/>
              </w:rPr>
              <w:t>Kobiety</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59,5</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58,9</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60,1</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61,3</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58,7</w:t>
            </w:r>
          </w:p>
        </w:tc>
        <w:tc>
          <w:tcPr>
            <w:tcW w:w="485" w:type="pct"/>
            <w:tcBorders>
              <w:top w:val="nil"/>
              <w:left w:val="nil"/>
              <w:bottom w:val="single" w:sz="8" w:space="0" w:color="auto"/>
              <w:right w:val="single" w:sz="8" w:space="0" w:color="auto"/>
            </w:tcBorders>
            <w:shd w:val="clear" w:color="auto" w:fill="auto"/>
            <w:noWrap/>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58,5</w:t>
            </w:r>
          </w:p>
        </w:tc>
        <w:tc>
          <w:tcPr>
            <w:tcW w:w="487" w:type="pct"/>
            <w:tcBorders>
              <w:top w:val="nil"/>
              <w:left w:val="nil"/>
              <w:bottom w:val="single" w:sz="8" w:space="0" w:color="auto"/>
              <w:right w:val="single" w:sz="8" w:space="0" w:color="auto"/>
            </w:tcBorders>
            <w:shd w:val="clear" w:color="auto" w:fill="auto"/>
            <w:vAlign w:val="center"/>
            <w:hideMark/>
          </w:tcPr>
          <w:p w:rsidR="004F2908" w:rsidRPr="00D210DA" w:rsidRDefault="004F2908" w:rsidP="004F2908">
            <w:pPr>
              <w:spacing w:after="0" w:line="240" w:lineRule="auto"/>
              <w:jc w:val="center"/>
              <w:rPr>
                <w:rFonts w:ascii="Arial" w:eastAsia="Times New Roman" w:hAnsi="Arial" w:cs="Arial"/>
                <w:color w:val="000000"/>
                <w:lang w:eastAsia="pl-PL"/>
              </w:rPr>
            </w:pPr>
            <w:r w:rsidRPr="00D210DA">
              <w:rPr>
                <w:rFonts w:ascii="Arial" w:eastAsia="Times New Roman" w:hAnsi="Arial" w:cs="Arial"/>
                <w:color w:val="000000"/>
                <w:lang w:eastAsia="pl-PL"/>
              </w:rPr>
              <w:t>60,3</w:t>
            </w:r>
          </w:p>
        </w:tc>
      </w:tr>
    </w:tbl>
    <w:p w:rsidR="004F2908" w:rsidRPr="00F41C0D" w:rsidRDefault="004F2908" w:rsidP="004F2908">
      <w:pPr>
        <w:spacing w:before="240" w:after="240"/>
        <w:jc w:val="center"/>
        <w:rPr>
          <w:rFonts w:ascii="Arial" w:hAnsi="Arial" w:cs="Arial"/>
          <w:bCs/>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4F2908" w:rsidRDefault="004F2908" w:rsidP="004F2908">
      <w:pPr>
        <w:spacing w:line="360" w:lineRule="auto"/>
        <w:ind w:firstLine="708"/>
        <w:jc w:val="both"/>
        <w:rPr>
          <w:rFonts w:ascii="Arial" w:hAnsi="Arial" w:cs="Arial"/>
          <w:bCs/>
        </w:rPr>
      </w:pPr>
      <w:r>
        <w:rPr>
          <w:rFonts w:ascii="Arial" w:hAnsi="Arial" w:cs="Arial"/>
          <w:bCs/>
        </w:rPr>
        <w:t xml:space="preserve">Wraz ze spadkiem liczby bezrobotnych w gminie i powiecie wzrasta udział długotrwale bezrobotnych w grupie wszystkich osób pozostających bez pracy. Dotyczy to obydwu jednostek samorządowych, jak i płci. Największy wzrost udziału długotrwale </w:t>
      </w:r>
      <w:r>
        <w:rPr>
          <w:rFonts w:ascii="Arial" w:hAnsi="Arial" w:cs="Arial"/>
          <w:bCs/>
        </w:rPr>
        <w:lastRenderedPageBreak/>
        <w:t xml:space="preserve">bezrobotnych nastąpił wśród mężczyzn o 3,5 punktu procentowego w Gminie Koszęcin </w:t>
      </w:r>
      <w:r>
        <w:rPr>
          <w:rFonts w:ascii="Arial" w:hAnsi="Arial" w:cs="Arial"/>
          <w:bCs/>
        </w:rPr>
        <w:br/>
        <w:t xml:space="preserve">i 4 </w:t>
      </w:r>
      <w:r w:rsidR="00B56D65">
        <w:rPr>
          <w:rFonts w:ascii="Arial" w:hAnsi="Arial" w:cs="Arial"/>
          <w:bCs/>
        </w:rPr>
        <w:t>punktu</w:t>
      </w:r>
      <w:r>
        <w:rPr>
          <w:rFonts w:ascii="Arial" w:hAnsi="Arial" w:cs="Arial"/>
          <w:bCs/>
        </w:rPr>
        <w:t xml:space="preserve"> w Powiecie Lublinieckim.</w:t>
      </w:r>
    </w:p>
    <w:p w:rsidR="006E1071" w:rsidRPr="00FB3F2E" w:rsidRDefault="006E1071" w:rsidP="006E1071">
      <w:pPr>
        <w:pStyle w:val="Legenda"/>
        <w:keepNext/>
        <w:spacing w:line="276" w:lineRule="auto"/>
        <w:jc w:val="center"/>
        <w:rPr>
          <w:rFonts w:ascii="Arial" w:hAnsi="Arial" w:cs="Arial"/>
          <w:color w:val="auto"/>
          <w:sz w:val="22"/>
          <w:szCs w:val="22"/>
        </w:rPr>
      </w:pPr>
      <w:bookmarkStart w:id="156" w:name="_Toc434746996"/>
      <w:r w:rsidRPr="00FB3F2E">
        <w:rPr>
          <w:rFonts w:ascii="Arial" w:hAnsi="Arial" w:cs="Arial"/>
          <w:color w:val="auto"/>
          <w:sz w:val="22"/>
          <w:szCs w:val="22"/>
        </w:rPr>
        <w:t xml:space="preserve">Tab. </w:t>
      </w:r>
      <w:r w:rsidR="00866063" w:rsidRPr="00FB3F2E">
        <w:rPr>
          <w:rFonts w:ascii="Arial" w:hAnsi="Arial" w:cs="Arial"/>
          <w:color w:val="auto"/>
          <w:sz w:val="22"/>
          <w:szCs w:val="22"/>
        </w:rPr>
        <w:fldChar w:fldCharType="begin"/>
      </w:r>
      <w:r w:rsidRPr="00FB3F2E">
        <w:rPr>
          <w:rFonts w:ascii="Arial" w:hAnsi="Arial" w:cs="Arial"/>
          <w:color w:val="auto"/>
          <w:sz w:val="22"/>
          <w:szCs w:val="22"/>
        </w:rPr>
        <w:instrText xml:space="preserve"> SEQ Tab. \* ARABIC </w:instrText>
      </w:r>
      <w:r w:rsidR="00866063" w:rsidRPr="00FB3F2E">
        <w:rPr>
          <w:rFonts w:ascii="Arial" w:hAnsi="Arial" w:cs="Arial"/>
          <w:color w:val="auto"/>
          <w:sz w:val="22"/>
          <w:szCs w:val="22"/>
        </w:rPr>
        <w:fldChar w:fldCharType="separate"/>
      </w:r>
      <w:r w:rsidR="00B17C02">
        <w:rPr>
          <w:rFonts w:ascii="Arial" w:hAnsi="Arial" w:cs="Arial"/>
          <w:noProof/>
          <w:color w:val="auto"/>
          <w:sz w:val="22"/>
          <w:szCs w:val="22"/>
        </w:rPr>
        <w:t>20</w:t>
      </w:r>
      <w:r w:rsidR="00866063" w:rsidRPr="00FB3F2E">
        <w:rPr>
          <w:rFonts w:ascii="Arial" w:hAnsi="Arial" w:cs="Arial"/>
          <w:color w:val="auto"/>
          <w:sz w:val="22"/>
          <w:szCs w:val="22"/>
        </w:rPr>
        <w:fldChar w:fldCharType="end"/>
      </w:r>
      <w:r w:rsidRPr="00FB3F2E">
        <w:rPr>
          <w:rFonts w:ascii="Arial" w:hAnsi="Arial" w:cs="Arial"/>
          <w:color w:val="auto"/>
          <w:sz w:val="22"/>
          <w:szCs w:val="22"/>
        </w:rPr>
        <w:t xml:space="preserve"> Liczba zarejestrowanych b</w:t>
      </w:r>
      <w:r>
        <w:rPr>
          <w:rFonts w:ascii="Arial" w:hAnsi="Arial" w:cs="Arial"/>
          <w:color w:val="auto"/>
          <w:sz w:val="22"/>
          <w:szCs w:val="22"/>
        </w:rPr>
        <w:t xml:space="preserve">ezrobotnych w Gminie Koszęcin </w:t>
      </w:r>
      <w:r>
        <w:rPr>
          <w:rFonts w:ascii="Arial" w:hAnsi="Arial" w:cs="Arial"/>
          <w:color w:val="auto"/>
          <w:sz w:val="22"/>
          <w:szCs w:val="22"/>
        </w:rPr>
        <w:br/>
        <w:t xml:space="preserve">i Powiecie Lublinieckim w </w:t>
      </w:r>
      <w:r w:rsidRPr="00FB3F2E">
        <w:rPr>
          <w:rFonts w:ascii="Arial" w:hAnsi="Arial" w:cs="Arial"/>
          <w:color w:val="auto"/>
          <w:sz w:val="22"/>
          <w:szCs w:val="22"/>
        </w:rPr>
        <w:t xml:space="preserve">latach 2010 </w:t>
      </w:r>
      <w:r>
        <w:rPr>
          <w:rFonts w:ascii="Arial" w:hAnsi="Arial" w:cs="Arial"/>
          <w:color w:val="auto"/>
          <w:sz w:val="22"/>
          <w:szCs w:val="22"/>
        </w:rPr>
        <w:t>- 2014</w:t>
      </w:r>
      <w:r w:rsidRPr="00FB3F2E">
        <w:rPr>
          <w:rFonts w:ascii="Arial" w:hAnsi="Arial" w:cs="Arial"/>
          <w:color w:val="auto"/>
          <w:sz w:val="22"/>
          <w:szCs w:val="22"/>
        </w:rPr>
        <w:t xml:space="preserve"> [osoba]</w:t>
      </w:r>
      <w:r>
        <w:rPr>
          <w:rFonts w:ascii="Arial" w:hAnsi="Arial" w:cs="Arial"/>
          <w:color w:val="auto"/>
          <w:sz w:val="22"/>
          <w:szCs w:val="22"/>
        </w:rPr>
        <w:t>.</w:t>
      </w:r>
      <w:bookmarkEnd w:id="156"/>
    </w:p>
    <w:tbl>
      <w:tblPr>
        <w:tblW w:w="0" w:type="auto"/>
        <w:jc w:val="center"/>
        <w:tblInd w:w="55" w:type="dxa"/>
        <w:tblCellMar>
          <w:left w:w="70" w:type="dxa"/>
          <w:right w:w="70" w:type="dxa"/>
        </w:tblCellMar>
        <w:tblLook w:val="04A0"/>
      </w:tblPr>
      <w:tblGrid>
        <w:gridCol w:w="1242"/>
        <w:gridCol w:w="1036"/>
        <w:gridCol w:w="1024"/>
        <w:gridCol w:w="959"/>
        <w:gridCol w:w="947"/>
      </w:tblGrid>
      <w:tr w:rsidR="006E1071" w:rsidRPr="00BA0F55" w:rsidTr="009628C9">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Data</w:t>
            </w:r>
            <w:r w:rsidRPr="00BA0F55">
              <w:rPr>
                <w:rFonts w:ascii="Arial" w:hAnsi="Arial" w:cs="Arial"/>
                <w:b/>
                <w:bCs/>
                <w:color w:val="000000"/>
              </w:rPr>
              <w:t xml:space="preserve"> </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6E1071" w:rsidRPr="00BA0F55" w:rsidRDefault="006E1071" w:rsidP="009628C9">
            <w:pPr>
              <w:spacing w:after="0"/>
              <w:jc w:val="center"/>
              <w:rPr>
                <w:rFonts w:ascii="Arial" w:hAnsi="Arial" w:cs="Arial"/>
                <w:b/>
                <w:bCs/>
                <w:color w:val="0D0D0D"/>
              </w:rPr>
            </w:pPr>
            <w:r>
              <w:rPr>
                <w:rFonts w:ascii="Arial" w:hAnsi="Arial" w:cs="Arial"/>
                <w:b/>
                <w:bCs/>
                <w:color w:val="0D0D0D"/>
              </w:rPr>
              <w:t>Powiat Lubliniecki</w:t>
            </w:r>
            <w:r w:rsidRPr="00BA0F55">
              <w:rPr>
                <w:rFonts w:ascii="Arial" w:hAnsi="Arial" w:cs="Arial"/>
                <w:b/>
                <w:bCs/>
                <w:color w:val="0D0D0D"/>
              </w:rPr>
              <w:t xml:space="preserve"> </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Gmina</w:t>
            </w:r>
            <w:r>
              <w:rPr>
                <w:rFonts w:ascii="Arial" w:hAnsi="Arial" w:cs="Arial"/>
                <w:b/>
                <w:bCs/>
                <w:color w:val="0D0D0D"/>
              </w:rPr>
              <w:t xml:space="preserve"> Koszęcin</w:t>
            </w:r>
          </w:p>
        </w:tc>
      </w:tr>
      <w:tr w:rsidR="006E1071" w:rsidRPr="00BA0F55" w:rsidTr="009628C9">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E1071" w:rsidRPr="00BA0F55" w:rsidRDefault="006E1071" w:rsidP="009628C9">
            <w:pPr>
              <w:spacing w:after="0"/>
              <w:rPr>
                <w:rFonts w:ascii="Arial" w:hAnsi="Arial" w:cs="Arial"/>
                <w:b/>
                <w:bCs/>
                <w:color w:val="000000"/>
              </w:rPr>
            </w:pPr>
          </w:p>
        </w:tc>
        <w:tc>
          <w:tcPr>
            <w:tcW w:w="0" w:type="auto"/>
            <w:tcBorders>
              <w:top w:val="nil"/>
              <w:left w:val="nil"/>
              <w:bottom w:val="nil"/>
              <w:right w:val="single" w:sz="8" w:space="0" w:color="auto"/>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Ogółem</w:t>
            </w:r>
          </w:p>
        </w:tc>
        <w:tc>
          <w:tcPr>
            <w:tcW w:w="0" w:type="auto"/>
            <w:tcBorders>
              <w:top w:val="nil"/>
              <w:left w:val="nil"/>
              <w:bottom w:val="nil"/>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sidRPr="00BA0F55">
              <w:rPr>
                <w:rFonts w:ascii="Arial" w:hAnsi="Arial" w:cs="Arial"/>
                <w:b/>
                <w:bCs/>
                <w:color w:val="000000"/>
              </w:rPr>
              <w:t>Kobiety</w:t>
            </w:r>
          </w:p>
        </w:tc>
        <w:tc>
          <w:tcPr>
            <w:tcW w:w="0" w:type="auto"/>
            <w:tcBorders>
              <w:top w:val="nil"/>
              <w:left w:val="nil"/>
              <w:bottom w:val="single" w:sz="8" w:space="0" w:color="auto"/>
              <w:right w:val="single" w:sz="8" w:space="0" w:color="auto"/>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Ogółem</w:t>
            </w:r>
          </w:p>
        </w:tc>
        <w:tc>
          <w:tcPr>
            <w:tcW w:w="0" w:type="auto"/>
            <w:tcBorders>
              <w:top w:val="nil"/>
              <w:left w:val="nil"/>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sidRPr="00BA0F55">
              <w:rPr>
                <w:rFonts w:ascii="Arial" w:hAnsi="Arial" w:cs="Arial"/>
                <w:b/>
                <w:bCs/>
                <w:color w:val="000000"/>
              </w:rPr>
              <w:t>Kobiety</w:t>
            </w:r>
          </w:p>
        </w:tc>
      </w:tr>
      <w:tr w:rsidR="006E1071" w:rsidRPr="00BA0F55" w:rsidTr="009628C9">
        <w:trPr>
          <w:trHeight w:val="268"/>
          <w:jc w:val="center"/>
        </w:trPr>
        <w:tc>
          <w:tcPr>
            <w:tcW w:w="0" w:type="auto"/>
            <w:tcBorders>
              <w:top w:val="nil"/>
              <w:left w:val="single" w:sz="8" w:space="0" w:color="auto"/>
              <w:bottom w:val="single" w:sz="8" w:space="0" w:color="auto"/>
              <w:right w:val="nil"/>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3346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1704</w:t>
            </w:r>
          </w:p>
        </w:tc>
        <w:tc>
          <w:tcPr>
            <w:tcW w:w="0" w:type="auto"/>
            <w:tcBorders>
              <w:top w:val="nil"/>
              <w:left w:val="nil"/>
              <w:bottom w:val="single" w:sz="8" w:space="0" w:color="auto"/>
              <w:right w:val="single" w:sz="8" w:space="0" w:color="auto"/>
            </w:tcBorders>
            <w:shd w:val="clear" w:color="auto" w:fill="auto"/>
            <w:vAlign w:val="center"/>
            <w:hideMark/>
          </w:tcPr>
          <w:p w:rsidR="006E1071" w:rsidRPr="00BA0F55" w:rsidRDefault="006E1071" w:rsidP="009628C9">
            <w:pPr>
              <w:spacing w:after="0"/>
              <w:jc w:val="center"/>
              <w:rPr>
                <w:rFonts w:ascii="Arial" w:hAnsi="Arial" w:cs="Arial"/>
                <w:color w:val="0D0D0D"/>
              </w:rPr>
            </w:pPr>
            <w:r>
              <w:rPr>
                <w:rFonts w:ascii="Arial" w:hAnsi="Arial" w:cs="Arial"/>
                <w:color w:val="0D0D0D"/>
              </w:rPr>
              <w:t>511</w:t>
            </w:r>
          </w:p>
        </w:tc>
        <w:tc>
          <w:tcPr>
            <w:tcW w:w="0" w:type="auto"/>
            <w:tcBorders>
              <w:top w:val="nil"/>
              <w:left w:val="nil"/>
              <w:bottom w:val="single" w:sz="8" w:space="0" w:color="auto"/>
              <w:right w:val="single" w:sz="8" w:space="0" w:color="auto"/>
            </w:tcBorders>
            <w:shd w:val="clear" w:color="auto" w:fill="auto"/>
            <w:vAlign w:val="center"/>
            <w:hideMark/>
          </w:tcPr>
          <w:p w:rsidR="006E1071" w:rsidRPr="00BA0F55" w:rsidRDefault="006E1071" w:rsidP="009628C9">
            <w:pPr>
              <w:spacing w:after="0"/>
              <w:jc w:val="center"/>
              <w:rPr>
                <w:rFonts w:ascii="Arial" w:hAnsi="Arial" w:cs="Arial"/>
                <w:color w:val="0D0D0D"/>
              </w:rPr>
            </w:pPr>
            <w:r>
              <w:rPr>
                <w:rFonts w:ascii="Arial" w:hAnsi="Arial" w:cs="Arial"/>
                <w:color w:val="0D0D0D"/>
              </w:rPr>
              <w:t>262</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.2011</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3478</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1887</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545</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292</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.2012</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3546</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1897</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587</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309</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.2013</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3641</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2009</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593</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323</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.2014</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3007</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00000"/>
              </w:rPr>
            </w:pPr>
            <w:r>
              <w:rPr>
                <w:rFonts w:ascii="Arial" w:hAnsi="Arial" w:cs="Arial"/>
                <w:color w:val="000000"/>
              </w:rPr>
              <w:t>1704</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D0D0D"/>
              </w:rPr>
            </w:pPr>
            <w:r>
              <w:rPr>
                <w:rFonts w:ascii="Arial" w:hAnsi="Arial" w:cs="Arial"/>
                <w:color w:val="0D0D0D"/>
              </w:rPr>
              <w:t>493</w:t>
            </w:r>
          </w:p>
        </w:tc>
        <w:tc>
          <w:tcPr>
            <w:tcW w:w="0" w:type="auto"/>
            <w:tcBorders>
              <w:top w:val="nil"/>
              <w:left w:val="nil"/>
              <w:bottom w:val="single" w:sz="8" w:space="0" w:color="auto"/>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color w:val="0D0D0D"/>
              </w:rPr>
            </w:pPr>
            <w:r>
              <w:rPr>
                <w:rFonts w:ascii="Arial" w:hAnsi="Arial" w:cs="Arial"/>
                <w:color w:val="0D0D0D"/>
              </w:rPr>
              <w:t>278</w:t>
            </w:r>
          </w:p>
        </w:tc>
      </w:tr>
    </w:tbl>
    <w:p w:rsidR="006E1071" w:rsidRPr="004A1846" w:rsidRDefault="006E1071" w:rsidP="006E1071">
      <w:pPr>
        <w:spacing w:before="240" w:after="0"/>
        <w:jc w:val="center"/>
        <w:rPr>
          <w:rFonts w:ascii="Arial" w:hAnsi="Arial" w:cs="Arial"/>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6E1071" w:rsidRPr="00B65C25" w:rsidRDefault="006E1071" w:rsidP="006E1071">
      <w:pPr>
        <w:spacing w:before="240"/>
        <w:jc w:val="center"/>
        <w:rPr>
          <w:rFonts w:ascii="Arial" w:hAnsi="Arial" w:cs="Arial"/>
          <w:b/>
          <w:bCs/>
        </w:rPr>
      </w:pPr>
      <w:bookmarkStart w:id="157" w:name="_Toc434746997"/>
      <w:r w:rsidRPr="00B65C25">
        <w:rPr>
          <w:rFonts w:ascii="Arial" w:hAnsi="Arial" w:cs="Arial"/>
          <w:b/>
          <w:bCs/>
        </w:rPr>
        <w:t xml:space="preserve">Tab. </w:t>
      </w:r>
      <w:r w:rsidR="00866063" w:rsidRPr="00B65C25">
        <w:rPr>
          <w:rFonts w:ascii="Arial" w:hAnsi="Arial" w:cs="Arial"/>
          <w:b/>
          <w:bCs/>
        </w:rPr>
        <w:fldChar w:fldCharType="begin"/>
      </w:r>
      <w:r w:rsidRPr="00B65C25">
        <w:rPr>
          <w:rFonts w:ascii="Arial" w:hAnsi="Arial" w:cs="Arial"/>
          <w:b/>
          <w:bCs/>
        </w:rPr>
        <w:instrText xml:space="preserve"> SEQ Tab. \* ARABIC </w:instrText>
      </w:r>
      <w:r w:rsidR="00866063" w:rsidRPr="00B65C25">
        <w:rPr>
          <w:rFonts w:ascii="Arial" w:hAnsi="Arial" w:cs="Arial"/>
          <w:b/>
          <w:bCs/>
        </w:rPr>
        <w:fldChar w:fldCharType="separate"/>
      </w:r>
      <w:r w:rsidR="00B17C02">
        <w:rPr>
          <w:rFonts w:ascii="Arial" w:hAnsi="Arial" w:cs="Arial"/>
          <w:b/>
          <w:bCs/>
          <w:noProof/>
        </w:rPr>
        <w:t>21</w:t>
      </w:r>
      <w:r w:rsidR="00866063" w:rsidRPr="00B65C25">
        <w:rPr>
          <w:rFonts w:ascii="Arial" w:hAnsi="Arial" w:cs="Arial"/>
          <w:b/>
          <w:bCs/>
        </w:rPr>
        <w:fldChar w:fldCharType="end"/>
      </w:r>
      <w:r w:rsidRPr="00B65C25">
        <w:rPr>
          <w:rFonts w:ascii="Arial" w:hAnsi="Arial" w:cs="Arial"/>
          <w:b/>
          <w:bCs/>
        </w:rPr>
        <w:t xml:space="preserve"> </w:t>
      </w:r>
      <w:r>
        <w:rPr>
          <w:rFonts w:ascii="Arial" w:hAnsi="Arial" w:cs="Arial"/>
          <w:b/>
          <w:bCs/>
        </w:rPr>
        <w:t xml:space="preserve">Stopa bezrobocia </w:t>
      </w:r>
      <w:r w:rsidRPr="00CD3957">
        <w:rPr>
          <w:rFonts w:ascii="Arial" w:hAnsi="Arial" w:cs="Arial"/>
          <w:b/>
          <w:bCs/>
        </w:rPr>
        <w:t xml:space="preserve">w Gminie Koszęcin i Powiecie Lublinieckim </w:t>
      </w:r>
      <w:r>
        <w:rPr>
          <w:rFonts w:ascii="Arial" w:hAnsi="Arial" w:cs="Arial"/>
          <w:b/>
          <w:bCs/>
        </w:rPr>
        <w:br/>
        <w:t xml:space="preserve">w latach 2010 - 2014 </w:t>
      </w:r>
      <w:r w:rsidRPr="00C85416">
        <w:rPr>
          <w:rFonts w:ascii="Arial" w:hAnsi="Arial" w:cs="Arial"/>
          <w:b/>
          <w:bCs/>
        </w:rPr>
        <w:t>[%]</w:t>
      </w:r>
      <w:r>
        <w:rPr>
          <w:rFonts w:ascii="Arial" w:hAnsi="Arial" w:cs="Arial"/>
          <w:b/>
          <w:bCs/>
        </w:rPr>
        <w:t>.</w:t>
      </w:r>
      <w:bookmarkEnd w:id="157"/>
    </w:p>
    <w:tbl>
      <w:tblPr>
        <w:tblW w:w="0" w:type="auto"/>
        <w:jc w:val="center"/>
        <w:tblInd w:w="55" w:type="dxa"/>
        <w:tblCellMar>
          <w:left w:w="70" w:type="dxa"/>
          <w:right w:w="70" w:type="dxa"/>
        </w:tblCellMar>
        <w:tblLook w:val="04A0"/>
      </w:tblPr>
      <w:tblGrid>
        <w:gridCol w:w="1242"/>
        <w:gridCol w:w="1036"/>
        <w:gridCol w:w="1024"/>
        <w:gridCol w:w="959"/>
        <w:gridCol w:w="947"/>
      </w:tblGrid>
      <w:tr w:rsidR="006E1071" w:rsidRPr="00BA0F55" w:rsidTr="009628C9">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Data</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6E1071" w:rsidRPr="00BA0F55" w:rsidRDefault="006E1071" w:rsidP="009628C9">
            <w:pPr>
              <w:spacing w:after="0"/>
              <w:jc w:val="center"/>
              <w:rPr>
                <w:rFonts w:ascii="Arial" w:hAnsi="Arial" w:cs="Arial"/>
                <w:b/>
                <w:bCs/>
                <w:color w:val="0D0D0D"/>
              </w:rPr>
            </w:pPr>
            <w:r>
              <w:rPr>
                <w:rFonts w:ascii="Arial" w:hAnsi="Arial" w:cs="Arial"/>
                <w:b/>
                <w:bCs/>
                <w:color w:val="0D0D0D"/>
              </w:rPr>
              <w:t>Powiat Lubliniecki</w:t>
            </w:r>
            <w:r w:rsidRPr="00BA0F55">
              <w:rPr>
                <w:rFonts w:ascii="Arial" w:hAnsi="Arial" w:cs="Arial"/>
                <w:b/>
                <w:bCs/>
                <w:color w:val="0D0D0D"/>
              </w:rPr>
              <w:t xml:space="preserve"> </w:t>
            </w:r>
          </w:p>
        </w:tc>
        <w:tc>
          <w:tcPr>
            <w:tcW w:w="0" w:type="auto"/>
            <w:gridSpan w:val="2"/>
            <w:tcBorders>
              <w:top w:val="single" w:sz="8" w:space="0" w:color="auto"/>
              <w:left w:val="nil"/>
              <w:bottom w:val="single" w:sz="8" w:space="0" w:color="auto"/>
              <w:right w:val="single" w:sz="8" w:space="0" w:color="000000"/>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Gmina</w:t>
            </w:r>
            <w:r>
              <w:rPr>
                <w:rFonts w:ascii="Arial" w:hAnsi="Arial" w:cs="Arial"/>
                <w:b/>
                <w:bCs/>
                <w:color w:val="0D0D0D"/>
              </w:rPr>
              <w:t xml:space="preserve"> Koszęcin</w:t>
            </w:r>
          </w:p>
        </w:tc>
      </w:tr>
      <w:tr w:rsidR="006E1071" w:rsidRPr="00BA0F55" w:rsidTr="009628C9">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E1071" w:rsidRPr="00BA0F55" w:rsidRDefault="006E1071" w:rsidP="009628C9">
            <w:pPr>
              <w:spacing w:after="0"/>
              <w:rPr>
                <w:rFonts w:ascii="Arial" w:hAnsi="Arial" w:cs="Arial"/>
                <w:b/>
                <w:bCs/>
                <w:color w:val="000000"/>
              </w:rPr>
            </w:pPr>
          </w:p>
        </w:tc>
        <w:tc>
          <w:tcPr>
            <w:tcW w:w="0" w:type="auto"/>
            <w:tcBorders>
              <w:top w:val="nil"/>
              <w:left w:val="nil"/>
              <w:bottom w:val="nil"/>
              <w:right w:val="single" w:sz="8" w:space="0" w:color="auto"/>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Ogółem</w:t>
            </w:r>
          </w:p>
        </w:tc>
        <w:tc>
          <w:tcPr>
            <w:tcW w:w="0" w:type="auto"/>
            <w:tcBorders>
              <w:top w:val="nil"/>
              <w:left w:val="nil"/>
              <w:bottom w:val="nil"/>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sidRPr="00BA0F55">
              <w:rPr>
                <w:rFonts w:ascii="Arial" w:hAnsi="Arial" w:cs="Arial"/>
                <w:b/>
                <w:bCs/>
                <w:color w:val="000000"/>
              </w:rPr>
              <w:t>Kobiety</w:t>
            </w:r>
          </w:p>
        </w:tc>
        <w:tc>
          <w:tcPr>
            <w:tcW w:w="0" w:type="auto"/>
            <w:tcBorders>
              <w:top w:val="nil"/>
              <w:left w:val="nil"/>
              <w:bottom w:val="single" w:sz="8" w:space="0" w:color="auto"/>
              <w:right w:val="single" w:sz="8" w:space="0" w:color="auto"/>
            </w:tcBorders>
            <w:shd w:val="clear" w:color="auto" w:fill="auto"/>
            <w:vAlign w:val="bottom"/>
            <w:hideMark/>
          </w:tcPr>
          <w:p w:rsidR="006E1071" w:rsidRPr="00BA0F55" w:rsidRDefault="006E1071" w:rsidP="009628C9">
            <w:pPr>
              <w:spacing w:after="0"/>
              <w:jc w:val="center"/>
              <w:rPr>
                <w:rFonts w:ascii="Arial" w:hAnsi="Arial" w:cs="Arial"/>
                <w:b/>
                <w:bCs/>
                <w:color w:val="0D0D0D"/>
              </w:rPr>
            </w:pPr>
            <w:r w:rsidRPr="00BA0F55">
              <w:rPr>
                <w:rFonts w:ascii="Arial" w:hAnsi="Arial" w:cs="Arial"/>
                <w:b/>
                <w:bCs/>
                <w:color w:val="0D0D0D"/>
              </w:rPr>
              <w:t>Ogółem</w:t>
            </w:r>
          </w:p>
        </w:tc>
        <w:tc>
          <w:tcPr>
            <w:tcW w:w="0" w:type="auto"/>
            <w:tcBorders>
              <w:top w:val="nil"/>
              <w:left w:val="nil"/>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sidRPr="00BA0F55">
              <w:rPr>
                <w:rFonts w:ascii="Arial" w:hAnsi="Arial" w:cs="Arial"/>
                <w:b/>
                <w:bCs/>
                <w:color w:val="000000"/>
              </w:rPr>
              <w:t>Kobiety</w:t>
            </w:r>
          </w:p>
        </w:tc>
      </w:tr>
      <w:tr w:rsidR="006E1071" w:rsidRPr="00BA0F55" w:rsidTr="009628C9">
        <w:trPr>
          <w:trHeight w:val="268"/>
          <w:jc w:val="center"/>
        </w:trPr>
        <w:tc>
          <w:tcPr>
            <w:tcW w:w="0" w:type="auto"/>
            <w:tcBorders>
              <w:top w:val="nil"/>
              <w:left w:val="single" w:sz="8" w:space="0" w:color="auto"/>
              <w:bottom w:val="single" w:sz="8" w:space="0" w:color="auto"/>
              <w:right w:val="nil"/>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6,7</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7,2</w:t>
            </w:r>
          </w:p>
        </w:tc>
        <w:tc>
          <w:tcPr>
            <w:tcW w:w="0" w:type="auto"/>
            <w:tcBorders>
              <w:top w:val="nil"/>
              <w:left w:val="nil"/>
              <w:bottom w:val="single" w:sz="8" w:space="0" w:color="auto"/>
              <w:right w:val="single" w:sz="8" w:space="0" w:color="auto"/>
            </w:tcBorders>
            <w:shd w:val="clear" w:color="auto" w:fill="auto"/>
            <w:vAlign w:val="bottom"/>
            <w:hideMark/>
          </w:tcPr>
          <w:p w:rsidR="006E1071" w:rsidRDefault="006E1071" w:rsidP="009628C9">
            <w:pPr>
              <w:spacing w:after="0"/>
              <w:jc w:val="center"/>
              <w:rPr>
                <w:rFonts w:ascii="Arial" w:hAnsi="Arial" w:cs="Arial"/>
                <w:color w:val="0D0D0D"/>
              </w:rPr>
            </w:pPr>
            <w:r>
              <w:rPr>
                <w:rFonts w:ascii="Arial" w:hAnsi="Arial" w:cs="Arial"/>
                <w:color w:val="0D0D0D"/>
              </w:rPr>
              <w:t>6,8</w:t>
            </w:r>
          </w:p>
        </w:tc>
        <w:tc>
          <w:tcPr>
            <w:tcW w:w="0" w:type="auto"/>
            <w:tcBorders>
              <w:top w:val="nil"/>
              <w:left w:val="nil"/>
              <w:bottom w:val="single" w:sz="8" w:space="0" w:color="auto"/>
              <w:right w:val="single" w:sz="8" w:space="0" w:color="auto"/>
            </w:tcBorders>
            <w:shd w:val="clear" w:color="auto" w:fill="auto"/>
            <w:vAlign w:val="bottom"/>
            <w:hideMark/>
          </w:tcPr>
          <w:p w:rsidR="006E1071" w:rsidRDefault="006E1071" w:rsidP="009628C9">
            <w:pPr>
              <w:spacing w:after="0"/>
              <w:jc w:val="center"/>
              <w:rPr>
                <w:rFonts w:ascii="Arial" w:hAnsi="Arial" w:cs="Arial"/>
                <w:color w:val="0D0D0D"/>
              </w:rPr>
            </w:pPr>
            <w:r>
              <w:rPr>
                <w:rFonts w:ascii="Arial" w:hAnsi="Arial" w:cs="Arial"/>
                <w:color w:val="0D0D0D"/>
              </w:rPr>
              <w:t>7,3</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.2011</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6,9</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7,9</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7,2</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8,2</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.2012</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7,1</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8,0</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7,8</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8,7</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.2013</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7,3</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8,6</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7,9</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9,2</w:t>
            </w:r>
          </w:p>
        </w:tc>
      </w:tr>
      <w:tr w:rsidR="006E1071" w:rsidRPr="00BA0F55" w:rsidTr="009628C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6E1071" w:rsidRPr="00BA0F55" w:rsidRDefault="006E1071" w:rsidP="009628C9">
            <w:pPr>
              <w:spacing w:after="0"/>
              <w:jc w:val="center"/>
              <w:rPr>
                <w:rFonts w:ascii="Arial" w:hAnsi="Arial" w:cs="Arial"/>
                <w:b/>
                <w:bCs/>
                <w:color w:val="000000"/>
              </w:rPr>
            </w:pPr>
            <w:r>
              <w:rPr>
                <w:rFonts w:ascii="Arial" w:hAnsi="Arial" w:cs="Arial"/>
                <w:b/>
                <w:bCs/>
                <w:color w:val="000000"/>
              </w:rPr>
              <w:t>31.</w:t>
            </w:r>
            <w:r w:rsidRPr="00BA0F55">
              <w:rPr>
                <w:rFonts w:ascii="Arial" w:hAnsi="Arial" w:cs="Arial"/>
                <w:b/>
                <w:bCs/>
                <w:color w:val="000000"/>
              </w:rPr>
              <w:t>1</w:t>
            </w:r>
            <w:r>
              <w:rPr>
                <w:rFonts w:ascii="Arial" w:hAnsi="Arial" w:cs="Arial"/>
                <w:b/>
                <w:bCs/>
                <w:color w:val="000000"/>
              </w:rPr>
              <w:t>2</w:t>
            </w:r>
            <w:r w:rsidRPr="00BA0F55">
              <w:rPr>
                <w:rFonts w:ascii="Arial" w:hAnsi="Arial" w:cs="Arial"/>
                <w:b/>
                <w:bCs/>
                <w:color w:val="000000"/>
              </w:rPr>
              <w:t>.2014</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6,1</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00000"/>
              </w:rPr>
            </w:pPr>
            <w:r>
              <w:rPr>
                <w:rFonts w:ascii="Arial" w:hAnsi="Arial" w:cs="Arial"/>
                <w:color w:val="000000"/>
              </w:rPr>
              <w:t>7,4</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6,7</w:t>
            </w:r>
          </w:p>
        </w:tc>
        <w:tc>
          <w:tcPr>
            <w:tcW w:w="0" w:type="auto"/>
            <w:tcBorders>
              <w:top w:val="nil"/>
              <w:left w:val="nil"/>
              <w:bottom w:val="single" w:sz="8" w:space="0" w:color="auto"/>
              <w:right w:val="single" w:sz="8" w:space="0" w:color="auto"/>
            </w:tcBorders>
            <w:shd w:val="clear" w:color="auto" w:fill="auto"/>
            <w:noWrap/>
            <w:vAlign w:val="bottom"/>
            <w:hideMark/>
          </w:tcPr>
          <w:p w:rsidR="006E1071" w:rsidRDefault="006E1071" w:rsidP="009628C9">
            <w:pPr>
              <w:spacing w:after="0"/>
              <w:jc w:val="center"/>
              <w:rPr>
                <w:rFonts w:ascii="Arial" w:hAnsi="Arial" w:cs="Arial"/>
                <w:color w:val="0D0D0D"/>
              </w:rPr>
            </w:pPr>
            <w:r>
              <w:rPr>
                <w:rFonts w:ascii="Arial" w:hAnsi="Arial" w:cs="Arial"/>
                <w:color w:val="0D0D0D"/>
              </w:rPr>
              <w:t>8,0</w:t>
            </w:r>
          </w:p>
        </w:tc>
      </w:tr>
    </w:tbl>
    <w:p w:rsidR="006E1071" w:rsidRPr="00F41C0D" w:rsidRDefault="006E1071" w:rsidP="006E1071">
      <w:pPr>
        <w:spacing w:before="240" w:after="0"/>
        <w:jc w:val="center"/>
        <w:rPr>
          <w:rFonts w:ascii="Arial" w:hAnsi="Arial" w:cs="Arial"/>
          <w:bCs/>
          <w:sz w:val="20"/>
          <w:szCs w:val="20"/>
        </w:rPr>
      </w:pPr>
      <w:r w:rsidRPr="00946A4F">
        <w:rPr>
          <w:rFonts w:ascii="Arial" w:hAnsi="Arial" w:cs="Arial"/>
          <w:bCs/>
          <w:sz w:val="20"/>
          <w:szCs w:val="20"/>
        </w:rPr>
        <w:t xml:space="preserve">Źródło: opracowanie własne na podstawie danych ze strony Powiatowego Urzędu Pracy w Lublińcu </w:t>
      </w:r>
      <w:r w:rsidRPr="00946A4F">
        <w:rPr>
          <w:rFonts w:ascii="Arial" w:hAnsi="Arial" w:cs="Arial"/>
          <w:sz w:val="20"/>
          <w:szCs w:val="20"/>
        </w:rPr>
        <w:t>www.puplubliniec.samorzady.pl</w:t>
      </w:r>
      <w:r>
        <w:rPr>
          <w:rFonts w:ascii="Arial" w:hAnsi="Arial" w:cs="Arial"/>
          <w:sz w:val="20"/>
          <w:szCs w:val="20"/>
        </w:rPr>
        <w:t xml:space="preserve"> i Banku Danych Lokalnych GUS: </w:t>
      </w:r>
      <w:r w:rsidRPr="00F56095">
        <w:rPr>
          <w:rFonts w:ascii="Arial" w:hAnsi="Arial" w:cs="Arial"/>
          <w:sz w:val="20"/>
          <w:szCs w:val="20"/>
        </w:rPr>
        <w:t>www.stat.gov.pl.</w:t>
      </w:r>
    </w:p>
    <w:p w:rsidR="008C44F3" w:rsidRPr="00461E4A" w:rsidRDefault="008C44F3" w:rsidP="008C44F3">
      <w:pPr>
        <w:spacing w:before="240" w:after="240" w:line="360" w:lineRule="auto"/>
        <w:jc w:val="both"/>
        <w:rPr>
          <w:rFonts w:ascii="Arial" w:hAnsi="Arial" w:cs="Arial"/>
          <w:bCs/>
        </w:rPr>
      </w:pPr>
      <w:r>
        <w:rPr>
          <w:rFonts w:ascii="Arial" w:hAnsi="Arial" w:cs="Arial"/>
          <w:bCs/>
        </w:rPr>
        <w:tab/>
        <w:t>Jak wynika z powyższych tabel, liczba bezrobotnych zarówno w Gminie Koszęcin, jak i Powiecie Lublinieckim na przestrzeni ostatnich lat systematycznie wzrastała, by w 2014 r. gwałtownie spaść. Stopa bezrobocia w obu analizowanych jednostkach zachowywała się podobnie, przy czym w Gminie Koszęcin osiągnęła nieznacznie wyższy poziom niż w Powiecie Lublinieckim. Należy także zauważyć, że w obu jednostkach stopa bezrobocia wśród kobiet jest wyższa niż wśród mężczyzn, a różnica jest większa w gminie niż powiecie.</w:t>
      </w:r>
    </w:p>
    <w:p w:rsidR="008C44F3" w:rsidRDefault="008C44F3" w:rsidP="008C44F3">
      <w:pPr>
        <w:spacing w:before="240" w:after="0"/>
        <w:jc w:val="center"/>
        <w:rPr>
          <w:rFonts w:ascii="Arial" w:hAnsi="Arial" w:cs="Arial"/>
          <w:b/>
          <w:bCs/>
        </w:rPr>
      </w:pPr>
    </w:p>
    <w:p w:rsidR="008C44F3" w:rsidRDefault="008C44F3" w:rsidP="008C44F3">
      <w:pPr>
        <w:spacing w:before="240" w:after="0"/>
        <w:jc w:val="center"/>
        <w:rPr>
          <w:rFonts w:ascii="Arial" w:hAnsi="Arial" w:cs="Arial"/>
          <w:b/>
          <w:bCs/>
        </w:rPr>
      </w:pPr>
    </w:p>
    <w:p w:rsidR="008C44F3" w:rsidRDefault="008C44F3" w:rsidP="008C44F3">
      <w:pPr>
        <w:spacing w:before="240" w:after="0"/>
        <w:jc w:val="center"/>
        <w:rPr>
          <w:rFonts w:ascii="Arial" w:hAnsi="Arial" w:cs="Arial"/>
          <w:b/>
          <w:bCs/>
        </w:rPr>
      </w:pPr>
    </w:p>
    <w:p w:rsidR="008C44F3" w:rsidRDefault="008C44F3" w:rsidP="008C44F3">
      <w:pPr>
        <w:spacing w:before="240" w:after="0"/>
        <w:jc w:val="center"/>
        <w:rPr>
          <w:rFonts w:ascii="Arial" w:hAnsi="Arial" w:cs="Arial"/>
          <w:b/>
          <w:bCs/>
        </w:rPr>
      </w:pPr>
    </w:p>
    <w:p w:rsidR="008C44F3" w:rsidRPr="00D86E89" w:rsidRDefault="008C44F3" w:rsidP="008C44F3">
      <w:pPr>
        <w:spacing w:before="240" w:after="0"/>
        <w:jc w:val="center"/>
        <w:rPr>
          <w:rFonts w:ascii="Arial" w:hAnsi="Arial" w:cs="Arial"/>
          <w:b/>
          <w:bCs/>
        </w:rPr>
      </w:pPr>
      <w:bookmarkStart w:id="158" w:name="_Toc434746998"/>
      <w:r w:rsidRPr="00D86E89">
        <w:rPr>
          <w:rFonts w:ascii="Arial" w:hAnsi="Arial" w:cs="Arial"/>
          <w:b/>
          <w:bCs/>
        </w:rPr>
        <w:lastRenderedPageBreak/>
        <w:t xml:space="preserve">Tab. </w:t>
      </w:r>
      <w:r w:rsidR="00866063" w:rsidRPr="00D86E89">
        <w:rPr>
          <w:rFonts w:ascii="Arial" w:hAnsi="Arial" w:cs="Arial"/>
          <w:b/>
          <w:bCs/>
        </w:rPr>
        <w:fldChar w:fldCharType="begin"/>
      </w:r>
      <w:r w:rsidRPr="00D86E89">
        <w:rPr>
          <w:rFonts w:ascii="Arial" w:hAnsi="Arial" w:cs="Arial"/>
          <w:b/>
          <w:bCs/>
        </w:rPr>
        <w:instrText xml:space="preserve"> SEQ Tab. \* ARABIC </w:instrText>
      </w:r>
      <w:r w:rsidR="00866063" w:rsidRPr="00D86E89">
        <w:rPr>
          <w:rFonts w:ascii="Arial" w:hAnsi="Arial" w:cs="Arial"/>
          <w:b/>
          <w:bCs/>
        </w:rPr>
        <w:fldChar w:fldCharType="separate"/>
      </w:r>
      <w:r w:rsidR="00B17C02">
        <w:rPr>
          <w:rFonts w:ascii="Arial" w:hAnsi="Arial" w:cs="Arial"/>
          <w:b/>
          <w:bCs/>
          <w:noProof/>
        </w:rPr>
        <w:t>22</w:t>
      </w:r>
      <w:r w:rsidR="00866063" w:rsidRPr="00D86E89">
        <w:rPr>
          <w:rFonts w:ascii="Arial" w:hAnsi="Arial" w:cs="Arial"/>
          <w:b/>
          <w:bCs/>
        </w:rPr>
        <w:fldChar w:fldCharType="end"/>
      </w:r>
      <w:r w:rsidRPr="00D86E89">
        <w:rPr>
          <w:rFonts w:ascii="Arial" w:hAnsi="Arial" w:cs="Arial"/>
          <w:b/>
          <w:bCs/>
        </w:rPr>
        <w:t xml:space="preserve"> Zarejestrowani bezrobotni </w:t>
      </w:r>
      <w:r>
        <w:rPr>
          <w:rFonts w:ascii="Arial" w:hAnsi="Arial" w:cs="Arial"/>
          <w:b/>
          <w:bCs/>
        </w:rPr>
        <w:t>w Powiecie Lublinieckim</w:t>
      </w:r>
      <w:r w:rsidRPr="00D86E89">
        <w:rPr>
          <w:rFonts w:ascii="Arial" w:hAnsi="Arial" w:cs="Arial"/>
          <w:b/>
          <w:bCs/>
        </w:rPr>
        <w:t xml:space="preserve"> według wieku</w:t>
      </w:r>
      <w:bookmarkEnd w:id="158"/>
    </w:p>
    <w:p w:rsidR="008C44F3" w:rsidRPr="00D86E89" w:rsidRDefault="008C44F3" w:rsidP="008C44F3">
      <w:pPr>
        <w:jc w:val="center"/>
        <w:rPr>
          <w:rFonts w:ascii="Arial" w:hAnsi="Arial" w:cs="Arial"/>
          <w:b/>
          <w:bCs/>
        </w:rPr>
      </w:pPr>
      <w:r w:rsidRPr="00D86E89">
        <w:rPr>
          <w:rFonts w:ascii="Arial" w:hAnsi="Arial" w:cs="Arial"/>
          <w:b/>
          <w:bCs/>
        </w:rPr>
        <w:t xml:space="preserve">(stan na: </w:t>
      </w:r>
      <w:r>
        <w:rPr>
          <w:rFonts w:ascii="Arial" w:hAnsi="Arial" w:cs="Arial"/>
          <w:b/>
          <w:bCs/>
        </w:rPr>
        <w:t>30.09.2015 r.</w:t>
      </w:r>
      <w:r w:rsidRPr="00D86E89">
        <w:rPr>
          <w:rFonts w:ascii="Arial" w:hAnsi="Arial" w:cs="Arial"/>
          <w:b/>
          <w:bCs/>
        </w:rPr>
        <w:t>).</w:t>
      </w:r>
    </w:p>
    <w:tbl>
      <w:tblPr>
        <w:tblW w:w="0" w:type="auto"/>
        <w:jc w:val="center"/>
        <w:tblInd w:w="-87" w:type="dxa"/>
        <w:tblLayout w:type="fixed"/>
        <w:tblCellMar>
          <w:top w:w="55" w:type="dxa"/>
          <w:left w:w="55" w:type="dxa"/>
          <w:bottom w:w="55" w:type="dxa"/>
          <w:right w:w="55" w:type="dxa"/>
        </w:tblCellMar>
        <w:tblLook w:val="0000"/>
      </w:tblPr>
      <w:tblGrid>
        <w:gridCol w:w="2340"/>
        <w:gridCol w:w="1063"/>
        <w:gridCol w:w="992"/>
        <w:gridCol w:w="992"/>
        <w:gridCol w:w="992"/>
        <w:gridCol w:w="993"/>
        <w:gridCol w:w="992"/>
      </w:tblGrid>
      <w:tr w:rsidR="008C44F3" w:rsidTr="008C44F3">
        <w:trPr>
          <w:tblHeader/>
          <w:jc w:val="center"/>
        </w:trPr>
        <w:tc>
          <w:tcPr>
            <w:tcW w:w="2340"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snapToGrid w:val="0"/>
              <w:rPr>
                <w:rFonts w:ascii="Arial" w:hAnsi="Arial" w:cs="Arial"/>
                <w:sz w:val="22"/>
                <w:szCs w:val="22"/>
              </w:rPr>
            </w:pPr>
          </w:p>
        </w:tc>
        <w:tc>
          <w:tcPr>
            <w:tcW w:w="1063"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18 – 24 lata</w:t>
            </w:r>
          </w:p>
        </w:tc>
        <w:tc>
          <w:tcPr>
            <w:tcW w:w="992"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25 – 34 lata</w:t>
            </w:r>
          </w:p>
        </w:tc>
        <w:tc>
          <w:tcPr>
            <w:tcW w:w="992"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35 – 44 lata</w:t>
            </w:r>
          </w:p>
        </w:tc>
        <w:tc>
          <w:tcPr>
            <w:tcW w:w="992"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45 – 54 lata</w:t>
            </w:r>
          </w:p>
        </w:tc>
        <w:tc>
          <w:tcPr>
            <w:tcW w:w="993" w:type="dxa"/>
            <w:tcBorders>
              <w:top w:val="single" w:sz="1" w:space="0" w:color="000000"/>
              <w:left w:val="single" w:sz="1" w:space="0" w:color="000000"/>
              <w:bottom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55 – 59 lat</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8C44F3" w:rsidRPr="00882FC3" w:rsidRDefault="008C44F3" w:rsidP="009628C9">
            <w:pPr>
              <w:pStyle w:val="TableHeading"/>
              <w:rPr>
                <w:rFonts w:ascii="Arial" w:hAnsi="Arial" w:cs="Arial"/>
                <w:sz w:val="22"/>
                <w:szCs w:val="22"/>
              </w:rPr>
            </w:pPr>
            <w:r w:rsidRPr="00882FC3">
              <w:rPr>
                <w:rFonts w:ascii="Arial" w:hAnsi="Arial" w:cs="Arial"/>
                <w:sz w:val="22"/>
                <w:szCs w:val="22"/>
              </w:rPr>
              <w:t>60</w:t>
            </w:r>
            <w:r>
              <w:rPr>
                <w:rFonts w:ascii="Arial" w:hAnsi="Arial" w:cs="Arial"/>
                <w:sz w:val="22"/>
                <w:szCs w:val="22"/>
              </w:rPr>
              <w:t xml:space="preserve"> i więcej</w:t>
            </w:r>
          </w:p>
        </w:tc>
      </w:tr>
      <w:tr w:rsidR="008C44F3" w:rsidTr="008C44F3">
        <w:trPr>
          <w:jc w:val="center"/>
        </w:trPr>
        <w:tc>
          <w:tcPr>
            <w:tcW w:w="2340"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b/>
                <w:sz w:val="22"/>
                <w:szCs w:val="22"/>
              </w:rPr>
            </w:pPr>
            <w:r>
              <w:rPr>
                <w:rFonts w:ascii="Arial" w:hAnsi="Arial" w:cs="Arial"/>
                <w:b/>
                <w:sz w:val="22"/>
                <w:szCs w:val="22"/>
              </w:rPr>
              <w:t>Ogółem</w:t>
            </w:r>
          </w:p>
        </w:tc>
        <w:tc>
          <w:tcPr>
            <w:tcW w:w="1063"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500</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651</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487</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441</w:t>
            </w:r>
          </w:p>
        </w:tc>
        <w:tc>
          <w:tcPr>
            <w:tcW w:w="993"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262</w:t>
            </w:r>
          </w:p>
        </w:tc>
        <w:tc>
          <w:tcPr>
            <w:tcW w:w="992" w:type="dxa"/>
            <w:tcBorders>
              <w:left w:val="single" w:sz="1" w:space="0" w:color="000000"/>
              <w:bottom w:val="single" w:sz="1" w:space="0" w:color="000000"/>
              <w:right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102</w:t>
            </w:r>
          </w:p>
        </w:tc>
      </w:tr>
      <w:tr w:rsidR="008C44F3" w:rsidTr="008C44F3">
        <w:trPr>
          <w:jc w:val="center"/>
        </w:trPr>
        <w:tc>
          <w:tcPr>
            <w:tcW w:w="2340" w:type="dxa"/>
            <w:tcBorders>
              <w:left w:val="single" w:sz="1" w:space="0" w:color="000000"/>
              <w:bottom w:val="single" w:sz="1" w:space="0" w:color="000000"/>
            </w:tcBorders>
            <w:shd w:val="clear" w:color="auto" w:fill="auto"/>
          </w:tcPr>
          <w:p w:rsidR="008C44F3" w:rsidRPr="00882FC3" w:rsidRDefault="008C44F3" w:rsidP="008C44F3">
            <w:pPr>
              <w:pStyle w:val="TableContents"/>
              <w:rPr>
                <w:rFonts w:ascii="Arial" w:hAnsi="Arial" w:cs="Arial"/>
                <w:b/>
                <w:sz w:val="22"/>
                <w:szCs w:val="22"/>
              </w:rPr>
            </w:pPr>
            <w:r>
              <w:rPr>
                <w:rFonts w:ascii="Arial" w:hAnsi="Arial" w:cs="Arial"/>
                <w:b/>
                <w:sz w:val="22"/>
                <w:szCs w:val="22"/>
              </w:rPr>
              <w:t>Kobiety (liczba osób)</w:t>
            </w:r>
          </w:p>
        </w:tc>
        <w:tc>
          <w:tcPr>
            <w:tcW w:w="1063"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260</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445</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155</w:t>
            </w:r>
          </w:p>
        </w:tc>
        <w:tc>
          <w:tcPr>
            <w:tcW w:w="992"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229</w:t>
            </w:r>
          </w:p>
        </w:tc>
        <w:tc>
          <w:tcPr>
            <w:tcW w:w="993"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123</w:t>
            </w:r>
          </w:p>
        </w:tc>
        <w:tc>
          <w:tcPr>
            <w:tcW w:w="992" w:type="dxa"/>
            <w:tcBorders>
              <w:left w:val="single" w:sz="1" w:space="0" w:color="000000"/>
              <w:bottom w:val="single" w:sz="1" w:space="0" w:color="000000"/>
              <w:right w:val="single" w:sz="1" w:space="0" w:color="000000"/>
            </w:tcBorders>
            <w:shd w:val="clear" w:color="auto" w:fill="auto"/>
          </w:tcPr>
          <w:p w:rsidR="008C44F3" w:rsidRPr="00882FC3" w:rsidRDefault="008C44F3" w:rsidP="009628C9">
            <w:pPr>
              <w:pStyle w:val="TableContents"/>
              <w:rPr>
                <w:rFonts w:ascii="Arial" w:hAnsi="Arial" w:cs="Arial"/>
                <w:sz w:val="22"/>
                <w:szCs w:val="22"/>
              </w:rPr>
            </w:pPr>
            <w:r>
              <w:rPr>
                <w:rFonts w:ascii="Arial" w:hAnsi="Arial" w:cs="Arial"/>
                <w:sz w:val="22"/>
                <w:szCs w:val="22"/>
              </w:rPr>
              <w:t>15</w:t>
            </w:r>
          </w:p>
        </w:tc>
      </w:tr>
      <w:tr w:rsidR="008C44F3" w:rsidTr="008C44F3">
        <w:trPr>
          <w:trHeight w:val="291"/>
          <w:jc w:val="center"/>
        </w:trPr>
        <w:tc>
          <w:tcPr>
            <w:tcW w:w="2340"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b/>
                <w:sz w:val="22"/>
                <w:szCs w:val="22"/>
              </w:rPr>
            </w:pPr>
            <w:r>
              <w:rPr>
                <w:rFonts w:ascii="Arial" w:hAnsi="Arial" w:cs="Arial"/>
                <w:b/>
                <w:sz w:val="22"/>
                <w:szCs w:val="22"/>
              </w:rPr>
              <w:t>Kobiety (%)</w:t>
            </w:r>
          </w:p>
        </w:tc>
        <w:tc>
          <w:tcPr>
            <w:tcW w:w="1063" w:type="dxa"/>
            <w:tcBorders>
              <w:left w:val="single" w:sz="1" w:space="0" w:color="000000"/>
              <w:bottom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52,0</w:t>
            </w:r>
          </w:p>
        </w:tc>
        <w:tc>
          <w:tcPr>
            <w:tcW w:w="992" w:type="dxa"/>
            <w:tcBorders>
              <w:left w:val="single" w:sz="1" w:space="0" w:color="000000"/>
              <w:bottom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68,4</w:t>
            </w:r>
          </w:p>
        </w:tc>
        <w:tc>
          <w:tcPr>
            <w:tcW w:w="992" w:type="dxa"/>
            <w:tcBorders>
              <w:left w:val="single" w:sz="1" w:space="0" w:color="000000"/>
              <w:bottom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31,8</w:t>
            </w:r>
          </w:p>
        </w:tc>
        <w:tc>
          <w:tcPr>
            <w:tcW w:w="992" w:type="dxa"/>
            <w:tcBorders>
              <w:left w:val="single" w:sz="1" w:space="0" w:color="000000"/>
              <w:bottom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51,9</w:t>
            </w:r>
          </w:p>
        </w:tc>
        <w:tc>
          <w:tcPr>
            <w:tcW w:w="993" w:type="dxa"/>
            <w:tcBorders>
              <w:left w:val="single" w:sz="1" w:space="0" w:color="000000"/>
              <w:bottom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46,9</w:t>
            </w:r>
          </w:p>
        </w:tc>
        <w:tc>
          <w:tcPr>
            <w:tcW w:w="992" w:type="dxa"/>
            <w:tcBorders>
              <w:left w:val="single" w:sz="1" w:space="0" w:color="000000"/>
              <w:bottom w:val="single" w:sz="1" w:space="0" w:color="000000"/>
              <w:right w:val="single" w:sz="1" w:space="0" w:color="000000"/>
            </w:tcBorders>
            <w:shd w:val="clear" w:color="auto" w:fill="auto"/>
            <w:vAlign w:val="center"/>
          </w:tcPr>
          <w:p w:rsidR="008C44F3" w:rsidRDefault="008C44F3" w:rsidP="009628C9">
            <w:pPr>
              <w:spacing w:after="0"/>
              <w:rPr>
                <w:rFonts w:ascii="Arial" w:hAnsi="Arial" w:cs="Arial"/>
                <w:color w:val="000000"/>
              </w:rPr>
            </w:pPr>
            <w:r>
              <w:rPr>
                <w:rFonts w:ascii="Arial" w:hAnsi="Arial" w:cs="Arial"/>
                <w:color w:val="000000"/>
              </w:rPr>
              <w:t>14,7</w:t>
            </w:r>
          </w:p>
        </w:tc>
      </w:tr>
    </w:tbl>
    <w:p w:rsidR="008C44F3" w:rsidRDefault="008C44F3" w:rsidP="008C44F3">
      <w:pPr>
        <w:spacing w:before="240"/>
        <w:jc w:val="center"/>
        <w:rPr>
          <w:rFonts w:ascii="Arial" w:hAnsi="Arial" w:cs="Arial"/>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8C44F3" w:rsidRDefault="008C44F3" w:rsidP="008C44F3">
      <w:pPr>
        <w:spacing w:line="360" w:lineRule="auto"/>
        <w:ind w:firstLine="708"/>
        <w:jc w:val="both"/>
        <w:rPr>
          <w:rFonts w:ascii="Arial" w:hAnsi="Arial" w:cs="Arial"/>
          <w:bCs/>
        </w:rPr>
      </w:pPr>
      <w:r w:rsidRPr="00882FC3">
        <w:rPr>
          <w:rFonts w:ascii="Arial" w:hAnsi="Arial" w:cs="Arial"/>
          <w:bCs/>
        </w:rPr>
        <w:t xml:space="preserve">Najwięcej bezrobotnych </w:t>
      </w:r>
      <w:r>
        <w:rPr>
          <w:rFonts w:ascii="Arial" w:hAnsi="Arial" w:cs="Arial"/>
          <w:bCs/>
        </w:rPr>
        <w:t>w Powiecie Lublinieckim występuje</w:t>
      </w:r>
      <w:r w:rsidRPr="00882FC3">
        <w:rPr>
          <w:rFonts w:ascii="Arial" w:hAnsi="Arial" w:cs="Arial"/>
          <w:bCs/>
        </w:rPr>
        <w:t xml:space="preserve"> w grupie wieko</w:t>
      </w:r>
      <w:r>
        <w:rPr>
          <w:rFonts w:ascii="Arial" w:hAnsi="Arial" w:cs="Arial"/>
          <w:bCs/>
        </w:rPr>
        <w:t>wej między 25 a 34 rokiem życia</w:t>
      </w:r>
      <w:r w:rsidRPr="00882FC3">
        <w:rPr>
          <w:rFonts w:ascii="Arial" w:hAnsi="Arial" w:cs="Arial"/>
          <w:bCs/>
        </w:rPr>
        <w:t xml:space="preserve">. </w:t>
      </w:r>
      <w:r>
        <w:rPr>
          <w:rFonts w:ascii="Arial" w:hAnsi="Arial" w:cs="Arial"/>
          <w:bCs/>
        </w:rPr>
        <w:t xml:space="preserve">Dosyć wysokie bezrobocie występuje także w przedziałach wiekowych 18 - 24 i 35 - 44. </w:t>
      </w:r>
      <w:r w:rsidRPr="00882FC3">
        <w:rPr>
          <w:rFonts w:ascii="Arial" w:hAnsi="Arial" w:cs="Arial"/>
          <w:bCs/>
        </w:rPr>
        <w:t xml:space="preserve">Najmniej bezrobotnych jest w grupie powyżej 60 roku życia. </w:t>
      </w:r>
      <w:r>
        <w:rPr>
          <w:rFonts w:ascii="Arial" w:hAnsi="Arial" w:cs="Arial"/>
          <w:bCs/>
        </w:rPr>
        <w:t>Widać, iż problemem tym dotknięte są szczególnie osoby młode. W większości kategorii wiekowych więcej jest bezrobotnych kobiet niż mężczyzn. Największa różnica dotycząca płci występuje w przedziale wiekowym 25 - 34 lata, gdzie bezrobotnych kobiet jest ponad dwukrotnie więcej niż mężczyzn, oraz 35 - 44 i „60+”, gdzie sytuacja jest odwrotna. W ostatniej grupie wiekowej liczba bezrobotnych mężczyzn jest kilkukrotnie wyższa niż kobiet.</w:t>
      </w:r>
    </w:p>
    <w:p w:rsidR="008C44F3" w:rsidRPr="0001516A" w:rsidRDefault="008C44F3" w:rsidP="008C44F3">
      <w:pPr>
        <w:spacing w:before="240"/>
        <w:jc w:val="center"/>
        <w:rPr>
          <w:rFonts w:ascii="Arial" w:hAnsi="Arial" w:cs="Arial"/>
          <w:b/>
          <w:bCs/>
        </w:rPr>
      </w:pPr>
      <w:bookmarkStart w:id="159" w:name="_Toc434746999"/>
      <w:r w:rsidRPr="0001516A">
        <w:rPr>
          <w:rFonts w:ascii="Arial" w:hAnsi="Arial" w:cs="Arial"/>
          <w:b/>
          <w:bCs/>
        </w:rPr>
        <w:t xml:space="preserve">Tab. </w:t>
      </w:r>
      <w:r w:rsidR="00866063" w:rsidRPr="0001516A">
        <w:rPr>
          <w:rFonts w:ascii="Arial" w:hAnsi="Arial" w:cs="Arial"/>
          <w:b/>
          <w:bCs/>
        </w:rPr>
        <w:fldChar w:fldCharType="begin"/>
      </w:r>
      <w:r w:rsidRPr="0001516A">
        <w:rPr>
          <w:rFonts w:ascii="Arial" w:hAnsi="Arial" w:cs="Arial"/>
          <w:b/>
          <w:bCs/>
        </w:rPr>
        <w:instrText xml:space="preserve"> SEQ Tab. \* ARABIC </w:instrText>
      </w:r>
      <w:r w:rsidR="00866063" w:rsidRPr="0001516A">
        <w:rPr>
          <w:rFonts w:ascii="Arial" w:hAnsi="Arial" w:cs="Arial"/>
          <w:b/>
          <w:bCs/>
        </w:rPr>
        <w:fldChar w:fldCharType="separate"/>
      </w:r>
      <w:r w:rsidR="00B17C02">
        <w:rPr>
          <w:rFonts w:ascii="Arial" w:hAnsi="Arial" w:cs="Arial"/>
          <w:b/>
          <w:bCs/>
          <w:noProof/>
        </w:rPr>
        <w:t>23</w:t>
      </w:r>
      <w:r w:rsidR="00866063" w:rsidRPr="0001516A">
        <w:rPr>
          <w:rFonts w:ascii="Arial" w:hAnsi="Arial" w:cs="Arial"/>
          <w:b/>
          <w:bCs/>
        </w:rPr>
        <w:fldChar w:fldCharType="end"/>
      </w:r>
      <w:r w:rsidRPr="0001516A">
        <w:rPr>
          <w:rFonts w:ascii="Arial" w:hAnsi="Arial" w:cs="Arial"/>
          <w:b/>
          <w:bCs/>
        </w:rPr>
        <w:t xml:space="preserve"> Zarejestrowani </w:t>
      </w:r>
      <w:r>
        <w:rPr>
          <w:rFonts w:ascii="Arial" w:hAnsi="Arial" w:cs="Arial"/>
          <w:b/>
          <w:bCs/>
        </w:rPr>
        <w:t>bezrobotni w Powiecie Lublinieckim</w:t>
      </w:r>
      <w:r w:rsidRPr="0001516A">
        <w:rPr>
          <w:rFonts w:ascii="Arial" w:hAnsi="Arial" w:cs="Arial"/>
          <w:b/>
          <w:bCs/>
        </w:rPr>
        <w:t xml:space="preserve"> według poziomu wykształcenia </w:t>
      </w:r>
      <w:r w:rsidRPr="00D86E89">
        <w:rPr>
          <w:rFonts w:ascii="Arial" w:hAnsi="Arial" w:cs="Arial"/>
          <w:b/>
          <w:bCs/>
        </w:rPr>
        <w:t xml:space="preserve">(stan na: </w:t>
      </w:r>
      <w:r>
        <w:rPr>
          <w:rFonts w:ascii="Arial" w:hAnsi="Arial" w:cs="Arial"/>
          <w:b/>
          <w:bCs/>
        </w:rPr>
        <w:t>30.09.2015 r.</w:t>
      </w:r>
      <w:r w:rsidRPr="00D86E89">
        <w:rPr>
          <w:rFonts w:ascii="Arial" w:hAnsi="Arial" w:cs="Arial"/>
          <w:b/>
          <w:bCs/>
        </w:rPr>
        <w:t>).</w:t>
      </w:r>
      <w:bookmarkEnd w:id="159"/>
    </w:p>
    <w:tbl>
      <w:tblPr>
        <w:tblW w:w="9646" w:type="dxa"/>
        <w:tblInd w:w="55" w:type="dxa"/>
        <w:tblLayout w:type="fixed"/>
        <w:tblCellMar>
          <w:top w:w="55" w:type="dxa"/>
          <w:left w:w="55" w:type="dxa"/>
          <w:bottom w:w="55" w:type="dxa"/>
          <w:right w:w="55" w:type="dxa"/>
        </w:tblCellMar>
        <w:tblLook w:val="0000"/>
      </w:tblPr>
      <w:tblGrid>
        <w:gridCol w:w="1606"/>
        <w:gridCol w:w="1606"/>
        <w:gridCol w:w="1466"/>
        <w:gridCol w:w="1843"/>
        <w:gridCol w:w="1510"/>
        <w:gridCol w:w="1615"/>
      </w:tblGrid>
      <w:tr w:rsidR="008C44F3" w:rsidRPr="008330EC" w:rsidTr="009628C9">
        <w:tc>
          <w:tcPr>
            <w:tcW w:w="1606" w:type="dxa"/>
            <w:vMerge w:val="restart"/>
            <w:tcBorders>
              <w:top w:val="single" w:sz="1" w:space="0" w:color="000000"/>
              <w:left w:val="single" w:sz="1" w:space="0" w:color="000000"/>
              <w:bottom w:val="single" w:sz="1" w:space="0" w:color="000000"/>
            </w:tcBorders>
            <w:shd w:val="clear" w:color="auto" w:fill="auto"/>
            <w:vAlign w:val="center"/>
          </w:tcPr>
          <w:p w:rsidR="008C44F3" w:rsidRPr="008330EC" w:rsidRDefault="008C44F3" w:rsidP="009628C9">
            <w:pPr>
              <w:pStyle w:val="TableContents"/>
              <w:snapToGrid w:val="0"/>
              <w:jc w:val="center"/>
              <w:rPr>
                <w:rFonts w:ascii="Arial" w:hAnsi="Arial" w:cs="Arial"/>
                <w:sz w:val="22"/>
                <w:szCs w:val="22"/>
              </w:rPr>
            </w:pPr>
          </w:p>
        </w:tc>
        <w:tc>
          <w:tcPr>
            <w:tcW w:w="8040"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8C44F3" w:rsidRPr="008330EC" w:rsidRDefault="008C44F3" w:rsidP="009628C9">
            <w:pPr>
              <w:pStyle w:val="TableContents"/>
              <w:jc w:val="center"/>
              <w:rPr>
                <w:rFonts w:ascii="Arial" w:hAnsi="Arial" w:cs="Arial"/>
                <w:b/>
                <w:sz w:val="22"/>
                <w:szCs w:val="22"/>
              </w:rPr>
            </w:pPr>
            <w:r w:rsidRPr="008330EC">
              <w:rPr>
                <w:rFonts w:ascii="Arial" w:hAnsi="Arial" w:cs="Arial"/>
                <w:b/>
                <w:sz w:val="22"/>
                <w:szCs w:val="22"/>
              </w:rPr>
              <w:t>Wykształcenie</w:t>
            </w:r>
          </w:p>
        </w:tc>
      </w:tr>
      <w:tr w:rsidR="008C44F3" w:rsidRPr="008330EC" w:rsidTr="009628C9">
        <w:tc>
          <w:tcPr>
            <w:tcW w:w="1606" w:type="dxa"/>
            <w:vMerge/>
            <w:tcBorders>
              <w:top w:val="single" w:sz="1" w:space="0" w:color="000000"/>
              <w:left w:val="single" w:sz="1" w:space="0" w:color="000000"/>
              <w:bottom w:val="single" w:sz="1" w:space="0" w:color="000000"/>
            </w:tcBorders>
            <w:shd w:val="clear" w:color="auto" w:fill="auto"/>
            <w:vAlign w:val="center"/>
          </w:tcPr>
          <w:p w:rsidR="008C44F3" w:rsidRPr="008330EC" w:rsidRDefault="008C44F3" w:rsidP="009628C9">
            <w:pPr>
              <w:pStyle w:val="TableContents"/>
              <w:snapToGrid w:val="0"/>
              <w:jc w:val="center"/>
              <w:rPr>
                <w:rFonts w:ascii="Arial" w:hAnsi="Arial" w:cs="Arial"/>
                <w:sz w:val="22"/>
                <w:szCs w:val="22"/>
              </w:rPr>
            </w:pPr>
          </w:p>
        </w:tc>
        <w:tc>
          <w:tcPr>
            <w:tcW w:w="160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sidRPr="008330EC">
              <w:rPr>
                <w:rFonts w:ascii="Arial" w:hAnsi="Arial" w:cs="Arial"/>
                <w:sz w:val="22"/>
                <w:szCs w:val="22"/>
              </w:rPr>
              <w:t>Wyższe</w:t>
            </w:r>
          </w:p>
        </w:tc>
        <w:tc>
          <w:tcPr>
            <w:tcW w:w="146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sidRPr="008330EC">
              <w:rPr>
                <w:rFonts w:ascii="Arial" w:hAnsi="Arial" w:cs="Arial"/>
                <w:sz w:val="22"/>
                <w:szCs w:val="22"/>
              </w:rPr>
              <w:t>Policealne i Średnie zawodowe</w:t>
            </w:r>
          </w:p>
        </w:tc>
        <w:tc>
          <w:tcPr>
            <w:tcW w:w="1843"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sidRPr="008330EC">
              <w:rPr>
                <w:rFonts w:ascii="Arial" w:hAnsi="Arial" w:cs="Arial"/>
                <w:sz w:val="22"/>
                <w:szCs w:val="22"/>
              </w:rPr>
              <w:t>Średnie ogólnokształcące</w:t>
            </w:r>
          </w:p>
        </w:tc>
        <w:tc>
          <w:tcPr>
            <w:tcW w:w="1510"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sidRPr="008330EC">
              <w:rPr>
                <w:rFonts w:ascii="Arial" w:hAnsi="Arial" w:cs="Arial"/>
                <w:sz w:val="22"/>
                <w:szCs w:val="22"/>
              </w:rPr>
              <w:t>Zasadnicze zawodowe</w:t>
            </w:r>
          </w:p>
        </w:tc>
        <w:tc>
          <w:tcPr>
            <w:tcW w:w="1615" w:type="dxa"/>
            <w:tcBorders>
              <w:left w:val="single" w:sz="1" w:space="0" w:color="000000"/>
              <w:bottom w:val="single" w:sz="1" w:space="0" w:color="000000"/>
              <w:right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sidRPr="008330EC">
              <w:rPr>
                <w:rFonts w:ascii="Arial" w:hAnsi="Arial" w:cs="Arial"/>
                <w:sz w:val="22"/>
                <w:szCs w:val="22"/>
              </w:rPr>
              <w:t>Gimnazjalne i poniżej</w:t>
            </w:r>
          </w:p>
        </w:tc>
      </w:tr>
      <w:tr w:rsidR="008C44F3" w:rsidRPr="008330EC" w:rsidTr="009628C9">
        <w:tc>
          <w:tcPr>
            <w:tcW w:w="1606"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b/>
                <w:sz w:val="22"/>
                <w:szCs w:val="22"/>
              </w:rPr>
            </w:pPr>
            <w:r>
              <w:rPr>
                <w:rFonts w:ascii="Arial" w:hAnsi="Arial" w:cs="Arial"/>
                <w:b/>
                <w:sz w:val="22"/>
                <w:szCs w:val="22"/>
              </w:rPr>
              <w:t>Ogółem</w:t>
            </w:r>
          </w:p>
        </w:tc>
        <w:tc>
          <w:tcPr>
            <w:tcW w:w="160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295</w:t>
            </w:r>
          </w:p>
        </w:tc>
        <w:tc>
          <w:tcPr>
            <w:tcW w:w="146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561</w:t>
            </w:r>
          </w:p>
        </w:tc>
        <w:tc>
          <w:tcPr>
            <w:tcW w:w="1843"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264</w:t>
            </w:r>
          </w:p>
        </w:tc>
        <w:tc>
          <w:tcPr>
            <w:tcW w:w="1510"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750</w:t>
            </w:r>
          </w:p>
        </w:tc>
        <w:tc>
          <w:tcPr>
            <w:tcW w:w="1615" w:type="dxa"/>
            <w:tcBorders>
              <w:left w:val="single" w:sz="1" w:space="0" w:color="000000"/>
              <w:bottom w:val="single" w:sz="1" w:space="0" w:color="000000"/>
              <w:right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573</w:t>
            </w:r>
          </w:p>
        </w:tc>
      </w:tr>
      <w:tr w:rsidR="008C44F3" w:rsidRPr="008330EC" w:rsidTr="009628C9">
        <w:tc>
          <w:tcPr>
            <w:tcW w:w="1606" w:type="dxa"/>
            <w:tcBorders>
              <w:left w:val="single" w:sz="1" w:space="0" w:color="000000"/>
              <w:bottom w:val="single" w:sz="1" w:space="0" w:color="000000"/>
            </w:tcBorders>
            <w:shd w:val="clear" w:color="auto" w:fill="auto"/>
          </w:tcPr>
          <w:p w:rsidR="008C44F3" w:rsidRPr="00882FC3" w:rsidRDefault="008C44F3" w:rsidP="008C44F3">
            <w:pPr>
              <w:pStyle w:val="TableContents"/>
              <w:rPr>
                <w:rFonts w:ascii="Arial" w:hAnsi="Arial" w:cs="Arial"/>
                <w:b/>
                <w:sz w:val="22"/>
                <w:szCs w:val="22"/>
              </w:rPr>
            </w:pPr>
            <w:r>
              <w:rPr>
                <w:rFonts w:ascii="Arial" w:hAnsi="Arial" w:cs="Arial"/>
                <w:b/>
                <w:sz w:val="22"/>
                <w:szCs w:val="22"/>
              </w:rPr>
              <w:t>Kobiety (liczba osób)</w:t>
            </w:r>
          </w:p>
        </w:tc>
        <w:tc>
          <w:tcPr>
            <w:tcW w:w="160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218</w:t>
            </w:r>
          </w:p>
        </w:tc>
        <w:tc>
          <w:tcPr>
            <w:tcW w:w="1466"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346</w:t>
            </w:r>
          </w:p>
        </w:tc>
        <w:tc>
          <w:tcPr>
            <w:tcW w:w="1843"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199</w:t>
            </w:r>
          </w:p>
        </w:tc>
        <w:tc>
          <w:tcPr>
            <w:tcW w:w="1510" w:type="dxa"/>
            <w:tcBorders>
              <w:left w:val="single" w:sz="1" w:space="0" w:color="000000"/>
              <w:bottom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371</w:t>
            </w:r>
          </w:p>
        </w:tc>
        <w:tc>
          <w:tcPr>
            <w:tcW w:w="1615" w:type="dxa"/>
            <w:tcBorders>
              <w:left w:val="single" w:sz="1" w:space="0" w:color="000000"/>
              <w:bottom w:val="single" w:sz="1" w:space="0" w:color="000000"/>
              <w:right w:val="single" w:sz="1" w:space="0" w:color="000000"/>
            </w:tcBorders>
            <w:shd w:val="clear" w:color="auto" w:fill="auto"/>
            <w:vAlign w:val="center"/>
          </w:tcPr>
          <w:p w:rsidR="008C44F3" w:rsidRPr="008330EC" w:rsidRDefault="008C44F3" w:rsidP="009628C9">
            <w:pPr>
              <w:pStyle w:val="TableContents"/>
              <w:jc w:val="center"/>
              <w:rPr>
                <w:rFonts w:ascii="Arial" w:hAnsi="Arial" w:cs="Arial"/>
                <w:sz w:val="22"/>
                <w:szCs w:val="22"/>
              </w:rPr>
            </w:pPr>
            <w:r>
              <w:rPr>
                <w:rFonts w:ascii="Arial" w:hAnsi="Arial" w:cs="Arial"/>
                <w:sz w:val="22"/>
                <w:szCs w:val="22"/>
              </w:rPr>
              <w:t>229</w:t>
            </w:r>
          </w:p>
        </w:tc>
      </w:tr>
      <w:tr w:rsidR="008C44F3" w:rsidRPr="008330EC" w:rsidTr="009628C9">
        <w:tc>
          <w:tcPr>
            <w:tcW w:w="1606" w:type="dxa"/>
            <w:tcBorders>
              <w:left w:val="single" w:sz="1" w:space="0" w:color="000000"/>
              <w:bottom w:val="single" w:sz="1" w:space="0" w:color="000000"/>
            </w:tcBorders>
            <w:shd w:val="clear" w:color="auto" w:fill="auto"/>
          </w:tcPr>
          <w:p w:rsidR="008C44F3" w:rsidRPr="00882FC3" w:rsidRDefault="008C44F3" w:rsidP="009628C9">
            <w:pPr>
              <w:pStyle w:val="TableContents"/>
              <w:rPr>
                <w:rFonts w:ascii="Arial" w:hAnsi="Arial" w:cs="Arial"/>
                <w:b/>
                <w:sz w:val="22"/>
                <w:szCs w:val="22"/>
              </w:rPr>
            </w:pPr>
            <w:r>
              <w:rPr>
                <w:rFonts w:ascii="Arial" w:hAnsi="Arial" w:cs="Arial"/>
                <w:b/>
                <w:sz w:val="22"/>
                <w:szCs w:val="22"/>
              </w:rPr>
              <w:t>Kobiety (%)</w:t>
            </w:r>
          </w:p>
        </w:tc>
        <w:tc>
          <w:tcPr>
            <w:tcW w:w="1606" w:type="dxa"/>
            <w:tcBorders>
              <w:left w:val="single" w:sz="1" w:space="0" w:color="000000"/>
              <w:bottom w:val="single" w:sz="1" w:space="0" w:color="000000"/>
            </w:tcBorders>
            <w:shd w:val="clear" w:color="auto" w:fill="auto"/>
            <w:vAlign w:val="center"/>
          </w:tcPr>
          <w:p w:rsidR="008C44F3" w:rsidRDefault="008C44F3" w:rsidP="009628C9">
            <w:pPr>
              <w:spacing w:after="0"/>
              <w:jc w:val="center"/>
              <w:rPr>
                <w:rFonts w:ascii="Arial" w:hAnsi="Arial" w:cs="Arial"/>
                <w:color w:val="000000"/>
              </w:rPr>
            </w:pPr>
            <w:r>
              <w:rPr>
                <w:rFonts w:ascii="Arial" w:hAnsi="Arial" w:cs="Arial"/>
                <w:color w:val="000000"/>
              </w:rPr>
              <w:t>73,9</w:t>
            </w:r>
          </w:p>
        </w:tc>
        <w:tc>
          <w:tcPr>
            <w:tcW w:w="1466" w:type="dxa"/>
            <w:tcBorders>
              <w:left w:val="single" w:sz="1" w:space="0" w:color="000000"/>
              <w:bottom w:val="single" w:sz="1" w:space="0" w:color="000000"/>
            </w:tcBorders>
            <w:shd w:val="clear" w:color="auto" w:fill="auto"/>
            <w:vAlign w:val="center"/>
          </w:tcPr>
          <w:p w:rsidR="008C44F3" w:rsidRDefault="008C44F3" w:rsidP="009628C9">
            <w:pPr>
              <w:spacing w:after="0"/>
              <w:jc w:val="center"/>
              <w:rPr>
                <w:rFonts w:ascii="Arial" w:hAnsi="Arial" w:cs="Arial"/>
                <w:color w:val="000000"/>
              </w:rPr>
            </w:pPr>
            <w:r>
              <w:rPr>
                <w:rFonts w:ascii="Arial" w:hAnsi="Arial" w:cs="Arial"/>
                <w:color w:val="000000"/>
              </w:rPr>
              <w:t>61,7</w:t>
            </w:r>
          </w:p>
        </w:tc>
        <w:tc>
          <w:tcPr>
            <w:tcW w:w="1843" w:type="dxa"/>
            <w:tcBorders>
              <w:left w:val="single" w:sz="1" w:space="0" w:color="000000"/>
              <w:bottom w:val="single" w:sz="1" w:space="0" w:color="000000"/>
            </w:tcBorders>
            <w:shd w:val="clear" w:color="auto" w:fill="auto"/>
            <w:vAlign w:val="center"/>
          </w:tcPr>
          <w:p w:rsidR="008C44F3" w:rsidRDefault="008C44F3" w:rsidP="009628C9">
            <w:pPr>
              <w:spacing w:after="0"/>
              <w:jc w:val="center"/>
              <w:rPr>
                <w:rFonts w:ascii="Arial" w:hAnsi="Arial" w:cs="Arial"/>
                <w:color w:val="000000"/>
              </w:rPr>
            </w:pPr>
            <w:r>
              <w:rPr>
                <w:rFonts w:ascii="Arial" w:hAnsi="Arial" w:cs="Arial"/>
                <w:color w:val="000000"/>
              </w:rPr>
              <w:t>75,4</w:t>
            </w:r>
          </w:p>
        </w:tc>
        <w:tc>
          <w:tcPr>
            <w:tcW w:w="1510" w:type="dxa"/>
            <w:tcBorders>
              <w:left w:val="single" w:sz="1" w:space="0" w:color="000000"/>
              <w:bottom w:val="single" w:sz="1" w:space="0" w:color="000000"/>
            </w:tcBorders>
            <w:shd w:val="clear" w:color="auto" w:fill="auto"/>
            <w:vAlign w:val="center"/>
          </w:tcPr>
          <w:p w:rsidR="008C44F3" w:rsidRDefault="008C44F3" w:rsidP="009628C9">
            <w:pPr>
              <w:spacing w:after="0"/>
              <w:jc w:val="center"/>
              <w:rPr>
                <w:rFonts w:ascii="Arial" w:hAnsi="Arial" w:cs="Arial"/>
                <w:color w:val="000000"/>
              </w:rPr>
            </w:pPr>
            <w:r>
              <w:rPr>
                <w:rFonts w:ascii="Arial" w:hAnsi="Arial" w:cs="Arial"/>
                <w:color w:val="000000"/>
              </w:rPr>
              <w:t>49,5</w:t>
            </w:r>
          </w:p>
        </w:tc>
        <w:tc>
          <w:tcPr>
            <w:tcW w:w="1615" w:type="dxa"/>
            <w:tcBorders>
              <w:left w:val="single" w:sz="1" w:space="0" w:color="000000"/>
              <w:bottom w:val="single" w:sz="1" w:space="0" w:color="000000"/>
              <w:right w:val="single" w:sz="1" w:space="0" w:color="000000"/>
            </w:tcBorders>
            <w:shd w:val="clear" w:color="auto" w:fill="auto"/>
            <w:vAlign w:val="center"/>
          </w:tcPr>
          <w:p w:rsidR="008C44F3" w:rsidRDefault="008C44F3" w:rsidP="009628C9">
            <w:pPr>
              <w:spacing w:after="0"/>
              <w:jc w:val="center"/>
              <w:rPr>
                <w:rFonts w:ascii="Arial" w:hAnsi="Arial" w:cs="Arial"/>
                <w:color w:val="000000"/>
              </w:rPr>
            </w:pPr>
            <w:r>
              <w:rPr>
                <w:rFonts w:ascii="Arial" w:hAnsi="Arial" w:cs="Arial"/>
                <w:color w:val="000000"/>
              </w:rPr>
              <w:t>40,0</w:t>
            </w:r>
          </w:p>
        </w:tc>
      </w:tr>
    </w:tbl>
    <w:p w:rsidR="008C44F3" w:rsidRDefault="008C44F3" w:rsidP="008C44F3">
      <w:pPr>
        <w:spacing w:before="240"/>
        <w:jc w:val="center"/>
        <w:rPr>
          <w:rFonts w:ascii="Arial" w:hAnsi="Arial" w:cs="Arial"/>
          <w:sz w:val="20"/>
          <w:szCs w:val="20"/>
        </w:rPr>
      </w:pPr>
      <w:r w:rsidRPr="00946A4F">
        <w:rPr>
          <w:rFonts w:ascii="Arial" w:hAnsi="Arial" w:cs="Arial"/>
          <w:bCs/>
          <w:sz w:val="20"/>
          <w:szCs w:val="20"/>
        </w:rPr>
        <w:t>Źródło: opracowanie własne na podstawie danych ze strony Powiatowego Urzędu Pracy w Lublińcu</w:t>
      </w:r>
      <w:r>
        <w:rPr>
          <w:rFonts w:ascii="Arial" w:hAnsi="Arial" w:cs="Arial"/>
          <w:bCs/>
          <w:sz w:val="20"/>
          <w:szCs w:val="20"/>
        </w:rPr>
        <w:t>:</w:t>
      </w:r>
      <w:r w:rsidRPr="00946A4F">
        <w:rPr>
          <w:rFonts w:ascii="Arial" w:hAnsi="Arial" w:cs="Arial"/>
          <w:bCs/>
          <w:sz w:val="20"/>
          <w:szCs w:val="20"/>
        </w:rPr>
        <w:t xml:space="preserve"> </w:t>
      </w:r>
      <w:r w:rsidRPr="00946A4F">
        <w:rPr>
          <w:rFonts w:ascii="Arial" w:hAnsi="Arial" w:cs="Arial"/>
          <w:sz w:val="20"/>
          <w:szCs w:val="20"/>
        </w:rPr>
        <w:t>www.puplubliniec.samorzady.pl</w:t>
      </w:r>
    </w:p>
    <w:p w:rsidR="008C44F3" w:rsidRPr="00C81CDE" w:rsidRDefault="008C44F3" w:rsidP="008C44F3">
      <w:pPr>
        <w:spacing w:line="360" w:lineRule="auto"/>
        <w:jc w:val="both"/>
        <w:rPr>
          <w:rFonts w:ascii="Arial" w:hAnsi="Arial" w:cs="Arial"/>
          <w:bCs/>
        </w:rPr>
      </w:pPr>
      <w:r>
        <w:rPr>
          <w:rFonts w:ascii="Arial" w:hAnsi="Arial" w:cs="Arial"/>
          <w:bCs/>
        </w:rPr>
        <w:tab/>
        <w:t>Najwięcej bezrobotnych osób posiada wykształcenie zasadnicze zawodowe. Następna w kolejności grupa to ta z wykształceniem gimnazjalnym (w tym niepełnym) oraz policealnym i średni</w:t>
      </w:r>
      <w:r w:rsidR="00B56D65">
        <w:rPr>
          <w:rFonts w:ascii="Arial" w:hAnsi="Arial" w:cs="Arial"/>
          <w:bCs/>
        </w:rPr>
        <w:t>m</w:t>
      </w:r>
      <w:r>
        <w:rPr>
          <w:rFonts w:ascii="Arial" w:hAnsi="Arial" w:cs="Arial"/>
          <w:bCs/>
        </w:rPr>
        <w:t xml:space="preserve"> zawodowym. Najmniej bezrobotnych posiadało zaś wykształcenie wyższe i średnie ogólnokształcące</w:t>
      </w:r>
      <w:r w:rsidRPr="007432C7">
        <w:rPr>
          <w:rFonts w:ascii="Arial" w:hAnsi="Arial" w:cs="Arial"/>
          <w:bCs/>
        </w:rPr>
        <w:t xml:space="preserve">. Wpływ na to może mieć fakt, iż osoby te są zazwyczaj bardziej </w:t>
      </w:r>
      <w:r>
        <w:rPr>
          <w:rFonts w:ascii="Arial" w:hAnsi="Arial" w:cs="Arial"/>
          <w:bCs/>
        </w:rPr>
        <w:t>mobilne i opuszczają teren powiatu w poszukiwaniu pracy. Zastanawiając</w:t>
      </w:r>
      <w:r w:rsidR="00B56D65">
        <w:rPr>
          <w:rFonts w:ascii="Arial" w:hAnsi="Arial" w:cs="Arial"/>
          <w:bCs/>
        </w:rPr>
        <w:t>e jest</w:t>
      </w:r>
      <w:r>
        <w:rPr>
          <w:rFonts w:ascii="Arial" w:hAnsi="Arial" w:cs="Arial"/>
          <w:bCs/>
        </w:rPr>
        <w:t xml:space="preserve">, że w przypadku wykształcenia wyższego, policealnego, jak </w:t>
      </w:r>
      <w:r w:rsidR="003C0DD9">
        <w:rPr>
          <w:rFonts w:ascii="Arial" w:hAnsi="Arial" w:cs="Arial"/>
          <w:bCs/>
        </w:rPr>
        <w:t>również</w:t>
      </w:r>
      <w:r>
        <w:rPr>
          <w:rFonts w:ascii="Arial" w:hAnsi="Arial" w:cs="Arial"/>
          <w:bCs/>
        </w:rPr>
        <w:t xml:space="preserve"> średniego zawodowego i ogólnokształcącego</w:t>
      </w:r>
      <w:r w:rsidR="003C0DD9">
        <w:rPr>
          <w:rFonts w:ascii="Arial" w:hAnsi="Arial" w:cs="Arial"/>
          <w:bCs/>
        </w:rPr>
        <w:t>,</w:t>
      </w:r>
      <w:r>
        <w:rPr>
          <w:rFonts w:ascii="Arial" w:hAnsi="Arial" w:cs="Arial"/>
          <w:bCs/>
        </w:rPr>
        <w:t xml:space="preserve"> wyraźnie więcej jest bezrobotnych kobiet. W przypadku dwóch </w:t>
      </w:r>
      <w:r>
        <w:rPr>
          <w:rFonts w:ascii="Arial" w:hAnsi="Arial" w:cs="Arial"/>
          <w:bCs/>
        </w:rPr>
        <w:lastRenderedPageBreak/>
        <w:t xml:space="preserve">pozostałych kategorii więcej jest </w:t>
      </w:r>
      <w:r w:rsidR="003C0DD9">
        <w:rPr>
          <w:rFonts w:ascii="Arial" w:hAnsi="Arial" w:cs="Arial"/>
          <w:bCs/>
        </w:rPr>
        <w:t xml:space="preserve">bezrobotnych </w:t>
      </w:r>
      <w:r>
        <w:rPr>
          <w:rFonts w:ascii="Arial" w:hAnsi="Arial" w:cs="Arial"/>
          <w:bCs/>
        </w:rPr>
        <w:t>mężczyzn</w:t>
      </w:r>
      <w:r w:rsidR="003C0DD9">
        <w:rPr>
          <w:rFonts w:ascii="Arial" w:hAnsi="Arial" w:cs="Arial"/>
          <w:bCs/>
        </w:rPr>
        <w:t>,</w:t>
      </w:r>
      <w:r>
        <w:rPr>
          <w:rFonts w:ascii="Arial" w:hAnsi="Arial" w:cs="Arial"/>
          <w:bCs/>
        </w:rPr>
        <w:t xml:space="preserve"> lecz ta różnica nie jest tak duża jak we wcześniejszych przypadkach.</w:t>
      </w:r>
    </w:p>
    <w:p w:rsidR="003945B8" w:rsidRDefault="003945B8">
      <w:pPr>
        <w:rPr>
          <w:rFonts w:ascii="Arial" w:hAnsi="Arial" w:cs="Arial"/>
          <w:b/>
          <w:sz w:val="28"/>
        </w:rPr>
      </w:pPr>
    </w:p>
    <w:p w:rsidR="001E2C2B" w:rsidRPr="0077048B" w:rsidRDefault="003945B8" w:rsidP="0077048B">
      <w:pPr>
        <w:rPr>
          <w:rFonts w:ascii="Arial" w:hAnsi="Arial" w:cs="Arial"/>
          <w:b/>
          <w:sz w:val="24"/>
          <w:szCs w:val="24"/>
        </w:rPr>
      </w:pPr>
      <w:r w:rsidRPr="0077048B">
        <w:rPr>
          <w:rFonts w:ascii="Arial" w:hAnsi="Arial" w:cs="Arial"/>
          <w:b/>
          <w:sz w:val="24"/>
          <w:szCs w:val="24"/>
        </w:rPr>
        <w:t>Infrastruktura techniczna</w:t>
      </w:r>
    </w:p>
    <w:p w:rsidR="003945B8" w:rsidRDefault="00B802AF" w:rsidP="00B802AF">
      <w:pPr>
        <w:pStyle w:val="strategia"/>
        <w:spacing w:line="360" w:lineRule="auto"/>
        <w:jc w:val="both"/>
        <w:rPr>
          <w:b w:val="0"/>
          <w:sz w:val="22"/>
          <w:szCs w:val="22"/>
        </w:rPr>
      </w:pPr>
      <w:r>
        <w:rPr>
          <w:b w:val="0"/>
          <w:sz w:val="22"/>
          <w:szCs w:val="22"/>
        </w:rPr>
        <w:tab/>
      </w:r>
      <w:bookmarkStart w:id="160" w:name="_Toc434748454"/>
      <w:bookmarkStart w:id="161" w:name="_Toc434751219"/>
      <w:r w:rsidR="00865D72">
        <w:rPr>
          <w:b w:val="0"/>
          <w:sz w:val="22"/>
          <w:szCs w:val="22"/>
        </w:rPr>
        <w:t xml:space="preserve">Siecią energetyczną na terenie Gminy Koszęcin zarządza </w:t>
      </w:r>
      <w:proofErr w:type="spellStart"/>
      <w:r w:rsidR="00865D72">
        <w:rPr>
          <w:b w:val="0"/>
          <w:sz w:val="22"/>
          <w:szCs w:val="22"/>
        </w:rPr>
        <w:t>Tauron</w:t>
      </w:r>
      <w:proofErr w:type="spellEnd"/>
      <w:r w:rsidR="00865D72">
        <w:rPr>
          <w:b w:val="0"/>
          <w:sz w:val="22"/>
          <w:szCs w:val="22"/>
        </w:rPr>
        <w:t xml:space="preserve">. Przez teren gminy biegną linie napowietrzne 110 </w:t>
      </w:r>
      <w:proofErr w:type="spellStart"/>
      <w:r w:rsidR="00865D72">
        <w:rPr>
          <w:b w:val="0"/>
          <w:sz w:val="22"/>
          <w:szCs w:val="22"/>
        </w:rPr>
        <w:t>kV</w:t>
      </w:r>
      <w:proofErr w:type="spellEnd"/>
      <w:r w:rsidR="00865D72">
        <w:rPr>
          <w:b w:val="0"/>
          <w:sz w:val="22"/>
          <w:szCs w:val="22"/>
        </w:rPr>
        <w:t xml:space="preserve"> w relacji Lubiniec - Koszęcin - Bukowiec, a także Lubliniec - Herby. Gmina zasilana jest ze stacji rozdzielczej 110/15 </w:t>
      </w:r>
      <w:proofErr w:type="spellStart"/>
      <w:r w:rsidR="00865D72">
        <w:rPr>
          <w:b w:val="0"/>
          <w:sz w:val="22"/>
          <w:szCs w:val="22"/>
        </w:rPr>
        <w:t>kV</w:t>
      </w:r>
      <w:proofErr w:type="spellEnd"/>
      <w:r w:rsidR="00865D72">
        <w:rPr>
          <w:b w:val="0"/>
          <w:sz w:val="22"/>
          <w:szCs w:val="22"/>
        </w:rPr>
        <w:t>.</w:t>
      </w:r>
      <w:bookmarkEnd w:id="160"/>
      <w:bookmarkEnd w:id="161"/>
    </w:p>
    <w:p w:rsidR="00865D72" w:rsidRDefault="00865D72" w:rsidP="00B802AF">
      <w:pPr>
        <w:pStyle w:val="strategia"/>
        <w:spacing w:line="360" w:lineRule="auto"/>
        <w:jc w:val="both"/>
        <w:rPr>
          <w:b w:val="0"/>
          <w:sz w:val="22"/>
          <w:szCs w:val="22"/>
        </w:rPr>
      </w:pPr>
      <w:r>
        <w:rPr>
          <w:b w:val="0"/>
          <w:sz w:val="22"/>
          <w:szCs w:val="22"/>
        </w:rPr>
        <w:tab/>
      </w:r>
      <w:bookmarkStart w:id="162" w:name="_Toc434748455"/>
      <w:bookmarkStart w:id="163" w:name="_Toc434751220"/>
      <w:r>
        <w:rPr>
          <w:b w:val="0"/>
          <w:sz w:val="22"/>
          <w:szCs w:val="22"/>
        </w:rPr>
        <w:t>Gmina jest tylko częściowo zgazyfikowana - do sieci niskiego ciśnienia podłączone są sołectwa Rusinowice i Sadów. Siecią zarządza Górnośląski Zakład Obsługi Gazownictwa Sp. z o.o. z Zabrza. W miejscowości Piłka usytuowana jest stacja redukcyjna.</w:t>
      </w:r>
      <w:r w:rsidR="00B11F36">
        <w:rPr>
          <w:b w:val="0"/>
          <w:sz w:val="22"/>
          <w:szCs w:val="22"/>
        </w:rPr>
        <w:t xml:space="preserve"> Do sieci podłączone są dwa budynki mieszkalne oraz ośrodek dla niepełnosprawnych dzieci</w:t>
      </w:r>
      <w:r w:rsidR="00F8544D">
        <w:rPr>
          <w:b w:val="0"/>
          <w:sz w:val="22"/>
          <w:szCs w:val="22"/>
        </w:rPr>
        <w:t xml:space="preserve"> w Rusinowicach</w:t>
      </w:r>
      <w:r w:rsidR="00B11F36">
        <w:rPr>
          <w:b w:val="0"/>
          <w:sz w:val="22"/>
          <w:szCs w:val="22"/>
        </w:rPr>
        <w:t>.</w:t>
      </w:r>
      <w:bookmarkEnd w:id="162"/>
      <w:bookmarkEnd w:id="163"/>
    </w:p>
    <w:p w:rsidR="00B11F36" w:rsidRDefault="00B11F36" w:rsidP="00B802AF">
      <w:pPr>
        <w:pStyle w:val="strategia"/>
        <w:spacing w:line="360" w:lineRule="auto"/>
        <w:jc w:val="both"/>
        <w:rPr>
          <w:b w:val="0"/>
          <w:sz w:val="22"/>
          <w:szCs w:val="22"/>
        </w:rPr>
      </w:pPr>
      <w:r>
        <w:rPr>
          <w:b w:val="0"/>
          <w:sz w:val="22"/>
          <w:szCs w:val="22"/>
        </w:rPr>
        <w:tab/>
      </w:r>
      <w:bookmarkStart w:id="164" w:name="_Toc434748456"/>
      <w:bookmarkStart w:id="165" w:name="_Toc434751221"/>
      <w:r>
        <w:rPr>
          <w:b w:val="0"/>
          <w:sz w:val="22"/>
          <w:szCs w:val="22"/>
        </w:rPr>
        <w:t>Na terenie gminy znajduje się również sieć wodociągowa, którą zarządza firma EKO-SAN z Lublińca. Całkowita długość sieci to 111 km, a wydajność wynosi 55 m</w:t>
      </w:r>
      <w:r>
        <w:rPr>
          <w:b w:val="0"/>
          <w:sz w:val="22"/>
          <w:szCs w:val="22"/>
          <w:vertAlign w:val="superscript"/>
        </w:rPr>
        <w:t>3</w:t>
      </w:r>
      <w:r>
        <w:rPr>
          <w:b w:val="0"/>
          <w:sz w:val="22"/>
          <w:szCs w:val="22"/>
        </w:rPr>
        <w:t xml:space="preserve">/h. Woda pobierana jest ze studni w miejscowości </w:t>
      </w:r>
      <w:proofErr w:type="spellStart"/>
      <w:r>
        <w:rPr>
          <w:b w:val="0"/>
          <w:sz w:val="22"/>
          <w:szCs w:val="22"/>
        </w:rPr>
        <w:t>Brusiek</w:t>
      </w:r>
      <w:proofErr w:type="spellEnd"/>
      <w:r>
        <w:rPr>
          <w:b w:val="0"/>
          <w:sz w:val="22"/>
          <w:szCs w:val="22"/>
        </w:rPr>
        <w:t>. Średni wiek sieci to 21 lat. Jakość wody ocenia się jako dobrą. Największą grupę odbiorców stanowią gospodarstwa domowe (2843), zdecydowaną mniejszością są przedsiębiorcy (134). Rocznie na cele przemysłowe zużywa się 243 m</w:t>
      </w:r>
      <w:r>
        <w:rPr>
          <w:b w:val="0"/>
          <w:sz w:val="22"/>
          <w:szCs w:val="22"/>
          <w:vertAlign w:val="superscript"/>
        </w:rPr>
        <w:t>3</w:t>
      </w:r>
      <w:r>
        <w:rPr>
          <w:b w:val="0"/>
          <w:sz w:val="22"/>
          <w:szCs w:val="22"/>
        </w:rPr>
        <w:t xml:space="preserve"> wody, a na cele bytowo-gospodarcze prawie 215,9 tys. m</w:t>
      </w:r>
      <w:r>
        <w:rPr>
          <w:b w:val="0"/>
          <w:sz w:val="22"/>
          <w:szCs w:val="22"/>
          <w:vertAlign w:val="superscript"/>
        </w:rPr>
        <w:t>3</w:t>
      </w:r>
      <w:r>
        <w:rPr>
          <w:b w:val="0"/>
          <w:sz w:val="22"/>
          <w:szCs w:val="22"/>
        </w:rPr>
        <w:t>.</w:t>
      </w:r>
      <w:bookmarkEnd w:id="164"/>
      <w:bookmarkEnd w:id="165"/>
    </w:p>
    <w:p w:rsidR="00B11F36" w:rsidRDefault="00B11F36" w:rsidP="00B802AF">
      <w:pPr>
        <w:pStyle w:val="strategia"/>
        <w:spacing w:line="360" w:lineRule="auto"/>
        <w:jc w:val="both"/>
        <w:rPr>
          <w:b w:val="0"/>
          <w:sz w:val="22"/>
          <w:szCs w:val="22"/>
        </w:rPr>
      </w:pPr>
      <w:r>
        <w:rPr>
          <w:b w:val="0"/>
          <w:sz w:val="22"/>
          <w:szCs w:val="22"/>
        </w:rPr>
        <w:tab/>
      </w:r>
      <w:bookmarkStart w:id="166" w:name="_Toc434748457"/>
      <w:bookmarkStart w:id="167" w:name="_Toc434751222"/>
      <w:r w:rsidR="001931B1">
        <w:rPr>
          <w:b w:val="0"/>
          <w:sz w:val="22"/>
          <w:szCs w:val="22"/>
        </w:rPr>
        <w:t xml:space="preserve">Siecią kanalizacyjną zarządza Gmina Koszęcin. Jej najstarsze fragmenty mają już 15 lat. Największa część sieci to sieć sanitarna (65 km), a najkrótsza - deszczowa (15 km). Do sieci podłączonych jest 2260 gospodarstw domowych i 38 przedsiębiorców. </w:t>
      </w:r>
      <w:r w:rsidR="00114C58">
        <w:rPr>
          <w:b w:val="0"/>
          <w:sz w:val="22"/>
          <w:szCs w:val="22"/>
        </w:rPr>
        <w:t>W gminie funkcjonują dwie oczyszczalnie ścieków. Starszą wybudowano w 2000 r. w Rusinowicach i jej wydajność wynosi 261 m</w:t>
      </w:r>
      <w:r w:rsidR="00114C58">
        <w:rPr>
          <w:b w:val="0"/>
          <w:sz w:val="22"/>
          <w:szCs w:val="22"/>
          <w:vertAlign w:val="superscript"/>
        </w:rPr>
        <w:t>3</w:t>
      </w:r>
      <w:r w:rsidR="00114C58">
        <w:rPr>
          <w:b w:val="0"/>
          <w:sz w:val="22"/>
          <w:szCs w:val="22"/>
        </w:rPr>
        <w:t>/d. W 2012 r. powstała kolejna oczyszczalnia, w Koszęcinie, o wydajności 1050 m</w:t>
      </w:r>
      <w:r w:rsidR="00114C58">
        <w:rPr>
          <w:b w:val="0"/>
          <w:sz w:val="22"/>
          <w:szCs w:val="22"/>
          <w:vertAlign w:val="superscript"/>
        </w:rPr>
        <w:t>3</w:t>
      </w:r>
      <w:r w:rsidR="00114C58">
        <w:rPr>
          <w:b w:val="0"/>
          <w:sz w:val="22"/>
          <w:szCs w:val="22"/>
        </w:rPr>
        <w:t>/d.</w:t>
      </w:r>
      <w:bookmarkEnd w:id="166"/>
      <w:bookmarkEnd w:id="167"/>
      <w:r w:rsidR="00114C58">
        <w:rPr>
          <w:b w:val="0"/>
          <w:sz w:val="22"/>
          <w:szCs w:val="22"/>
        </w:rPr>
        <w:t xml:space="preserve"> </w:t>
      </w:r>
    </w:p>
    <w:p w:rsidR="00114C58" w:rsidRDefault="00114C58" w:rsidP="00B802AF">
      <w:pPr>
        <w:pStyle w:val="strategia"/>
        <w:spacing w:line="360" w:lineRule="auto"/>
        <w:jc w:val="both"/>
        <w:rPr>
          <w:b w:val="0"/>
          <w:sz w:val="22"/>
          <w:szCs w:val="22"/>
        </w:rPr>
      </w:pPr>
      <w:r>
        <w:rPr>
          <w:b w:val="0"/>
          <w:sz w:val="22"/>
          <w:szCs w:val="22"/>
        </w:rPr>
        <w:tab/>
      </w:r>
      <w:bookmarkStart w:id="168" w:name="_Toc434748458"/>
      <w:bookmarkStart w:id="169" w:name="_Toc434751223"/>
      <w:r>
        <w:rPr>
          <w:b w:val="0"/>
          <w:sz w:val="22"/>
          <w:szCs w:val="22"/>
        </w:rPr>
        <w:t xml:space="preserve">Gmina Koszęcin położona jest w bliskiej odległości od dróg krajowych nr 11 i 46, jednak żadna z nich nie przebiega przez teren gminy. </w:t>
      </w:r>
      <w:r w:rsidR="006042BE">
        <w:rPr>
          <w:b w:val="0"/>
          <w:sz w:val="22"/>
          <w:szCs w:val="22"/>
        </w:rPr>
        <w:t>Ponadto przez gminę przebiegają trzy dro</w:t>
      </w:r>
      <w:r w:rsidR="00F44B1D">
        <w:rPr>
          <w:b w:val="0"/>
          <w:sz w:val="22"/>
          <w:szCs w:val="22"/>
        </w:rPr>
        <w:t>gi wojewódzkie: 906, 907 i 789 oraz kilka dróg powiatowych: S2323, S2324, S2326, S2328, S2330, S2331, S2333, S2352.</w:t>
      </w:r>
      <w:bookmarkEnd w:id="168"/>
      <w:bookmarkEnd w:id="169"/>
      <w:r w:rsidR="00F44B1D">
        <w:rPr>
          <w:b w:val="0"/>
          <w:sz w:val="22"/>
          <w:szCs w:val="22"/>
        </w:rPr>
        <w:t xml:space="preserve"> </w:t>
      </w:r>
    </w:p>
    <w:p w:rsidR="00FF313F" w:rsidRDefault="00FF313F" w:rsidP="00B802AF">
      <w:pPr>
        <w:pStyle w:val="strategia"/>
        <w:spacing w:line="360" w:lineRule="auto"/>
        <w:jc w:val="both"/>
        <w:rPr>
          <w:b w:val="0"/>
          <w:sz w:val="22"/>
          <w:szCs w:val="22"/>
        </w:rPr>
      </w:pPr>
      <w:r>
        <w:rPr>
          <w:b w:val="0"/>
          <w:sz w:val="22"/>
          <w:szCs w:val="22"/>
        </w:rPr>
        <w:tab/>
      </w:r>
      <w:bookmarkStart w:id="170" w:name="_Toc434748459"/>
      <w:bookmarkStart w:id="171" w:name="_Toc434751224"/>
      <w:r>
        <w:rPr>
          <w:b w:val="0"/>
          <w:sz w:val="22"/>
          <w:szCs w:val="22"/>
        </w:rPr>
        <w:t xml:space="preserve">Przez teren gminy biegnie linia kolejowa nr 143 Wrocław Mikołajów-Kalety. Stacje kolejowe z terenu Gminy Koszęcin, które znajdują się wzdłuż tej linii, to Koszęcin i Rusinowice. Trzecia stacja kolejowa znajduje się w miejscowości </w:t>
      </w:r>
      <w:proofErr w:type="spellStart"/>
      <w:r>
        <w:rPr>
          <w:b w:val="0"/>
          <w:sz w:val="22"/>
          <w:szCs w:val="22"/>
        </w:rPr>
        <w:t>Strzebiń</w:t>
      </w:r>
      <w:proofErr w:type="spellEnd"/>
      <w:r>
        <w:rPr>
          <w:b w:val="0"/>
          <w:sz w:val="22"/>
          <w:szCs w:val="22"/>
        </w:rPr>
        <w:t xml:space="preserve"> i przebiegają przez nią linie kolejowe nr 131 (Chorzów - Tczew) i nieeksploatowana (w dużej mierze rozebrana) 197 (</w:t>
      </w:r>
      <w:proofErr w:type="spellStart"/>
      <w:r>
        <w:rPr>
          <w:b w:val="0"/>
          <w:sz w:val="22"/>
          <w:szCs w:val="22"/>
        </w:rPr>
        <w:t>Strzebiń</w:t>
      </w:r>
      <w:proofErr w:type="spellEnd"/>
      <w:r>
        <w:rPr>
          <w:b w:val="0"/>
          <w:sz w:val="22"/>
          <w:szCs w:val="22"/>
        </w:rPr>
        <w:t xml:space="preserve"> - Woźniki Śląskie).</w:t>
      </w:r>
      <w:bookmarkEnd w:id="170"/>
      <w:bookmarkEnd w:id="171"/>
    </w:p>
    <w:p w:rsidR="00907B2B" w:rsidRDefault="00FF313F" w:rsidP="00B802AF">
      <w:pPr>
        <w:pStyle w:val="strategia"/>
        <w:spacing w:line="360" w:lineRule="auto"/>
        <w:jc w:val="both"/>
        <w:rPr>
          <w:b w:val="0"/>
          <w:sz w:val="22"/>
          <w:szCs w:val="22"/>
        </w:rPr>
      </w:pPr>
      <w:r>
        <w:rPr>
          <w:b w:val="0"/>
          <w:sz w:val="22"/>
          <w:szCs w:val="22"/>
        </w:rPr>
        <w:lastRenderedPageBreak/>
        <w:tab/>
      </w:r>
      <w:bookmarkStart w:id="172" w:name="_Toc434748460"/>
      <w:bookmarkStart w:id="173" w:name="_Toc434751225"/>
      <w:r>
        <w:rPr>
          <w:b w:val="0"/>
          <w:sz w:val="22"/>
          <w:szCs w:val="22"/>
        </w:rPr>
        <w:t>Komunikację zbiorową obsługują ponadto autobusy i busy prywatnych przewoźników.</w:t>
      </w:r>
      <w:bookmarkEnd w:id="172"/>
      <w:bookmarkEnd w:id="173"/>
      <w:r>
        <w:rPr>
          <w:b w:val="0"/>
          <w:sz w:val="22"/>
          <w:szCs w:val="22"/>
        </w:rPr>
        <w:t xml:space="preserve"> </w:t>
      </w:r>
    </w:p>
    <w:p w:rsidR="0077048B" w:rsidRDefault="00B76076" w:rsidP="00B802AF">
      <w:pPr>
        <w:pStyle w:val="strategia"/>
        <w:spacing w:line="360" w:lineRule="auto"/>
        <w:jc w:val="both"/>
        <w:rPr>
          <w:b w:val="0"/>
          <w:sz w:val="22"/>
          <w:szCs w:val="22"/>
        </w:rPr>
      </w:pPr>
      <w:r>
        <w:rPr>
          <w:b w:val="0"/>
          <w:sz w:val="22"/>
          <w:szCs w:val="22"/>
        </w:rPr>
        <w:tab/>
      </w:r>
      <w:bookmarkStart w:id="174" w:name="_Toc434748461"/>
      <w:bookmarkStart w:id="175" w:name="_Toc434751226"/>
      <w:r>
        <w:rPr>
          <w:b w:val="0"/>
          <w:sz w:val="22"/>
          <w:szCs w:val="22"/>
        </w:rPr>
        <w:t xml:space="preserve">Według danych statystycznych liczba budynków mieszkalnych na terenie Gminy Koszęcin wzrasta - z 2932 w 2010 r. do 3180 w 2014 roku. </w:t>
      </w:r>
      <w:r w:rsidR="007E0EB8">
        <w:rPr>
          <w:b w:val="0"/>
          <w:sz w:val="22"/>
          <w:szCs w:val="22"/>
        </w:rPr>
        <w:t>Do gminy należy jeden budynek mieszkalny, w którym mieści się 16 lokali użytkowych.</w:t>
      </w:r>
      <w:bookmarkEnd w:id="174"/>
      <w:bookmarkEnd w:id="175"/>
      <w:r w:rsidR="0077048B">
        <w:rPr>
          <w:b w:val="0"/>
          <w:sz w:val="22"/>
          <w:szCs w:val="22"/>
        </w:rPr>
        <w:tab/>
      </w:r>
    </w:p>
    <w:p w:rsidR="00B76076" w:rsidRDefault="00B76076" w:rsidP="00B802AF">
      <w:pPr>
        <w:pStyle w:val="strategia"/>
        <w:spacing w:line="360" w:lineRule="auto"/>
        <w:jc w:val="both"/>
        <w:rPr>
          <w:b w:val="0"/>
          <w:sz w:val="22"/>
          <w:szCs w:val="22"/>
        </w:rPr>
      </w:pPr>
    </w:p>
    <w:p w:rsidR="00FF313F" w:rsidRPr="0077048B" w:rsidRDefault="00907B2B" w:rsidP="0077048B">
      <w:pPr>
        <w:rPr>
          <w:rFonts w:ascii="Arial" w:hAnsi="Arial" w:cs="Arial"/>
          <w:b/>
          <w:sz w:val="24"/>
          <w:szCs w:val="24"/>
        </w:rPr>
      </w:pPr>
      <w:r w:rsidRPr="0077048B">
        <w:rPr>
          <w:rFonts w:ascii="Arial" w:hAnsi="Arial" w:cs="Arial"/>
          <w:b/>
          <w:sz w:val="24"/>
          <w:szCs w:val="24"/>
        </w:rPr>
        <w:t>Zarządzanie</w:t>
      </w:r>
    </w:p>
    <w:p w:rsidR="00907B2B" w:rsidRDefault="00234EF0" w:rsidP="00234EF0">
      <w:pPr>
        <w:pStyle w:val="strategia"/>
        <w:spacing w:line="360" w:lineRule="auto"/>
        <w:jc w:val="both"/>
        <w:rPr>
          <w:b w:val="0"/>
          <w:sz w:val="22"/>
          <w:szCs w:val="22"/>
        </w:rPr>
      </w:pPr>
      <w:r>
        <w:rPr>
          <w:b w:val="0"/>
        </w:rPr>
        <w:tab/>
      </w:r>
      <w:bookmarkStart w:id="176" w:name="_Toc434748462"/>
      <w:bookmarkStart w:id="177" w:name="_Toc434751227"/>
      <w:r w:rsidRPr="00234EF0">
        <w:rPr>
          <w:b w:val="0"/>
          <w:sz w:val="22"/>
          <w:szCs w:val="22"/>
        </w:rPr>
        <w:t xml:space="preserve">Gmina Koszęcin współpracuje z </w:t>
      </w:r>
      <w:r>
        <w:rPr>
          <w:b w:val="0"/>
          <w:sz w:val="22"/>
          <w:szCs w:val="22"/>
        </w:rPr>
        <w:t xml:space="preserve">miejscowością </w:t>
      </w:r>
      <w:proofErr w:type="spellStart"/>
      <w:r>
        <w:rPr>
          <w:b w:val="0"/>
          <w:sz w:val="22"/>
          <w:szCs w:val="22"/>
        </w:rPr>
        <w:t>Gura</w:t>
      </w:r>
      <w:proofErr w:type="spellEnd"/>
      <w:r w:rsidRPr="00234EF0">
        <w:rPr>
          <w:b w:val="0"/>
          <w:sz w:val="22"/>
          <w:szCs w:val="22"/>
        </w:rPr>
        <w:t xml:space="preserve"> </w:t>
      </w:r>
      <w:proofErr w:type="spellStart"/>
      <w:r w:rsidRPr="00234EF0">
        <w:rPr>
          <w:b w:val="0"/>
          <w:sz w:val="22"/>
          <w:szCs w:val="22"/>
        </w:rPr>
        <w:t>Humorulu</w:t>
      </w:r>
      <w:proofErr w:type="spellEnd"/>
      <w:r>
        <w:rPr>
          <w:b w:val="0"/>
          <w:sz w:val="22"/>
          <w:szCs w:val="22"/>
        </w:rPr>
        <w:t xml:space="preserve"> z Okręgu </w:t>
      </w:r>
      <w:proofErr w:type="spellStart"/>
      <w:r>
        <w:rPr>
          <w:b w:val="0"/>
          <w:sz w:val="22"/>
          <w:szCs w:val="22"/>
        </w:rPr>
        <w:t>Suceava</w:t>
      </w:r>
      <w:proofErr w:type="spellEnd"/>
      <w:r>
        <w:rPr>
          <w:b w:val="0"/>
          <w:sz w:val="22"/>
          <w:szCs w:val="22"/>
        </w:rPr>
        <w:t xml:space="preserve"> w Rumunii oraz </w:t>
      </w:r>
      <w:proofErr w:type="spellStart"/>
      <w:r>
        <w:rPr>
          <w:b w:val="0"/>
          <w:sz w:val="22"/>
          <w:szCs w:val="22"/>
        </w:rPr>
        <w:t>Kraubath</w:t>
      </w:r>
      <w:proofErr w:type="spellEnd"/>
      <w:r>
        <w:rPr>
          <w:b w:val="0"/>
          <w:sz w:val="22"/>
          <w:szCs w:val="22"/>
        </w:rPr>
        <w:t xml:space="preserve"> an der Mur w Okręgu Styria w Austrii.</w:t>
      </w:r>
      <w:bookmarkEnd w:id="176"/>
      <w:bookmarkEnd w:id="177"/>
      <w:r>
        <w:rPr>
          <w:b w:val="0"/>
          <w:sz w:val="22"/>
          <w:szCs w:val="22"/>
        </w:rPr>
        <w:t xml:space="preserve"> </w:t>
      </w:r>
    </w:p>
    <w:p w:rsidR="00234EF0" w:rsidRDefault="00234EF0" w:rsidP="00234EF0">
      <w:pPr>
        <w:pStyle w:val="strategia"/>
        <w:spacing w:line="360" w:lineRule="auto"/>
        <w:jc w:val="both"/>
        <w:rPr>
          <w:b w:val="0"/>
          <w:sz w:val="22"/>
          <w:szCs w:val="22"/>
        </w:rPr>
      </w:pPr>
      <w:r>
        <w:rPr>
          <w:b w:val="0"/>
          <w:sz w:val="22"/>
          <w:szCs w:val="22"/>
        </w:rPr>
        <w:tab/>
      </w:r>
      <w:bookmarkStart w:id="178" w:name="_Toc434748463"/>
      <w:bookmarkStart w:id="179" w:name="_Toc434751228"/>
      <w:r>
        <w:rPr>
          <w:b w:val="0"/>
          <w:sz w:val="22"/>
          <w:szCs w:val="22"/>
        </w:rPr>
        <w:t>Ponadto gmina działa w ramach dwóch związków gmin. Od 1999 r. jest członkiem Śląskiego Związku Gmin i Powiatów z siedzibą w Katowicach. Główne cele stowarzyszenia to szkolenie j</w:t>
      </w:r>
      <w:r w:rsidR="00637008">
        <w:rPr>
          <w:b w:val="0"/>
          <w:sz w:val="22"/>
          <w:szCs w:val="22"/>
        </w:rPr>
        <w:t xml:space="preserve">ednostek </w:t>
      </w:r>
      <w:r>
        <w:rPr>
          <w:b w:val="0"/>
          <w:sz w:val="22"/>
          <w:szCs w:val="22"/>
        </w:rPr>
        <w:t>s</w:t>
      </w:r>
      <w:r w:rsidR="00637008">
        <w:rPr>
          <w:b w:val="0"/>
          <w:sz w:val="22"/>
          <w:szCs w:val="22"/>
        </w:rPr>
        <w:t xml:space="preserve">amorządu </w:t>
      </w:r>
      <w:r>
        <w:rPr>
          <w:b w:val="0"/>
          <w:sz w:val="22"/>
          <w:szCs w:val="22"/>
        </w:rPr>
        <w:t>t</w:t>
      </w:r>
      <w:r w:rsidR="00637008">
        <w:rPr>
          <w:b w:val="0"/>
          <w:sz w:val="22"/>
          <w:szCs w:val="22"/>
        </w:rPr>
        <w:t>erytorialnego</w:t>
      </w:r>
      <w:r>
        <w:rPr>
          <w:b w:val="0"/>
          <w:sz w:val="22"/>
          <w:szCs w:val="22"/>
        </w:rPr>
        <w:t xml:space="preserve"> z zakresu polityki, </w:t>
      </w:r>
      <w:r w:rsidR="00637008">
        <w:rPr>
          <w:b w:val="0"/>
          <w:sz w:val="22"/>
          <w:szCs w:val="22"/>
        </w:rPr>
        <w:t xml:space="preserve">zdobywania </w:t>
      </w:r>
      <w:r>
        <w:rPr>
          <w:b w:val="0"/>
          <w:sz w:val="22"/>
          <w:szCs w:val="22"/>
        </w:rPr>
        <w:t>środków unijnych i innych, działalność na rzecz rozwoju lokalnego i promocji oraz realizacja programu rozwoju obszarów wiejskich z terenu województwa śląskiego. Od 2013 r. z kolei Gmina Koszęcin funkcjonuje w ramach Związku Gmin i Powiatów Subregionu Centralnego Województwa Śląskiego, mającego siedzibę w Gliwicach. Jego działalność koncentruje się przede wszystkim na koordynowaniu Zintegrowanych Inwestycji Terytorialnych oraz kwestii dofinansowania z funduszy unijnych i krajowych.</w:t>
      </w:r>
      <w:bookmarkEnd w:id="178"/>
      <w:bookmarkEnd w:id="179"/>
    </w:p>
    <w:p w:rsidR="00C671BC" w:rsidRDefault="003F1BA3" w:rsidP="00C671BC">
      <w:pPr>
        <w:pStyle w:val="strategia"/>
        <w:spacing w:line="360" w:lineRule="auto"/>
        <w:jc w:val="both"/>
        <w:rPr>
          <w:b w:val="0"/>
          <w:sz w:val="22"/>
          <w:szCs w:val="22"/>
        </w:rPr>
      </w:pPr>
      <w:r>
        <w:rPr>
          <w:b w:val="0"/>
          <w:sz w:val="22"/>
          <w:szCs w:val="22"/>
        </w:rPr>
        <w:tab/>
      </w:r>
      <w:bookmarkStart w:id="180" w:name="_Toc434748464"/>
      <w:bookmarkStart w:id="181" w:name="_Toc434751229"/>
      <w:r w:rsidR="00AA1F82">
        <w:rPr>
          <w:b w:val="0"/>
          <w:sz w:val="22"/>
          <w:szCs w:val="22"/>
        </w:rPr>
        <w:t>W 2015 r. deficyt gminy zaplanowano na nieco ponad 4 mln zł. W uchwale budżetowej na 2015 r. założono dochody gminy na poziomie ok. 30,5 mln zł. Rezerwę ogólną ustalono na poziomie 127.300 zł, a celową 72.700 zł.</w:t>
      </w:r>
      <w:bookmarkEnd w:id="180"/>
      <w:bookmarkEnd w:id="181"/>
      <w:r w:rsidR="00AA1F82">
        <w:rPr>
          <w:b w:val="0"/>
          <w:sz w:val="22"/>
          <w:szCs w:val="22"/>
        </w:rPr>
        <w:t xml:space="preserve"> </w:t>
      </w:r>
    </w:p>
    <w:p w:rsidR="00637008" w:rsidRDefault="00637008" w:rsidP="00C671BC">
      <w:pPr>
        <w:pStyle w:val="strategia"/>
        <w:spacing w:line="360" w:lineRule="auto"/>
        <w:jc w:val="both"/>
        <w:rPr>
          <w:b w:val="0"/>
          <w:sz w:val="22"/>
          <w:szCs w:val="22"/>
        </w:rPr>
        <w:sectPr w:rsidR="00637008" w:rsidSect="00EE0F45">
          <w:pgSz w:w="11906" w:h="16838"/>
          <w:pgMar w:top="1417" w:right="1417" w:bottom="1417" w:left="1417" w:header="708" w:footer="708" w:gutter="0"/>
          <w:cols w:space="708"/>
          <w:titlePg/>
          <w:docGrid w:linePitch="360"/>
        </w:sectPr>
      </w:pPr>
    </w:p>
    <w:p w:rsidR="001F56A2" w:rsidRDefault="00C671BC" w:rsidP="00C671BC">
      <w:pPr>
        <w:pStyle w:val="strategia"/>
      </w:pPr>
      <w:bookmarkStart w:id="182" w:name="_Toc434751230"/>
      <w:r>
        <w:lastRenderedPageBreak/>
        <w:t>Analiza SWOT</w:t>
      </w:r>
      <w:bookmarkEnd w:id="182"/>
    </w:p>
    <w:tbl>
      <w:tblPr>
        <w:tblStyle w:val="Tabela-Siatka"/>
        <w:tblW w:w="0" w:type="auto"/>
        <w:tblLook w:val="04A0"/>
      </w:tblPr>
      <w:tblGrid>
        <w:gridCol w:w="7072"/>
        <w:gridCol w:w="7072"/>
      </w:tblGrid>
      <w:tr w:rsidR="00C671BC" w:rsidTr="003937EA">
        <w:tc>
          <w:tcPr>
            <w:tcW w:w="7072" w:type="dxa"/>
          </w:tcPr>
          <w:p w:rsidR="00C671BC" w:rsidRDefault="00C671BC" w:rsidP="00C671BC">
            <w:pPr>
              <w:pStyle w:val="strategia"/>
              <w:spacing w:before="240" w:line="360" w:lineRule="auto"/>
              <w:jc w:val="center"/>
            </w:pPr>
            <w:bookmarkStart w:id="183" w:name="_Toc434748466"/>
            <w:bookmarkStart w:id="184" w:name="_Toc434751231"/>
            <w:r>
              <w:t>MOCNE STRONY</w:t>
            </w:r>
            <w:bookmarkEnd w:id="183"/>
            <w:bookmarkEnd w:id="184"/>
          </w:p>
        </w:tc>
        <w:tc>
          <w:tcPr>
            <w:tcW w:w="7072" w:type="dxa"/>
          </w:tcPr>
          <w:p w:rsidR="00C671BC" w:rsidRDefault="00C671BC" w:rsidP="00C671BC">
            <w:pPr>
              <w:pStyle w:val="strategia"/>
              <w:spacing w:before="240" w:line="360" w:lineRule="auto"/>
              <w:jc w:val="center"/>
            </w:pPr>
            <w:bookmarkStart w:id="185" w:name="_Toc434748467"/>
            <w:bookmarkStart w:id="186" w:name="_Toc434751232"/>
            <w:r>
              <w:t>SŁABE STRONY</w:t>
            </w:r>
            <w:bookmarkEnd w:id="185"/>
            <w:bookmarkEnd w:id="186"/>
          </w:p>
        </w:tc>
      </w:tr>
      <w:tr w:rsidR="00C671BC" w:rsidTr="003937EA">
        <w:tc>
          <w:tcPr>
            <w:tcW w:w="7072" w:type="dxa"/>
          </w:tcPr>
          <w:p w:rsidR="00C671BC" w:rsidRDefault="00C671BC" w:rsidP="00C671BC">
            <w:pPr>
              <w:spacing w:before="240"/>
              <w:rPr>
                <w:rFonts w:ascii="Arial" w:hAnsi="Arial" w:cs="Arial"/>
              </w:rPr>
            </w:pPr>
            <w:r>
              <w:rPr>
                <w:rFonts w:ascii="Arial" w:hAnsi="Arial" w:cs="Arial"/>
              </w:rPr>
              <w:t>- siedziba Zespołu Pieśni i Tańca "Śląsk",</w:t>
            </w:r>
          </w:p>
          <w:p w:rsidR="00C671BC" w:rsidRDefault="00C671BC" w:rsidP="00C671BC">
            <w:pPr>
              <w:rPr>
                <w:rFonts w:ascii="Arial" w:hAnsi="Arial" w:cs="Arial"/>
              </w:rPr>
            </w:pPr>
            <w:r>
              <w:rPr>
                <w:rFonts w:ascii="Arial" w:hAnsi="Arial" w:cs="Arial"/>
              </w:rPr>
              <w:t>- kąpielisko sezonowe z infrastrukturą techniczną,</w:t>
            </w:r>
          </w:p>
          <w:p w:rsidR="00C671BC" w:rsidRDefault="00C671BC" w:rsidP="00C671BC">
            <w:pPr>
              <w:rPr>
                <w:rFonts w:ascii="Arial" w:hAnsi="Arial" w:cs="Arial"/>
              </w:rPr>
            </w:pPr>
            <w:r>
              <w:rPr>
                <w:rFonts w:ascii="Arial" w:hAnsi="Arial" w:cs="Arial"/>
              </w:rPr>
              <w:t>- duże zalesienie terenu gminy (60%) i rezerwat przyrody,</w:t>
            </w:r>
          </w:p>
          <w:p w:rsidR="00C671BC" w:rsidRDefault="00C671BC" w:rsidP="00C671BC">
            <w:pPr>
              <w:rPr>
                <w:rFonts w:ascii="Arial" w:hAnsi="Arial" w:cs="Arial"/>
              </w:rPr>
            </w:pPr>
            <w:r>
              <w:rPr>
                <w:rFonts w:ascii="Arial" w:hAnsi="Arial" w:cs="Arial"/>
              </w:rPr>
              <w:t>- dobrze rozwinięta baza turystyczna,</w:t>
            </w:r>
          </w:p>
          <w:p w:rsidR="00C671BC" w:rsidRDefault="00C671BC" w:rsidP="00C671BC">
            <w:pPr>
              <w:rPr>
                <w:rFonts w:ascii="Arial" w:hAnsi="Arial" w:cs="Arial"/>
              </w:rPr>
            </w:pPr>
            <w:r>
              <w:rPr>
                <w:rFonts w:ascii="Arial" w:hAnsi="Arial" w:cs="Arial"/>
              </w:rPr>
              <w:t>- dobrze rozwinięta baza kulturalna,</w:t>
            </w:r>
          </w:p>
          <w:p w:rsidR="00C671BC" w:rsidRDefault="00C671BC" w:rsidP="00C671BC">
            <w:pPr>
              <w:rPr>
                <w:rFonts w:ascii="Arial" w:hAnsi="Arial" w:cs="Arial"/>
              </w:rPr>
            </w:pPr>
            <w:r>
              <w:rPr>
                <w:rFonts w:ascii="Arial" w:hAnsi="Arial" w:cs="Arial"/>
              </w:rPr>
              <w:t>- dobrze rozwinięta baza sportowo-rekreacyjna (hale sportowe, boiska w każdej miejscowości, siłownie zewnętrzne, place zabaw, ścieżki pieszo-rowerowe),</w:t>
            </w:r>
          </w:p>
          <w:p w:rsidR="00C671BC" w:rsidRDefault="00C671BC" w:rsidP="00C671BC">
            <w:pPr>
              <w:rPr>
                <w:rFonts w:ascii="Arial" w:hAnsi="Arial" w:cs="Arial"/>
              </w:rPr>
            </w:pPr>
            <w:r>
              <w:rPr>
                <w:rFonts w:ascii="Arial" w:hAnsi="Arial" w:cs="Arial"/>
              </w:rPr>
              <w:t>- dobrze rozwinięta baza handlowa i gastronomiczna, gospodarstw agroturystycznych oraz budownictwo letniskowe,</w:t>
            </w:r>
          </w:p>
          <w:p w:rsidR="00C671BC" w:rsidRDefault="00C671BC" w:rsidP="00C671BC">
            <w:pPr>
              <w:rPr>
                <w:rFonts w:ascii="Arial" w:hAnsi="Arial" w:cs="Arial"/>
              </w:rPr>
            </w:pPr>
            <w:r>
              <w:rPr>
                <w:rFonts w:ascii="Arial" w:hAnsi="Arial" w:cs="Arial"/>
              </w:rPr>
              <w:t>- wysoki poziom oświaty,</w:t>
            </w:r>
          </w:p>
          <w:p w:rsidR="00C671BC" w:rsidRDefault="00C671BC" w:rsidP="00C671BC">
            <w:pPr>
              <w:rPr>
                <w:rFonts w:ascii="Arial" w:hAnsi="Arial" w:cs="Arial"/>
              </w:rPr>
            </w:pPr>
            <w:r>
              <w:rPr>
                <w:rFonts w:ascii="Arial" w:hAnsi="Arial" w:cs="Arial"/>
              </w:rPr>
              <w:t>- duża liczba organizacji pozarządowych,</w:t>
            </w:r>
          </w:p>
          <w:p w:rsidR="00C671BC" w:rsidRDefault="00C671BC" w:rsidP="00C671BC">
            <w:pPr>
              <w:rPr>
                <w:rFonts w:ascii="Arial" w:hAnsi="Arial" w:cs="Arial"/>
              </w:rPr>
            </w:pPr>
            <w:r>
              <w:rPr>
                <w:rFonts w:ascii="Arial" w:hAnsi="Arial" w:cs="Arial"/>
              </w:rPr>
              <w:t>- aktywnie działająca grupa seniorów, chóry, Uniwersytet Trzeciego Wieku, Koła Emerytów i Rencistów,</w:t>
            </w:r>
          </w:p>
          <w:p w:rsidR="00C671BC" w:rsidRDefault="00C671BC" w:rsidP="00C671BC">
            <w:pPr>
              <w:rPr>
                <w:rFonts w:ascii="Arial" w:hAnsi="Arial" w:cs="Arial"/>
              </w:rPr>
            </w:pPr>
            <w:r>
              <w:rPr>
                <w:rFonts w:ascii="Arial" w:hAnsi="Arial" w:cs="Arial"/>
              </w:rPr>
              <w:t>- zintegrowana społeczność lokalna,</w:t>
            </w:r>
          </w:p>
          <w:p w:rsidR="00C671BC" w:rsidRDefault="00C671BC" w:rsidP="00C671BC">
            <w:pPr>
              <w:rPr>
                <w:rFonts w:ascii="Arial" w:hAnsi="Arial" w:cs="Arial"/>
              </w:rPr>
            </w:pPr>
            <w:r>
              <w:rPr>
                <w:rFonts w:ascii="Arial" w:hAnsi="Arial" w:cs="Arial"/>
              </w:rPr>
              <w:t>- bliskie sąsiedztwo miasta powiatowego i aglomeracji śląskiej,</w:t>
            </w:r>
          </w:p>
          <w:p w:rsidR="00C671BC" w:rsidRDefault="00C671BC" w:rsidP="00C671BC">
            <w:pPr>
              <w:rPr>
                <w:rFonts w:ascii="Arial" w:hAnsi="Arial" w:cs="Arial"/>
              </w:rPr>
            </w:pPr>
            <w:r>
              <w:rPr>
                <w:rFonts w:ascii="Arial" w:hAnsi="Arial" w:cs="Arial"/>
              </w:rPr>
              <w:t>-rozwinięta infrastruktura techniczna (sieć kanalizacja i wodociągowa), w tym 2 oczyszczalnie ścieków,</w:t>
            </w:r>
          </w:p>
          <w:p w:rsidR="00C671BC" w:rsidRDefault="00C671BC" w:rsidP="00C671BC">
            <w:pPr>
              <w:rPr>
                <w:rFonts w:ascii="Arial" w:hAnsi="Arial" w:cs="Arial"/>
              </w:rPr>
            </w:pPr>
            <w:r>
              <w:rPr>
                <w:rFonts w:ascii="Arial" w:hAnsi="Arial" w:cs="Arial"/>
              </w:rPr>
              <w:t>- dobry poziom infrastruktury drogowej,</w:t>
            </w:r>
          </w:p>
          <w:p w:rsidR="00C671BC" w:rsidRDefault="00C671BC" w:rsidP="00C671BC">
            <w:pPr>
              <w:rPr>
                <w:rFonts w:ascii="Arial" w:hAnsi="Arial" w:cs="Arial"/>
              </w:rPr>
            </w:pPr>
            <w:r>
              <w:rPr>
                <w:rFonts w:ascii="Arial" w:hAnsi="Arial" w:cs="Arial"/>
              </w:rPr>
              <w:t>- bliskość lotniska w Pyrzowicach,</w:t>
            </w:r>
          </w:p>
          <w:p w:rsidR="00C671BC" w:rsidRDefault="00C671BC" w:rsidP="00C671BC">
            <w:pPr>
              <w:rPr>
                <w:rFonts w:ascii="Arial" w:hAnsi="Arial" w:cs="Arial"/>
              </w:rPr>
            </w:pPr>
            <w:r>
              <w:rPr>
                <w:rFonts w:ascii="Arial" w:hAnsi="Arial" w:cs="Arial"/>
              </w:rPr>
              <w:t>- dobrze zorganizowana sieć połączeń (PKS, PKP, busy),</w:t>
            </w:r>
          </w:p>
          <w:p w:rsidR="00C671BC" w:rsidRDefault="00C671BC" w:rsidP="00C671BC">
            <w:pPr>
              <w:rPr>
                <w:rFonts w:ascii="Arial" w:hAnsi="Arial" w:cs="Arial"/>
              </w:rPr>
            </w:pPr>
            <w:r>
              <w:rPr>
                <w:rFonts w:ascii="Arial" w:hAnsi="Arial" w:cs="Arial"/>
              </w:rPr>
              <w:t>- łączność internetowa wysokiej jakości,</w:t>
            </w:r>
          </w:p>
          <w:p w:rsidR="00C671BC" w:rsidRDefault="00C671BC" w:rsidP="00C671BC">
            <w:pPr>
              <w:rPr>
                <w:rFonts w:ascii="Arial" w:hAnsi="Arial" w:cs="Arial"/>
              </w:rPr>
            </w:pPr>
            <w:r>
              <w:rPr>
                <w:rFonts w:ascii="Arial" w:hAnsi="Arial" w:cs="Arial"/>
              </w:rPr>
              <w:t>- ograniczenie niskiej emisji (dofinansowanie do wymiany pieców i instalacji solarnych),</w:t>
            </w:r>
          </w:p>
          <w:p w:rsidR="00C671BC" w:rsidRDefault="00C671BC" w:rsidP="00C671BC">
            <w:pPr>
              <w:rPr>
                <w:rFonts w:ascii="Arial" w:hAnsi="Arial" w:cs="Arial"/>
              </w:rPr>
            </w:pPr>
            <w:r>
              <w:rPr>
                <w:rFonts w:ascii="Arial" w:hAnsi="Arial" w:cs="Arial"/>
              </w:rPr>
              <w:t>- bezpieczeństwo, w tym OSP w każdej miejscowości,</w:t>
            </w:r>
          </w:p>
          <w:p w:rsidR="00C671BC" w:rsidRDefault="00C671BC" w:rsidP="00C671BC">
            <w:pPr>
              <w:rPr>
                <w:rFonts w:ascii="Arial" w:hAnsi="Arial" w:cs="Arial"/>
              </w:rPr>
            </w:pPr>
            <w:r>
              <w:rPr>
                <w:rFonts w:ascii="Arial" w:hAnsi="Arial" w:cs="Arial"/>
              </w:rPr>
              <w:t xml:space="preserve">- dobrze utrzymane zabytki (zespół pałacowo-parkowy, pałacyk w </w:t>
            </w:r>
            <w:proofErr w:type="spellStart"/>
            <w:r>
              <w:rPr>
                <w:rFonts w:ascii="Arial" w:hAnsi="Arial" w:cs="Arial"/>
              </w:rPr>
              <w:t>Wierzbiu</w:t>
            </w:r>
            <w:proofErr w:type="spellEnd"/>
            <w:r>
              <w:rPr>
                <w:rFonts w:ascii="Arial" w:hAnsi="Arial" w:cs="Arial"/>
              </w:rPr>
              <w:t xml:space="preserve">, zabytkowe drewniane kościółki, kościół św. Józefa w Sadowie, kościół </w:t>
            </w:r>
            <w:proofErr w:type="spellStart"/>
            <w:r>
              <w:rPr>
                <w:rFonts w:ascii="Arial" w:hAnsi="Arial" w:cs="Arial"/>
              </w:rPr>
              <w:t>pw</w:t>
            </w:r>
            <w:proofErr w:type="spellEnd"/>
            <w:r>
              <w:rPr>
                <w:rFonts w:ascii="Arial" w:hAnsi="Arial" w:cs="Arial"/>
              </w:rPr>
              <w:t>. NSPJ w Koszęcinie),</w:t>
            </w:r>
          </w:p>
          <w:p w:rsidR="00C671BC" w:rsidRDefault="00C671BC" w:rsidP="00C671BC">
            <w:pPr>
              <w:rPr>
                <w:rFonts w:ascii="Arial" w:hAnsi="Arial" w:cs="Arial"/>
              </w:rPr>
            </w:pPr>
            <w:r>
              <w:rPr>
                <w:rFonts w:ascii="Arial" w:hAnsi="Arial" w:cs="Arial"/>
              </w:rPr>
              <w:t xml:space="preserve">- dbałość o historię i tradycję gminy (Regionalny Ośrodek Kultury i </w:t>
            </w:r>
            <w:r>
              <w:rPr>
                <w:rFonts w:ascii="Arial" w:hAnsi="Arial" w:cs="Arial"/>
              </w:rPr>
              <w:lastRenderedPageBreak/>
              <w:t>Historii, Izba Tradycji),</w:t>
            </w:r>
          </w:p>
          <w:p w:rsidR="00C671BC" w:rsidRDefault="00C671BC" w:rsidP="00C671BC">
            <w:pPr>
              <w:rPr>
                <w:rFonts w:ascii="Arial" w:hAnsi="Arial" w:cs="Arial"/>
              </w:rPr>
            </w:pPr>
            <w:r>
              <w:rPr>
                <w:rFonts w:ascii="Arial" w:hAnsi="Arial" w:cs="Arial"/>
              </w:rPr>
              <w:t>- cykliczne imprezy, w tym sportowe,</w:t>
            </w:r>
          </w:p>
          <w:p w:rsidR="00C671BC" w:rsidRPr="00C671BC" w:rsidRDefault="00C671BC" w:rsidP="00C671BC">
            <w:pPr>
              <w:rPr>
                <w:rFonts w:ascii="Arial" w:hAnsi="Arial" w:cs="Arial"/>
              </w:rPr>
            </w:pPr>
            <w:r>
              <w:rPr>
                <w:rFonts w:ascii="Arial" w:hAnsi="Arial" w:cs="Arial"/>
              </w:rPr>
              <w:t>- produkt lokalny (</w:t>
            </w:r>
            <w:proofErr w:type="spellStart"/>
            <w:r>
              <w:rPr>
                <w:rFonts w:ascii="Arial" w:hAnsi="Arial" w:cs="Arial"/>
              </w:rPr>
              <w:t>kołocz</w:t>
            </w:r>
            <w:proofErr w:type="spellEnd"/>
            <w:r>
              <w:rPr>
                <w:rFonts w:ascii="Arial" w:hAnsi="Arial" w:cs="Arial"/>
              </w:rPr>
              <w:t xml:space="preserve">, </w:t>
            </w:r>
            <w:proofErr w:type="spellStart"/>
            <w:r>
              <w:rPr>
                <w:rFonts w:ascii="Arial" w:hAnsi="Arial" w:cs="Arial"/>
              </w:rPr>
              <w:t>ciapkapusta</w:t>
            </w:r>
            <w:proofErr w:type="spellEnd"/>
            <w:r>
              <w:rPr>
                <w:rFonts w:ascii="Arial" w:hAnsi="Arial" w:cs="Arial"/>
              </w:rPr>
              <w:t>, miody).</w:t>
            </w:r>
          </w:p>
        </w:tc>
        <w:tc>
          <w:tcPr>
            <w:tcW w:w="7072" w:type="dxa"/>
          </w:tcPr>
          <w:p w:rsidR="00C671BC" w:rsidRDefault="00C671BC" w:rsidP="00C671BC">
            <w:pPr>
              <w:spacing w:before="240"/>
              <w:rPr>
                <w:rFonts w:ascii="Arial" w:hAnsi="Arial" w:cs="Arial"/>
              </w:rPr>
            </w:pPr>
            <w:r>
              <w:rPr>
                <w:rFonts w:ascii="Arial" w:hAnsi="Arial" w:cs="Arial"/>
              </w:rPr>
              <w:lastRenderedPageBreak/>
              <w:t>- brak terenów pod inwestycje, w tym wyznaczonej strefy ekonomicznej,</w:t>
            </w:r>
          </w:p>
          <w:p w:rsidR="00622AB4" w:rsidRDefault="00C671BC" w:rsidP="00622AB4">
            <w:pPr>
              <w:rPr>
                <w:rFonts w:ascii="Arial" w:hAnsi="Arial" w:cs="Arial"/>
              </w:rPr>
            </w:pPr>
            <w:r>
              <w:rPr>
                <w:rFonts w:ascii="Arial" w:hAnsi="Arial" w:cs="Arial"/>
              </w:rPr>
              <w:t>- niewielka liczba przedsiębiorstw,</w:t>
            </w:r>
            <w:r w:rsidR="00622AB4">
              <w:rPr>
                <w:rFonts w:ascii="Arial" w:hAnsi="Arial" w:cs="Arial"/>
              </w:rPr>
              <w:t xml:space="preserve"> </w:t>
            </w:r>
          </w:p>
          <w:p w:rsidR="00622AB4" w:rsidRDefault="00622AB4" w:rsidP="00622AB4">
            <w:pPr>
              <w:rPr>
                <w:rFonts w:ascii="Arial" w:hAnsi="Arial" w:cs="Arial"/>
              </w:rPr>
            </w:pPr>
            <w:r>
              <w:rPr>
                <w:rFonts w:ascii="Arial" w:hAnsi="Arial" w:cs="Arial"/>
              </w:rPr>
              <w:t>- brak miejsc pracy (emigracja),</w:t>
            </w:r>
          </w:p>
          <w:p w:rsidR="00C671BC" w:rsidRDefault="00C671BC" w:rsidP="00C671BC">
            <w:pPr>
              <w:rPr>
                <w:rFonts w:ascii="Arial" w:hAnsi="Arial" w:cs="Arial"/>
              </w:rPr>
            </w:pPr>
            <w:r>
              <w:rPr>
                <w:rFonts w:ascii="Arial" w:hAnsi="Arial" w:cs="Arial"/>
              </w:rPr>
              <w:t>- niedostosowanie połączeń komunikacji zbiorowej do potrzeb, w tym słaba synchronizacja połączeń PKP z innymi środkami komunikacji,</w:t>
            </w:r>
          </w:p>
          <w:p w:rsidR="00C671BC" w:rsidRDefault="00C671BC" w:rsidP="00C671BC">
            <w:pPr>
              <w:rPr>
                <w:rFonts w:ascii="Arial" w:hAnsi="Arial" w:cs="Arial"/>
              </w:rPr>
            </w:pPr>
            <w:r>
              <w:rPr>
                <w:rFonts w:ascii="Arial" w:hAnsi="Arial" w:cs="Arial"/>
              </w:rPr>
              <w:t>- brak ścieżek rowerowych, szlaków turystycznych i miejsc postojowych,</w:t>
            </w:r>
          </w:p>
          <w:p w:rsidR="004A1500" w:rsidRDefault="004A1500" w:rsidP="00C671BC">
            <w:pPr>
              <w:rPr>
                <w:rFonts w:ascii="Arial" w:hAnsi="Arial" w:cs="Arial"/>
              </w:rPr>
            </w:pPr>
            <w:r>
              <w:rPr>
                <w:rFonts w:ascii="Arial" w:hAnsi="Arial" w:cs="Arial"/>
              </w:rPr>
              <w:t>- brak chodników czy ciągów pieszo-rowerowych do nowo powstających obiektów usługowych,</w:t>
            </w:r>
          </w:p>
          <w:p w:rsidR="004A1500" w:rsidRDefault="004A1500" w:rsidP="00C671BC">
            <w:pPr>
              <w:rPr>
                <w:rFonts w:ascii="Arial" w:hAnsi="Arial" w:cs="Arial"/>
              </w:rPr>
            </w:pPr>
            <w:r>
              <w:rPr>
                <w:rFonts w:ascii="Arial" w:hAnsi="Arial" w:cs="Arial"/>
              </w:rPr>
              <w:t>- niewystarczające zagospodarowanie przestrzeni publicznych na skwery itp.,</w:t>
            </w:r>
          </w:p>
          <w:p w:rsidR="004A1500" w:rsidRDefault="004A1500" w:rsidP="00C671BC">
            <w:pPr>
              <w:rPr>
                <w:rFonts w:ascii="Arial" w:hAnsi="Arial" w:cs="Arial"/>
              </w:rPr>
            </w:pPr>
            <w:r>
              <w:rPr>
                <w:rFonts w:ascii="Arial" w:hAnsi="Arial" w:cs="Arial"/>
              </w:rPr>
              <w:t>- brak Gminnego Programu Opieki nad Zabytkami,</w:t>
            </w:r>
          </w:p>
          <w:p w:rsidR="00C671BC" w:rsidRDefault="00C671BC" w:rsidP="00C671BC">
            <w:pPr>
              <w:rPr>
                <w:rFonts w:ascii="Arial" w:hAnsi="Arial" w:cs="Arial"/>
              </w:rPr>
            </w:pPr>
            <w:r>
              <w:rPr>
                <w:rFonts w:ascii="Arial" w:hAnsi="Arial" w:cs="Arial"/>
              </w:rPr>
              <w:t>- zły stan techniczny dróg lokalnych lub brak w niektórych miejscach,</w:t>
            </w:r>
          </w:p>
          <w:p w:rsidR="00C671BC" w:rsidRDefault="00C671BC" w:rsidP="00C671BC">
            <w:pPr>
              <w:rPr>
                <w:rFonts w:ascii="Arial" w:hAnsi="Arial" w:cs="Arial"/>
              </w:rPr>
            </w:pPr>
            <w:r>
              <w:rPr>
                <w:rFonts w:ascii="Arial" w:hAnsi="Arial" w:cs="Arial"/>
              </w:rPr>
              <w:t>- niedostateczna infrastruktura sieciowa (</w:t>
            </w:r>
            <w:proofErr w:type="spellStart"/>
            <w:r>
              <w:rPr>
                <w:rFonts w:ascii="Arial" w:hAnsi="Arial" w:cs="Arial"/>
              </w:rPr>
              <w:t>wod-kan</w:t>
            </w:r>
            <w:proofErr w:type="spellEnd"/>
            <w:r>
              <w:rPr>
                <w:rFonts w:ascii="Arial" w:hAnsi="Arial" w:cs="Arial"/>
              </w:rPr>
              <w:t>), w tym brak gazyfikacji,</w:t>
            </w:r>
          </w:p>
          <w:p w:rsidR="00C671BC" w:rsidRDefault="00C671BC" w:rsidP="00C671BC">
            <w:pPr>
              <w:rPr>
                <w:rFonts w:ascii="Arial" w:hAnsi="Arial" w:cs="Arial"/>
              </w:rPr>
            </w:pPr>
            <w:r>
              <w:rPr>
                <w:rFonts w:ascii="Arial" w:hAnsi="Arial" w:cs="Arial"/>
              </w:rPr>
              <w:t>- niskoefektywna instalacja oświetleniowa dróg gminnych,</w:t>
            </w:r>
          </w:p>
          <w:p w:rsidR="00C671BC" w:rsidRDefault="00C671BC" w:rsidP="00C671BC">
            <w:pPr>
              <w:rPr>
                <w:rFonts w:ascii="Arial" w:hAnsi="Arial" w:cs="Arial"/>
              </w:rPr>
            </w:pPr>
            <w:r>
              <w:rPr>
                <w:rFonts w:ascii="Arial" w:hAnsi="Arial" w:cs="Arial"/>
              </w:rPr>
              <w:t>- niedostateczne/złe warunki techniczne budynków gminnych, w tym przedszkole w Rusinowicach, obiekty sportowe,</w:t>
            </w:r>
          </w:p>
          <w:p w:rsidR="00C671BC" w:rsidRDefault="00C671BC" w:rsidP="00C671BC">
            <w:pPr>
              <w:rPr>
                <w:rFonts w:ascii="Arial" w:hAnsi="Arial" w:cs="Arial"/>
              </w:rPr>
            </w:pPr>
            <w:r>
              <w:rPr>
                <w:rFonts w:ascii="Arial" w:hAnsi="Arial" w:cs="Arial"/>
              </w:rPr>
              <w:t>- bariery architektoniczne dla osób niepełnosprawnych i starszych,</w:t>
            </w:r>
          </w:p>
          <w:p w:rsidR="00C671BC" w:rsidRDefault="00C671BC" w:rsidP="00C671BC">
            <w:pPr>
              <w:rPr>
                <w:rFonts w:ascii="Arial" w:hAnsi="Arial" w:cs="Arial"/>
              </w:rPr>
            </w:pPr>
            <w:r>
              <w:rPr>
                <w:rFonts w:ascii="Arial" w:hAnsi="Arial" w:cs="Arial"/>
              </w:rPr>
              <w:t>- brak połączenia gminy z internetową siecią szerokopasmową,</w:t>
            </w:r>
          </w:p>
          <w:p w:rsidR="00C671BC" w:rsidRDefault="00C671BC" w:rsidP="00C671BC">
            <w:pPr>
              <w:rPr>
                <w:rFonts w:ascii="Arial" w:hAnsi="Arial" w:cs="Arial"/>
              </w:rPr>
            </w:pPr>
            <w:r>
              <w:rPr>
                <w:rFonts w:ascii="Arial" w:hAnsi="Arial" w:cs="Arial"/>
              </w:rPr>
              <w:t>- niewystarczające wsparcie dla stosowania odnawialnych źródeł energii (ograniczona liczba/kategoria beneficjentów),</w:t>
            </w:r>
          </w:p>
          <w:p w:rsidR="00C671BC" w:rsidRDefault="00C671BC" w:rsidP="00C671BC">
            <w:pPr>
              <w:rPr>
                <w:rFonts w:ascii="Arial" w:hAnsi="Arial" w:cs="Arial"/>
              </w:rPr>
            </w:pPr>
            <w:r>
              <w:rPr>
                <w:rFonts w:ascii="Arial" w:hAnsi="Arial" w:cs="Arial"/>
              </w:rPr>
              <w:t>- niska świadomość ekologiczna mieszkańców,</w:t>
            </w:r>
          </w:p>
          <w:p w:rsidR="00C671BC" w:rsidRDefault="00C671BC" w:rsidP="00C671BC">
            <w:pPr>
              <w:rPr>
                <w:rFonts w:ascii="Arial" w:hAnsi="Arial" w:cs="Arial"/>
              </w:rPr>
            </w:pPr>
            <w:r>
              <w:rPr>
                <w:rFonts w:ascii="Arial" w:hAnsi="Arial" w:cs="Arial"/>
              </w:rPr>
              <w:t>- zagrożenie upraw rolnych ze strony zwierząt,</w:t>
            </w:r>
          </w:p>
          <w:p w:rsidR="00C671BC" w:rsidRDefault="00C671BC" w:rsidP="00C671BC">
            <w:pPr>
              <w:rPr>
                <w:rFonts w:ascii="Arial" w:hAnsi="Arial" w:cs="Arial"/>
              </w:rPr>
            </w:pPr>
            <w:r>
              <w:rPr>
                <w:rFonts w:ascii="Arial" w:hAnsi="Arial" w:cs="Arial"/>
              </w:rPr>
              <w:t>- brak oferty dla seniorów w zakresie ich aktywizacji i współpracy z młodszymi (brak integracji międzypokoleniowej),</w:t>
            </w:r>
          </w:p>
          <w:p w:rsidR="00C671BC" w:rsidRDefault="00C671BC" w:rsidP="00C671BC">
            <w:pPr>
              <w:rPr>
                <w:rFonts w:ascii="Arial" w:hAnsi="Arial" w:cs="Arial"/>
              </w:rPr>
            </w:pPr>
            <w:r>
              <w:rPr>
                <w:rFonts w:ascii="Arial" w:hAnsi="Arial" w:cs="Arial"/>
              </w:rPr>
              <w:t>- wąska i niedostosowana do potrzeb oferta ośrodków kultury,</w:t>
            </w:r>
          </w:p>
          <w:p w:rsidR="00622AB4" w:rsidRDefault="00622AB4" w:rsidP="00C671BC">
            <w:pPr>
              <w:rPr>
                <w:rFonts w:ascii="Arial" w:hAnsi="Arial" w:cs="Arial"/>
              </w:rPr>
            </w:pPr>
            <w:r>
              <w:rPr>
                <w:rFonts w:ascii="Arial" w:hAnsi="Arial" w:cs="Arial"/>
              </w:rPr>
              <w:t xml:space="preserve">- brak jednostki policji i informacji o dzielnicowych obsługujących rejon </w:t>
            </w:r>
            <w:r>
              <w:rPr>
                <w:rFonts w:ascii="Arial" w:hAnsi="Arial" w:cs="Arial"/>
              </w:rPr>
              <w:lastRenderedPageBreak/>
              <w:t>gminy,</w:t>
            </w:r>
          </w:p>
          <w:p w:rsidR="00C671BC" w:rsidRDefault="00C671BC" w:rsidP="00C671BC">
            <w:pPr>
              <w:rPr>
                <w:rFonts w:ascii="Arial" w:hAnsi="Arial" w:cs="Arial"/>
              </w:rPr>
            </w:pPr>
            <w:r>
              <w:rPr>
                <w:rFonts w:ascii="Arial" w:hAnsi="Arial" w:cs="Arial"/>
              </w:rPr>
              <w:t>- trudności z pozyskaniem dofinansowania ze środków UE (gł. problem wysokiego wkładu własnego),</w:t>
            </w:r>
          </w:p>
          <w:p w:rsidR="00622AB4" w:rsidRDefault="00622AB4" w:rsidP="00C671BC">
            <w:pPr>
              <w:rPr>
                <w:rFonts w:ascii="Arial" w:hAnsi="Arial" w:cs="Arial"/>
              </w:rPr>
            </w:pPr>
            <w:r>
              <w:rPr>
                <w:rFonts w:ascii="Arial" w:hAnsi="Arial" w:cs="Arial"/>
              </w:rPr>
              <w:t>- brak statusu sołectwa w przypadku miejscowości Koszęcin, co "odbiera" mieszkańcom możliwość wypowiadania się w ważnych kwestiach chociażby w postaci zebrania wiejskiego,</w:t>
            </w:r>
          </w:p>
          <w:p w:rsidR="00622AB4" w:rsidRDefault="00622AB4" w:rsidP="00C671BC">
            <w:pPr>
              <w:rPr>
                <w:rFonts w:ascii="Arial" w:hAnsi="Arial" w:cs="Arial"/>
              </w:rPr>
            </w:pPr>
            <w:r>
              <w:rPr>
                <w:rFonts w:ascii="Arial" w:hAnsi="Arial" w:cs="Arial"/>
              </w:rPr>
              <w:t>- brak funduszy sołeckich,</w:t>
            </w:r>
          </w:p>
          <w:p w:rsidR="00C671BC" w:rsidRPr="002806BC" w:rsidRDefault="00C671BC" w:rsidP="002806BC">
            <w:pPr>
              <w:spacing w:after="200"/>
              <w:rPr>
                <w:rFonts w:ascii="Arial" w:hAnsi="Arial" w:cs="Arial"/>
              </w:rPr>
            </w:pPr>
            <w:r>
              <w:rPr>
                <w:rFonts w:ascii="Arial" w:hAnsi="Arial" w:cs="Arial"/>
              </w:rPr>
              <w:t>- słaba promocja gminy gł. w pobliskich miastach wojewódzkich.</w:t>
            </w:r>
          </w:p>
        </w:tc>
      </w:tr>
      <w:tr w:rsidR="00C671BC" w:rsidTr="003937EA">
        <w:tc>
          <w:tcPr>
            <w:tcW w:w="7072" w:type="dxa"/>
          </w:tcPr>
          <w:p w:rsidR="00C671BC" w:rsidRDefault="00C671BC" w:rsidP="00C671BC">
            <w:pPr>
              <w:pStyle w:val="strategia"/>
              <w:spacing w:before="240" w:line="360" w:lineRule="auto"/>
              <w:jc w:val="center"/>
            </w:pPr>
            <w:bookmarkStart w:id="187" w:name="_Toc434748468"/>
            <w:bookmarkStart w:id="188" w:name="_Toc434751233"/>
            <w:r>
              <w:lastRenderedPageBreak/>
              <w:t>SZANSE</w:t>
            </w:r>
            <w:bookmarkEnd w:id="187"/>
            <w:bookmarkEnd w:id="188"/>
          </w:p>
        </w:tc>
        <w:tc>
          <w:tcPr>
            <w:tcW w:w="7072" w:type="dxa"/>
          </w:tcPr>
          <w:p w:rsidR="00C671BC" w:rsidRDefault="00C671BC" w:rsidP="00C671BC">
            <w:pPr>
              <w:pStyle w:val="strategia"/>
              <w:spacing w:before="240"/>
              <w:jc w:val="center"/>
            </w:pPr>
            <w:bookmarkStart w:id="189" w:name="_Toc434748469"/>
            <w:bookmarkStart w:id="190" w:name="_Toc434751234"/>
            <w:r>
              <w:t>ZAGROŻENIA</w:t>
            </w:r>
            <w:bookmarkEnd w:id="189"/>
            <w:bookmarkEnd w:id="190"/>
          </w:p>
        </w:tc>
      </w:tr>
      <w:tr w:rsidR="00C671BC" w:rsidTr="003937EA">
        <w:tc>
          <w:tcPr>
            <w:tcW w:w="7072" w:type="dxa"/>
          </w:tcPr>
          <w:p w:rsidR="004A1500" w:rsidRDefault="00C671BC" w:rsidP="00C671BC">
            <w:pPr>
              <w:pStyle w:val="strategia"/>
              <w:spacing w:before="240"/>
              <w:rPr>
                <w:b w:val="0"/>
                <w:sz w:val="22"/>
                <w:szCs w:val="22"/>
              </w:rPr>
            </w:pPr>
            <w:bookmarkStart w:id="191" w:name="_Toc434748470"/>
            <w:bookmarkStart w:id="192" w:name="_Toc434751235"/>
            <w:r>
              <w:rPr>
                <w:b w:val="0"/>
                <w:sz w:val="22"/>
                <w:szCs w:val="22"/>
              </w:rPr>
              <w:t>- nowa perspektywa środków unijnych,</w:t>
            </w:r>
            <w:bookmarkEnd w:id="191"/>
            <w:bookmarkEnd w:id="192"/>
          </w:p>
          <w:p w:rsidR="004A1500" w:rsidRDefault="004A1500" w:rsidP="00C671BC">
            <w:pPr>
              <w:pStyle w:val="strategia"/>
              <w:rPr>
                <w:b w:val="0"/>
                <w:sz w:val="22"/>
                <w:szCs w:val="22"/>
              </w:rPr>
            </w:pPr>
            <w:r>
              <w:rPr>
                <w:b w:val="0"/>
                <w:sz w:val="22"/>
                <w:szCs w:val="22"/>
              </w:rPr>
              <w:t>- dofinansowanie do odnawialnych źródeł energii,</w:t>
            </w:r>
          </w:p>
          <w:p w:rsidR="004A1500" w:rsidRDefault="004A1500" w:rsidP="00C671BC">
            <w:pPr>
              <w:pStyle w:val="strategia"/>
              <w:rPr>
                <w:b w:val="0"/>
                <w:sz w:val="22"/>
                <w:szCs w:val="22"/>
              </w:rPr>
            </w:pPr>
            <w:r>
              <w:rPr>
                <w:b w:val="0"/>
                <w:sz w:val="22"/>
                <w:szCs w:val="22"/>
              </w:rPr>
              <w:t>- programy ministerialne z zakresu aktywizacji seniorów,</w:t>
            </w:r>
          </w:p>
          <w:p w:rsidR="003C77D1" w:rsidRDefault="003C77D1" w:rsidP="00C671BC">
            <w:pPr>
              <w:pStyle w:val="strategia"/>
              <w:rPr>
                <w:b w:val="0"/>
                <w:sz w:val="22"/>
                <w:szCs w:val="22"/>
              </w:rPr>
            </w:pPr>
            <w:bookmarkStart w:id="193" w:name="_Toc434748471"/>
            <w:bookmarkStart w:id="194" w:name="_Toc434751236"/>
            <w:r>
              <w:rPr>
                <w:b w:val="0"/>
                <w:sz w:val="22"/>
                <w:szCs w:val="22"/>
              </w:rPr>
              <w:t>- napływ nowych mieszkańców z Częstochowy i aglomeracji śląskiej,</w:t>
            </w:r>
            <w:bookmarkEnd w:id="193"/>
            <w:bookmarkEnd w:id="194"/>
          </w:p>
          <w:p w:rsidR="00B55579" w:rsidRDefault="00B55579" w:rsidP="00C671BC">
            <w:pPr>
              <w:pStyle w:val="strategia"/>
              <w:rPr>
                <w:b w:val="0"/>
                <w:sz w:val="22"/>
                <w:szCs w:val="22"/>
              </w:rPr>
            </w:pPr>
            <w:bookmarkStart w:id="195" w:name="_Toc434748472"/>
            <w:bookmarkStart w:id="196" w:name="_Toc434751237"/>
            <w:r>
              <w:rPr>
                <w:b w:val="0"/>
                <w:sz w:val="22"/>
                <w:szCs w:val="22"/>
              </w:rPr>
              <w:t>- współpraca z miastem Lubliniec w kwestii tworzenia spójnej infrastruktury np. rowerowej,</w:t>
            </w:r>
            <w:bookmarkEnd w:id="195"/>
            <w:bookmarkEnd w:id="196"/>
          </w:p>
          <w:p w:rsidR="00B55579" w:rsidRDefault="00B55579" w:rsidP="00C671BC">
            <w:pPr>
              <w:pStyle w:val="strategia"/>
              <w:rPr>
                <w:b w:val="0"/>
                <w:sz w:val="22"/>
                <w:szCs w:val="22"/>
              </w:rPr>
            </w:pPr>
            <w:bookmarkStart w:id="197" w:name="_Toc434748473"/>
            <w:bookmarkStart w:id="198" w:name="_Toc434751238"/>
            <w:r>
              <w:rPr>
                <w:b w:val="0"/>
                <w:sz w:val="22"/>
                <w:szCs w:val="22"/>
              </w:rPr>
              <w:t>- bliskość dużych korytarzy transportowych (autostrady A1 i A4) oraz dróg krajowych,</w:t>
            </w:r>
            <w:bookmarkEnd w:id="197"/>
            <w:bookmarkEnd w:id="198"/>
          </w:p>
          <w:p w:rsidR="00B55579" w:rsidRDefault="00B55579" w:rsidP="00C671BC">
            <w:pPr>
              <w:pStyle w:val="strategia"/>
              <w:rPr>
                <w:b w:val="0"/>
                <w:sz w:val="22"/>
                <w:szCs w:val="22"/>
              </w:rPr>
            </w:pPr>
            <w:bookmarkStart w:id="199" w:name="_Toc434748474"/>
            <w:bookmarkStart w:id="200" w:name="_Toc434751239"/>
            <w:r>
              <w:rPr>
                <w:b w:val="0"/>
                <w:sz w:val="22"/>
                <w:szCs w:val="22"/>
              </w:rPr>
              <w:t>- wzrost popularności turystyki lokalnej, krótkich jednodniowych wycieczek,</w:t>
            </w:r>
            <w:bookmarkEnd w:id="199"/>
            <w:bookmarkEnd w:id="200"/>
          </w:p>
          <w:p w:rsidR="00B55579" w:rsidRDefault="00B55579" w:rsidP="00C671BC">
            <w:pPr>
              <w:pStyle w:val="strategia"/>
              <w:rPr>
                <w:b w:val="0"/>
                <w:sz w:val="22"/>
                <w:szCs w:val="22"/>
              </w:rPr>
            </w:pPr>
            <w:bookmarkStart w:id="201" w:name="_Toc434748475"/>
            <w:bookmarkStart w:id="202" w:name="_Toc434751240"/>
            <w:r>
              <w:rPr>
                <w:b w:val="0"/>
                <w:sz w:val="22"/>
                <w:szCs w:val="22"/>
              </w:rPr>
              <w:t>- budowa spójnej infrastruktury turystycznej na terenie całego powiatu,</w:t>
            </w:r>
            <w:bookmarkEnd w:id="201"/>
            <w:bookmarkEnd w:id="202"/>
          </w:p>
          <w:p w:rsidR="00B55579" w:rsidRDefault="00B55579" w:rsidP="00C671BC">
            <w:pPr>
              <w:pStyle w:val="strategia"/>
              <w:rPr>
                <w:b w:val="0"/>
                <w:sz w:val="22"/>
                <w:szCs w:val="22"/>
              </w:rPr>
            </w:pPr>
            <w:bookmarkStart w:id="203" w:name="_Toc434748476"/>
            <w:bookmarkStart w:id="204" w:name="_Toc434751241"/>
            <w:r>
              <w:rPr>
                <w:b w:val="0"/>
                <w:sz w:val="22"/>
                <w:szCs w:val="22"/>
              </w:rPr>
              <w:t>- intensyfikacja współpracy z Lokalną Grupą Działania "</w:t>
            </w:r>
            <w:bookmarkEnd w:id="203"/>
            <w:bookmarkEnd w:id="204"/>
            <w:r w:rsidR="004A1500">
              <w:rPr>
                <w:b w:val="0"/>
                <w:sz w:val="22"/>
                <w:szCs w:val="22"/>
              </w:rPr>
              <w:t>Leśna Kraina Górnego Śląska",</w:t>
            </w:r>
          </w:p>
          <w:p w:rsidR="00B55579" w:rsidRDefault="00B55579" w:rsidP="00C671BC">
            <w:pPr>
              <w:pStyle w:val="strategia"/>
              <w:rPr>
                <w:b w:val="0"/>
                <w:sz w:val="22"/>
                <w:szCs w:val="22"/>
              </w:rPr>
            </w:pPr>
            <w:bookmarkStart w:id="205" w:name="_Toc434748477"/>
            <w:bookmarkStart w:id="206" w:name="_Toc434751242"/>
            <w:r>
              <w:rPr>
                <w:b w:val="0"/>
                <w:sz w:val="22"/>
                <w:szCs w:val="22"/>
              </w:rPr>
              <w:t>- zmiana stylu życia - rosnący nacisk  na ekologię,</w:t>
            </w:r>
            <w:bookmarkEnd w:id="205"/>
            <w:bookmarkEnd w:id="206"/>
          </w:p>
          <w:p w:rsidR="00B55579" w:rsidRPr="00C671BC" w:rsidRDefault="00B55579" w:rsidP="00C671BC">
            <w:pPr>
              <w:pStyle w:val="strategia"/>
              <w:rPr>
                <w:b w:val="0"/>
                <w:sz w:val="22"/>
                <w:szCs w:val="22"/>
              </w:rPr>
            </w:pPr>
            <w:bookmarkStart w:id="207" w:name="_Toc434748478"/>
            <w:bookmarkStart w:id="208" w:name="_Toc434751243"/>
            <w:r>
              <w:rPr>
                <w:b w:val="0"/>
                <w:sz w:val="22"/>
                <w:szCs w:val="22"/>
              </w:rPr>
              <w:t>- wsparcie dla mikro i małych przedsiębiorstw, producentów lokalnych</w:t>
            </w:r>
            <w:bookmarkEnd w:id="207"/>
            <w:bookmarkEnd w:id="208"/>
            <w:r w:rsidR="002806BC">
              <w:rPr>
                <w:b w:val="0"/>
                <w:sz w:val="22"/>
                <w:szCs w:val="22"/>
              </w:rPr>
              <w:t>.</w:t>
            </w:r>
          </w:p>
        </w:tc>
        <w:tc>
          <w:tcPr>
            <w:tcW w:w="7072" w:type="dxa"/>
          </w:tcPr>
          <w:p w:rsidR="00C671BC" w:rsidRDefault="00C671BC" w:rsidP="00C671BC">
            <w:pPr>
              <w:pStyle w:val="strategia"/>
              <w:spacing w:before="240"/>
              <w:rPr>
                <w:b w:val="0"/>
                <w:sz w:val="22"/>
                <w:szCs w:val="22"/>
              </w:rPr>
            </w:pPr>
            <w:bookmarkStart w:id="209" w:name="_Toc434748479"/>
            <w:bookmarkStart w:id="210" w:name="_Toc434751244"/>
            <w:r>
              <w:rPr>
                <w:b w:val="0"/>
                <w:sz w:val="22"/>
                <w:szCs w:val="22"/>
              </w:rPr>
              <w:t>- trudne do spełnienia warunki "wejścia" w przypadku pozyskiwanych środków unijnych,</w:t>
            </w:r>
            <w:bookmarkEnd w:id="209"/>
            <w:bookmarkEnd w:id="210"/>
          </w:p>
          <w:p w:rsidR="00C671BC" w:rsidRDefault="00C671BC" w:rsidP="00C671BC">
            <w:pPr>
              <w:pStyle w:val="strategia"/>
              <w:rPr>
                <w:b w:val="0"/>
                <w:sz w:val="22"/>
                <w:szCs w:val="22"/>
              </w:rPr>
            </w:pPr>
            <w:bookmarkStart w:id="211" w:name="_Toc434748480"/>
            <w:bookmarkStart w:id="212" w:name="_Toc434751245"/>
            <w:r>
              <w:rPr>
                <w:b w:val="0"/>
                <w:sz w:val="22"/>
                <w:szCs w:val="22"/>
              </w:rPr>
              <w:t>- coraz mniej możliwości aplikowania o środki finansowe ze źródeł zewnętrznych,</w:t>
            </w:r>
            <w:bookmarkEnd w:id="211"/>
            <w:bookmarkEnd w:id="212"/>
          </w:p>
          <w:p w:rsidR="00C671BC" w:rsidRDefault="00C671BC" w:rsidP="00C671BC">
            <w:pPr>
              <w:pStyle w:val="strategia"/>
              <w:rPr>
                <w:b w:val="0"/>
                <w:sz w:val="22"/>
                <w:szCs w:val="22"/>
              </w:rPr>
            </w:pPr>
            <w:bookmarkStart w:id="213" w:name="_Toc434748481"/>
            <w:bookmarkStart w:id="214" w:name="_Toc434751246"/>
            <w:r>
              <w:rPr>
                <w:b w:val="0"/>
                <w:sz w:val="22"/>
                <w:szCs w:val="22"/>
              </w:rPr>
              <w:t>- coraz większa liczba zadań zleconych,</w:t>
            </w:r>
            <w:bookmarkEnd w:id="213"/>
            <w:bookmarkEnd w:id="214"/>
          </w:p>
          <w:p w:rsidR="00C671BC" w:rsidRDefault="00C671BC" w:rsidP="00C671BC">
            <w:pPr>
              <w:pStyle w:val="strategia"/>
              <w:rPr>
                <w:b w:val="0"/>
                <w:sz w:val="22"/>
                <w:szCs w:val="22"/>
              </w:rPr>
            </w:pPr>
            <w:bookmarkStart w:id="215" w:name="_Toc434748482"/>
            <w:bookmarkStart w:id="216" w:name="_Toc434751247"/>
            <w:r>
              <w:rPr>
                <w:b w:val="0"/>
                <w:sz w:val="22"/>
                <w:szCs w:val="22"/>
              </w:rPr>
              <w:t>- niewystarczające środki przekazywane na realizację zadań zleconych,</w:t>
            </w:r>
            <w:r w:rsidR="00B55579">
              <w:rPr>
                <w:b w:val="0"/>
                <w:sz w:val="22"/>
                <w:szCs w:val="22"/>
              </w:rPr>
              <w:t xml:space="preserve"> subwencje itp.,</w:t>
            </w:r>
            <w:bookmarkEnd w:id="215"/>
            <w:bookmarkEnd w:id="216"/>
          </w:p>
          <w:p w:rsidR="00C671BC" w:rsidRDefault="00C671BC" w:rsidP="00C671BC">
            <w:pPr>
              <w:pStyle w:val="strategia"/>
              <w:rPr>
                <w:b w:val="0"/>
                <w:sz w:val="22"/>
                <w:szCs w:val="22"/>
              </w:rPr>
            </w:pPr>
            <w:bookmarkStart w:id="217" w:name="_Toc434748483"/>
            <w:bookmarkStart w:id="218" w:name="_Toc434751248"/>
            <w:r>
              <w:rPr>
                <w:b w:val="0"/>
                <w:sz w:val="22"/>
                <w:szCs w:val="22"/>
              </w:rPr>
              <w:t>- niestabilność przepisów prawnych,</w:t>
            </w:r>
            <w:bookmarkEnd w:id="217"/>
            <w:bookmarkEnd w:id="218"/>
          </w:p>
          <w:p w:rsidR="00C671BC" w:rsidRDefault="00C671BC" w:rsidP="00C671BC">
            <w:pPr>
              <w:pStyle w:val="strategia"/>
              <w:rPr>
                <w:b w:val="0"/>
                <w:sz w:val="22"/>
                <w:szCs w:val="22"/>
              </w:rPr>
            </w:pPr>
            <w:bookmarkStart w:id="219" w:name="_Toc434748484"/>
            <w:bookmarkStart w:id="220" w:name="_Toc434751249"/>
            <w:r>
              <w:rPr>
                <w:b w:val="0"/>
                <w:sz w:val="22"/>
                <w:szCs w:val="22"/>
              </w:rPr>
              <w:t>- niestabilność sytuacji politycznej,</w:t>
            </w:r>
            <w:bookmarkEnd w:id="219"/>
            <w:bookmarkEnd w:id="220"/>
          </w:p>
          <w:p w:rsidR="00B55579" w:rsidRDefault="00B55579" w:rsidP="00C671BC">
            <w:pPr>
              <w:pStyle w:val="strategia"/>
              <w:rPr>
                <w:b w:val="0"/>
                <w:sz w:val="22"/>
                <w:szCs w:val="22"/>
              </w:rPr>
            </w:pPr>
            <w:bookmarkStart w:id="221" w:name="_Toc434748485"/>
            <w:bookmarkStart w:id="222" w:name="_Toc434751250"/>
            <w:r>
              <w:rPr>
                <w:b w:val="0"/>
                <w:sz w:val="22"/>
                <w:szCs w:val="22"/>
              </w:rPr>
              <w:t>- szybkie starzenie się społeczeństwa,</w:t>
            </w:r>
            <w:bookmarkEnd w:id="221"/>
            <w:bookmarkEnd w:id="222"/>
          </w:p>
          <w:p w:rsidR="00B55579" w:rsidRDefault="00B55579" w:rsidP="00C671BC">
            <w:pPr>
              <w:pStyle w:val="strategia"/>
              <w:rPr>
                <w:b w:val="0"/>
                <w:sz w:val="22"/>
                <w:szCs w:val="22"/>
              </w:rPr>
            </w:pPr>
            <w:bookmarkStart w:id="223" w:name="_Toc434748486"/>
            <w:bookmarkStart w:id="224" w:name="_Toc434751251"/>
            <w:r>
              <w:rPr>
                <w:b w:val="0"/>
                <w:sz w:val="22"/>
                <w:szCs w:val="22"/>
              </w:rPr>
              <w:t>- zanikanie lokalnych zwyczajów,</w:t>
            </w:r>
            <w:bookmarkEnd w:id="223"/>
            <w:bookmarkEnd w:id="224"/>
          </w:p>
          <w:p w:rsidR="00B55579" w:rsidRDefault="00B55579" w:rsidP="00C671BC">
            <w:pPr>
              <w:pStyle w:val="strategia"/>
              <w:rPr>
                <w:b w:val="0"/>
                <w:sz w:val="22"/>
                <w:szCs w:val="22"/>
              </w:rPr>
            </w:pPr>
            <w:bookmarkStart w:id="225" w:name="_Toc434748487"/>
            <w:bookmarkStart w:id="226" w:name="_Toc434751252"/>
            <w:r>
              <w:rPr>
                <w:b w:val="0"/>
                <w:sz w:val="22"/>
                <w:szCs w:val="22"/>
              </w:rPr>
              <w:t>- zanieczyszczenia przemysłowe</w:t>
            </w:r>
            <w:r w:rsidR="007A3C94">
              <w:rPr>
                <w:b w:val="0"/>
                <w:sz w:val="22"/>
                <w:szCs w:val="22"/>
              </w:rPr>
              <w:t>,</w:t>
            </w:r>
            <w:bookmarkEnd w:id="225"/>
            <w:bookmarkEnd w:id="226"/>
          </w:p>
          <w:p w:rsidR="007A3C94" w:rsidRPr="00C671BC" w:rsidRDefault="007A3C94" w:rsidP="00C671BC">
            <w:pPr>
              <w:pStyle w:val="strategia"/>
              <w:rPr>
                <w:b w:val="0"/>
                <w:sz w:val="22"/>
                <w:szCs w:val="22"/>
              </w:rPr>
            </w:pPr>
            <w:bookmarkStart w:id="227" w:name="_Toc434748488"/>
            <w:bookmarkStart w:id="228" w:name="_Toc434751253"/>
            <w:r>
              <w:rPr>
                <w:b w:val="0"/>
                <w:sz w:val="22"/>
                <w:szCs w:val="22"/>
              </w:rPr>
              <w:t>- bliskość dużych ośrodków miejskich, dysponujących bardziej konkurencyjną ofertą kulturalną, sportową itp.</w:t>
            </w:r>
            <w:bookmarkEnd w:id="227"/>
            <w:bookmarkEnd w:id="228"/>
          </w:p>
        </w:tc>
      </w:tr>
    </w:tbl>
    <w:p w:rsidR="007A3C94" w:rsidRDefault="007A3C94" w:rsidP="00C671BC">
      <w:pPr>
        <w:pStyle w:val="strategia"/>
        <w:sectPr w:rsidR="007A3C94" w:rsidSect="00C671BC">
          <w:pgSz w:w="16838" w:h="11906" w:orient="landscape"/>
          <w:pgMar w:top="1417" w:right="1417" w:bottom="1417" w:left="1417" w:header="708" w:footer="708" w:gutter="0"/>
          <w:cols w:space="708"/>
          <w:titlePg/>
          <w:docGrid w:linePitch="360"/>
        </w:sectPr>
      </w:pPr>
    </w:p>
    <w:p w:rsidR="00C671BC" w:rsidRDefault="007A3C94" w:rsidP="00C671BC">
      <w:pPr>
        <w:pStyle w:val="strategia"/>
      </w:pPr>
      <w:bookmarkStart w:id="229" w:name="_Toc434751254"/>
      <w:r>
        <w:lastRenderedPageBreak/>
        <w:t>Wizja i misja</w:t>
      </w:r>
      <w:bookmarkEnd w:id="229"/>
    </w:p>
    <w:p w:rsidR="00D13EFB" w:rsidRDefault="00D13EFB" w:rsidP="00C671BC">
      <w:pPr>
        <w:pStyle w:val="strategia"/>
      </w:pPr>
    </w:p>
    <w:p w:rsidR="0023614A" w:rsidRPr="00B17C02" w:rsidRDefault="00543CAE" w:rsidP="00543CAE">
      <w:pPr>
        <w:spacing w:line="360" w:lineRule="auto"/>
        <w:jc w:val="both"/>
        <w:rPr>
          <w:rFonts w:ascii="Arial" w:hAnsi="Arial" w:cs="Arial"/>
        </w:rPr>
      </w:pPr>
      <w:r w:rsidRPr="00543CAE">
        <w:tab/>
      </w:r>
      <w:r w:rsidRPr="00543CAE">
        <w:rPr>
          <w:rFonts w:ascii="Arial" w:hAnsi="Arial" w:cs="Arial"/>
        </w:rPr>
        <w:t xml:space="preserve">Wizja </w:t>
      </w:r>
      <w:r w:rsidR="00887170">
        <w:rPr>
          <w:rFonts w:ascii="Arial" w:hAnsi="Arial" w:cs="Arial"/>
        </w:rPr>
        <w:t>g</w:t>
      </w:r>
      <w:r w:rsidRPr="00543CAE">
        <w:rPr>
          <w:rFonts w:ascii="Arial" w:hAnsi="Arial" w:cs="Arial"/>
        </w:rPr>
        <w:t xml:space="preserve">miny </w:t>
      </w:r>
      <w:r>
        <w:rPr>
          <w:rFonts w:ascii="Arial" w:hAnsi="Arial" w:cs="Arial"/>
        </w:rPr>
        <w:t xml:space="preserve">to wyraz aspiracji społeczności lokalnych oraz </w:t>
      </w:r>
      <w:r w:rsidR="00F5429B">
        <w:rPr>
          <w:rFonts w:ascii="Arial" w:hAnsi="Arial" w:cs="Arial"/>
        </w:rPr>
        <w:t xml:space="preserve">pewnego wyobrażenia dotyczącego przyszłości gminy i jej mieszkańców odnośnie pozycji konkurencyjnej wśród innych gmin czy poziomu atrakcyjności. To z wizji wynikają kierunki działań, jakie będą podejmowane przez władze lokalne w kolejnych latach. </w:t>
      </w:r>
      <w:r w:rsidR="00B17C02">
        <w:rPr>
          <w:rFonts w:ascii="Arial" w:hAnsi="Arial" w:cs="Arial"/>
        </w:rPr>
        <w:t xml:space="preserve"> </w:t>
      </w:r>
      <w:r w:rsidR="00B17C02">
        <w:rPr>
          <w:rFonts w:ascii="Arial" w:hAnsi="Arial" w:cs="Arial"/>
          <w:color w:val="222222"/>
          <w:shd w:val="clear" w:color="auto" w:fill="FFFFFF"/>
        </w:rPr>
        <w:t>W strategię wpisana jest zasada zrównoważonego rozwoju, którego fundamenty opierają się na poszanowaniu środowiska i dążeniu do zachowania równowagi </w:t>
      </w:r>
      <w:r w:rsidR="00B17C02">
        <w:rPr>
          <w:rStyle w:val="apple-converted-space"/>
          <w:rFonts w:ascii="Arial" w:hAnsi="Arial" w:cs="Arial"/>
          <w:color w:val="222222"/>
          <w:shd w:val="clear" w:color="auto" w:fill="FFFFFF"/>
        </w:rPr>
        <w:t> </w:t>
      </w:r>
      <w:r w:rsidR="00B17C02">
        <w:rPr>
          <w:rFonts w:ascii="Arial" w:hAnsi="Arial" w:cs="Arial"/>
          <w:color w:val="222222"/>
          <w:shd w:val="clear" w:color="auto" w:fill="FFFFFF"/>
        </w:rPr>
        <w:t xml:space="preserve">i trwałości przyrody. </w:t>
      </w:r>
      <w:r w:rsidR="00B17C02" w:rsidRPr="00B17C02">
        <w:rPr>
          <w:rFonts w:ascii="Arial" w:hAnsi="Arial" w:cs="Arial"/>
          <w:color w:val="222222"/>
          <w:shd w:val="clear" w:color="auto" w:fill="FFFFFF"/>
        </w:rPr>
        <w:t>Ponieważ przewidziano realizację przedsięwzięć, które zaliczane są do mogących potencjalnie znacząco oddziaływać na środowisko, konieczn</w:t>
      </w:r>
      <w:r w:rsidR="00B17C02">
        <w:rPr>
          <w:rFonts w:ascii="Arial" w:hAnsi="Arial" w:cs="Arial"/>
          <w:color w:val="222222"/>
          <w:shd w:val="clear" w:color="auto" w:fill="FFFFFF"/>
        </w:rPr>
        <w:t>e jest</w:t>
      </w:r>
      <w:r w:rsidR="00B17C02" w:rsidRPr="00B17C02">
        <w:rPr>
          <w:rFonts w:ascii="Arial" w:hAnsi="Arial" w:cs="Arial"/>
          <w:color w:val="222222"/>
          <w:shd w:val="clear" w:color="auto" w:fill="FFFFFF"/>
        </w:rPr>
        <w:t xml:space="preserve"> zapewnieni</w:t>
      </w:r>
      <w:r w:rsidR="00B17C02">
        <w:rPr>
          <w:rFonts w:ascii="Arial" w:hAnsi="Arial" w:cs="Arial"/>
          <w:color w:val="222222"/>
          <w:shd w:val="clear" w:color="auto" w:fill="FFFFFF"/>
        </w:rPr>
        <w:t>e</w:t>
      </w:r>
      <w:r w:rsidR="00B17C02" w:rsidRPr="00B17C02">
        <w:rPr>
          <w:rFonts w:ascii="Arial" w:hAnsi="Arial" w:cs="Arial"/>
          <w:color w:val="222222"/>
          <w:shd w:val="clear" w:color="auto" w:fill="FFFFFF"/>
        </w:rPr>
        <w:t xml:space="preserve"> zgodności z przepisami dotyczącymi ochrony środowiska przed rozpoczęciem inwestycji</w:t>
      </w:r>
      <w:r w:rsidR="00B17C02">
        <w:rPr>
          <w:rFonts w:ascii="Arial" w:hAnsi="Arial" w:cs="Arial"/>
          <w:color w:val="222222"/>
          <w:shd w:val="clear" w:color="auto" w:fill="FFFFFF"/>
        </w:rPr>
        <w:t>,</w:t>
      </w:r>
      <w:r w:rsidR="00B17C02" w:rsidRPr="00B17C02">
        <w:rPr>
          <w:rFonts w:ascii="Arial" w:hAnsi="Arial" w:cs="Arial"/>
          <w:color w:val="222222"/>
          <w:shd w:val="clear" w:color="auto" w:fill="FFFFFF"/>
        </w:rPr>
        <w:t xml:space="preserve"> tj. uzyskania decyzji o środowiskowych uwarunkowaniach zgody na realizację przedsięwzięcia</w:t>
      </w:r>
      <w:r w:rsidR="00B17C02">
        <w:rPr>
          <w:rFonts w:ascii="Arial" w:hAnsi="Arial" w:cs="Arial"/>
          <w:color w:val="222222"/>
          <w:shd w:val="clear" w:color="auto" w:fill="FFFFFF"/>
        </w:rPr>
        <w:t xml:space="preserve"> czy </w:t>
      </w:r>
      <w:r w:rsidR="00B17C02" w:rsidRPr="00B17C02">
        <w:rPr>
          <w:rFonts w:ascii="Arial" w:hAnsi="Arial" w:cs="Arial"/>
          <w:color w:val="222222"/>
          <w:shd w:val="clear" w:color="auto" w:fill="FFFFFF"/>
        </w:rPr>
        <w:t>uzyskania przed rozpoczęciem prac budowlanych decyzji i uzgodnień z właściwymi organami ochrony przyrody. Dotyczy to także przypadków, w których prace budowlane odbywać się będą w pobliżu pomników przyrody.</w:t>
      </w:r>
    </w:p>
    <w:p w:rsidR="00F5429B" w:rsidRDefault="00866063" w:rsidP="00543CAE">
      <w:pPr>
        <w:spacing w:line="360" w:lineRule="auto"/>
        <w:jc w:val="both"/>
        <w:rPr>
          <w:rFonts w:ascii="Arial" w:hAnsi="Arial" w:cs="Arial"/>
        </w:rPr>
      </w:pPr>
      <w:r>
        <w:rPr>
          <w:rFonts w:ascii="Arial" w:hAnsi="Arial" w:cs="Arial"/>
          <w:noProof/>
          <w:lang w:eastAsia="pl-PL"/>
        </w:rPr>
        <w:pict>
          <v:roundrect id="_x0000_s1033" style="position:absolute;left:0;text-align:left;margin-left:28.15pt;margin-top:18pt;width:402.75pt;height:113.25pt;z-index:251668480" arcsize="10923f" fillcolor="#d8d8d8 [2732]">
            <v:textbox style="mso-next-textbox:#_x0000_s1033">
              <w:txbxContent>
                <w:p w:rsidR="00637008" w:rsidRPr="00F5429B" w:rsidRDefault="00637008" w:rsidP="00F5429B">
                  <w:pPr>
                    <w:spacing w:after="0" w:line="360" w:lineRule="auto"/>
                    <w:jc w:val="center"/>
                    <w:rPr>
                      <w:rFonts w:ascii="Arial" w:hAnsi="Arial" w:cs="Arial"/>
                      <w:b/>
                      <w:sz w:val="28"/>
                      <w:szCs w:val="28"/>
                    </w:rPr>
                  </w:pPr>
                  <w:r w:rsidRPr="00F5429B">
                    <w:rPr>
                      <w:rFonts w:ascii="Arial" w:hAnsi="Arial" w:cs="Arial"/>
                      <w:b/>
                      <w:sz w:val="28"/>
                      <w:szCs w:val="28"/>
                    </w:rPr>
                    <w:t>Gmina Koszęcin to gmina otwarta na nowych mieszkańców</w:t>
                  </w:r>
                  <w:r>
                    <w:rPr>
                      <w:rFonts w:ascii="Arial" w:hAnsi="Arial" w:cs="Arial"/>
                      <w:b/>
                      <w:sz w:val="28"/>
                      <w:szCs w:val="28"/>
                    </w:rPr>
                    <w:t>, nastawiona na p</w:t>
                  </w:r>
                  <w:r w:rsidRPr="00F5429B">
                    <w:rPr>
                      <w:rFonts w:ascii="Arial" w:hAnsi="Arial" w:cs="Arial"/>
                      <w:b/>
                      <w:sz w:val="28"/>
                      <w:szCs w:val="28"/>
                    </w:rPr>
                    <w:t>obudzani</w:t>
                  </w:r>
                  <w:r>
                    <w:rPr>
                      <w:rFonts w:ascii="Arial" w:hAnsi="Arial" w:cs="Arial"/>
                      <w:b/>
                      <w:sz w:val="28"/>
                      <w:szCs w:val="28"/>
                    </w:rPr>
                    <w:t>e</w:t>
                  </w:r>
                  <w:r w:rsidRPr="00F5429B">
                    <w:rPr>
                      <w:rFonts w:ascii="Arial" w:hAnsi="Arial" w:cs="Arial"/>
                      <w:b/>
                      <w:sz w:val="28"/>
                      <w:szCs w:val="28"/>
                    </w:rPr>
                    <w:t xml:space="preserve"> postaw przedsiębiorczości </w:t>
                  </w:r>
                  <w:r>
                    <w:rPr>
                      <w:rFonts w:ascii="Arial" w:hAnsi="Arial" w:cs="Arial"/>
                      <w:b/>
                      <w:sz w:val="28"/>
                      <w:szCs w:val="28"/>
                    </w:rPr>
                    <w:t xml:space="preserve">oraz </w:t>
                  </w:r>
                  <w:r w:rsidRPr="00F5429B">
                    <w:rPr>
                      <w:rFonts w:ascii="Arial" w:hAnsi="Arial" w:cs="Arial"/>
                      <w:b/>
                      <w:sz w:val="28"/>
                      <w:szCs w:val="28"/>
                    </w:rPr>
                    <w:t xml:space="preserve">zrównoważony rozwój </w:t>
                  </w:r>
                  <w:r>
                    <w:rPr>
                      <w:rFonts w:ascii="Arial" w:hAnsi="Arial" w:cs="Arial"/>
                      <w:b/>
                      <w:sz w:val="28"/>
                      <w:szCs w:val="28"/>
                    </w:rPr>
                    <w:t>oparty na turystyce i aktywnej społeczności lokalnej.</w:t>
                  </w:r>
                </w:p>
              </w:txbxContent>
            </v:textbox>
          </v:roundrect>
        </w:pict>
      </w:r>
    </w:p>
    <w:p w:rsidR="00F5429B" w:rsidRDefault="00F5429B" w:rsidP="00543CAE">
      <w:pPr>
        <w:spacing w:line="360" w:lineRule="auto"/>
        <w:jc w:val="both"/>
        <w:rPr>
          <w:rFonts w:ascii="Arial" w:hAnsi="Arial" w:cs="Arial"/>
        </w:rPr>
      </w:pPr>
    </w:p>
    <w:p w:rsidR="00F5429B" w:rsidRDefault="00F5429B" w:rsidP="00543CAE">
      <w:pPr>
        <w:spacing w:line="360" w:lineRule="auto"/>
        <w:jc w:val="both"/>
        <w:rPr>
          <w:rFonts w:ascii="Arial" w:hAnsi="Arial" w:cs="Arial"/>
        </w:rPr>
      </w:pPr>
    </w:p>
    <w:p w:rsidR="00F5429B" w:rsidRDefault="00F5429B" w:rsidP="00543CAE">
      <w:pPr>
        <w:spacing w:line="360" w:lineRule="auto"/>
        <w:jc w:val="both"/>
        <w:rPr>
          <w:rFonts w:ascii="Arial" w:hAnsi="Arial" w:cs="Arial"/>
        </w:rPr>
      </w:pPr>
    </w:p>
    <w:p w:rsidR="00F5429B" w:rsidRDefault="00F5429B" w:rsidP="00543CAE">
      <w:pPr>
        <w:spacing w:line="360" w:lineRule="auto"/>
        <w:jc w:val="both"/>
        <w:rPr>
          <w:rFonts w:ascii="Arial" w:hAnsi="Arial" w:cs="Arial"/>
        </w:rPr>
      </w:pPr>
    </w:p>
    <w:p w:rsidR="00F5429B" w:rsidRDefault="00F5429B" w:rsidP="00543CAE">
      <w:pPr>
        <w:spacing w:line="360" w:lineRule="auto"/>
        <w:jc w:val="both"/>
        <w:rPr>
          <w:rFonts w:ascii="Arial" w:hAnsi="Arial" w:cs="Arial"/>
        </w:rPr>
      </w:pPr>
    </w:p>
    <w:p w:rsidR="00F5429B" w:rsidRDefault="00866063" w:rsidP="00543CAE">
      <w:pPr>
        <w:spacing w:line="360" w:lineRule="auto"/>
        <w:jc w:val="both"/>
        <w:rPr>
          <w:rFonts w:ascii="Arial" w:hAnsi="Arial" w:cs="Arial"/>
        </w:rPr>
      </w:pPr>
      <w:r>
        <w:rPr>
          <w:rFonts w:ascii="Arial" w:hAnsi="Arial" w:cs="Arial"/>
          <w:noProof/>
          <w:lang w:eastAsia="pl-PL"/>
        </w:rPr>
        <w:pict>
          <v:roundrect id="_x0000_s1034" style="position:absolute;left:0;text-align:left;margin-left:46.15pt;margin-top:93.9pt;width:384.75pt;height:112.5pt;z-index:251669504" arcsize="10923f" fillcolor="#d8d8d8 [2732]">
            <v:textbox style="mso-next-textbox:#_x0000_s1034">
              <w:txbxContent>
                <w:p w:rsidR="00637008" w:rsidRPr="00887170" w:rsidRDefault="00637008" w:rsidP="00887170">
                  <w:pPr>
                    <w:jc w:val="center"/>
                    <w:rPr>
                      <w:rFonts w:ascii="Arial" w:hAnsi="Arial" w:cs="Arial"/>
                      <w:b/>
                      <w:sz w:val="28"/>
                      <w:szCs w:val="28"/>
                    </w:rPr>
                  </w:pPr>
                  <w:r w:rsidRPr="00887170">
                    <w:rPr>
                      <w:rFonts w:ascii="Arial" w:hAnsi="Arial" w:cs="Arial"/>
                      <w:b/>
                      <w:sz w:val="28"/>
                      <w:szCs w:val="28"/>
                    </w:rPr>
                    <w:t>Gmina Koszęcin realizować będzie zadania zmierzające do rozwoju postaw przedsiębiorczości</w:t>
                  </w:r>
                  <w:r>
                    <w:rPr>
                      <w:rFonts w:ascii="Arial" w:hAnsi="Arial" w:cs="Arial"/>
                      <w:b/>
                      <w:sz w:val="28"/>
                      <w:szCs w:val="28"/>
                    </w:rPr>
                    <w:t>,</w:t>
                  </w:r>
                  <w:r w:rsidRPr="00887170">
                    <w:rPr>
                      <w:rFonts w:ascii="Arial" w:hAnsi="Arial" w:cs="Arial"/>
                      <w:b/>
                      <w:sz w:val="28"/>
                      <w:szCs w:val="28"/>
                    </w:rPr>
                    <w:t xml:space="preserve"> zachowując równowagę między rozwojem gospodarczym, społecznym i przy zachowaniu tradycji </w:t>
                  </w:r>
                  <w:r>
                    <w:rPr>
                      <w:rFonts w:ascii="Arial" w:hAnsi="Arial" w:cs="Arial"/>
                      <w:b/>
                      <w:sz w:val="28"/>
                      <w:szCs w:val="28"/>
                    </w:rPr>
                    <w:t>i tożsamości lokalnej</w:t>
                  </w:r>
                  <w:r w:rsidRPr="00887170">
                    <w:rPr>
                      <w:rFonts w:ascii="Arial" w:hAnsi="Arial" w:cs="Arial"/>
                      <w:b/>
                      <w:sz w:val="28"/>
                      <w:szCs w:val="28"/>
                    </w:rPr>
                    <w:t>.</w:t>
                  </w:r>
                </w:p>
              </w:txbxContent>
            </v:textbox>
          </v:roundrect>
        </w:pict>
      </w:r>
      <w:r w:rsidR="00887170">
        <w:rPr>
          <w:rFonts w:ascii="Arial" w:hAnsi="Arial" w:cs="Arial"/>
        </w:rPr>
        <w:tab/>
        <w:t xml:space="preserve">Misja gminy to pewne nadrzędne zasady, jakimi władze lokalne będą się kierować w procesie realizowania polityki rozwoju lokalnego, wyrażonej w postaci wizji i wynikających z niej obszarów strategicznych.  </w:t>
      </w:r>
    </w:p>
    <w:p w:rsidR="00887170" w:rsidRPr="00543CAE" w:rsidRDefault="00887170" w:rsidP="00543CAE">
      <w:pPr>
        <w:spacing w:line="360" w:lineRule="auto"/>
        <w:jc w:val="both"/>
        <w:rPr>
          <w:rFonts w:ascii="Arial" w:hAnsi="Arial" w:cs="Arial"/>
        </w:rPr>
        <w:sectPr w:rsidR="00887170" w:rsidRPr="00543CAE" w:rsidSect="007A3C94">
          <w:pgSz w:w="11906" w:h="16838"/>
          <w:pgMar w:top="1417" w:right="1417" w:bottom="1417" w:left="1417" w:header="708" w:footer="708" w:gutter="0"/>
          <w:cols w:space="708"/>
          <w:titlePg/>
          <w:docGrid w:linePitch="360"/>
        </w:sectPr>
      </w:pPr>
    </w:p>
    <w:p w:rsidR="007A3C94" w:rsidRPr="00D13EFB" w:rsidRDefault="0023614A" w:rsidP="00D13EFB">
      <w:pPr>
        <w:pStyle w:val="strategia"/>
      </w:pPr>
      <w:bookmarkStart w:id="230" w:name="_Toc434751255"/>
      <w:r w:rsidRPr="0085364A">
        <w:lastRenderedPageBreak/>
        <w:t>Obszary strategiczne, cele i kierunki działań</w:t>
      </w:r>
      <w:bookmarkEnd w:id="230"/>
    </w:p>
    <w:p w:rsidR="00913365" w:rsidRDefault="00D13EFB" w:rsidP="0085364A">
      <w:pPr>
        <w:pStyle w:val="strategia"/>
        <w:spacing w:line="360" w:lineRule="auto"/>
        <w:jc w:val="both"/>
        <w:rPr>
          <w:b w:val="0"/>
          <w:sz w:val="22"/>
          <w:szCs w:val="22"/>
        </w:rPr>
      </w:pPr>
      <w:r>
        <w:rPr>
          <w:b w:val="0"/>
          <w:noProof/>
          <w:sz w:val="22"/>
          <w:szCs w:val="22"/>
          <w:lang w:eastAsia="pl-PL"/>
        </w:rPr>
        <w:drawing>
          <wp:anchor distT="0" distB="0" distL="114300" distR="114300" simplePos="0" relativeHeight="251667456" behindDoc="0" locked="0" layoutInCell="1" allowOverlap="1">
            <wp:simplePos x="0" y="0"/>
            <wp:positionH relativeFrom="column">
              <wp:posOffset>-4445</wp:posOffset>
            </wp:positionH>
            <wp:positionV relativeFrom="paragraph">
              <wp:posOffset>5310505</wp:posOffset>
            </wp:positionV>
            <wp:extent cx="5486400" cy="2809875"/>
            <wp:effectExtent l="57150" t="0" r="38100" b="28575"/>
            <wp:wrapSquare wrapText="bothSides"/>
            <wp:docPr id="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Pr>
          <w:b w:val="0"/>
          <w:noProof/>
          <w:sz w:val="22"/>
          <w:szCs w:val="22"/>
          <w:lang w:eastAsia="pl-PL"/>
        </w:rPr>
        <w:drawing>
          <wp:anchor distT="0" distB="0" distL="114300" distR="114300" simplePos="0" relativeHeight="251665408" behindDoc="0" locked="0" layoutInCell="1" allowOverlap="1">
            <wp:simplePos x="0" y="0"/>
            <wp:positionH relativeFrom="column">
              <wp:posOffset>-4445</wp:posOffset>
            </wp:positionH>
            <wp:positionV relativeFrom="paragraph">
              <wp:posOffset>2757805</wp:posOffset>
            </wp:positionV>
            <wp:extent cx="5486400" cy="2286000"/>
            <wp:effectExtent l="57150" t="0" r="38100" b="38100"/>
            <wp:wrapSquare wrapText="bothSides"/>
            <wp:docPr id="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Pr>
          <w:b w:val="0"/>
          <w:noProof/>
          <w:sz w:val="22"/>
          <w:szCs w:val="22"/>
          <w:lang w:eastAsia="pl-PL"/>
        </w:rPr>
        <w:drawing>
          <wp:anchor distT="0" distB="0" distL="114300" distR="114300" simplePos="0" relativeHeight="251666432" behindDoc="0" locked="0" layoutInCell="1" allowOverlap="1">
            <wp:simplePos x="0" y="0"/>
            <wp:positionH relativeFrom="column">
              <wp:posOffset>-42545</wp:posOffset>
            </wp:positionH>
            <wp:positionV relativeFrom="paragraph">
              <wp:posOffset>90805</wp:posOffset>
            </wp:positionV>
            <wp:extent cx="5486400" cy="2305050"/>
            <wp:effectExtent l="57150" t="0" r="38100" b="381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rsidR="00CD62F8" w:rsidRDefault="00CD62F8" w:rsidP="0085364A">
      <w:pPr>
        <w:pStyle w:val="strategia"/>
        <w:spacing w:line="360" w:lineRule="auto"/>
        <w:jc w:val="both"/>
        <w:rPr>
          <w:sz w:val="24"/>
          <w:szCs w:val="24"/>
        </w:rPr>
      </w:pPr>
      <w:bookmarkStart w:id="231" w:name="_Toc434748491"/>
      <w:bookmarkStart w:id="232" w:name="_Toc434751256"/>
      <w:r w:rsidRPr="00CD62F8">
        <w:rPr>
          <w:sz w:val="24"/>
          <w:szCs w:val="24"/>
        </w:rPr>
        <w:lastRenderedPageBreak/>
        <w:t>Obszar strategiczny: Rozwój przedsiębiorczości w Gminie Koszęcin</w:t>
      </w:r>
      <w:bookmarkEnd w:id="231"/>
      <w:bookmarkEnd w:id="232"/>
    </w:p>
    <w:p w:rsidR="00CD62F8" w:rsidRDefault="001A396C" w:rsidP="0085364A">
      <w:pPr>
        <w:pStyle w:val="strategia"/>
        <w:spacing w:line="360" w:lineRule="auto"/>
        <w:jc w:val="both"/>
        <w:rPr>
          <w:b w:val="0"/>
          <w:sz w:val="22"/>
          <w:szCs w:val="22"/>
        </w:rPr>
      </w:pPr>
      <w:r>
        <w:rPr>
          <w:sz w:val="24"/>
          <w:szCs w:val="24"/>
        </w:rPr>
        <w:tab/>
      </w:r>
      <w:bookmarkStart w:id="233" w:name="_Toc434748492"/>
      <w:bookmarkStart w:id="234" w:name="_Toc434751257"/>
      <w:r w:rsidRPr="001A396C">
        <w:rPr>
          <w:b w:val="0"/>
          <w:sz w:val="22"/>
          <w:szCs w:val="22"/>
        </w:rPr>
        <w:t xml:space="preserve">Rozwój przedsiębiorczości, rozumiany zarówno jako </w:t>
      </w:r>
      <w:r>
        <w:rPr>
          <w:b w:val="0"/>
          <w:sz w:val="22"/>
          <w:szCs w:val="22"/>
        </w:rPr>
        <w:t>ludzka aktywność, jak i w kontekście gospodarczym, to niezbędny warunek ogólnego rozwoju, pozwalającego na poprawę warunków życia lokalnej społeczności oraz będącego nadrzędnym celem działania władz lokalnych.</w:t>
      </w:r>
      <w:bookmarkEnd w:id="233"/>
      <w:bookmarkEnd w:id="234"/>
    </w:p>
    <w:p w:rsidR="00C34B0A" w:rsidRDefault="00C34B0A" w:rsidP="00C34B0A">
      <w:pPr>
        <w:pStyle w:val="strategia"/>
        <w:spacing w:after="0" w:line="360" w:lineRule="auto"/>
        <w:jc w:val="both"/>
        <w:rPr>
          <w:b w:val="0"/>
          <w:sz w:val="22"/>
          <w:szCs w:val="22"/>
        </w:rPr>
      </w:pPr>
      <w:r>
        <w:rPr>
          <w:b w:val="0"/>
          <w:sz w:val="22"/>
          <w:szCs w:val="22"/>
        </w:rPr>
        <w:tab/>
      </w:r>
      <w:bookmarkStart w:id="235" w:name="_Toc434748493"/>
      <w:bookmarkStart w:id="236" w:name="_Toc434751258"/>
      <w:r>
        <w:rPr>
          <w:b w:val="0"/>
          <w:sz w:val="22"/>
          <w:szCs w:val="22"/>
        </w:rPr>
        <w:t>Aby zachęcić przedsiębiorców do wybrania konkretnej gminy, niezbędne jest spełnienie kilku warunków:</w:t>
      </w:r>
      <w:bookmarkEnd w:id="235"/>
      <w:bookmarkEnd w:id="236"/>
    </w:p>
    <w:p w:rsidR="00C34B0A" w:rsidRDefault="00C34B0A" w:rsidP="00C34B0A">
      <w:pPr>
        <w:pStyle w:val="strategia"/>
        <w:spacing w:after="0" w:line="360" w:lineRule="auto"/>
        <w:jc w:val="both"/>
        <w:rPr>
          <w:b w:val="0"/>
          <w:sz w:val="22"/>
          <w:szCs w:val="22"/>
        </w:rPr>
      </w:pPr>
      <w:bookmarkStart w:id="237" w:name="_Toc434748494"/>
      <w:bookmarkStart w:id="238" w:name="_Toc434751259"/>
      <w:r>
        <w:rPr>
          <w:b w:val="0"/>
          <w:sz w:val="22"/>
          <w:szCs w:val="22"/>
        </w:rPr>
        <w:t>- spójność podejmowanych decyzji z planem rozwoju,</w:t>
      </w:r>
      <w:bookmarkEnd w:id="237"/>
      <w:bookmarkEnd w:id="238"/>
    </w:p>
    <w:p w:rsidR="00C34B0A" w:rsidRDefault="00C34B0A" w:rsidP="00C34B0A">
      <w:pPr>
        <w:pStyle w:val="strategia"/>
        <w:spacing w:after="0" w:line="360" w:lineRule="auto"/>
        <w:jc w:val="both"/>
        <w:rPr>
          <w:b w:val="0"/>
          <w:sz w:val="22"/>
          <w:szCs w:val="22"/>
        </w:rPr>
      </w:pPr>
      <w:bookmarkStart w:id="239" w:name="_Toc434748495"/>
      <w:bookmarkStart w:id="240" w:name="_Toc434751260"/>
      <w:r>
        <w:rPr>
          <w:b w:val="0"/>
          <w:sz w:val="22"/>
          <w:szCs w:val="22"/>
        </w:rPr>
        <w:t>- jawność podejmowanych decyzji,</w:t>
      </w:r>
      <w:bookmarkEnd w:id="239"/>
      <w:bookmarkEnd w:id="240"/>
    </w:p>
    <w:p w:rsidR="00C34B0A" w:rsidRDefault="00C34B0A" w:rsidP="00C34B0A">
      <w:pPr>
        <w:pStyle w:val="strategia"/>
        <w:spacing w:line="360" w:lineRule="auto"/>
        <w:jc w:val="both"/>
        <w:rPr>
          <w:b w:val="0"/>
          <w:sz w:val="22"/>
          <w:szCs w:val="22"/>
        </w:rPr>
      </w:pPr>
      <w:bookmarkStart w:id="241" w:name="_Toc434748496"/>
      <w:bookmarkStart w:id="242" w:name="_Toc434751261"/>
      <w:r>
        <w:rPr>
          <w:b w:val="0"/>
          <w:sz w:val="22"/>
          <w:szCs w:val="22"/>
        </w:rPr>
        <w:t>- precyzyjne określenie odpowiedzialności, zadań i kompetencji poszczególnych komórek bądź jednostek organizacyjnych.</w:t>
      </w:r>
      <w:bookmarkEnd w:id="241"/>
      <w:bookmarkEnd w:id="242"/>
    </w:p>
    <w:p w:rsidR="00C34B0A" w:rsidRDefault="00C34B0A" w:rsidP="00C34B0A">
      <w:pPr>
        <w:pStyle w:val="strategia"/>
        <w:spacing w:line="360" w:lineRule="auto"/>
        <w:jc w:val="both"/>
        <w:rPr>
          <w:b w:val="0"/>
          <w:sz w:val="22"/>
          <w:szCs w:val="22"/>
        </w:rPr>
      </w:pPr>
      <w:r>
        <w:rPr>
          <w:b w:val="0"/>
          <w:sz w:val="22"/>
          <w:szCs w:val="22"/>
        </w:rPr>
        <w:tab/>
      </w:r>
      <w:bookmarkStart w:id="243" w:name="_Toc434748497"/>
      <w:bookmarkStart w:id="244" w:name="_Toc434751262"/>
      <w:r>
        <w:rPr>
          <w:b w:val="0"/>
          <w:sz w:val="22"/>
          <w:szCs w:val="22"/>
        </w:rPr>
        <w:t>Trzeba także pamiętać, że bardzo wiele decyzji i działań podejmowanych przez gminy ma wpływ (pośredni lub bezpośredni) na rozwój przedsiębiorczości. Nie chodzi tu zatem jedynie o kwestie ulg, podatków czy opłat lokalnych. Liczy się również decyzja o wysokości środków finansowych przeznaczanych na inwestycje, proporcje wydatków zapisanych w budżecie, wysokość zaciąganych pożyczek czy kredytów, dofinansowaniu przedsięwzięć realizowanych przez inne podmioty bądź działań mających na celu rozwój przedsiębiorstw lub przedsiębiorczości.</w:t>
      </w:r>
      <w:bookmarkEnd w:id="243"/>
      <w:bookmarkEnd w:id="244"/>
    </w:p>
    <w:p w:rsidR="00C95C5D" w:rsidRDefault="00C95C5D" w:rsidP="00C34B0A">
      <w:pPr>
        <w:pStyle w:val="strategia"/>
        <w:spacing w:line="360" w:lineRule="auto"/>
        <w:jc w:val="both"/>
        <w:rPr>
          <w:b w:val="0"/>
          <w:sz w:val="22"/>
          <w:szCs w:val="22"/>
        </w:rPr>
      </w:pPr>
      <w:r>
        <w:rPr>
          <w:b w:val="0"/>
          <w:sz w:val="22"/>
          <w:szCs w:val="22"/>
        </w:rPr>
        <w:tab/>
      </w:r>
      <w:bookmarkStart w:id="245" w:name="_Toc434748498"/>
      <w:bookmarkStart w:id="246" w:name="_Toc434751263"/>
      <w:r>
        <w:rPr>
          <w:b w:val="0"/>
          <w:sz w:val="22"/>
          <w:szCs w:val="22"/>
        </w:rPr>
        <w:t xml:space="preserve">Duże znaczenie ma również tzw. tworzenie klimatu sprzyjającego rozwojowi przedsiębiorczości. Jak w przypadku każdego podmiotu funkcjonującego w otoczeniu konkurencyjnym, gminy muszą wysyłać jak najwięcej informacji o swojej polityce wobec przedsiębiorstw (potencjalnych lub </w:t>
      </w:r>
      <w:r w:rsidR="00637008">
        <w:rPr>
          <w:b w:val="0"/>
          <w:sz w:val="22"/>
          <w:szCs w:val="22"/>
        </w:rPr>
        <w:t>działających</w:t>
      </w:r>
      <w:r>
        <w:rPr>
          <w:b w:val="0"/>
          <w:sz w:val="22"/>
          <w:szCs w:val="22"/>
        </w:rPr>
        <w:t>).</w:t>
      </w:r>
      <w:bookmarkEnd w:id="245"/>
      <w:bookmarkEnd w:id="246"/>
      <w:r>
        <w:rPr>
          <w:b w:val="0"/>
          <w:sz w:val="22"/>
          <w:szCs w:val="22"/>
        </w:rPr>
        <w:t xml:space="preserve"> </w:t>
      </w:r>
    </w:p>
    <w:p w:rsidR="00C95C5D" w:rsidRDefault="00C95C5D" w:rsidP="00C34B0A">
      <w:pPr>
        <w:pStyle w:val="strategia"/>
        <w:spacing w:line="360" w:lineRule="auto"/>
        <w:jc w:val="both"/>
        <w:rPr>
          <w:b w:val="0"/>
          <w:sz w:val="22"/>
          <w:szCs w:val="22"/>
        </w:rPr>
      </w:pPr>
      <w:r>
        <w:rPr>
          <w:b w:val="0"/>
          <w:sz w:val="22"/>
          <w:szCs w:val="22"/>
        </w:rPr>
        <w:tab/>
      </w:r>
      <w:bookmarkStart w:id="247" w:name="_Toc434748499"/>
      <w:bookmarkStart w:id="248" w:name="_Toc434751264"/>
      <w:r>
        <w:rPr>
          <w:b w:val="0"/>
          <w:sz w:val="22"/>
          <w:szCs w:val="22"/>
        </w:rPr>
        <w:t>Działalność w sferze przedsiębiorczości jest niezwykle ważna ze względu na zwiększenie poziomu produkcji lub zakresu świadczonych usług, wzrost zatrudnienia, wzrost dochodów mieszkańców, zwiększenie budżetu gminy oraz poprawę poziomu zaspokajani</w:t>
      </w:r>
      <w:r w:rsidR="00D83502">
        <w:rPr>
          <w:b w:val="0"/>
          <w:sz w:val="22"/>
          <w:szCs w:val="22"/>
        </w:rPr>
        <w:t>a potrzeb społeczności lokalnej.</w:t>
      </w:r>
      <w:bookmarkEnd w:id="247"/>
      <w:bookmarkEnd w:id="248"/>
    </w:p>
    <w:p w:rsidR="00D83502" w:rsidRDefault="00D83502" w:rsidP="00C34B0A">
      <w:pPr>
        <w:pStyle w:val="strategia"/>
        <w:spacing w:line="360" w:lineRule="auto"/>
        <w:jc w:val="both"/>
        <w:rPr>
          <w:b w:val="0"/>
          <w:sz w:val="22"/>
          <w:szCs w:val="22"/>
        </w:rPr>
      </w:pPr>
    </w:p>
    <w:p w:rsidR="00D83502" w:rsidRDefault="00D83502" w:rsidP="00C34B0A">
      <w:pPr>
        <w:pStyle w:val="strategia"/>
        <w:spacing w:line="360" w:lineRule="auto"/>
        <w:jc w:val="both"/>
        <w:rPr>
          <w:b w:val="0"/>
          <w:sz w:val="22"/>
          <w:szCs w:val="22"/>
        </w:rPr>
      </w:pPr>
    </w:p>
    <w:p w:rsidR="00D83502" w:rsidRDefault="00D83502" w:rsidP="00C34B0A">
      <w:pPr>
        <w:pStyle w:val="strategia"/>
        <w:spacing w:line="360" w:lineRule="auto"/>
        <w:jc w:val="both"/>
        <w:rPr>
          <w:b w:val="0"/>
          <w:sz w:val="22"/>
          <w:szCs w:val="22"/>
        </w:rPr>
      </w:pPr>
    </w:p>
    <w:p w:rsidR="00D83502" w:rsidRDefault="00D83502" w:rsidP="00C34B0A">
      <w:pPr>
        <w:pStyle w:val="strategia"/>
        <w:spacing w:line="360" w:lineRule="auto"/>
        <w:jc w:val="both"/>
        <w:rPr>
          <w:b w:val="0"/>
          <w:sz w:val="22"/>
          <w:szCs w:val="22"/>
        </w:rPr>
      </w:pPr>
    </w:p>
    <w:p w:rsidR="00D83502" w:rsidRDefault="00D83502" w:rsidP="00C34B0A">
      <w:pPr>
        <w:pStyle w:val="strategia"/>
        <w:spacing w:line="360" w:lineRule="auto"/>
        <w:jc w:val="both"/>
        <w:rPr>
          <w:b w:val="0"/>
          <w:sz w:val="22"/>
          <w:szCs w:val="22"/>
        </w:rPr>
      </w:pPr>
    </w:p>
    <w:tbl>
      <w:tblPr>
        <w:tblW w:w="4788" w:type="pct"/>
        <w:tblCellMar>
          <w:left w:w="0" w:type="dxa"/>
          <w:right w:w="0" w:type="dxa"/>
        </w:tblCellMar>
        <w:tblLook w:val="04A0"/>
      </w:tblPr>
      <w:tblGrid>
        <w:gridCol w:w="2086"/>
        <w:gridCol w:w="4930"/>
        <w:gridCol w:w="279"/>
        <w:gridCol w:w="1524"/>
      </w:tblGrid>
      <w:tr w:rsidR="00D83502" w:rsidRPr="000B3E66" w:rsidTr="009950E0">
        <w:trPr>
          <w:trHeight w:val="880"/>
        </w:trPr>
        <w:tc>
          <w:tcPr>
            <w:tcW w:w="1183"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9" w:type="dxa"/>
              <w:left w:w="69" w:type="dxa"/>
              <w:bottom w:w="0" w:type="dxa"/>
              <w:right w:w="69" w:type="dxa"/>
            </w:tcMar>
            <w:vAlign w:val="center"/>
            <w:hideMark/>
          </w:tcPr>
          <w:p w:rsidR="00D83502" w:rsidRPr="00BC3E00" w:rsidRDefault="00D83502" w:rsidP="00D83502">
            <w:pPr>
              <w:spacing w:after="0" w:line="360" w:lineRule="auto"/>
              <w:jc w:val="center"/>
              <w:rPr>
                <w:rFonts w:ascii="Arial" w:hAnsi="Arial" w:cs="Arial"/>
              </w:rPr>
            </w:pPr>
            <w:r w:rsidRPr="00BC3E00">
              <w:rPr>
                <w:rFonts w:ascii="Arial" w:hAnsi="Arial" w:cs="Arial"/>
                <w:bCs/>
              </w:rPr>
              <w:lastRenderedPageBreak/>
              <w:t>Cel operacyjny</w:t>
            </w:r>
          </w:p>
        </w:tc>
        <w:tc>
          <w:tcPr>
            <w:tcW w:w="3817" w:type="pct"/>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D83502" w:rsidRPr="00A56932" w:rsidRDefault="00D83502" w:rsidP="00D83502">
            <w:pPr>
              <w:spacing w:after="0"/>
              <w:jc w:val="center"/>
              <w:rPr>
                <w:rFonts w:ascii="Arial" w:hAnsi="Arial" w:cs="Arial"/>
                <w:b/>
                <w:sz w:val="24"/>
                <w:szCs w:val="24"/>
              </w:rPr>
            </w:pPr>
            <w:r w:rsidRPr="00A56932">
              <w:rPr>
                <w:rFonts w:ascii="Arial" w:hAnsi="Arial" w:cs="Arial"/>
                <w:b/>
                <w:sz w:val="24"/>
                <w:szCs w:val="24"/>
              </w:rPr>
              <w:t>Promowanie powstawania nowych przedsiębiorstw</w:t>
            </w:r>
          </w:p>
        </w:tc>
      </w:tr>
      <w:tr w:rsidR="00D83502" w:rsidRPr="000B3E66" w:rsidTr="009950E0">
        <w:trPr>
          <w:trHeight w:val="1682"/>
        </w:trPr>
        <w:tc>
          <w:tcPr>
            <w:tcW w:w="1183"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D83502" w:rsidRPr="000B3E66" w:rsidRDefault="00D83502" w:rsidP="00D83502">
            <w:pPr>
              <w:spacing w:line="360" w:lineRule="auto"/>
              <w:rPr>
                <w:rFonts w:ascii="Arial" w:hAnsi="Arial" w:cs="Arial"/>
              </w:rPr>
            </w:pPr>
            <w:r w:rsidRPr="000B3E66">
              <w:rPr>
                <w:rFonts w:ascii="Arial" w:hAnsi="Arial" w:cs="Arial"/>
                <w:bCs/>
              </w:rPr>
              <w:t>Opis</w:t>
            </w:r>
          </w:p>
        </w:tc>
        <w:tc>
          <w:tcPr>
            <w:tcW w:w="3817" w:type="pct"/>
            <w:gridSpan w:val="3"/>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D83502" w:rsidRDefault="00D83502" w:rsidP="00A92F08">
            <w:pPr>
              <w:spacing w:before="240"/>
              <w:jc w:val="both"/>
              <w:rPr>
                <w:rFonts w:ascii="Arial" w:hAnsi="Arial" w:cs="Arial"/>
              </w:rPr>
            </w:pPr>
            <w:r>
              <w:rPr>
                <w:rFonts w:ascii="Arial" w:hAnsi="Arial" w:cs="Arial"/>
              </w:rPr>
              <w:t>Gmina Koszęcin to gmina rolnicza z potencjałem</w:t>
            </w:r>
            <w:r w:rsidR="00A92F08">
              <w:rPr>
                <w:rFonts w:ascii="Arial" w:hAnsi="Arial" w:cs="Arial"/>
              </w:rPr>
              <w:t xml:space="preserve"> turystycznym. W związku z tym </w:t>
            </w:r>
            <w:r>
              <w:rPr>
                <w:rFonts w:ascii="Arial" w:hAnsi="Arial" w:cs="Arial"/>
              </w:rPr>
              <w:t>przyciąganie na jej teren przemysłu czy przedsiębiorstw prowadzących uciążliwą dla mieszkańców i przyjezdnych działalność</w:t>
            </w:r>
            <w:r w:rsidR="00A92F08">
              <w:rPr>
                <w:rFonts w:ascii="Arial" w:hAnsi="Arial" w:cs="Arial"/>
              </w:rPr>
              <w:t>,</w:t>
            </w:r>
            <w:r>
              <w:rPr>
                <w:rFonts w:ascii="Arial" w:hAnsi="Arial" w:cs="Arial"/>
              </w:rPr>
              <w:t xml:space="preserve"> nie jest rozwiązaniem pożądanym. Część mieszkańców dojeżdża do pracy w pobliskich miastach. Warto jednak promować rozwój działalności usługowej, prowadzenie jednoosobowych firm czy </w:t>
            </w:r>
            <w:proofErr w:type="spellStart"/>
            <w:r>
              <w:rPr>
                <w:rFonts w:ascii="Arial" w:hAnsi="Arial" w:cs="Arial"/>
              </w:rPr>
              <w:t>mikroprzedsiębiorstw</w:t>
            </w:r>
            <w:proofErr w:type="spellEnd"/>
            <w:r>
              <w:rPr>
                <w:rFonts w:ascii="Arial" w:hAnsi="Arial" w:cs="Arial"/>
              </w:rPr>
              <w:t>. Pozwalają one wykorzystać aktywn</w:t>
            </w:r>
            <w:r w:rsidR="00A92F08">
              <w:rPr>
                <w:rFonts w:ascii="Arial" w:hAnsi="Arial" w:cs="Arial"/>
              </w:rPr>
              <w:t>ość mieszkańców i jednocześnie</w:t>
            </w:r>
            <w:r>
              <w:rPr>
                <w:rFonts w:ascii="Arial" w:hAnsi="Arial" w:cs="Arial"/>
              </w:rPr>
              <w:t xml:space="preserve"> zapewnić stały dochód. Z usług tych firm korzystać będą nie tylko mieszkańcy gminy, ale również np. pobliskiego Lublińca. </w:t>
            </w:r>
          </w:p>
          <w:p w:rsidR="00654DDF" w:rsidRDefault="00D83502" w:rsidP="00D83502">
            <w:pPr>
              <w:jc w:val="both"/>
              <w:rPr>
                <w:rFonts w:ascii="Arial" w:hAnsi="Arial" w:cs="Arial"/>
              </w:rPr>
            </w:pPr>
            <w:r>
              <w:rPr>
                <w:rFonts w:ascii="Arial" w:hAnsi="Arial" w:cs="Arial"/>
              </w:rPr>
              <w:t xml:space="preserve">Gmina nie ma oczywiście dużego wpływu na decyzje o zakładaniu działalności gospodarczej. Często jednak </w:t>
            </w:r>
            <w:r w:rsidR="00654DDF">
              <w:rPr>
                <w:rFonts w:ascii="Arial" w:hAnsi="Arial" w:cs="Arial"/>
              </w:rPr>
              <w:t>ludzie nie decydują się na "własny biznes" z obawy przed formalnościami, kosztami obsługi firmy (księgowość, doradztwo prawne) czy problemem lokalowym. W przypadku Gminy Koszęcin (gdzie dominuje budownictwo jednorodzinne) nie stanowi problemu raczej brak siedziby, a brak wiedzy o prowadzeniu działalności gospodarczej czy już wymieniane koszty. W związku z tym wydaje się zasadne stworzenie inkubatora przedsiębiorczości</w:t>
            </w:r>
            <w:r w:rsidR="00A92F08">
              <w:rPr>
                <w:rFonts w:ascii="Arial" w:hAnsi="Arial" w:cs="Arial"/>
              </w:rPr>
              <w:t xml:space="preserve"> czy przynajmniej </w:t>
            </w:r>
            <w:r w:rsidR="00AE7A5C">
              <w:rPr>
                <w:rFonts w:ascii="Arial" w:hAnsi="Arial" w:cs="Arial"/>
              </w:rPr>
              <w:t>Punktu Informacji Gospodarczej</w:t>
            </w:r>
            <w:r w:rsidR="00654DDF">
              <w:rPr>
                <w:rFonts w:ascii="Arial" w:hAnsi="Arial" w:cs="Arial"/>
              </w:rPr>
              <w:t xml:space="preserve"> - miejsca, w którym osoby zainteresowane prowadzeniem działalności mogą uzyskać informacje o niezbędnych procedurach, pomoc w wypełnieniu dokumentów potrzebnych do założenia firmy. Dodatkowo zatrudnione tam osoby mogłyby pomagać także w analizowaniu rynku (pod kątem</w:t>
            </w:r>
            <w:r w:rsidR="00CC11E3">
              <w:rPr>
                <w:rFonts w:ascii="Arial" w:hAnsi="Arial" w:cs="Arial"/>
              </w:rPr>
              <w:t xml:space="preserve"> wyszukania niszy rynkowej, w której warto się wyspecjalizować czy po prostu zapotrzebowania na konkretny rodzaj usług) </w:t>
            </w:r>
            <w:r w:rsidR="00A92F08">
              <w:rPr>
                <w:rFonts w:ascii="Arial" w:hAnsi="Arial" w:cs="Arial"/>
              </w:rPr>
              <w:t xml:space="preserve">bądź </w:t>
            </w:r>
            <w:r w:rsidR="00CC11E3">
              <w:rPr>
                <w:rFonts w:ascii="Arial" w:hAnsi="Arial" w:cs="Arial"/>
              </w:rPr>
              <w:t xml:space="preserve"> tworzeniu biznesplanu.</w:t>
            </w:r>
          </w:p>
          <w:p w:rsidR="00D83502" w:rsidRDefault="00654DDF" w:rsidP="00D83502">
            <w:pPr>
              <w:jc w:val="both"/>
              <w:rPr>
                <w:rFonts w:ascii="Arial" w:hAnsi="Arial" w:cs="Arial"/>
              </w:rPr>
            </w:pPr>
            <w:r>
              <w:rPr>
                <w:rFonts w:ascii="Arial" w:hAnsi="Arial" w:cs="Arial"/>
              </w:rPr>
              <w:t>Dla tych, którzy już założą działalność, istotna będzie z kolei pomoc z zakresu prowadzenia firmy, księgowości (dzięki świadczeniu usług księgowych dla większej liczby podmiotów, koszty pojedynczej usługi będą niższe), kwestii prawnych, wsparcia informatycznego, możliwości otrzymania dofinansowania na rozwój firmy (np. ze środków unijnych). Jeśli gmina dysponowałaby budynkiem czy nawet kilkoma pomieszczeniami w budynku, mogłaby przeznaczyć je na siedziby nowo powstających firm - dla tych, którzy jednak nie chcieliby prowadzić działalności we własnych domach czy mieszkaniach.</w:t>
            </w:r>
            <w:r w:rsidR="00AE7A5C">
              <w:rPr>
                <w:rFonts w:ascii="Arial" w:hAnsi="Arial" w:cs="Arial"/>
              </w:rPr>
              <w:t xml:space="preserve"> </w:t>
            </w:r>
          </w:p>
          <w:p w:rsidR="00AE7A5C" w:rsidRDefault="00AE7A5C" w:rsidP="00D83502">
            <w:pPr>
              <w:jc w:val="both"/>
              <w:rPr>
                <w:rFonts w:ascii="Arial" w:hAnsi="Arial" w:cs="Arial"/>
              </w:rPr>
            </w:pPr>
            <w:r>
              <w:rPr>
                <w:rFonts w:ascii="Arial" w:hAnsi="Arial" w:cs="Arial"/>
              </w:rPr>
              <w:t>Poza usługami księgowymi, ważne jest świadczenie usług doradczych związanych m.in. z możliwością uzyskania pożyczek na podjęcie działalności. Jedną z opcji jest Fundusz Górnośląski S.A</w:t>
            </w:r>
            <w:r w:rsidR="00612847">
              <w:rPr>
                <w:rFonts w:ascii="Arial" w:hAnsi="Arial" w:cs="Arial"/>
              </w:rPr>
              <w:t>. -</w:t>
            </w:r>
            <w:r>
              <w:rPr>
                <w:rFonts w:ascii="Arial" w:hAnsi="Arial" w:cs="Arial"/>
              </w:rPr>
              <w:t xml:space="preserve"> pracownicy inkubatora powinni umieć również przeprowadzić </w:t>
            </w:r>
            <w:r>
              <w:rPr>
                <w:rFonts w:ascii="Arial" w:hAnsi="Arial" w:cs="Arial"/>
              </w:rPr>
              <w:lastRenderedPageBreak/>
              <w:t xml:space="preserve">proces aplikowania o środki </w:t>
            </w:r>
            <w:r w:rsidR="00612847">
              <w:rPr>
                <w:rFonts w:ascii="Arial" w:hAnsi="Arial" w:cs="Arial"/>
              </w:rPr>
              <w:t>od takich</w:t>
            </w:r>
            <w:r>
              <w:rPr>
                <w:rFonts w:ascii="Arial" w:hAnsi="Arial" w:cs="Arial"/>
              </w:rPr>
              <w:t xml:space="preserve"> podmiotów.</w:t>
            </w:r>
          </w:p>
          <w:p w:rsidR="00654DDF" w:rsidRDefault="00654DDF" w:rsidP="00654DDF">
            <w:pPr>
              <w:jc w:val="both"/>
              <w:rPr>
                <w:rFonts w:ascii="Arial" w:hAnsi="Arial" w:cs="Arial"/>
              </w:rPr>
            </w:pPr>
            <w:r>
              <w:rPr>
                <w:rFonts w:ascii="Arial" w:hAnsi="Arial" w:cs="Arial"/>
              </w:rPr>
              <w:t>Kwestia lokalowa jest o tyle istotna, że zarejestrowanie działalności gospodarczej we własnym domu, generuje wyższe podatki od nieruchomości. O wysokości ich jednak decyduje gmina, w związku z czym może ona np. zrezygnować z podwyższania takich opłat na pewien okres, w który</w:t>
            </w:r>
            <w:r w:rsidR="00A92F08">
              <w:rPr>
                <w:rFonts w:ascii="Arial" w:hAnsi="Arial" w:cs="Arial"/>
              </w:rPr>
              <w:t>m</w:t>
            </w:r>
            <w:r>
              <w:rPr>
                <w:rFonts w:ascii="Arial" w:hAnsi="Arial" w:cs="Arial"/>
              </w:rPr>
              <w:t xml:space="preserve"> firma rozwinie działalność i zacznie przynosić zyski.</w:t>
            </w:r>
          </w:p>
          <w:p w:rsidR="00CF41D7" w:rsidRDefault="00CC11E3" w:rsidP="00CC11E3">
            <w:pPr>
              <w:jc w:val="both"/>
              <w:rPr>
                <w:rFonts w:ascii="Arial" w:hAnsi="Arial" w:cs="Arial"/>
              </w:rPr>
            </w:pPr>
            <w:r>
              <w:rPr>
                <w:rFonts w:ascii="Arial" w:hAnsi="Arial" w:cs="Arial"/>
              </w:rPr>
              <w:t xml:space="preserve">Dodatkowo w ramach promowania powstających firm, można stworzyć bazę przedsiębiorstw. Oczywiście w bazie wpisane mogą być również firmy już istniejące. Ważne, aby nie stanowiła ona jedynie "listy adresowej" do firm, ale byłą funkcjonalna z punktu widzenia tych przedsiębiorców. Stanowiłaby zatem miejsce wymiany doświadczeń, wzajemnego doradzania sobie czy nawet publikowania tekstów "fachowych" (np. branżowych). </w:t>
            </w:r>
            <w:r w:rsidR="000B1C10">
              <w:rPr>
                <w:rFonts w:ascii="Arial" w:hAnsi="Arial" w:cs="Arial"/>
              </w:rPr>
              <w:t>Ponadto powinna być aktualizowana o bazę dostępnych szkoleń dla pracowników (zarówno tych merytorycznych, jak i o charakterze "miękkim"). Przedsiębiorcom należy udostępnić możliwość samodzielnego "dodawania" ich firm do bazy, natomiast pracownik administracyjny inkubatora odpowiadałby za sprawdzenie tych danych. Podobnie mogliby zgłaszać szkolenia czy warsztaty, o których wiedzą.</w:t>
            </w:r>
            <w:r w:rsidR="008505AA">
              <w:rPr>
                <w:rFonts w:ascii="Arial" w:hAnsi="Arial" w:cs="Arial"/>
              </w:rPr>
              <w:t xml:space="preserve"> Strona ta musi również zawierać wyraźne informacje o polityce gminy, wychodzącej naprzeciw potrzebom przedsiębiorców. Dzięki temu będą oni wiedzieli, z jakiego rodzaju ulg podatkowych mogą korzystać, gdzie uzyskają wsparcie, itp. Nie ma tu konieczności tworzenia odrębnej strony, a raczej dodatkowej zakładki na stronie internetowej gminy.</w:t>
            </w:r>
          </w:p>
          <w:p w:rsidR="00BF2591" w:rsidRPr="000B3E66" w:rsidRDefault="00FD6649" w:rsidP="00A92F08">
            <w:pPr>
              <w:jc w:val="both"/>
              <w:rPr>
                <w:rFonts w:ascii="Arial" w:hAnsi="Arial" w:cs="Arial"/>
              </w:rPr>
            </w:pPr>
            <w:r>
              <w:rPr>
                <w:rFonts w:ascii="Arial" w:hAnsi="Arial" w:cs="Arial"/>
              </w:rPr>
              <w:t>Ofertę zajęć pozalekcyjnych w szkołach można</w:t>
            </w:r>
            <w:r w:rsidR="00BF2591">
              <w:rPr>
                <w:rFonts w:ascii="Arial" w:hAnsi="Arial" w:cs="Arial"/>
              </w:rPr>
              <w:t xml:space="preserve"> również wzbogacić o dodatkowe zajęcia  z zakresu przedsiębiorczości</w:t>
            </w:r>
            <w:r w:rsidR="00612847">
              <w:rPr>
                <w:rFonts w:ascii="Arial" w:hAnsi="Arial" w:cs="Arial"/>
              </w:rPr>
              <w:t xml:space="preserve"> w postaci kół zainteresowań. Uczniowie mogliby np. w ramach zajęć symulować prowadzenie firmy od momentu jej założenia przez podejmowanie decyzji prorozwojowych.</w:t>
            </w:r>
          </w:p>
        </w:tc>
      </w:tr>
      <w:tr w:rsidR="009950E0" w:rsidRPr="000B3E66" w:rsidTr="009950E0">
        <w:trPr>
          <w:trHeight w:val="330"/>
        </w:trPr>
        <w:tc>
          <w:tcPr>
            <w:tcW w:w="1183" w:type="pct"/>
            <w:vMerge w:val="restar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hideMark/>
          </w:tcPr>
          <w:p w:rsidR="009950E0" w:rsidRDefault="009950E0" w:rsidP="009950E0">
            <w:pPr>
              <w:spacing w:after="0"/>
              <w:rPr>
                <w:rFonts w:ascii="Arial" w:hAnsi="Arial" w:cs="Arial"/>
                <w:bCs/>
              </w:rPr>
            </w:pPr>
            <w:r>
              <w:rPr>
                <w:rFonts w:ascii="Arial" w:hAnsi="Arial" w:cs="Arial"/>
                <w:bCs/>
              </w:rPr>
              <w:lastRenderedPageBreak/>
              <w:t>Propozycje</w:t>
            </w:r>
            <w:r w:rsidRPr="000B3E66">
              <w:rPr>
                <w:rFonts w:ascii="Arial" w:hAnsi="Arial" w:cs="Arial"/>
                <w:bCs/>
              </w:rPr>
              <w:t xml:space="preserve"> działań</w:t>
            </w:r>
            <w:r>
              <w:rPr>
                <w:rFonts w:ascii="Arial" w:hAnsi="Arial" w:cs="Arial"/>
                <w:bCs/>
              </w:rPr>
              <w:t xml:space="preserve"> </w:t>
            </w:r>
          </w:p>
          <w:p w:rsidR="009950E0" w:rsidRDefault="009950E0" w:rsidP="00D83502">
            <w:pPr>
              <w:spacing w:line="360" w:lineRule="auto"/>
              <w:rPr>
                <w:rFonts w:ascii="Arial" w:hAnsi="Arial" w:cs="Arial"/>
                <w:bCs/>
              </w:rPr>
            </w:pPr>
            <w:r>
              <w:rPr>
                <w:rFonts w:ascii="Arial" w:hAnsi="Arial" w:cs="Arial"/>
                <w:bCs/>
              </w:rPr>
              <w:t>i terminy realizacji</w:t>
            </w:r>
          </w:p>
        </w:tc>
        <w:tc>
          <w:tcPr>
            <w:tcW w:w="2953"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vAlign w:val="center"/>
          </w:tcPr>
          <w:p w:rsidR="009950E0" w:rsidRPr="009950E0" w:rsidRDefault="009950E0" w:rsidP="009950E0">
            <w:pPr>
              <w:spacing w:after="0"/>
              <w:jc w:val="center"/>
              <w:rPr>
                <w:rFonts w:ascii="Arial" w:hAnsi="Arial" w:cs="Arial"/>
                <w:b/>
              </w:rPr>
            </w:pPr>
            <w:r w:rsidRPr="009950E0">
              <w:rPr>
                <w:rFonts w:ascii="Arial" w:hAnsi="Arial" w:cs="Arial"/>
                <w:b/>
              </w:rPr>
              <w:t>Działanie</w:t>
            </w:r>
          </w:p>
        </w:tc>
        <w:tc>
          <w:tcPr>
            <w:tcW w:w="864" w:type="pct"/>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9950E0" w:rsidRDefault="00FD6649" w:rsidP="009950E0">
            <w:pPr>
              <w:spacing w:after="0"/>
              <w:jc w:val="center"/>
              <w:rPr>
                <w:rFonts w:ascii="Arial" w:hAnsi="Arial" w:cs="Arial"/>
                <w:b/>
              </w:rPr>
            </w:pPr>
            <w:r>
              <w:rPr>
                <w:rFonts w:ascii="Arial" w:hAnsi="Arial" w:cs="Arial"/>
                <w:b/>
              </w:rPr>
              <w:t>Termin wdrożenia</w:t>
            </w:r>
          </w:p>
        </w:tc>
      </w:tr>
      <w:tr w:rsidR="009950E0" w:rsidRPr="000B3E66" w:rsidTr="009950E0">
        <w:trPr>
          <w:trHeight w:val="330"/>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9950E0" w:rsidRPr="000B3E66" w:rsidRDefault="009950E0" w:rsidP="00A92F08">
            <w:pPr>
              <w:spacing w:after="0"/>
              <w:jc w:val="both"/>
              <w:rPr>
                <w:rFonts w:ascii="Arial" w:hAnsi="Arial" w:cs="Arial"/>
              </w:rPr>
            </w:pPr>
            <w:r>
              <w:rPr>
                <w:rFonts w:ascii="Arial" w:hAnsi="Arial" w:cs="Arial"/>
              </w:rPr>
              <w:t>Stworzenie inkubatora przedsiębiorczości</w:t>
            </w:r>
            <w:r w:rsidR="00A92F08">
              <w:rPr>
                <w:rFonts w:ascii="Arial" w:hAnsi="Arial" w:cs="Arial"/>
              </w:rPr>
              <w:t xml:space="preserve"> bądź</w:t>
            </w:r>
            <w:r>
              <w:rPr>
                <w:rFonts w:ascii="Arial" w:hAnsi="Arial" w:cs="Arial"/>
              </w:rPr>
              <w:t xml:space="preserve"> Punktu Informacji Gospodarczej.</w:t>
            </w:r>
          </w:p>
        </w:tc>
        <w:tc>
          <w:tcPr>
            <w:tcW w:w="864" w:type="pct"/>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0B3E66" w:rsidRDefault="009950E0" w:rsidP="001C44E0">
            <w:pPr>
              <w:spacing w:after="0"/>
              <w:jc w:val="center"/>
              <w:rPr>
                <w:rFonts w:ascii="Arial" w:hAnsi="Arial" w:cs="Arial"/>
              </w:rPr>
            </w:pPr>
            <w:r>
              <w:rPr>
                <w:rFonts w:ascii="Arial" w:hAnsi="Arial" w:cs="Arial"/>
              </w:rPr>
              <w:t>2016-2018</w:t>
            </w:r>
          </w:p>
        </w:tc>
      </w:tr>
      <w:tr w:rsidR="009950E0" w:rsidRPr="000B3E66" w:rsidTr="009950E0">
        <w:trPr>
          <w:trHeight w:val="330"/>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8505AA">
            <w:pPr>
              <w:spacing w:after="0"/>
              <w:jc w:val="both"/>
              <w:rPr>
                <w:rFonts w:ascii="Arial" w:hAnsi="Arial" w:cs="Arial"/>
              </w:rPr>
            </w:pPr>
            <w:r>
              <w:rPr>
                <w:rFonts w:ascii="Arial" w:hAnsi="Arial" w:cs="Arial"/>
              </w:rPr>
              <w:t>Doradztwo i pomoc w procedurze aplikowania o pożyczki finansowe na rozpoczęcie działalności gospodarczej.</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1C44E0">
            <w:pPr>
              <w:spacing w:after="0"/>
              <w:jc w:val="center"/>
              <w:rPr>
                <w:rFonts w:ascii="Arial" w:hAnsi="Arial" w:cs="Arial"/>
              </w:rPr>
            </w:pPr>
            <w:r>
              <w:rPr>
                <w:rFonts w:ascii="Arial" w:hAnsi="Arial" w:cs="Arial"/>
              </w:rPr>
              <w:t>2016-2018</w:t>
            </w:r>
          </w:p>
        </w:tc>
      </w:tr>
      <w:tr w:rsidR="009950E0" w:rsidRPr="000B3E66" w:rsidTr="009950E0">
        <w:trPr>
          <w:trHeight w:val="330"/>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Pr="000B3E66" w:rsidRDefault="009950E0" w:rsidP="008505AA">
            <w:pPr>
              <w:spacing w:after="0"/>
              <w:jc w:val="both"/>
              <w:rPr>
                <w:rFonts w:ascii="Arial" w:hAnsi="Arial" w:cs="Arial"/>
              </w:rPr>
            </w:pPr>
            <w:r>
              <w:rPr>
                <w:rFonts w:ascii="Arial" w:hAnsi="Arial" w:cs="Arial"/>
              </w:rPr>
              <w:t>Określenie preferencyjnych stawek podatku od nieruchomości w przypadku rejestracji firmy w budynku mieszkalnym.</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Pr="000B3E66" w:rsidRDefault="009950E0" w:rsidP="00B11D6A">
            <w:pPr>
              <w:spacing w:after="0"/>
              <w:jc w:val="center"/>
              <w:rPr>
                <w:rFonts w:ascii="Arial" w:hAnsi="Arial" w:cs="Arial"/>
              </w:rPr>
            </w:pPr>
            <w:r>
              <w:rPr>
                <w:rFonts w:ascii="Arial" w:hAnsi="Arial" w:cs="Arial"/>
              </w:rPr>
              <w:t>2016</w:t>
            </w:r>
          </w:p>
        </w:tc>
      </w:tr>
      <w:tr w:rsidR="001C44E0" w:rsidRPr="000B3E66" w:rsidTr="009950E0">
        <w:trPr>
          <w:trHeight w:val="293"/>
        </w:trPr>
        <w:tc>
          <w:tcPr>
            <w:tcW w:w="1183" w:type="pct"/>
            <w:vMerge w:val="restart"/>
            <w:tcBorders>
              <w:left w:val="single" w:sz="8" w:space="0" w:color="000000"/>
              <w:right w:val="single" w:sz="8" w:space="0" w:color="000000"/>
            </w:tcBorders>
            <w:shd w:val="clear" w:color="auto" w:fill="auto"/>
            <w:tcMar>
              <w:top w:w="19" w:type="dxa"/>
              <w:left w:w="69" w:type="dxa"/>
              <w:bottom w:w="0" w:type="dxa"/>
              <w:right w:w="69" w:type="dxa"/>
            </w:tcMar>
            <w:hideMark/>
          </w:tcPr>
          <w:p w:rsidR="001C44E0" w:rsidRPr="000B3E66" w:rsidRDefault="001C44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1C44E0" w:rsidRPr="000B3E66" w:rsidRDefault="001C44E0" w:rsidP="007F0AAD">
            <w:pPr>
              <w:spacing w:after="0"/>
              <w:jc w:val="both"/>
              <w:rPr>
                <w:rFonts w:ascii="Arial" w:hAnsi="Arial" w:cs="Arial"/>
              </w:rPr>
            </w:pPr>
            <w:r>
              <w:rPr>
                <w:rFonts w:ascii="Arial" w:hAnsi="Arial" w:cs="Arial"/>
              </w:rPr>
              <w:t>Wyznaczenie budynku/pomieszczeń, w których przedsiębiorcy mogą lokować swoje firmy.</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C44E0" w:rsidRPr="000B3E66" w:rsidRDefault="009950E0" w:rsidP="001C44E0">
            <w:pPr>
              <w:spacing w:after="0"/>
              <w:jc w:val="center"/>
              <w:rPr>
                <w:rFonts w:ascii="Arial" w:hAnsi="Arial" w:cs="Arial"/>
              </w:rPr>
            </w:pPr>
            <w:r>
              <w:rPr>
                <w:rFonts w:ascii="Arial" w:hAnsi="Arial" w:cs="Arial"/>
              </w:rPr>
              <w:t>2020</w:t>
            </w:r>
          </w:p>
        </w:tc>
      </w:tr>
      <w:tr w:rsidR="001C44E0" w:rsidRPr="000B3E66" w:rsidTr="009950E0">
        <w:trPr>
          <w:trHeight w:val="195"/>
        </w:trPr>
        <w:tc>
          <w:tcPr>
            <w:tcW w:w="1183" w:type="pct"/>
            <w:vMerge/>
            <w:tcBorders>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1C44E0" w:rsidRPr="000B3E66" w:rsidRDefault="001C44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1C44E0" w:rsidRDefault="001C44E0" w:rsidP="007F0AAD">
            <w:pPr>
              <w:spacing w:after="0"/>
              <w:jc w:val="both"/>
              <w:rPr>
                <w:rFonts w:ascii="Arial" w:hAnsi="Arial" w:cs="Arial"/>
              </w:rPr>
            </w:pPr>
            <w:r>
              <w:rPr>
                <w:rFonts w:ascii="Arial" w:hAnsi="Arial" w:cs="Arial"/>
              </w:rPr>
              <w:t xml:space="preserve">Stworzenie strony internetowej, będącej bazą firm, </w:t>
            </w:r>
            <w:r>
              <w:rPr>
                <w:rFonts w:ascii="Arial" w:hAnsi="Arial" w:cs="Arial"/>
              </w:rPr>
              <w:lastRenderedPageBreak/>
              <w:t>platformą wiedzy fachowej (branżowej), bazą szkoleń oraz zawierającej ofertę gminy.</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C44E0" w:rsidRDefault="009950E0" w:rsidP="002806BC">
            <w:pPr>
              <w:spacing w:after="0"/>
              <w:jc w:val="center"/>
              <w:rPr>
                <w:rFonts w:ascii="Arial" w:hAnsi="Arial" w:cs="Arial"/>
              </w:rPr>
            </w:pPr>
            <w:r>
              <w:rPr>
                <w:rFonts w:ascii="Arial" w:hAnsi="Arial" w:cs="Arial"/>
              </w:rPr>
              <w:lastRenderedPageBreak/>
              <w:t>2016</w:t>
            </w:r>
            <w:r w:rsidR="002806BC">
              <w:rPr>
                <w:rFonts w:ascii="Arial" w:hAnsi="Arial" w:cs="Arial"/>
              </w:rPr>
              <w:t>-</w:t>
            </w:r>
            <w:r>
              <w:rPr>
                <w:rFonts w:ascii="Arial" w:hAnsi="Arial" w:cs="Arial"/>
              </w:rPr>
              <w:t>2017</w:t>
            </w:r>
          </w:p>
        </w:tc>
      </w:tr>
      <w:tr w:rsidR="001C44E0" w:rsidRPr="000B3E66" w:rsidTr="009950E0">
        <w:trPr>
          <w:trHeight w:val="195"/>
        </w:trPr>
        <w:tc>
          <w:tcPr>
            <w:tcW w:w="118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1C44E0" w:rsidRPr="000B3E66" w:rsidRDefault="001C44E0" w:rsidP="00D83502">
            <w:pPr>
              <w:spacing w:line="360" w:lineRule="auto"/>
              <w:rPr>
                <w:rFonts w:ascii="Arial" w:hAnsi="Arial" w:cs="Arial"/>
                <w:bCs/>
              </w:rPr>
            </w:pPr>
          </w:p>
        </w:tc>
        <w:tc>
          <w:tcPr>
            <w:tcW w:w="2953"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1C44E0" w:rsidRDefault="001C44E0" w:rsidP="00FD6649">
            <w:pPr>
              <w:spacing w:after="0"/>
              <w:jc w:val="both"/>
              <w:rPr>
                <w:rFonts w:ascii="Arial" w:hAnsi="Arial" w:cs="Arial"/>
              </w:rPr>
            </w:pPr>
            <w:r>
              <w:rPr>
                <w:rFonts w:ascii="Arial" w:hAnsi="Arial" w:cs="Arial"/>
              </w:rPr>
              <w:t xml:space="preserve">Wzbogacenie </w:t>
            </w:r>
            <w:r w:rsidR="00FD6649">
              <w:rPr>
                <w:rFonts w:ascii="Arial" w:hAnsi="Arial" w:cs="Arial"/>
              </w:rPr>
              <w:t>oferty zajęć pozalekcyjnych</w:t>
            </w:r>
            <w:r>
              <w:rPr>
                <w:rFonts w:ascii="Arial" w:hAnsi="Arial" w:cs="Arial"/>
              </w:rPr>
              <w:t xml:space="preserve"> w szkołach o zajęcia z zakresu przedsiębiorczości.</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C44E0" w:rsidRDefault="009950E0" w:rsidP="001C44E0">
            <w:pPr>
              <w:spacing w:after="0"/>
              <w:jc w:val="center"/>
              <w:rPr>
                <w:rFonts w:ascii="Arial" w:hAnsi="Arial" w:cs="Arial"/>
              </w:rPr>
            </w:pPr>
            <w:r>
              <w:rPr>
                <w:rFonts w:ascii="Arial" w:hAnsi="Arial" w:cs="Arial"/>
              </w:rPr>
              <w:t>2017</w:t>
            </w:r>
            <w:r w:rsidR="00B11D6A">
              <w:rPr>
                <w:rFonts w:ascii="Arial" w:hAnsi="Arial" w:cs="Arial"/>
              </w:rPr>
              <w:t>-2025</w:t>
            </w:r>
          </w:p>
        </w:tc>
      </w:tr>
      <w:tr w:rsidR="009950E0" w:rsidRPr="000B3E66" w:rsidTr="009950E0">
        <w:trPr>
          <w:trHeight w:val="880"/>
        </w:trPr>
        <w:tc>
          <w:tcPr>
            <w:tcW w:w="5000" w:type="pct"/>
            <w:gridSpan w:val="4"/>
            <w:tcBorders>
              <w:top w:val="single" w:sz="8" w:space="0" w:color="000000"/>
              <w:bottom w:val="single" w:sz="4" w:space="0" w:color="auto"/>
            </w:tcBorders>
            <w:shd w:val="clear" w:color="auto" w:fill="auto"/>
            <w:tcMar>
              <w:top w:w="19" w:type="dxa"/>
              <w:left w:w="69" w:type="dxa"/>
              <w:bottom w:w="0" w:type="dxa"/>
              <w:right w:w="69" w:type="dxa"/>
            </w:tcMar>
            <w:vAlign w:val="center"/>
            <w:hideMark/>
          </w:tcPr>
          <w:p w:rsidR="009950E0" w:rsidRPr="00A56932" w:rsidRDefault="009950E0" w:rsidP="007F0AAD">
            <w:pPr>
              <w:spacing w:after="0"/>
              <w:jc w:val="center"/>
              <w:rPr>
                <w:rFonts w:ascii="Arial" w:hAnsi="Arial" w:cs="Arial"/>
                <w:b/>
                <w:sz w:val="24"/>
                <w:szCs w:val="24"/>
              </w:rPr>
            </w:pPr>
          </w:p>
        </w:tc>
      </w:tr>
      <w:tr w:rsidR="007F0AAD" w:rsidRPr="000B3E66" w:rsidTr="009950E0">
        <w:trPr>
          <w:trHeight w:val="880"/>
        </w:trPr>
        <w:tc>
          <w:tcPr>
            <w:tcW w:w="1183"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9" w:type="dxa"/>
              <w:left w:w="69" w:type="dxa"/>
              <w:bottom w:w="0" w:type="dxa"/>
              <w:right w:w="69" w:type="dxa"/>
            </w:tcMar>
            <w:vAlign w:val="center"/>
            <w:hideMark/>
          </w:tcPr>
          <w:p w:rsidR="007F0AAD" w:rsidRPr="00BC3E00" w:rsidRDefault="007F0AAD" w:rsidP="007F0AAD">
            <w:pPr>
              <w:spacing w:after="0" w:line="360" w:lineRule="auto"/>
              <w:jc w:val="center"/>
              <w:rPr>
                <w:rFonts w:ascii="Arial" w:hAnsi="Arial" w:cs="Arial"/>
              </w:rPr>
            </w:pPr>
            <w:r w:rsidRPr="00BC3E00">
              <w:rPr>
                <w:rFonts w:ascii="Arial" w:hAnsi="Arial" w:cs="Arial"/>
                <w:bCs/>
              </w:rPr>
              <w:t>Cel operacyjny</w:t>
            </w:r>
          </w:p>
        </w:tc>
        <w:tc>
          <w:tcPr>
            <w:tcW w:w="3817" w:type="pct"/>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7F0AAD" w:rsidRPr="00A56932" w:rsidRDefault="007F0AAD" w:rsidP="007F0AAD">
            <w:pPr>
              <w:spacing w:after="0"/>
              <w:jc w:val="center"/>
              <w:rPr>
                <w:rFonts w:ascii="Arial" w:hAnsi="Arial" w:cs="Arial"/>
                <w:b/>
                <w:sz w:val="24"/>
                <w:szCs w:val="24"/>
              </w:rPr>
            </w:pPr>
            <w:r w:rsidRPr="00A56932">
              <w:rPr>
                <w:rFonts w:ascii="Arial" w:hAnsi="Arial" w:cs="Arial"/>
                <w:b/>
                <w:sz w:val="24"/>
                <w:szCs w:val="24"/>
              </w:rPr>
              <w:t>Wsparcie dla istniejących podmiotów gospodarczych</w:t>
            </w:r>
          </w:p>
        </w:tc>
      </w:tr>
      <w:tr w:rsidR="007F0AAD" w:rsidRPr="000B3E66" w:rsidTr="009950E0">
        <w:trPr>
          <w:trHeight w:val="538"/>
        </w:trPr>
        <w:tc>
          <w:tcPr>
            <w:tcW w:w="1183"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7F0AAD" w:rsidRPr="000B3E66" w:rsidRDefault="007F0AAD" w:rsidP="007F0AAD">
            <w:pPr>
              <w:spacing w:line="360" w:lineRule="auto"/>
              <w:rPr>
                <w:rFonts w:ascii="Arial" w:hAnsi="Arial" w:cs="Arial"/>
              </w:rPr>
            </w:pPr>
            <w:r w:rsidRPr="000B3E66">
              <w:rPr>
                <w:rFonts w:ascii="Arial" w:hAnsi="Arial" w:cs="Arial"/>
                <w:bCs/>
              </w:rPr>
              <w:t>Opis</w:t>
            </w:r>
          </w:p>
        </w:tc>
        <w:tc>
          <w:tcPr>
            <w:tcW w:w="3817" w:type="pct"/>
            <w:gridSpan w:val="3"/>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7F0AAD" w:rsidRDefault="007F0AAD" w:rsidP="00A92F08">
            <w:pPr>
              <w:spacing w:before="240"/>
              <w:jc w:val="both"/>
              <w:rPr>
                <w:rFonts w:ascii="Arial" w:hAnsi="Arial" w:cs="Arial"/>
              </w:rPr>
            </w:pPr>
            <w:r>
              <w:rPr>
                <w:rFonts w:ascii="Arial" w:hAnsi="Arial" w:cs="Arial"/>
              </w:rPr>
              <w:t xml:space="preserve">Większość z propozycji działań wymienionych w poprzednim punkcie można w zasadzie powtórzyć w przypadku wsparcia dla podmiotów, które już od pewnego czasu funkcjonują na lokalnym rynku gospodarczym. Baza i strona internetowa dla przedsiębiorców jest projektem zarówno dla nowych, jak i już rozwiniętych przedsiębiorstw, a także osób potencjalnie zainteresowanych prowadzeniem własnej działalności. </w:t>
            </w:r>
          </w:p>
          <w:p w:rsidR="007F0AAD" w:rsidRDefault="007F0AAD" w:rsidP="007F0AAD">
            <w:pPr>
              <w:jc w:val="both"/>
              <w:rPr>
                <w:rFonts w:ascii="Arial" w:hAnsi="Arial" w:cs="Arial"/>
              </w:rPr>
            </w:pPr>
            <w:r>
              <w:rPr>
                <w:rFonts w:ascii="Arial" w:hAnsi="Arial" w:cs="Arial"/>
              </w:rPr>
              <w:t>Preferencyjne podatki (gł. od nieruchomości) zostały wyznaczone dla nowych przedsiębiorstw. Podobną praktykę można jednak zastosować w przypadku już działających firm, aby zachęcić</w:t>
            </w:r>
            <w:r w:rsidR="00A92F08">
              <w:rPr>
                <w:rFonts w:ascii="Arial" w:hAnsi="Arial" w:cs="Arial"/>
              </w:rPr>
              <w:t xml:space="preserve"> je do zwiększania zatrudnienia</w:t>
            </w:r>
            <w:r>
              <w:rPr>
                <w:rFonts w:ascii="Arial" w:hAnsi="Arial" w:cs="Arial"/>
              </w:rPr>
              <w:t xml:space="preserve">. </w:t>
            </w:r>
            <w:r w:rsidR="00A92F08">
              <w:rPr>
                <w:rFonts w:ascii="Arial" w:hAnsi="Arial" w:cs="Arial"/>
              </w:rPr>
              <w:t>Dodatkowe</w:t>
            </w:r>
            <w:r>
              <w:rPr>
                <w:rFonts w:ascii="Arial" w:hAnsi="Arial" w:cs="Arial"/>
              </w:rPr>
              <w:t xml:space="preserve"> zwolnieni</w:t>
            </w:r>
            <w:r w:rsidR="00A92F08">
              <w:rPr>
                <w:rFonts w:ascii="Arial" w:hAnsi="Arial" w:cs="Arial"/>
              </w:rPr>
              <w:t>e</w:t>
            </w:r>
            <w:r>
              <w:rPr>
                <w:rFonts w:ascii="Arial" w:hAnsi="Arial" w:cs="Arial"/>
              </w:rPr>
              <w:t xml:space="preserve"> czy zmniejszeni</w:t>
            </w:r>
            <w:r w:rsidR="00A92F08">
              <w:rPr>
                <w:rFonts w:ascii="Arial" w:hAnsi="Arial" w:cs="Arial"/>
              </w:rPr>
              <w:t>e</w:t>
            </w:r>
            <w:r>
              <w:rPr>
                <w:rFonts w:ascii="Arial" w:hAnsi="Arial" w:cs="Arial"/>
              </w:rPr>
              <w:t xml:space="preserve"> stawki podatku</w:t>
            </w:r>
            <w:r w:rsidR="00A92F08">
              <w:rPr>
                <w:rFonts w:ascii="Arial" w:hAnsi="Arial" w:cs="Arial"/>
              </w:rPr>
              <w:t xml:space="preserve"> dotyczyłoby</w:t>
            </w:r>
            <w:r>
              <w:rPr>
                <w:rFonts w:ascii="Arial" w:hAnsi="Arial" w:cs="Arial"/>
              </w:rPr>
              <w:t xml:space="preserve"> firm, które zatrudnią nowego pracownika. Np. za stworzenie każdego dodatkowego stanowiska pracy, można zwalniać z konieczności płacenia podatku za pewną, określoną w uchwale, powierzchnię lokalu użytkowanego przez przedsiębiorcę. </w:t>
            </w:r>
            <w:r w:rsidR="00AE7A5C">
              <w:rPr>
                <w:rFonts w:ascii="Arial" w:hAnsi="Arial" w:cs="Arial"/>
              </w:rPr>
              <w:t>Inaczej można rozpatrywać powstawanie większych przedsiębiorstw, gdzie ma to związek z wzniesieniem nowej siedziby i zatrudnieniem kilku-kilkunastu osób. Oczywiście gmina ma prawo w takiej sytuacji postawić pewne warunki, jak utrzymanie stanowisk pracy i prowadzonej działalności przez kilka lat. Można również określić maksymalne wsparcie w stosunku do ponoszonych przed przedsiębiorcę kosztów.</w:t>
            </w:r>
            <w:r w:rsidR="00CF41D7">
              <w:rPr>
                <w:rFonts w:ascii="Arial" w:hAnsi="Arial" w:cs="Arial"/>
              </w:rPr>
              <w:t xml:space="preserve"> W celu określenia najbardziej adekwatnej formy pomocy oraz jej warunków, można stworzyć Radę ds. Małej Przedsiębiorczości, złożoną z wójta lub zastępcy, pracownika zajmującego się opłatami lokalnymi oraz przedstawicieli instytucji biznesowych. Analizowałaby ona dokładnie potrzeby przedsiębiorców, możliwości gminy, a także później - po wdrożeniu konkretnych propozycji - ich </w:t>
            </w:r>
            <w:r w:rsidR="00A92F08">
              <w:rPr>
                <w:rFonts w:ascii="Arial" w:hAnsi="Arial" w:cs="Arial"/>
              </w:rPr>
              <w:t>efekty</w:t>
            </w:r>
            <w:r w:rsidR="00CF41D7">
              <w:rPr>
                <w:rFonts w:ascii="Arial" w:hAnsi="Arial" w:cs="Arial"/>
              </w:rPr>
              <w:t xml:space="preserve">. </w:t>
            </w:r>
          </w:p>
          <w:p w:rsidR="007F0AAD" w:rsidRDefault="007F0AAD" w:rsidP="007F0AAD">
            <w:pPr>
              <w:jc w:val="both"/>
              <w:rPr>
                <w:rFonts w:ascii="Arial" w:hAnsi="Arial" w:cs="Arial"/>
              </w:rPr>
            </w:pPr>
            <w:r>
              <w:rPr>
                <w:rFonts w:ascii="Arial" w:hAnsi="Arial" w:cs="Arial"/>
              </w:rPr>
              <w:t>Gmina może współorganizować różnego rodzaju konferencje - branżowe czy też bardziej ogólnie dotyczące prowadzenia działalności gospodarczej. Takie spotkania pozwalają na wymianę doświadczeń, ale też umożliwiają zdobycie wiedzy przez dużą liczbę</w:t>
            </w:r>
            <w:r w:rsidR="00A92F08">
              <w:rPr>
                <w:rFonts w:ascii="Arial" w:hAnsi="Arial" w:cs="Arial"/>
              </w:rPr>
              <w:t xml:space="preserve"> osób w tym samym czasie (co</w:t>
            </w:r>
            <w:r>
              <w:rPr>
                <w:rFonts w:ascii="Arial" w:hAnsi="Arial" w:cs="Arial"/>
              </w:rPr>
              <w:t xml:space="preserve"> ogranicza koszty). </w:t>
            </w:r>
          </w:p>
          <w:p w:rsidR="00AE7A5C" w:rsidRDefault="00AE7A5C" w:rsidP="007F0AAD">
            <w:pPr>
              <w:jc w:val="both"/>
              <w:rPr>
                <w:rFonts w:ascii="Arial" w:hAnsi="Arial" w:cs="Arial"/>
              </w:rPr>
            </w:pPr>
            <w:r>
              <w:rPr>
                <w:rFonts w:ascii="Arial" w:hAnsi="Arial" w:cs="Arial"/>
              </w:rPr>
              <w:t>Gmina może podjąć współpracę z różnymi organizacjami</w:t>
            </w:r>
            <w:r w:rsidR="00CF41D7">
              <w:rPr>
                <w:rFonts w:ascii="Arial" w:hAnsi="Arial" w:cs="Arial"/>
              </w:rPr>
              <w:t xml:space="preserve"> </w:t>
            </w:r>
            <w:r w:rsidR="00CF41D7">
              <w:rPr>
                <w:rFonts w:ascii="Arial" w:hAnsi="Arial" w:cs="Arial"/>
              </w:rPr>
              <w:lastRenderedPageBreak/>
              <w:t>wspierającymi przedsiębiorców, jak np. Agencja Promocji Eksportu w Częstochowie. Dzięki temu uzyska dostęp do informacji ważnych z punktu widzenia przedsiębiorców, a także stanie się pośrednikiem dla lokalnych przedsiębiorców.</w:t>
            </w:r>
          </w:p>
          <w:p w:rsidR="00AE7A5C" w:rsidRPr="000B3E66" w:rsidRDefault="00AE7A5C" w:rsidP="00CF41D7">
            <w:pPr>
              <w:jc w:val="both"/>
              <w:rPr>
                <w:rFonts w:ascii="Arial" w:hAnsi="Arial" w:cs="Arial"/>
              </w:rPr>
            </w:pPr>
            <w:r>
              <w:rPr>
                <w:rFonts w:ascii="Arial" w:hAnsi="Arial" w:cs="Arial"/>
              </w:rPr>
              <w:t xml:space="preserve">W dalszej perspektywie można rozważyć stworzenie funduszu pożyczkowego czy grantowego - dla nowo powstających przedsiębiorstw lub dla istniejących, jeśli zdecydują się na wejście </w:t>
            </w:r>
            <w:r w:rsidR="00CF41D7">
              <w:rPr>
                <w:rFonts w:ascii="Arial" w:hAnsi="Arial" w:cs="Arial"/>
              </w:rPr>
              <w:t>n</w:t>
            </w:r>
            <w:r>
              <w:rPr>
                <w:rFonts w:ascii="Arial" w:hAnsi="Arial" w:cs="Arial"/>
              </w:rPr>
              <w:t xml:space="preserve">a nowe rynki, otwarcie na nowe branże itp. </w:t>
            </w:r>
          </w:p>
        </w:tc>
      </w:tr>
      <w:tr w:rsidR="009950E0" w:rsidRPr="000B3E66" w:rsidTr="009950E0">
        <w:trPr>
          <w:trHeight w:val="330"/>
        </w:trPr>
        <w:tc>
          <w:tcPr>
            <w:tcW w:w="1183" w:type="pct"/>
            <w:vMerge w:val="restar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hideMark/>
          </w:tcPr>
          <w:p w:rsidR="009950E0" w:rsidRDefault="009950E0" w:rsidP="009950E0">
            <w:pPr>
              <w:spacing w:after="0"/>
              <w:rPr>
                <w:rFonts w:ascii="Arial" w:hAnsi="Arial" w:cs="Arial"/>
                <w:bCs/>
              </w:rPr>
            </w:pPr>
            <w:r>
              <w:rPr>
                <w:rFonts w:ascii="Arial" w:hAnsi="Arial" w:cs="Arial"/>
                <w:bCs/>
              </w:rPr>
              <w:lastRenderedPageBreak/>
              <w:t>Propozycje</w:t>
            </w:r>
            <w:r w:rsidRPr="000B3E66">
              <w:rPr>
                <w:rFonts w:ascii="Arial" w:hAnsi="Arial" w:cs="Arial"/>
                <w:bCs/>
              </w:rPr>
              <w:t xml:space="preserve"> działań</w:t>
            </w:r>
          </w:p>
          <w:p w:rsidR="009950E0" w:rsidRDefault="009950E0" w:rsidP="007F0AAD">
            <w:pPr>
              <w:spacing w:line="360" w:lineRule="auto"/>
              <w:rPr>
                <w:rFonts w:ascii="Arial" w:hAnsi="Arial" w:cs="Arial"/>
                <w:bCs/>
              </w:rPr>
            </w:pPr>
            <w:r>
              <w:rPr>
                <w:rFonts w:ascii="Arial" w:hAnsi="Arial" w:cs="Arial"/>
                <w:bCs/>
              </w:rPr>
              <w:t>i terminy realizacji</w:t>
            </w:r>
          </w:p>
        </w:tc>
        <w:tc>
          <w:tcPr>
            <w:tcW w:w="279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vAlign w:val="center"/>
          </w:tcPr>
          <w:p w:rsidR="009950E0" w:rsidRPr="009950E0" w:rsidRDefault="009950E0" w:rsidP="009950E0">
            <w:pPr>
              <w:spacing w:after="0"/>
              <w:jc w:val="center"/>
              <w:rPr>
                <w:rFonts w:ascii="Arial" w:hAnsi="Arial" w:cs="Arial"/>
                <w:b/>
              </w:rPr>
            </w:pPr>
            <w:r w:rsidRPr="009950E0">
              <w:rPr>
                <w:rFonts w:ascii="Arial" w:hAnsi="Arial" w:cs="Arial"/>
                <w:b/>
              </w:rPr>
              <w:t>Działanie</w:t>
            </w:r>
          </w:p>
        </w:tc>
        <w:tc>
          <w:tcPr>
            <w:tcW w:w="1023" w:type="pct"/>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9950E0" w:rsidRDefault="00FD6649" w:rsidP="009950E0">
            <w:pPr>
              <w:spacing w:after="0"/>
              <w:jc w:val="center"/>
              <w:rPr>
                <w:rFonts w:ascii="Arial" w:hAnsi="Arial" w:cs="Arial"/>
                <w:b/>
              </w:rPr>
            </w:pPr>
            <w:r>
              <w:rPr>
                <w:rFonts w:ascii="Arial" w:hAnsi="Arial" w:cs="Arial"/>
                <w:b/>
              </w:rPr>
              <w:t>Termin wdrożenia</w:t>
            </w:r>
          </w:p>
        </w:tc>
      </w:tr>
      <w:tr w:rsidR="009950E0" w:rsidRPr="000B3E66" w:rsidTr="009950E0">
        <w:trPr>
          <w:trHeight w:val="330"/>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7F0AAD">
            <w:pPr>
              <w:spacing w:line="360" w:lineRule="auto"/>
              <w:rPr>
                <w:rFonts w:ascii="Arial" w:hAnsi="Arial" w:cs="Arial"/>
                <w:bCs/>
              </w:rPr>
            </w:pPr>
          </w:p>
        </w:tc>
        <w:tc>
          <w:tcPr>
            <w:tcW w:w="279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9950E0" w:rsidRPr="000B3E66" w:rsidRDefault="009950E0" w:rsidP="007F0AAD">
            <w:pPr>
              <w:spacing w:after="0"/>
              <w:jc w:val="both"/>
              <w:rPr>
                <w:rFonts w:ascii="Arial" w:hAnsi="Arial" w:cs="Arial"/>
              </w:rPr>
            </w:pPr>
            <w:r>
              <w:rPr>
                <w:rFonts w:ascii="Arial" w:hAnsi="Arial" w:cs="Arial"/>
              </w:rPr>
              <w:t>Utworzenie Rady ds. Małej Przedsiębiorczości.</w:t>
            </w:r>
          </w:p>
        </w:tc>
        <w:tc>
          <w:tcPr>
            <w:tcW w:w="1023" w:type="pct"/>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0B3E66" w:rsidRDefault="009950E0" w:rsidP="009950E0">
            <w:pPr>
              <w:spacing w:after="0"/>
              <w:jc w:val="center"/>
              <w:rPr>
                <w:rFonts w:ascii="Arial" w:hAnsi="Arial" w:cs="Arial"/>
              </w:rPr>
            </w:pPr>
            <w:r>
              <w:rPr>
                <w:rFonts w:ascii="Arial" w:hAnsi="Arial" w:cs="Arial"/>
              </w:rPr>
              <w:t>2016</w:t>
            </w:r>
          </w:p>
        </w:tc>
      </w:tr>
      <w:tr w:rsidR="009950E0" w:rsidRPr="000B3E66" w:rsidTr="009950E0">
        <w:trPr>
          <w:trHeight w:val="330"/>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7F0AAD">
            <w:pPr>
              <w:spacing w:line="360" w:lineRule="auto"/>
              <w:rPr>
                <w:rFonts w:ascii="Arial" w:hAnsi="Arial" w:cs="Arial"/>
                <w:bCs/>
              </w:rPr>
            </w:pPr>
          </w:p>
        </w:tc>
        <w:tc>
          <w:tcPr>
            <w:tcW w:w="2795"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Pr="000B3E66" w:rsidRDefault="009950E0" w:rsidP="007F0AAD">
            <w:pPr>
              <w:spacing w:after="0"/>
              <w:jc w:val="both"/>
              <w:rPr>
                <w:rFonts w:ascii="Arial" w:hAnsi="Arial" w:cs="Arial"/>
              </w:rPr>
            </w:pPr>
            <w:r>
              <w:rPr>
                <w:rFonts w:ascii="Arial" w:hAnsi="Arial" w:cs="Arial"/>
              </w:rPr>
              <w:t>Określenie zwolnień dla przedsiębiorców oraz warunków ich stosowania.</w:t>
            </w:r>
          </w:p>
        </w:tc>
        <w:tc>
          <w:tcPr>
            <w:tcW w:w="10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Pr="000B3E66" w:rsidRDefault="009950E0" w:rsidP="009950E0">
            <w:pPr>
              <w:spacing w:after="0"/>
              <w:jc w:val="center"/>
              <w:rPr>
                <w:rFonts w:ascii="Arial" w:hAnsi="Arial" w:cs="Arial"/>
              </w:rPr>
            </w:pPr>
            <w:r>
              <w:rPr>
                <w:rFonts w:ascii="Arial" w:hAnsi="Arial" w:cs="Arial"/>
              </w:rPr>
              <w:t>2016/2017</w:t>
            </w:r>
          </w:p>
        </w:tc>
      </w:tr>
      <w:tr w:rsidR="009950E0" w:rsidRPr="000B3E66" w:rsidTr="009950E0">
        <w:trPr>
          <w:trHeight w:val="293"/>
        </w:trPr>
        <w:tc>
          <w:tcPr>
            <w:tcW w:w="1183" w:type="pct"/>
            <w:vMerge w:val="restart"/>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7F0AAD">
            <w:pPr>
              <w:spacing w:line="360" w:lineRule="auto"/>
              <w:rPr>
                <w:rFonts w:ascii="Arial" w:hAnsi="Arial" w:cs="Arial"/>
                <w:bCs/>
              </w:rPr>
            </w:pPr>
          </w:p>
        </w:tc>
        <w:tc>
          <w:tcPr>
            <w:tcW w:w="2795"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Pr="000B3E66" w:rsidRDefault="009950E0" w:rsidP="007F0AAD">
            <w:pPr>
              <w:spacing w:after="0"/>
              <w:jc w:val="both"/>
              <w:rPr>
                <w:rFonts w:ascii="Arial" w:hAnsi="Arial" w:cs="Arial"/>
              </w:rPr>
            </w:pPr>
            <w:r>
              <w:rPr>
                <w:rFonts w:ascii="Arial" w:hAnsi="Arial" w:cs="Arial"/>
              </w:rPr>
              <w:t xml:space="preserve">Organizacja i </w:t>
            </w:r>
            <w:proofErr w:type="spellStart"/>
            <w:r>
              <w:rPr>
                <w:rFonts w:ascii="Arial" w:hAnsi="Arial" w:cs="Arial"/>
              </w:rPr>
              <w:t>współorganizacja</w:t>
            </w:r>
            <w:proofErr w:type="spellEnd"/>
            <w:r>
              <w:rPr>
                <w:rFonts w:ascii="Arial" w:hAnsi="Arial" w:cs="Arial"/>
              </w:rPr>
              <w:t xml:space="preserve"> konferencji branżowych, targów, paneli przedsiębiorców.</w:t>
            </w:r>
          </w:p>
        </w:tc>
        <w:tc>
          <w:tcPr>
            <w:tcW w:w="10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Pr="000B3E66" w:rsidRDefault="009950E0" w:rsidP="009950E0">
            <w:pPr>
              <w:spacing w:after="0"/>
              <w:jc w:val="center"/>
              <w:rPr>
                <w:rFonts w:ascii="Arial" w:hAnsi="Arial" w:cs="Arial"/>
              </w:rPr>
            </w:pPr>
            <w:r>
              <w:rPr>
                <w:rFonts w:ascii="Arial" w:hAnsi="Arial" w:cs="Arial"/>
              </w:rPr>
              <w:t>2017</w:t>
            </w:r>
            <w:r w:rsidR="00B11D6A">
              <w:rPr>
                <w:rFonts w:ascii="Arial" w:hAnsi="Arial" w:cs="Arial"/>
              </w:rPr>
              <w:t>-2025</w:t>
            </w:r>
          </w:p>
        </w:tc>
      </w:tr>
      <w:tr w:rsidR="009950E0" w:rsidRPr="000B3E66" w:rsidTr="009950E0">
        <w:trPr>
          <w:trHeight w:val="195"/>
        </w:trPr>
        <w:tc>
          <w:tcPr>
            <w:tcW w:w="1183"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7F0AAD">
            <w:pPr>
              <w:spacing w:line="360" w:lineRule="auto"/>
              <w:rPr>
                <w:rFonts w:ascii="Arial" w:hAnsi="Arial" w:cs="Arial"/>
                <w:bCs/>
              </w:rPr>
            </w:pPr>
          </w:p>
        </w:tc>
        <w:tc>
          <w:tcPr>
            <w:tcW w:w="2795"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7F0AAD">
            <w:pPr>
              <w:spacing w:after="0"/>
              <w:jc w:val="both"/>
              <w:rPr>
                <w:rFonts w:ascii="Arial" w:hAnsi="Arial" w:cs="Arial"/>
              </w:rPr>
            </w:pPr>
            <w:r>
              <w:rPr>
                <w:rFonts w:ascii="Arial" w:hAnsi="Arial" w:cs="Arial"/>
              </w:rPr>
              <w:t>Współpraca z organizacjami otoczenia biznesowego.</w:t>
            </w:r>
          </w:p>
        </w:tc>
        <w:tc>
          <w:tcPr>
            <w:tcW w:w="10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9950E0">
            <w:pPr>
              <w:spacing w:after="0"/>
              <w:jc w:val="center"/>
              <w:rPr>
                <w:rFonts w:ascii="Arial" w:hAnsi="Arial" w:cs="Arial"/>
              </w:rPr>
            </w:pPr>
            <w:r>
              <w:rPr>
                <w:rFonts w:ascii="Arial" w:hAnsi="Arial" w:cs="Arial"/>
              </w:rPr>
              <w:t>2016/2017</w:t>
            </w:r>
          </w:p>
        </w:tc>
      </w:tr>
      <w:tr w:rsidR="009950E0" w:rsidRPr="000B3E66" w:rsidTr="009950E0">
        <w:trPr>
          <w:trHeight w:val="195"/>
        </w:trPr>
        <w:tc>
          <w:tcPr>
            <w:tcW w:w="1183"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9950E0" w:rsidRPr="000B3E66" w:rsidRDefault="009950E0" w:rsidP="007F0AAD">
            <w:pPr>
              <w:spacing w:line="360" w:lineRule="auto"/>
              <w:rPr>
                <w:rFonts w:ascii="Arial" w:hAnsi="Arial" w:cs="Arial"/>
                <w:bCs/>
              </w:rPr>
            </w:pPr>
          </w:p>
        </w:tc>
        <w:tc>
          <w:tcPr>
            <w:tcW w:w="2795"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7F0AAD">
            <w:pPr>
              <w:spacing w:after="0"/>
              <w:jc w:val="both"/>
              <w:rPr>
                <w:rFonts w:ascii="Arial" w:hAnsi="Arial" w:cs="Arial"/>
              </w:rPr>
            </w:pPr>
            <w:r>
              <w:rPr>
                <w:rFonts w:ascii="Arial" w:hAnsi="Arial" w:cs="Arial"/>
              </w:rPr>
              <w:t>Stworzenie funduszu pożyczkowego lub grantowego dla nowych bądź rozwijających się przedsiębiorstw.</w:t>
            </w:r>
          </w:p>
        </w:tc>
        <w:tc>
          <w:tcPr>
            <w:tcW w:w="102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9950E0">
            <w:pPr>
              <w:spacing w:after="0"/>
              <w:jc w:val="center"/>
              <w:rPr>
                <w:rFonts w:ascii="Arial" w:hAnsi="Arial" w:cs="Arial"/>
              </w:rPr>
            </w:pPr>
            <w:r>
              <w:rPr>
                <w:rFonts w:ascii="Arial" w:hAnsi="Arial" w:cs="Arial"/>
              </w:rPr>
              <w:t>2020</w:t>
            </w:r>
          </w:p>
        </w:tc>
      </w:tr>
    </w:tbl>
    <w:p w:rsidR="009628C9" w:rsidRDefault="009628C9" w:rsidP="0085364A">
      <w:pPr>
        <w:pStyle w:val="strategia"/>
        <w:spacing w:line="360" w:lineRule="auto"/>
        <w:jc w:val="both"/>
        <w:rPr>
          <w:b w:val="0"/>
          <w:sz w:val="22"/>
          <w:szCs w:val="22"/>
        </w:rPr>
      </w:pPr>
    </w:p>
    <w:tbl>
      <w:tblPr>
        <w:tblW w:w="4788" w:type="pct"/>
        <w:tblCellMar>
          <w:left w:w="0" w:type="dxa"/>
          <w:right w:w="0" w:type="dxa"/>
        </w:tblCellMar>
        <w:tblLook w:val="04A0"/>
      </w:tblPr>
      <w:tblGrid>
        <w:gridCol w:w="2055"/>
        <w:gridCol w:w="5103"/>
        <w:gridCol w:w="1661"/>
      </w:tblGrid>
      <w:tr w:rsidR="000026CE" w:rsidRPr="000A234C" w:rsidTr="00A92F08">
        <w:trPr>
          <w:trHeight w:val="880"/>
        </w:trPr>
        <w:tc>
          <w:tcPr>
            <w:tcW w:w="116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0026CE" w:rsidRPr="008009C8" w:rsidRDefault="000026CE" w:rsidP="000026CE">
            <w:pPr>
              <w:spacing w:after="0" w:line="360" w:lineRule="auto"/>
              <w:jc w:val="center"/>
              <w:textAlignment w:val="baseline"/>
              <w:rPr>
                <w:rFonts w:ascii="Arial" w:eastAsia="Times New Roman" w:hAnsi="Arial" w:cs="Arial"/>
                <w:lang w:eastAsia="pl-PL"/>
              </w:rPr>
            </w:pPr>
            <w:r>
              <w:rPr>
                <w:rFonts w:ascii="Arial" w:eastAsia="Times New Roman" w:hAnsi="Arial" w:cs="Arial"/>
                <w:bCs/>
                <w:color w:val="000000"/>
                <w:kern w:val="24"/>
                <w:lang w:eastAsia="pl-PL"/>
              </w:rPr>
              <w:t>Cel operacyjny</w:t>
            </w:r>
          </w:p>
        </w:tc>
        <w:tc>
          <w:tcPr>
            <w:tcW w:w="38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0026CE" w:rsidRPr="000026CE" w:rsidRDefault="000026CE" w:rsidP="000026CE">
            <w:pPr>
              <w:spacing w:after="0"/>
              <w:jc w:val="center"/>
              <w:rPr>
                <w:rFonts w:ascii="Arial" w:hAnsi="Arial" w:cs="Arial"/>
                <w:b/>
                <w:sz w:val="24"/>
                <w:szCs w:val="24"/>
              </w:rPr>
            </w:pPr>
            <w:r w:rsidRPr="000026CE">
              <w:rPr>
                <w:rFonts w:ascii="Arial" w:hAnsi="Arial" w:cs="Arial"/>
                <w:b/>
                <w:sz w:val="24"/>
                <w:szCs w:val="24"/>
              </w:rPr>
              <w:t>Promocja produktów lokalnych</w:t>
            </w:r>
          </w:p>
        </w:tc>
      </w:tr>
      <w:tr w:rsidR="000026CE" w:rsidRPr="000A234C" w:rsidTr="00A92F08">
        <w:trPr>
          <w:trHeight w:val="396"/>
        </w:trPr>
        <w:tc>
          <w:tcPr>
            <w:tcW w:w="116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0026CE" w:rsidRPr="008009C8" w:rsidRDefault="000026CE" w:rsidP="000026CE">
            <w:pPr>
              <w:spacing w:line="360" w:lineRule="auto"/>
              <w:jc w:val="both"/>
              <w:textAlignment w:val="baseline"/>
              <w:rPr>
                <w:rFonts w:ascii="Arial" w:eastAsia="Times New Roman" w:hAnsi="Arial" w:cs="Arial"/>
                <w:lang w:eastAsia="pl-PL"/>
              </w:rPr>
            </w:pPr>
            <w:r w:rsidRPr="008009C8">
              <w:rPr>
                <w:rFonts w:ascii="Arial" w:eastAsia="Times New Roman" w:hAnsi="Arial" w:cs="Arial"/>
                <w:bCs/>
                <w:color w:val="000000"/>
                <w:kern w:val="24"/>
                <w:lang w:eastAsia="pl-PL"/>
              </w:rPr>
              <w:t>Opis</w:t>
            </w:r>
          </w:p>
        </w:tc>
        <w:tc>
          <w:tcPr>
            <w:tcW w:w="3835"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0026CE" w:rsidRDefault="000026CE" w:rsidP="000026CE">
            <w:pPr>
              <w:autoSpaceDE w:val="0"/>
              <w:autoSpaceDN w:val="0"/>
              <w:adjustRightInd w:val="0"/>
              <w:spacing w:before="240"/>
              <w:jc w:val="both"/>
              <w:rPr>
                <w:rFonts w:ascii="Arial" w:hAnsi="Arial" w:cs="Arial"/>
              </w:rPr>
            </w:pPr>
            <w:r>
              <w:rPr>
                <w:rFonts w:ascii="Arial" w:hAnsi="Arial" w:cs="Arial"/>
              </w:rPr>
              <w:t xml:space="preserve">Śląsk to region bardzo bogaty w lokalną tradycję i zwyczaje. Przez lata było to obszar, w którym przenikały się kultury przynajmniej trzech różnych narodów, a także wykształciła się  zupełnie „niezależna” lokalna kultura śląska. Pisząc </w:t>
            </w:r>
            <w:r w:rsidR="00A92F08">
              <w:rPr>
                <w:rFonts w:ascii="Arial" w:hAnsi="Arial" w:cs="Arial"/>
              </w:rPr>
              <w:t>S</w:t>
            </w:r>
            <w:r>
              <w:rPr>
                <w:rFonts w:ascii="Arial" w:hAnsi="Arial" w:cs="Arial"/>
              </w:rPr>
              <w:t xml:space="preserve">trategię </w:t>
            </w:r>
            <w:r w:rsidR="00A92F08">
              <w:rPr>
                <w:rFonts w:ascii="Arial" w:hAnsi="Arial" w:cs="Arial"/>
              </w:rPr>
              <w:t>R</w:t>
            </w:r>
            <w:r>
              <w:rPr>
                <w:rFonts w:ascii="Arial" w:hAnsi="Arial" w:cs="Arial"/>
              </w:rPr>
              <w:t>ozwoju Gminy Koszęcin, nie można</w:t>
            </w:r>
            <w:r w:rsidR="00A92F08">
              <w:rPr>
                <w:rFonts w:ascii="Arial" w:hAnsi="Arial" w:cs="Arial"/>
              </w:rPr>
              <w:t xml:space="preserve"> więc </w:t>
            </w:r>
            <w:r>
              <w:rPr>
                <w:rFonts w:ascii="Arial" w:hAnsi="Arial" w:cs="Arial"/>
              </w:rPr>
              <w:t xml:space="preserve">pominąć </w:t>
            </w:r>
            <w:r w:rsidR="00A92F08">
              <w:rPr>
                <w:rFonts w:ascii="Arial" w:hAnsi="Arial" w:cs="Arial"/>
              </w:rPr>
              <w:t xml:space="preserve">tego </w:t>
            </w:r>
            <w:r>
              <w:rPr>
                <w:rFonts w:ascii="Arial" w:hAnsi="Arial" w:cs="Arial"/>
              </w:rPr>
              <w:t>ważnego potencjału społecznego, jakim jest lokalna kultura i tradycja. Tym bardziej, że w gminie mieści się siedziba Zespołu Pieśni i Tańca „Śląsk”, która przyciąga turystów.</w:t>
            </w:r>
          </w:p>
          <w:p w:rsidR="000026CE" w:rsidRDefault="000026CE" w:rsidP="000026CE">
            <w:pPr>
              <w:autoSpaceDE w:val="0"/>
              <w:autoSpaceDN w:val="0"/>
              <w:adjustRightInd w:val="0"/>
              <w:jc w:val="both"/>
              <w:rPr>
                <w:rFonts w:ascii="Arial" w:hAnsi="Arial" w:cs="Arial"/>
              </w:rPr>
            </w:pPr>
            <w:r>
              <w:rPr>
                <w:rFonts w:ascii="Arial" w:hAnsi="Arial" w:cs="Arial"/>
              </w:rPr>
              <w:t xml:space="preserve">W związku z tym jednym z elementów rozwoju gminy musi być promocja lokalnego folkloru i tradycji. Działania te powinny opierać się w dużej mierze </w:t>
            </w:r>
            <w:r w:rsidR="0019367C">
              <w:rPr>
                <w:rFonts w:ascii="Arial" w:hAnsi="Arial" w:cs="Arial"/>
              </w:rPr>
              <w:t>na</w:t>
            </w:r>
            <w:r>
              <w:rPr>
                <w:rFonts w:ascii="Arial" w:hAnsi="Arial" w:cs="Arial"/>
              </w:rPr>
              <w:t xml:space="preserve"> promocj</w:t>
            </w:r>
            <w:r w:rsidR="0019367C">
              <w:rPr>
                <w:rFonts w:ascii="Arial" w:hAnsi="Arial" w:cs="Arial"/>
              </w:rPr>
              <w:t>i</w:t>
            </w:r>
            <w:r>
              <w:rPr>
                <w:rFonts w:ascii="Arial" w:hAnsi="Arial" w:cs="Arial"/>
              </w:rPr>
              <w:t xml:space="preserve"> szeroko rozumianego produktu lokalnego. Definicji produktu lokalnego nie zawężamy do ściśle prawniczego ujęcia związanego z procesem odpowiedniej certyfikacji. W przypadku tego dokumentu uznajemy</w:t>
            </w:r>
            <w:r w:rsidR="00B60B24">
              <w:rPr>
                <w:rFonts w:ascii="Arial" w:hAnsi="Arial" w:cs="Arial"/>
              </w:rPr>
              <w:t xml:space="preserve"> za nie</w:t>
            </w:r>
            <w:r>
              <w:rPr>
                <w:rFonts w:ascii="Arial" w:hAnsi="Arial" w:cs="Arial"/>
              </w:rPr>
              <w:t xml:space="preserve"> szerzej wszelkie </w:t>
            </w:r>
            <w:r w:rsidR="00B60B24">
              <w:rPr>
                <w:rFonts w:ascii="Arial" w:hAnsi="Arial" w:cs="Arial"/>
              </w:rPr>
              <w:t>produkty</w:t>
            </w:r>
            <w:r>
              <w:rPr>
                <w:rFonts w:ascii="Arial" w:hAnsi="Arial" w:cs="Arial"/>
              </w:rPr>
              <w:t xml:space="preserve"> </w:t>
            </w:r>
            <w:r w:rsidR="00B60B24">
              <w:rPr>
                <w:rFonts w:ascii="Arial" w:hAnsi="Arial" w:cs="Arial"/>
              </w:rPr>
              <w:t>wy</w:t>
            </w:r>
            <w:r>
              <w:rPr>
                <w:rFonts w:ascii="Arial" w:hAnsi="Arial" w:cs="Arial"/>
              </w:rPr>
              <w:t xml:space="preserve">tworzone przez lokalnych producentów (w tym osoby fizyczne) na bazie lokalnych składników. Produkt lokalny </w:t>
            </w:r>
            <w:r w:rsidR="00B60B24">
              <w:rPr>
                <w:rFonts w:ascii="Arial" w:hAnsi="Arial" w:cs="Arial"/>
              </w:rPr>
              <w:t xml:space="preserve">powinien być związany z lokalną tradycją. </w:t>
            </w:r>
            <w:r>
              <w:rPr>
                <w:rFonts w:ascii="Arial" w:hAnsi="Arial" w:cs="Arial"/>
              </w:rPr>
              <w:t xml:space="preserve">Rozwojowi przedsiębiorczości opartej o lokalny produkt sprzyjają przynajmniej </w:t>
            </w:r>
            <w:r>
              <w:rPr>
                <w:rFonts w:ascii="Arial" w:hAnsi="Arial" w:cs="Arial"/>
              </w:rPr>
              <w:lastRenderedPageBreak/>
              <w:t>dwa czynniki. Po pierwsze</w:t>
            </w:r>
            <w:r w:rsidR="00B60B24">
              <w:rPr>
                <w:rFonts w:ascii="Arial" w:hAnsi="Arial" w:cs="Arial"/>
              </w:rPr>
              <w:t>,</w:t>
            </w:r>
            <w:r>
              <w:rPr>
                <w:rFonts w:ascii="Arial" w:hAnsi="Arial" w:cs="Arial"/>
              </w:rPr>
              <w:t xml:space="preserve"> wraz z powolnym wzrostem zamożności statystycznego </w:t>
            </w:r>
            <w:r w:rsidR="00B60B24">
              <w:rPr>
                <w:rFonts w:ascii="Arial" w:hAnsi="Arial" w:cs="Arial"/>
              </w:rPr>
              <w:t>P</w:t>
            </w:r>
            <w:r>
              <w:rPr>
                <w:rFonts w:ascii="Arial" w:hAnsi="Arial" w:cs="Arial"/>
              </w:rPr>
              <w:t>olaka</w:t>
            </w:r>
            <w:r w:rsidR="00B60B24">
              <w:rPr>
                <w:rFonts w:ascii="Arial" w:hAnsi="Arial" w:cs="Arial"/>
              </w:rPr>
              <w:t>,</w:t>
            </w:r>
            <w:r>
              <w:rPr>
                <w:rFonts w:ascii="Arial" w:hAnsi="Arial" w:cs="Arial"/>
              </w:rPr>
              <w:t xml:space="preserve"> wzrasta także jego zainteresowanie produktami ekologicznymi</w:t>
            </w:r>
            <w:r w:rsidR="00B60B24">
              <w:rPr>
                <w:rFonts w:ascii="Arial" w:hAnsi="Arial" w:cs="Arial"/>
              </w:rPr>
              <w:t>,</w:t>
            </w:r>
            <w:r>
              <w:rPr>
                <w:rFonts w:ascii="Arial" w:hAnsi="Arial" w:cs="Arial"/>
              </w:rPr>
              <w:t xml:space="preserve"> wyprodukowanymi zgodnie z tradycyjnymi recepturami (dotyczy to głównie produktów spożywczych). Po drugie zaś Gmina Koszęcin posiada dobrą lokalizację </w:t>
            </w:r>
            <w:r w:rsidR="00B60B24">
              <w:rPr>
                <w:rFonts w:ascii="Arial" w:hAnsi="Arial" w:cs="Arial"/>
              </w:rPr>
              <w:t xml:space="preserve">- </w:t>
            </w:r>
            <w:r>
              <w:rPr>
                <w:rFonts w:ascii="Arial" w:hAnsi="Arial" w:cs="Arial"/>
              </w:rPr>
              <w:t>łatwo tu dojechać zarówno z silnie zurbanizowanej konur</w:t>
            </w:r>
            <w:r w:rsidR="00B60B24">
              <w:rPr>
                <w:rFonts w:ascii="Arial" w:hAnsi="Arial" w:cs="Arial"/>
              </w:rPr>
              <w:t>b</w:t>
            </w:r>
            <w:r>
              <w:rPr>
                <w:rFonts w:ascii="Arial" w:hAnsi="Arial" w:cs="Arial"/>
              </w:rPr>
              <w:t xml:space="preserve">acji </w:t>
            </w:r>
            <w:r w:rsidR="00B60B24">
              <w:rPr>
                <w:rFonts w:ascii="Arial" w:hAnsi="Arial" w:cs="Arial"/>
              </w:rPr>
              <w:t>górnoś</w:t>
            </w:r>
            <w:r>
              <w:rPr>
                <w:rFonts w:ascii="Arial" w:hAnsi="Arial" w:cs="Arial"/>
              </w:rPr>
              <w:t>ląskiej</w:t>
            </w:r>
            <w:r w:rsidR="00B60B24">
              <w:rPr>
                <w:rFonts w:ascii="Arial" w:hAnsi="Arial" w:cs="Arial"/>
              </w:rPr>
              <w:t>,</w:t>
            </w:r>
            <w:r>
              <w:rPr>
                <w:rFonts w:ascii="Arial" w:hAnsi="Arial" w:cs="Arial"/>
              </w:rPr>
              <w:t xml:space="preserve"> jak i z Częstochowy.</w:t>
            </w:r>
          </w:p>
          <w:p w:rsidR="000026CE" w:rsidRDefault="000026CE" w:rsidP="000026CE">
            <w:pPr>
              <w:autoSpaceDE w:val="0"/>
              <w:autoSpaceDN w:val="0"/>
              <w:adjustRightInd w:val="0"/>
              <w:jc w:val="both"/>
              <w:rPr>
                <w:rFonts w:ascii="Arial" w:hAnsi="Arial" w:cs="Arial"/>
              </w:rPr>
            </w:pPr>
            <w:r>
              <w:rPr>
                <w:rFonts w:ascii="Arial" w:hAnsi="Arial" w:cs="Arial"/>
              </w:rPr>
              <w:t>Wsparciem dla t</w:t>
            </w:r>
            <w:r w:rsidR="00B60B24">
              <w:rPr>
                <w:rFonts w:ascii="Arial" w:hAnsi="Arial" w:cs="Arial"/>
              </w:rPr>
              <w:t>akiej promocji z pewnością była</w:t>
            </w:r>
            <w:r>
              <w:rPr>
                <w:rFonts w:ascii="Arial" w:hAnsi="Arial" w:cs="Arial"/>
              </w:rPr>
              <w:t>by organizacja w gminie targów produktu lokalnego. Powinny one odbywać się cyklicznie</w:t>
            </w:r>
            <w:r w:rsidR="00B60B24">
              <w:rPr>
                <w:rFonts w:ascii="Arial" w:hAnsi="Arial" w:cs="Arial"/>
              </w:rPr>
              <w:t xml:space="preserve"> w wybrany dzień</w:t>
            </w:r>
            <w:r>
              <w:rPr>
                <w:rFonts w:ascii="Arial" w:hAnsi="Arial" w:cs="Arial"/>
              </w:rPr>
              <w:t xml:space="preserve"> (np. w każdą trzecią sobotę miesiąc</w:t>
            </w:r>
            <w:r w:rsidR="0019367C">
              <w:rPr>
                <w:rFonts w:ascii="Arial" w:hAnsi="Arial" w:cs="Arial"/>
              </w:rPr>
              <w:t>a</w:t>
            </w:r>
            <w:r>
              <w:rPr>
                <w:rFonts w:ascii="Arial" w:hAnsi="Arial" w:cs="Arial"/>
              </w:rPr>
              <w:t>). Prezentowali</w:t>
            </w:r>
            <w:r w:rsidR="00B60B24">
              <w:rPr>
                <w:rFonts w:ascii="Arial" w:hAnsi="Arial" w:cs="Arial"/>
              </w:rPr>
              <w:t>by</w:t>
            </w:r>
            <w:r>
              <w:rPr>
                <w:rFonts w:ascii="Arial" w:hAnsi="Arial" w:cs="Arial"/>
              </w:rPr>
              <w:t xml:space="preserve"> tu swoje produkty lokalni rzemieślnicy, artyści</w:t>
            </w:r>
            <w:r w:rsidR="00B60B24">
              <w:rPr>
                <w:rFonts w:ascii="Arial" w:hAnsi="Arial" w:cs="Arial"/>
              </w:rPr>
              <w:t>,</w:t>
            </w:r>
            <w:r>
              <w:rPr>
                <w:rFonts w:ascii="Arial" w:hAnsi="Arial" w:cs="Arial"/>
              </w:rPr>
              <w:t xml:space="preserve"> ale także osoby </w:t>
            </w:r>
            <w:r w:rsidR="00B60B24">
              <w:rPr>
                <w:rFonts w:ascii="Arial" w:hAnsi="Arial" w:cs="Arial"/>
              </w:rPr>
              <w:t xml:space="preserve">sprzedające ekologiczne warzywa, </w:t>
            </w:r>
            <w:r>
              <w:rPr>
                <w:rFonts w:ascii="Arial" w:hAnsi="Arial" w:cs="Arial"/>
              </w:rPr>
              <w:t>owoce czy lokalne produkty. Zadaniem Gminy Koszęcin byłoby wyznaczenie odpowiedniego terenu pod handel i promocja wydarzenia</w:t>
            </w:r>
            <w:r w:rsidR="0019367C">
              <w:rPr>
                <w:rFonts w:ascii="Arial" w:hAnsi="Arial" w:cs="Arial"/>
              </w:rPr>
              <w:t>,</w:t>
            </w:r>
            <w:r>
              <w:rPr>
                <w:rFonts w:ascii="Arial" w:hAnsi="Arial" w:cs="Arial"/>
              </w:rPr>
              <w:t xml:space="preserve"> w szczególności w ośrodkach miejskich z terenu województwa. W </w:t>
            </w:r>
            <w:r w:rsidR="00B60B24">
              <w:rPr>
                <w:rFonts w:ascii="Arial" w:hAnsi="Arial" w:cs="Arial"/>
              </w:rPr>
              <w:t>dalszej perspektywie można było</w:t>
            </w:r>
            <w:r>
              <w:rPr>
                <w:rFonts w:ascii="Arial" w:hAnsi="Arial" w:cs="Arial"/>
              </w:rPr>
              <w:t>by zadbać o odpowiednie stoiska (jednolite pod względem wizualn</w:t>
            </w:r>
            <w:r w:rsidR="00B60B24">
              <w:rPr>
                <w:rFonts w:ascii="Arial" w:hAnsi="Arial" w:cs="Arial"/>
              </w:rPr>
              <w:t>ym) i doprowadzenie mediów do terenu targowego.</w:t>
            </w:r>
          </w:p>
          <w:p w:rsidR="000026CE" w:rsidRDefault="000026CE" w:rsidP="000026CE">
            <w:pPr>
              <w:autoSpaceDE w:val="0"/>
              <w:autoSpaceDN w:val="0"/>
              <w:adjustRightInd w:val="0"/>
              <w:jc w:val="both"/>
              <w:rPr>
                <w:rFonts w:ascii="Arial" w:hAnsi="Arial" w:cs="Arial"/>
              </w:rPr>
            </w:pPr>
            <w:r>
              <w:rPr>
                <w:rFonts w:ascii="Arial" w:hAnsi="Arial" w:cs="Arial"/>
              </w:rPr>
              <w:t xml:space="preserve">Region </w:t>
            </w:r>
            <w:r w:rsidR="00B60B24">
              <w:rPr>
                <w:rFonts w:ascii="Arial" w:hAnsi="Arial" w:cs="Arial"/>
              </w:rPr>
              <w:t>górnoś</w:t>
            </w:r>
            <w:r>
              <w:rPr>
                <w:rFonts w:ascii="Arial" w:hAnsi="Arial" w:cs="Arial"/>
              </w:rPr>
              <w:t>ląski to także bardzo ciekawa lokalna kuchnia</w:t>
            </w:r>
            <w:r w:rsidR="00B60B24">
              <w:rPr>
                <w:rFonts w:ascii="Arial" w:hAnsi="Arial" w:cs="Arial"/>
              </w:rPr>
              <w:t>,</w:t>
            </w:r>
            <w:r>
              <w:rPr>
                <w:rFonts w:ascii="Arial" w:hAnsi="Arial" w:cs="Arial"/>
              </w:rPr>
              <w:t xml:space="preserve"> charakterystyczna dla tego obszaru. W Gminie Koszęcin są to w szczególności: </w:t>
            </w:r>
            <w:proofErr w:type="spellStart"/>
            <w:r>
              <w:rPr>
                <w:rFonts w:ascii="Arial" w:hAnsi="Arial" w:cs="Arial"/>
              </w:rPr>
              <w:t>kołocz</w:t>
            </w:r>
            <w:proofErr w:type="spellEnd"/>
            <w:r>
              <w:rPr>
                <w:rFonts w:ascii="Arial" w:hAnsi="Arial" w:cs="Arial"/>
              </w:rPr>
              <w:t xml:space="preserve">, </w:t>
            </w:r>
            <w:proofErr w:type="spellStart"/>
            <w:r>
              <w:rPr>
                <w:rFonts w:ascii="Arial" w:hAnsi="Arial" w:cs="Arial"/>
              </w:rPr>
              <w:t>ciapkapusta</w:t>
            </w:r>
            <w:proofErr w:type="spellEnd"/>
            <w:r>
              <w:rPr>
                <w:rFonts w:ascii="Arial" w:hAnsi="Arial" w:cs="Arial"/>
              </w:rPr>
              <w:t xml:space="preserve">, miody i dziczyzna. W ramach promocji produktu </w:t>
            </w:r>
            <w:r w:rsidR="00B60B24">
              <w:rPr>
                <w:rFonts w:ascii="Arial" w:hAnsi="Arial" w:cs="Arial"/>
              </w:rPr>
              <w:t>lok</w:t>
            </w:r>
            <w:r>
              <w:rPr>
                <w:rFonts w:ascii="Arial" w:hAnsi="Arial" w:cs="Arial"/>
              </w:rPr>
              <w:t xml:space="preserve">alnego można także reklamować </w:t>
            </w:r>
            <w:r w:rsidR="00B60B24">
              <w:rPr>
                <w:rFonts w:ascii="Arial" w:hAnsi="Arial" w:cs="Arial"/>
              </w:rPr>
              <w:t>tutejsz</w:t>
            </w:r>
            <w:r>
              <w:rPr>
                <w:rFonts w:ascii="Arial" w:hAnsi="Arial" w:cs="Arial"/>
              </w:rPr>
              <w:t>ą kuchni</w:t>
            </w:r>
            <w:r w:rsidR="0019367C">
              <w:rPr>
                <w:rFonts w:ascii="Arial" w:hAnsi="Arial" w:cs="Arial"/>
              </w:rPr>
              <w:t>ę</w:t>
            </w:r>
            <w:r>
              <w:rPr>
                <w:rFonts w:ascii="Arial" w:hAnsi="Arial" w:cs="Arial"/>
              </w:rPr>
              <w:t xml:space="preserve"> podczas organizowanych w gminie festynów. W tym celu m</w:t>
            </w:r>
            <w:r w:rsidR="00B60B24">
              <w:rPr>
                <w:rFonts w:ascii="Arial" w:hAnsi="Arial" w:cs="Arial"/>
              </w:rPr>
              <w:t>ożna</w:t>
            </w:r>
            <w:r>
              <w:rPr>
                <w:rFonts w:ascii="Arial" w:hAnsi="Arial" w:cs="Arial"/>
              </w:rPr>
              <w:t xml:space="preserve"> wyznaczyć w danym roku jedną „flagową” potrawę</w:t>
            </w:r>
            <w:r w:rsidR="00B60B24">
              <w:rPr>
                <w:rFonts w:ascii="Arial" w:hAnsi="Arial" w:cs="Arial"/>
              </w:rPr>
              <w:t>,</w:t>
            </w:r>
            <w:r>
              <w:rPr>
                <w:rFonts w:ascii="Arial" w:hAnsi="Arial" w:cs="Arial"/>
              </w:rPr>
              <w:t xml:space="preserve"> która będzie szczególnie promowana. Organizowane będzie wspólne gotowanie, konkursy kulinarne czy artystyczne z wybraną potrawą „w tle”. Lokalni restauratorzy mogą serwować także swoje wersje danej potrawy. Wydarzenie takie jak wspólne gotowanie czy bicie rekordu są </w:t>
            </w:r>
            <w:r w:rsidR="00B60B24">
              <w:rPr>
                <w:rFonts w:ascii="Arial" w:hAnsi="Arial" w:cs="Arial"/>
              </w:rPr>
              <w:t>atrakcyjne</w:t>
            </w:r>
            <w:r>
              <w:rPr>
                <w:rFonts w:ascii="Arial" w:hAnsi="Arial" w:cs="Arial"/>
              </w:rPr>
              <w:t xml:space="preserve"> medialnie</w:t>
            </w:r>
            <w:r w:rsidR="00B60B24">
              <w:rPr>
                <w:rFonts w:ascii="Arial" w:hAnsi="Arial" w:cs="Arial"/>
              </w:rPr>
              <w:t>,</w:t>
            </w:r>
            <w:r>
              <w:rPr>
                <w:rFonts w:ascii="Arial" w:hAnsi="Arial" w:cs="Arial"/>
              </w:rPr>
              <w:t xml:space="preserve"> co sprzyjać będzie promocji całej gminy. Co więcej</w:t>
            </w:r>
            <w:r w:rsidR="00B60B24">
              <w:rPr>
                <w:rFonts w:ascii="Arial" w:hAnsi="Arial" w:cs="Arial"/>
              </w:rPr>
              <w:t>,</w:t>
            </w:r>
            <w:r>
              <w:rPr>
                <w:rFonts w:ascii="Arial" w:hAnsi="Arial" w:cs="Arial"/>
              </w:rPr>
              <w:t xml:space="preserve"> mo</w:t>
            </w:r>
            <w:r w:rsidR="00B60B24">
              <w:rPr>
                <w:rFonts w:ascii="Arial" w:hAnsi="Arial" w:cs="Arial"/>
              </w:rPr>
              <w:t>ż</w:t>
            </w:r>
            <w:r>
              <w:rPr>
                <w:rFonts w:ascii="Arial" w:hAnsi="Arial" w:cs="Arial"/>
              </w:rPr>
              <w:t xml:space="preserve">e to zachęcić gości do odwiedzenia gminy </w:t>
            </w:r>
            <w:r w:rsidR="00B60B24">
              <w:rPr>
                <w:rFonts w:ascii="Arial" w:hAnsi="Arial" w:cs="Arial"/>
              </w:rPr>
              <w:t>w kolejnym roku,</w:t>
            </w:r>
            <w:r>
              <w:rPr>
                <w:rFonts w:ascii="Arial" w:hAnsi="Arial" w:cs="Arial"/>
              </w:rPr>
              <w:t xml:space="preserve"> gdy pojawi się </w:t>
            </w:r>
            <w:r w:rsidR="00B60B24">
              <w:rPr>
                <w:rFonts w:ascii="Arial" w:hAnsi="Arial" w:cs="Arial"/>
              </w:rPr>
              <w:t>now</w:t>
            </w:r>
            <w:r>
              <w:rPr>
                <w:rFonts w:ascii="Arial" w:hAnsi="Arial" w:cs="Arial"/>
              </w:rPr>
              <w:t>a potrawa.</w:t>
            </w:r>
          </w:p>
          <w:p w:rsidR="00012968" w:rsidRDefault="00012968" w:rsidP="000026CE">
            <w:pPr>
              <w:autoSpaceDE w:val="0"/>
              <w:autoSpaceDN w:val="0"/>
              <w:adjustRightInd w:val="0"/>
              <w:jc w:val="both"/>
              <w:rPr>
                <w:rFonts w:ascii="Arial" w:hAnsi="Arial" w:cs="Arial"/>
              </w:rPr>
            </w:pPr>
            <w:r>
              <w:rPr>
                <w:rFonts w:ascii="Arial" w:hAnsi="Arial" w:cs="Arial"/>
              </w:rPr>
              <w:t xml:space="preserve">Warto także wykorzystać do tych działań dawny piec chlebowy, który zachował się w miejscowości </w:t>
            </w:r>
            <w:proofErr w:type="spellStart"/>
            <w:r>
              <w:rPr>
                <w:rFonts w:ascii="Arial" w:hAnsi="Arial" w:cs="Arial"/>
              </w:rPr>
              <w:t>Strzebiń</w:t>
            </w:r>
            <w:proofErr w:type="spellEnd"/>
            <w:r>
              <w:rPr>
                <w:rFonts w:ascii="Arial" w:hAnsi="Arial" w:cs="Arial"/>
              </w:rPr>
              <w:t xml:space="preserve">. Po jego odrestaurowaniu może być wykorzystywany </w:t>
            </w:r>
            <w:r w:rsidR="0076373F">
              <w:rPr>
                <w:rFonts w:ascii="Arial" w:hAnsi="Arial" w:cs="Arial"/>
              </w:rPr>
              <w:t>jako atrakcja</w:t>
            </w:r>
            <w:r>
              <w:rPr>
                <w:rFonts w:ascii="Arial" w:hAnsi="Arial" w:cs="Arial"/>
              </w:rPr>
              <w:t xml:space="preserve"> w czasie lokalnych imprez. Miejscem jego usytuowania może być teren wokół zbiornika wodnego w miejscowości </w:t>
            </w:r>
            <w:proofErr w:type="spellStart"/>
            <w:r>
              <w:rPr>
                <w:rFonts w:ascii="Arial" w:hAnsi="Arial" w:cs="Arial"/>
              </w:rPr>
              <w:t>Strzebiń</w:t>
            </w:r>
            <w:proofErr w:type="spellEnd"/>
            <w:r>
              <w:rPr>
                <w:rFonts w:ascii="Arial" w:hAnsi="Arial" w:cs="Arial"/>
              </w:rPr>
              <w:t xml:space="preserve">, urozmaicony np. wiatą ze stołami i ławami. W ten sposób </w:t>
            </w:r>
            <w:r w:rsidR="0019367C">
              <w:rPr>
                <w:rFonts w:ascii="Arial" w:hAnsi="Arial" w:cs="Arial"/>
              </w:rPr>
              <w:t xml:space="preserve">powstanie "Chlebowa Wyspa", stanowiąca </w:t>
            </w:r>
            <w:r>
              <w:rPr>
                <w:rFonts w:ascii="Arial" w:hAnsi="Arial" w:cs="Arial"/>
              </w:rPr>
              <w:t>atrakcję turystyczną.</w:t>
            </w:r>
          </w:p>
          <w:p w:rsidR="000026CE" w:rsidRPr="00F90D6C" w:rsidRDefault="000026CE" w:rsidP="0019367C">
            <w:pPr>
              <w:autoSpaceDE w:val="0"/>
              <w:autoSpaceDN w:val="0"/>
              <w:adjustRightInd w:val="0"/>
              <w:jc w:val="both"/>
              <w:rPr>
                <w:rFonts w:ascii="Arial" w:hAnsi="Arial" w:cs="Arial"/>
              </w:rPr>
            </w:pPr>
            <w:r>
              <w:rPr>
                <w:rFonts w:ascii="Arial" w:hAnsi="Arial" w:cs="Arial"/>
              </w:rPr>
              <w:t>Sposobem na promocję lokalnej przedsiębiorczości związanej z produktem lokalnym moż</w:t>
            </w:r>
            <w:r w:rsidR="00B60B24">
              <w:rPr>
                <w:rFonts w:ascii="Arial" w:hAnsi="Arial" w:cs="Arial"/>
              </w:rPr>
              <w:t>e być stworzenie katalogu. Była</w:t>
            </w:r>
            <w:r>
              <w:rPr>
                <w:rFonts w:ascii="Arial" w:hAnsi="Arial" w:cs="Arial"/>
              </w:rPr>
              <w:t xml:space="preserve">by to publikacja przedstawiająca lokalnych producentów działających na terenie gminy. </w:t>
            </w:r>
            <w:r w:rsidR="00B60B24">
              <w:rPr>
                <w:rFonts w:ascii="Arial" w:hAnsi="Arial" w:cs="Arial"/>
              </w:rPr>
              <w:t>Ułatwi to</w:t>
            </w:r>
            <w:r>
              <w:rPr>
                <w:rFonts w:ascii="Arial" w:hAnsi="Arial" w:cs="Arial"/>
              </w:rPr>
              <w:t xml:space="preserve"> dotarcie do nich potencjalnie zainteresowanym klientom. W tym celu poza opisem produktu należ</w:t>
            </w:r>
            <w:r w:rsidR="00B60B24">
              <w:rPr>
                <w:rFonts w:ascii="Arial" w:hAnsi="Arial" w:cs="Arial"/>
              </w:rPr>
              <w:t xml:space="preserve">y wskazać dokładną lokalizację </w:t>
            </w:r>
            <w:r>
              <w:rPr>
                <w:rFonts w:ascii="Arial" w:hAnsi="Arial" w:cs="Arial"/>
              </w:rPr>
              <w:t>i godziny pracy danego producenta. Dobrze</w:t>
            </w:r>
            <w:r w:rsidR="00B60B24">
              <w:rPr>
                <w:rFonts w:ascii="Arial" w:hAnsi="Arial" w:cs="Arial"/>
              </w:rPr>
              <w:t>,</w:t>
            </w:r>
            <w:r>
              <w:rPr>
                <w:rFonts w:ascii="Arial" w:hAnsi="Arial" w:cs="Arial"/>
              </w:rPr>
              <w:t xml:space="preserve"> </w:t>
            </w:r>
            <w:r w:rsidR="00B60B24">
              <w:rPr>
                <w:rFonts w:ascii="Arial" w:hAnsi="Arial" w:cs="Arial"/>
              </w:rPr>
              <w:t>a</w:t>
            </w:r>
            <w:r w:rsidR="0019367C">
              <w:rPr>
                <w:rFonts w:ascii="Arial" w:hAnsi="Arial" w:cs="Arial"/>
              </w:rPr>
              <w:t>by wspomni</w:t>
            </w:r>
            <w:r>
              <w:rPr>
                <w:rFonts w:ascii="Arial" w:hAnsi="Arial" w:cs="Arial"/>
              </w:rPr>
              <w:t xml:space="preserve">any katalog dostępny był także w </w:t>
            </w:r>
            <w:r>
              <w:rPr>
                <w:rFonts w:ascii="Arial" w:hAnsi="Arial" w:cs="Arial"/>
              </w:rPr>
              <w:lastRenderedPageBreak/>
              <w:t xml:space="preserve">wersji elektronicznej na stronie </w:t>
            </w:r>
            <w:r w:rsidR="0019367C">
              <w:rPr>
                <w:rFonts w:ascii="Arial" w:hAnsi="Arial" w:cs="Arial"/>
              </w:rPr>
              <w:t xml:space="preserve">internetowej </w:t>
            </w:r>
            <w:r>
              <w:rPr>
                <w:rFonts w:ascii="Arial" w:hAnsi="Arial" w:cs="Arial"/>
              </w:rPr>
              <w:t xml:space="preserve">gminy. W dalszym etapie można stworzyć aplikację multimedialną na </w:t>
            </w:r>
            <w:proofErr w:type="spellStart"/>
            <w:r>
              <w:rPr>
                <w:rFonts w:ascii="Arial" w:hAnsi="Arial" w:cs="Arial"/>
              </w:rPr>
              <w:t>smartfony</w:t>
            </w:r>
            <w:proofErr w:type="spellEnd"/>
            <w:r w:rsidR="00B60B24">
              <w:rPr>
                <w:rFonts w:ascii="Arial" w:hAnsi="Arial" w:cs="Arial"/>
              </w:rPr>
              <w:t>, która ułatwiała</w:t>
            </w:r>
            <w:r w:rsidR="003937EA">
              <w:rPr>
                <w:rFonts w:ascii="Arial" w:hAnsi="Arial" w:cs="Arial"/>
              </w:rPr>
              <w:t>b</w:t>
            </w:r>
            <w:r>
              <w:rPr>
                <w:rFonts w:ascii="Arial" w:hAnsi="Arial" w:cs="Arial"/>
              </w:rPr>
              <w:t>y dotarcie do danego miejsca.</w:t>
            </w:r>
          </w:p>
        </w:tc>
      </w:tr>
      <w:tr w:rsidR="009950E0" w:rsidRPr="000A234C" w:rsidTr="00A92F08">
        <w:trPr>
          <w:trHeight w:val="330"/>
        </w:trPr>
        <w:tc>
          <w:tcPr>
            <w:tcW w:w="1165" w:type="pct"/>
            <w:vMerge w:val="restart"/>
            <w:tcBorders>
              <w:top w:val="single" w:sz="4" w:space="0" w:color="auto"/>
              <w:left w:val="single" w:sz="4" w:space="0" w:color="auto"/>
              <w:right w:val="single" w:sz="4" w:space="0" w:color="auto"/>
            </w:tcBorders>
            <w:shd w:val="clear" w:color="auto" w:fill="auto"/>
            <w:tcMar>
              <w:top w:w="19" w:type="dxa"/>
              <w:left w:w="69" w:type="dxa"/>
              <w:bottom w:w="0" w:type="dxa"/>
              <w:right w:w="69" w:type="dxa"/>
            </w:tcMar>
            <w:hideMark/>
          </w:tcPr>
          <w:p w:rsidR="009950E0" w:rsidRDefault="009950E0" w:rsidP="0019367C">
            <w:pPr>
              <w:spacing w:after="0"/>
              <w:textAlignment w:val="baseline"/>
              <w:rPr>
                <w:rFonts w:ascii="Arial" w:eastAsia="Times New Roman" w:hAnsi="Arial" w:cs="Arial"/>
                <w:bCs/>
                <w:color w:val="000000"/>
                <w:kern w:val="24"/>
                <w:lang w:eastAsia="pl-PL"/>
              </w:rPr>
            </w:pPr>
            <w:r w:rsidRPr="008009C8">
              <w:rPr>
                <w:rFonts w:ascii="Arial" w:eastAsia="Times New Roman" w:hAnsi="Arial" w:cs="Arial"/>
                <w:bCs/>
                <w:color w:val="000000"/>
                <w:kern w:val="24"/>
                <w:lang w:eastAsia="pl-PL"/>
              </w:rPr>
              <w:lastRenderedPageBreak/>
              <w:t>P</w:t>
            </w:r>
            <w:r>
              <w:rPr>
                <w:rFonts w:ascii="Arial" w:eastAsia="Times New Roman" w:hAnsi="Arial" w:cs="Arial"/>
                <w:bCs/>
                <w:color w:val="000000"/>
                <w:kern w:val="24"/>
                <w:lang w:eastAsia="pl-PL"/>
              </w:rPr>
              <w:t>ropozycje</w:t>
            </w:r>
            <w:r w:rsidRPr="008009C8">
              <w:rPr>
                <w:rFonts w:ascii="Arial" w:eastAsia="Times New Roman" w:hAnsi="Arial" w:cs="Arial"/>
                <w:bCs/>
                <w:color w:val="000000"/>
                <w:kern w:val="24"/>
                <w:lang w:eastAsia="pl-PL"/>
              </w:rPr>
              <w:t xml:space="preserve"> działań</w:t>
            </w:r>
          </w:p>
          <w:p w:rsidR="009950E0" w:rsidRPr="008009C8" w:rsidRDefault="009950E0" w:rsidP="000026CE">
            <w:pPr>
              <w:spacing w:line="360" w:lineRule="auto"/>
              <w:textAlignment w:val="baseline"/>
              <w:rPr>
                <w:rFonts w:ascii="Arial" w:eastAsia="Times New Roman" w:hAnsi="Arial" w:cs="Arial"/>
                <w:bCs/>
                <w:color w:val="000000"/>
                <w:kern w:val="24"/>
                <w:lang w:eastAsia="pl-PL"/>
              </w:rPr>
            </w:pPr>
            <w:r>
              <w:rPr>
                <w:rFonts w:ascii="Arial" w:eastAsia="Times New Roman" w:hAnsi="Arial" w:cs="Arial"/>
                <w:bCs/>
                <w:color w:val="000000"/>
                <w:kern w:val="24"/>
                <w:lang w:eastAsia="pl-PL"/>
              </w:rPr>
              <w:t>i termin realizacji</w:t>
            </w:r>
          </w:p>
        </w:tc>
        <w:tc>
          <w:tcPr>
            <w:tcW w:w="289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vAlign w:val="center"/>
          </w:tcPr>
          <w:p w:rsidR="009950E0" w:rsidRPr="009950E0" w:rsidRDefault="009950E0" w:rsidP="009950E0">
            <w:pPr>
              <w:spacing w:after="0"/>
              <w:jc w:val="center"/>
              <w:rPr>
                <w:rFonts w:ascii="Arial" w:eastAsia="Times New Roman" w:hAnsi="Arial" w:cs="Arial"/>
                <w:b/>
                <w:lang w:eastAsia="pl-PL"/>
              </w:rPr>
            </w:pPr>
            <w:r w:rsidRPr="009950E0">
              <w:rPr>
                <w:rFonts w:ascii="Arial" w:eastAsia="Times New Roman" w:hAnsi="Arial" w:cs="Arial"/>
                <w:b/>
                <w:lang w:eastAsia="pl-PL"/>
              </w:rPr>
              <w:t>Działanie</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950E0" w:rsidRPr="009950E0" w:rsidRDefault="00FD6649" w:rsidP="009950E0">
            <w:pPr>
              <w:spacing w:after="0"/>
              <w:jc w:val="center"/>
              <w:rPr>
                <w:rFonts w:ascii="Arial" w:eastAsia="Times New Roman" w:hAnsi="Arial" w:cs="Arial"/>
                <w:b/>
                <w:lang w:eastAsia="pl-PL"/>
              </w:rPr>
            </w:pPr>
            <w:r>
              <w:rPr>
                <w:rFonts w:ascii="Arial" w:hAnsi="Arial" w:cs="Arial"/>
                <w:b/>
              </w:rPr>
              <w:t>Termin wdrożenia</w:t>
            </w:r>
          </w:p>
        </w:tc>
      </w:tr>
      <w:tr w:rsidR="009950E0" w:rsidRPr="000A234C" w:rsidTr="00A92F08">
        <w:trPr>
          <w:trHeight w:val="330"/>
        </w:trPr>
        <w:tc>
          <w:tcPr>
            <w:tcW w:w="11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9950E0" w:rsidRPr="008009C8" w:rsidRDefault="009950E0" w:rsidP="000026CE">
            <w:pPr>
              <w:spacing w:line="360" w:lineRule="auto"/>
              <w:textAlignment w:val="baseline"/>
              <w:rPr>
                <w:rFonts w:ascii="Arial" w:eastAsia="Times New Roman" w:hAnsi="Arial" w:cs="Arial"/>
                <w:bCs/>
                <w:color w:val="000000"/>
                <w:kern w:val="24"/>
                <w:lang w:eastAsia="pl-PL"/>
              </w:rPr>
            </w:pPr>
          </w:p>
        </w:tc>
        <w:tc>
          <w:tcPr>
            <w:tcW w:w="289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tcPr>
          <w:p w:rsidR="009950E0" w:rsidRPr="00F90D6C" w:rsidRDefault="009950E0" w:rsidP="00012968">
            <w:pPr>
              <w:spacing w:after="0"/>
              <w:jc w:val="both"/>
              <w:rPr>
                <w:rFonts w:ascii="Arial" w:eastAsia="Times New Roman" w:hAnsi="Arial" w:cs="Arial"/>
                <w:lang w:eastAsia="pl-PL"/>
              </w:rPr>
            </w:pPr>
            <w:r>
              <w:rPr>
                <w:rFonts w:ascii="Arial" w:eastAsia="Times New Roman" w:hAnsi="Arial" w:cs="Arial"/>
                <w:lang w:eastAsia="pl-PL"/>
              </w:rPr>
              <w:t>Organizacja targów produktu lokalnego w Gminie Koszęcin.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950E0" w:rsidRPr="00F90D6C" w:rsidRDefault="009950E0" w:rsidP="009950E0">
            <w:pPr>
              <w:spacing w:after="0"/>
              <w:jc w:val="center"/>
              <w:rPr>
                <w:rFonts w:ascii="Arial" w:eastAsia="Times New Roman" w:hAnsi="Arial" w:cs="Arial"/>
                <w:lang w:eastAsia="pl-PL"/>
              </w:rPr>
            </w:pPr>
            <w:r>
              <w:rPr>
                <w:rFonts w:ascii="Arial" w:eastAsia="Times New Roman" w:hAnsi="Arial" w:cs="Arial"/>
                <w:lang w:eastAsia="pl-PL"/>
              </w:rPr>
              <w:t>2016</w:t>
            </w:r>
            <w:r w:rsidR="00B11D6A">
              <w:rPr>
                <w:rFonts w:ascii="Arial" w:eastAsia="Times New Roman" w:hAnsi="Arial" w:cs="Arial"/>
                <w:lang w:eastAsia="pl-PL"/>
              </w:rPr>
              <w:t>-2025</w:t>
            </w:r>
          </w:p>
        </w:tc>
      </w:tr>
      <w:tr w:rsidR="009950E0" w:rsidRPr="000A234C" w:rsidTr="00A92F08">
        <w:trPr>
          <w:trHeight w:val="330"/>
        </w:trPr>
        <w:tc>
          <w:tcPr>
            <w:tcW w:w="11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9950E0" w:rsidRPr="008009C8" w:rsidRDefault="009950E0" w:rsidP="000026CE">
            <w:pPr>
              <w:spacing w:line="360" w:lineRule="auto"/>
              <w:jc w:val="both"/>
              <w:textAlignment w:val="baseline"/>
              <w:rPr>
                <w:rFonts w:ascii="Arial" w:eastAsia="Times New Roman" w:hAnsi="Arial" w:cs="Arial"/>
                <w:bCs/>
                <w:color w:val="000000"/>
                <w:kern w:val="24"/>
                <w:lang w:eastAsia="pl-PL"/>
              </w:rPr>
            </w:pPr>
          </w:p>
        </w:tc>
        <w:tc>
          <w:tcPr>
            <w:tcW w:w="2893"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9950E0" w:rsidRPr="00F90D6C" w:rsidRDefault="009950E0" w:rsidP="00012968">
            <w:pPr>
              <w:spacing w:after="0"/>
              <w:jc w:val="both"/>
              <w:rPr>
                <w:rFonts w:ascii="Arial" w:eastAsia="Times New Roman" w:hAnsi="Arial" w:cs="Arial"/>
                <w:lang w:eastAsia="pl-PL"/>
              </w:rPr>
            </w:pPr>
            <w:r>
              <w:rPr>
                <w:rFonts w:ascii="Arial" w:eastAsia="Times New Roman" w:hAnsi="Arial" w:cs="Arial"/>
                <w:lang w:eastAsia="pl-PL"/>
              </w:rPr>
              <w:t>Wybór i promocja w danym roku „flagowej” lokalnej potrawy.</w:t>
            </w:r>
          </w:p>
        </w:tc>
        <w:tc>
          <w:tcPr>
            <w:tcW w:w="943" w:type="pct"/>
            <w:tcBorders>
              <w:top w:val="single" w:sz="4" w:space="0" w:color="auto"/>
              <w:left w:val="single" w:sz="4" w:space="0" w:color="auto"/>
              <w:bottom w:val="single" w:sz="4" w:space="0" w:color="auto"/>
              <w:right w:val="single" w:sz="8" w:space="0" w:color="000000"/>
            </w:tcBorders>
            <w:shd w:val="clear" w:color="auto" w:fill="auto"/>
            <w:vAlign w:val="center"/>
          </w:tcPr>
          <w:p w:rsidR="009950E0" w:rsidRPr="00F90D6C" w:rsidRDefault="00B11D6A" w:rsidP="009950E0">
            <w:pPr>
              <w:spacing w:after="0"/>
              <w:jc w:val="center"/>
              <w:rPr>
                <w:rFonts w:ascii="Arial" w:eastAsia="Times New Roman" w:hAnsi="Arial" w:cs="Arial"/>
                <w:lang w:eastAsia="pl-PL"/>
              </w:rPr>
            </w:pPr>
            <w:r>
              <w:rPr>
                <w:rFonts w:ascii="Arial" w:eastAsia="Times New Roman" w:hAnsi="Arial" w:cs="Arial"/>
                <w:lang w:eastAsia="pl-PL"/>
              </w:rPr>
              <w:t>2016-2025</w:t>
            </w:r>
          </w:p>
        </w:tc>
      </w:tr>
      <w:tr w:rsidR="009950E0" w:rsidRPr="000A234C" w:rsidTr="00A92F08">
        <w:trPr>
          <w:trHeight w:val="330"/>
        </w:trPr>
        <w:tc>
          <w:tcPr>
            <w:tcW w:w="11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9950E0" w:rsidRPr="008009C8" w:rsidRDefault="009950E0" w:rsidP="000026CE">
            <w:pPr>
              <w:spacing w:line="360" w:lineRule="auto"/>
              <w:jc w:val="both"/>
              <w:textAlignment w:val="baseline"/>
              <w:rPr>
                <w:rFonts w:ascii="Arial" w:eastAsia="Times New Roman" w:hAnsi="Arial" w:cs="Arial"/>
                <w:bCs/>
                <w:color w:val="000000"/>
                <w:kern w:val="24"/>
                <w:lang w:eastAsia="pl-PL"/>
              </w:rPr>
            </w:pPr>
          </w:p>
        </w:tc>
        <w:tc>
          <w:tcPr>
            <w:tcW w:w="2893"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9950E0" w:rsidRDefault="009950E0" w:rsidP="00012968">
            <w:pPr>
              <w:spacing w:after="0"/>
              <w:jc w:val="both"/>
              <w:rPr>
                <w:rFonts w:ascii="Arial" w:eastAsia="Times New Roman" w:hAnsi="Arial" w:cs="Arial"/>
                <w:lang w:eastAsia="pl-PL"/>
              </w:rPr>
            </w:pPr>
            <w:r>
              <w:rPr>
                <w:rFonts w:ascii="Arial" w:eastAsia="Times New Roman" w:hAnsi="Arial" w:cs="Arial"/>
                <w:lang w:eastAsia="pl-PL"/>
              </w:rPr>
              <w:t>Budowa "Chlebowej Wyspy" i odrestaurowanie pieca do wypieku chleba.</w:t>
            </w:r>
          </w:p>
        </w:tc>
        <w:tc>
          <w:tcPr>
            <w:tcW w:w="943" w:type="pct"/>
            <w:tcBorders>
              <w:top w:val="single" w:sz="4" w:space="0" w:color="auto"/>
              <w:left w:val="single" w:sz="4" w:space="0" w:color="auto"/>
              <w:bottom w:val="single" w:sz="4" w:space="0" w:color="auto"/>
              <w:right w:val="single" w:sz="8" w:space="0" w:color="000000"/>
            </w:tcBorders>
            <w:shd w:val="clear" w:color="auto" w:fill="auto"/>
            <w:vAlign w:val="center"/>
          </w:tcPr>
          <w:p w:rsidR="009950E0" w:rsidRDefault="009950E0" w:rsidP="009950E0">
            <w:pPr>
              <w:spacing w:after="0"/>
              <w:jc w:val="center"/>
              <w:rPr>
                <w:rFonts w:ascii="Arial" w:eastAsia="Times New Roman" w:hAnsi="Arial" w:cs="Arial"/>
                <w:lang w:eastAsia="pl-PL"/>
              </w:rPr>
            </w:pPr>
            <w:r>
              <w:rPr>
                <w:rFonts w:ascii="Arial" w:eastAsia="Times New Roman" w:hAnsi="Arial" w:cs="Arial"/>
                <w:lang w:eastAsia="pl-PL"/>
              </w:rPr>
              <w:t>2018-2025</w:t>
            </w:r>
          </w:p>
        </w:tc>
      </w:tr>
      <w:tr w:rsidR="009950E0" w:rsidRPr="000A234C" w:rsidTr="00A92F08">
        <w:trPr>
          <w:trHeight w:val="330"/>
        </w:trPr>
        <w:tc>
          <w:tcPr>
            <w:tcW w:w="1165" w:type="pct"/>
            <w:vMerge/>
            <w:tcBorders>
              <w:left w:val="single" w:sz="4" w:space="0" w:color="auto"/>
              <w:bottom w:val="single" w:sz="4" w:space="0" w:color="auto"/>
              <w:right w:val="single" w:sz="4" w:space="0" w:color="auto"/>
            </w:tcBorders>
            <w:shd w:val="clear" w:color="auto" w:fill="auto"/>
            <w:tcMar>
              <w:top w:w="19" w:type="dxa"/>
              <w:left w:w="69" w:type="dxa"/>
              <w:bottom w:w="0" w:type="dxa"/>
              <w:right w:w="69" w:type="dxa"/>
            </w:tcMar>
            <w:hideMark/>
          </w:tcPr>
          <w:p w:rsidR="009950E0" w:rsidRPr="008009C8" w:rsidRDefault="009950E0" w:rsidP="000026CE">
            <w:pPr>
              <w:spacing w:line="360" w:lineRule="auto"/>
              <w:jc w:val="both"/>
              <w:textAlignment w:val="baseline"/>
              <w:rPr>
                <w:rFonts w:ascii="Arial" w:eastAsia="Times New Roman" w:hAnsi="Arial" w:cs="Arial"/>
                <w:bCs/>
                <w:color w:val="000000"/>
                <w:kern w:val="24"/>
                <w:lang w:eastAsia="pl-PL"/>
              </w:rPr>
            </w:pPr>
          </w:p>
        </w:tc>
        <w:tc>
          <w:tcPr>
            <w:tcW w:w="2893" w:type="pct"/>
            <w:tcBorders>
              <w:top w:val="single" w:sz="8" w:space="0" w:color="000000"/>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9950E0" w:rsidRPr="00F90D6C" w:rsidRDefault="009950E0" w:rsidP="00012968">
            <w:pPr>
              <w:spacing w:after="0"/>
              <w:jc w:val="both"/>
              <w:rPr>
                <w:rFonts w:ascii="Arial" w:eastAsia="Times New Roman" w:hAnsi="Arial" w:cs="Arial"/>
                <w:lang w:eastAsia="pl-PL"/>
              </w:rPr>
            </w:pPr>
            <w:r>
              <w:rPr>
                <w:rFonts w:ascii="Arial" w:eastAsia="Times New Roman" w:hAnsi="Arial" w:cs="Arial"/>
                <w:lang w:eastAsia="pl-PL"/>
              </w:rPr>
              <w:t>Stworzenie katalogu prezentującego lokalnych producentów w wersji papierowej i elektronicznej.</w:t>
            </w:r>
          </w:p>
        </w:tc>
        <w:tc>
          <w:tcPr>
            <w:tcW w:w="943" w:type="pct"/>
            <w:tcBorders>
              <w:top w:val="single" w:sz="8" w:space="0" w:color="000000"/>
              <w:left w:val="single" w:sz="4" w:space="0" w:color="auto"/>
              <w:bottom w:val="single" w:sz="4" w:space="0" w:color="auto"/>
              <w:right w:val="single" w:sz="8" w:space="0" w:color="000000"/>
            </w:tcBorders>
            <w:shd w:val="clear" w:color="auto" w:fill="auto"/>
            <w:vAlign w:val="center"/>
          </w:tcPr>
          <w:p w:rsidR="009950E0" w:rsidRPr="00F90D6C" w:rsidRDefault="009950E0" w:rsidP="009950E0">
            <w:pPr>
              <w:spacing w:after="0"/>
              <w:jc w:val="center"/>
              <w:rPr>
                <w:rFonts w:ascii="Arial" w:eastAsia="Times New Roman" w:hAnsi="Arial" w:cs="Arial"/>
                <w:lang w:eastAsia="pl-PL"/>
              </w:rPr>
            </w:pPr>
            <w:r>
              <w:rPr>
                <w:rFonts w:ascii="Arial" w:eastAsia="Times New Roman" w:hAnsi="Arial" w:cs="Arial"/>
                <w:lang w:eastAsia="pl-PL"/>
              </w:rPr>
              <w:t>2017-2018</w:t>
            </w:r>
          </w:p>
        </w:tc>
      </w:tr>
    </w:tbl>
    <w:p w:rsidR="009950E0" w:rsidRDefault="009950E0" w:rsidP="0085364A">
      <w:pPr>
        <w:pStyle w:val="strategia"/>
        <w:spacing w:line="360" w:lineRule="auto"/>
        <w:jc w:val="both"/>
        <w:rPr>
          <w:sz w:val="24"/>
          <w:szCs w:val="24"/>
        </w:rPr>
        <w:sectPr w:rsidR="009950E0" w:rsidSect="007A3C94">
          <w:pgSz w:w="11906" w:h="16838"/>
          <w:pgMar w:top="1417" w:right="1417" w:bottom="1417" w:left="1417" w:header="708" w:footer="708" w:gutter="0"/>
          <w:cols w:space="708"/>
          <w:titlePg/>
          <w:docGrid w:linePitch="360"/>
        </w:sectPr>
      </w:pPr>
      <w:bookmarkStart w:id="249" w:name="_Toc434748500"/>
    </w:p>
    <w:p w:rsidR="00EB2A69" w:rsidRDefault="009628C9" w:rsidP="0085364A">
      <w:pPr>
        <w:pStyle w:val="strategia"/>
        <w:spacing w:line="360" w:lineRule="auto"/>
        <w:jc w:val="both"/>
        <w:rPr>
          <w:sz w:val="24"/>
          <w:szCs w:val="24"/>
        </w:rPr>
      </w:pPr>
      <w:bookmarkStart w:id="250" w:name="_Toc434751265"/>
      <w:r w:rsidRPr="009628C9">
        <w:rPr>
          <w:sz w:val="24"/>
          <w:szCs w:val="24"/>
        </w:rPr>
        <w:lastRenderedPageBreak/>
        <w:t>Obszar strategiczny: Poprawa jakości życia mieszkańców</w:t>
      </w:r>
      <w:bookmarkEnd w:id="249"/>
      <w:bookmarkEnd w:id="250"/>
    </w:p>
    <w:p w:rsidR="00B62120" w:rsidRPr="00B62120" w:rsidRDefault="009628C9" w:rsidP="0085364A">
      <w:pPr>
        <w:pStyle w:val="strategia"/>
        <w:spacing w:line="360" w:lineRule="auto"/>
        <w:jc w:val="both"/>
        <w:rPr>
          <w:b w:val="0"/>
          <w:sz w:val="22"/>
          <w:szCs w:val="22"/>
        </w:rPr>
      </w:pPr>
      <w:r>
        <w:rPr>
          <w:sz w:val="24"/>
          <w:szCs w:val="24"/>
        </w:rPr>
        <w:tab/>
      </w:r>
      <w:bookmarkStart w:id="251" w:name="_Toc434748501"/>
      <w:bookmarkStart w:id="252" w:name="_Toc434751266"/>
      <w:r w:rsidR="00B62120" w:rsidRPr="00B62120">
        <w:rPr>
          <w:b w:val="0"/>
          <w:sz w:val="22"/>
          <w:szCs w:val="22"/>
        </w:rPr>
        <w:t>Jakość życia w gminach</w:t>
      </w:r>
      <w:r w:rsidR="00B62120">
        <w:rPr>
          <w:b w:val="0"/>
          <w:sz w:val="22"/>
          <w:szCs w:val="22"/>
        </w:rPr>
        <w:t xml:space="preserve"> określa się inaczej jako jakość środowiska życia lub poziom warunków bytowych oraz możliwości konsumpcyjnych lokalnych społeczności.</w:t>
      </w:r>
      <w:bookmarkEnd w:id="251"/>
      <w:bookmarkEnd w:id="252"/>
      <w:r w:rsidR="00B62120">
        <w:rPr>
          <w:b w:val="0"/>
          <w:sz w:val="22"/>
          <w:szCs w:val="22"/>
        </w:rPr>
        <w:t xml:space="preserve"> </w:t>
      </w:r>
    </w:p>
    <w:p w:rsidR="009628C9" w:rsidRDefault="00B62120" w:rsidP="0085364A">
      <w:pPr>
        <w:pStyle w:val="strategia"/>
        <w:spacing w:line="360" w:lineRule="auto"/>
        <w:jc w:val="both"/>
        <w:rPr>
          <w:b w:val="0"/>
          <w:sz w:val="22"/>
          <w:szCs w:val="22"/>
        </w:rPr>
      </w:pPr>
      <w:r>
        <w:rPr>
          <w:sz w:val="24"/>
          <w:szCs w:val="24"/>
        </w:rPr>
        <w:tab/>
      </w:r>
      <w:bookmarkStart w:id="253" w:name="_Toc434748502"/>
      <w:bookmarkStart w:id="254" w:name="_Toc434751267"/>
      <w:r w:rsidR="009628C9">
        <w:rPr>
          <w:b w:val="0"/>
          <w:sz w:val="22"/>
          <w:szCs w:val="22"/>
        </w:rPr>
        <w:t xml:space="preserve">Poprawa jakości życia to hasło, które można interpretować bardzo szeroko. Należy także zauważyć, że nie daje się ono "oderwać" od innych obszarów strategicznych, a wręcz przeciwnie - przenika się z nimi w każdej dziedzinie. Na poprawę jakości życia ma bowiem wpływ szereg zagadnień: od infrastruktury technicznej przez ofertę edukacyjną, kulturalną i sportową, warunki dla rozwoju przedsiębiorczości, komunikację społeczną w jednostce samorządowej po kwestie związane z przyciąganiem nowych mieszkańców, turystów czy inwestorów. </w:t>
      </w:r>
      <w:r>
        <w:rPr>
          <w:b w:val="0"/>
          <w:sz w:val="22"/>
          <w:szCs w:val="22"/>
        </w:rPr>
        <w:t>Wszystkie te zagadnienia (będące jednocześnie celami funkcjonowania lokalnych władz i instytucji) wzajemnie na siebie wpływają, a spełnienie (lub nie) jednego z nich warunkuje nierzadko wystąpienie (lub nie) innego.</w:t>
      </w:r>
      <w:bookmarkEnd w:id="253"/>
      <w:bookmarkEnd w:id="254"/>
      <w:r>
        <w:rPr>
          <w:b w:val="0"/>
          <w:sz w:val="22"/>
          <w:szCs w:val="22"/>
        </w:rPr>
        <w:t xml:space="preserve"> </w:t>
      </w:r>
    </w:p>
    <w:p w:rsidR="009628C9" w:rsidRDefault="009628C9" w:rsidP="0085364A">
      <w:pPr>
        <w:pStyle w:val="strategia"/>
        <w:spacing w:line="360" w:lineRule="auto"/>
        <w:jc w:val="both"/>
        <w:rPr>
          <w:b w:val="0"/>
          <w:sz w:val="22"/>
          <w:szCs w:val="22"/>
        </w:rPr>
      </w:pPr>
      <w:r>
        <w:rPr>
          <w:b w:val="0"/>
          <w:sz w:val="22"/>
          <w:szCs w:val="22"/>
        </w:rPr>
        <w:tab/>
      </w:r>
      <w:bookmarkStart w:id="255" w:name="_Toc434748503"/>
      <w:bookmarkStart w:id="256" w:name="_Toc434751268"/>
      <w:r>
        <w:rPr>
          <w:b w:val="0"/>
          <w:sz w:val="22"/>
          <w:szCs w:val="22"/>
        </w:rPr>
        <w:t>W pewnym stopniu działania mające przekładać się na podniesienie poziomu jakości życia uzależnione są od grupy docelowej, na którą oddziałują. Inne potrzeby bowiem będą miały młode osoby z dziećmi, a inne seniorzy.</w:t>
      </w:r>
      <w:bookmarkEnd w:id="255"/>
      <w:bookmarkEnd w:id="256"/>
    </w:p>
    <w:p w:rsidR="00A56932" w:rsidRDefault="009628C9" w:rsidP="0085364A">
      <w:pPr>
        <w:pStyle w:val="strategia"/>
        <w:spacing w:line="360" w:lineRule="auto"/>
        <w:jc w:val="both"/>
        <w:rPr>
          <w:b w:val="0"/>
          <w:sz w:val="22"/>
          <w:szCs w:val="22"/>
        </w:rPr>
      </w:pPr>
      <w:r>
        <w:rPr>
          <w:b w:val="0"/>
          <w:sz w:val="22"/>
          <w:szCs w:val="22"/>
        </w:rPr>
        <w:tab/>
      </w:r>
      <w:bookmarkStart w:id="257" w:name="_Toc434748504"/>
      <w:bookmarkStart w:id="258" w:name="_Toc434751269"/>
      <w:r>
        <w:rPr>
          <w:b w:val="0"/>
          <w:sz w:val="22"/>
          <w:szCs w:val="22"/>
        </w:rPr>
        <w:t xml:space="preserve">Należy pamiętać, że samorząd terytorialny tworzy warunki do harmonijnego, zrównoważonego rozwoju społecznego i gospodarczego, </w:t>
      </w:r>
      <w:r w:rsidR="00B62120">
        <w:rPr>
          <w:b w:val="0"/>
          <w:sz w:val="22"/>
          <w:szCs w:val="22"/>
        </w:rPr>
        <w:t>spójnego z działaniami na rzecz ochrony środowiska przyrodniczego. Jednak trzeba też pamiętać, że pozostaje bez wpływu na zewnętrzne cechy otoczenia, jak ogólna sytuacja gospodarcza czy polityczna, warunki środowiska naturalnego.</w:t>
      </w:r>
      <w:bookmarkEnd w:id="257"/>
      <w:bookmarkEnd w:id="258"/>
      <w:r w:rsidR="00A56932">
        <w:rPr>
          <w:b w:val="0"/>
          <w:sz w:val="22"/>
          <w:szCs w:val="22"/>
        </w:rPr>
        <w:t xml:space="preserve"> </w:t>
      </w:r>
    </w:p>
    <w:p w:rsidR="00B62120" w:rsidRDefault="00B62120" w:rsidP="0085364A">
      <w:pPr>
        <w:pStyle w:val="strategia"/>
        <w:spacing w:line="360" w:lineRule="auto"/>
        <w:jc w:val="both"/>
        <w:rPr>
          <w:b w:val="0"/>
          <w:sz w:val="22"/>
          <w:szCs w:val="22"/>
        </w:rPr>
        <w:sectPr w:rsidR="00B62120" w:rsidSect="007A3C94">
          <w:pgSz w:w="11906" w:h="16838"/>
          <w:pgMar w:top="1417" w:right="1417" w:bottom="1417" w:left="1417" w:header="708" w:footer="708" w:gutter="0"/>
          <w:cols w:space="708"/>
          <w:titlePg/>
          <w:docGrid w:linePitch="360"/>
        </w:sectPr>
      </w:pPr>
      <w:r>
        <w:rPr>
          <w:b w:val="0"/>
          <w:sz w:val="22"/>
          <w:szCs w:val="22"/>
        </w:rPr>
        <w:t xml:space="preserve"> </w:t>
      </w:r>
    </w:p>
    <w:tbl>
      <w:tblPr>
        <w:tblW w:w="4788" w:type="pct"/>
        <w:tblCellMar>
          <w:left w:w="0" w:type="dxa"/>
          <w:right w:w="0" w:type="dxa"/>
        </w:tblCellMar>
        <w:tblLook w:val="04A0"/>
      </w:tblPr>
      <w:tblGrid>
        <w:gridCol w:w="2231"/>
        <w:gridCol w:w="5064"/>
        <w:gridCol w:w="1524"/>
      </w:tblGrid>
      <w:tr w:rsidR="00A56932" w:rsidRPr="000B3E66" w:rsidTr="00317FA4">
        <w:trPr>
          <w:trHeight w:val="880"/>
        </w:trPr>
        <w:tc>
          <w:tcPr>
            <w:tcW w:w="1265"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9" w:type="dxa"/>
              <w:left w:w="69" w:type="dxa"/>
              <w:bottom w:w="0" w:type="dxa"/>
              <w:right w:w="69" w:type="dxa"/>
            </w:tcMar>
            <w:vAlign w:val="center"/>
            <w:hideMark/>
          </w:tcPr>
          <w:p w:rsidR="00A56932" w:rsidRPr="00BC3E00" w:rsidRDefault="00A56932" w:rsidP="00317FA4">
            <w:pPr>
              <w:spacing w:after="0" w:line="360" w:lineRule="auto"/>
              <w:jc w:val="center"/>
              <w:rPr>
                <w:rFonts w:ascii="Arial" w:hAnsi="Arial" w:cs="Arial"/>
              </w:rPr>
            </w:pPr>
            <w:r w:rsidRPr="00BC3E00">
              <w:rPr>
                <w:rFonts w:ascii="Arial" w:hAnsi="Arial" w:cs="Arial"/>
                <w:bCs/>
              </w:rPr>
              <w:lastRenderedPageBreak/>
              <w:t>Cel operacyjny</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A56932" w:rsidRPr="00A56932" w:rsidRDefault="00D8418C" w:rsidP="00317FA4">
            <w:pPr>
              <w:spacing w:after="0"/>
              <w:jc w:val="center"/>
              <w:rPr>
                <w:rFonts w:ascii="Arial" w:hAnsi="Arial" w:cs="Arial"/>
                <w:b/>
                <w:sz w:val="24"/>
                <w:szCs w:val="24"/>
              </w:rPr>
            </w:pPr>
            <w:r>
              <w:rPr>
                <w:rFonts w:ascii="Arial" w:hAnsi="Arial" w:cs="Arial"/>
                <w:b/>
                <w:sz w:val="24"/>
                <w:szCs w:val="24"/>
              </w:rPr>
              <w:t>Tworzenie warunków do rozwoju aktywności mieszkańców Gminy</w:t>
            </w:r>
          </w:p>
        </w:tc>
      </w:tr>
      <w:tr w:rsidR="00A56932" w:rsidRPr="000B3E66" w:rsidTr="000026CE">
        <w:trPr>
          <w:trHeight w:val="1246"/>
        </w:trPr>
        <w:tc>
          <w:tcPr>
            <w:tcW w:w="1265"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A56932" w:rsidRPr="000B3E66" w:rsidRDefault="00A56932" w:rsidP="00317FA4">
            <w:pPr>
              <w:spacing w:line="360" w:lineRule="auto"/>
              <w:rPr>
                <w:rFonts w:ascii="Arial" w:hAnsi="Arial" w:cs="Arial"/>
              </w:rPr>
            </w:pPr>
            <w:r w:rsidRPr="000B3E66">
              <w:rPr>
                <w:rFonts w:ascii="Arial" w:hAnsi="Arial" w:cs="Arial"/>
                <w:bCs/>
              </w:rPr>
              <w:t>Opis</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A56932" w:rsidRDefault="00AE3498" w:rsidP="00317FA4">
            <w:pPr>
              <w:jc w:val="both"/>
              <w:rPr>
                <w:rFonts w:ascii="Arial" w:hAnsi="Arial" w:cs="Arial"/>
              </w:rPr>
            </w:pPr>
            <w:r>
              <w:rPr>
                <w:rFonts w:ascii="Arial" w:hAnsi="Arial" w:cs="Arial"/>
              </w:rPr>
              <w:t>Gmina Koszęcin posiada dobrze rozwiniętą bazę kulturalną, pozwalającą mieszkańcom na spotykanie się i integrację. Ponadto posiada sporo obiektów sportowych, część jest remontowana bądź rozbudowywana. Stworzono zatem warunki do spotkań i zabawy dla różnych grup wiekowych</w:t>
            </w:r>
            <w:r w:rsidR="00A44F21">
              <w:rPr>
                <w:rFonts w:ascii="Arial" w:hAnsi="Arial" w:cs="Arial"/>
              </w:rPr>
              <w:t>.</w:t>
            </w:r>
          </w:p>
          <w:p w:rsidR="00AD61E0" w:rsidRDefault="00AD61E0" w:rsidP="00AD61E0">
            <w:pPr>
              <w:jc w:val="both"/>
              <w:rPr>
                <w:rFonts w:ascii="Arial" w:hAnsi="Arial" w:cs="Arial"/>
              </w:rPr>
            </w:pPr>
            <w:r>
              <w:rPr>
                <w:rFonts w:ascii="Arial" w:hAnsi="Arial" w:cs="Arial"/>
              </w:rPr>
              <w:t xml:space="preserve">Problem dotyczy raczej integracji międzypokoleniowej. Gmina co prawda organizuje szereg imprez sportowych i kulturalnych, na które przyjeżdżają dodatkowo osoby spoza jej terenu. Mimo to nie wykorzystuje się potencjału i możliwości mieszkańców do wzajemnej współpracy i spędzania czasu. W gminie funkcjonuje Uniwersytet Trzeciego Wieku, który oferuje zajęcia dla seniorów. </w:t>
            </w:r>
            <w:r w:rsidR="00A44F21">
              <w:rPr>
                <w:rFonts w:ascii="Arial" w:hAnsi="Arial" w:cs="Arial"/>
              </w:rPr>
              <w:t>P</w:t>
            </w:r>
            <w:r>
              <w:rPr>
                <w:rFonts w:ascii="Arial" w:hAnsi="Arial" w:cs="Arial"/>
              </w:rPr>
              <w:t xml:space="preserve">oza tworzeniem oferty rozrywkowej dla nich, </w:t>
            </w:r>
            <w:r w:rsidR="00A44F21">
              <w:rPr>
                <w:rFonts w:ascii="Arial" w:hAnsi="Arial" w:cs="Arial"/>
              </w:rPr>
              <w:t xml:space="preserve">warto </w:t>
            </w:r>
            <w:r>
              <w:rPr>
                <w:rFonts w:ascii="Arial" w:hAnsi="Arial" w:cs="Arial"/>
              </w:rPr>
              <w:t>wykorzystać również ich wolny czas i życiowe doświadczenie. We wspominanym inkubatorze przedsiębiorczości może powstać punkt przedszkolny, w którym zatrudniano by lub angażowano na zasadzie wolontariatu osoby starsze, będące na emeryturze. Dzięki temu będą się one czuły potrzebne, a dzieciom zapewniony zostanie kontakt ze starszym pokoleniem, z którym niestety coraz częściej nie mają kontakt</w:t>
            </w:r>
            <w:r w:rsidR="00A44F21">
              <w:rPr>
                <w:rFonts w:ascii="Arial" w:hAnsi="Arial" w:cs="Arial"/>
              </w:rPr>
              <w:t>u</w:t>
            </w:r>
            <w:r>
              <w:rPr>
                <w:rFonts w:ascii="Arial" w:hAnsi="Arial" w:cs="Arial"/>
              </w:rPr>
              <w:t xml:space="preserve"> na co dzień. Na takiej zasadzie może również działać świetlica, mająca siedzibę w </w:t>
            </w:r>
            <w:r w:rsidR="008F4303">
              <w:rPr>
                <w:rFonts w:ascii="Arial" w:hAnsi="Arial" w:cs="Arial"/>
              </w:rPr>
              <w:t>domu</w:t>
            </w:r>
            <w:r>
              <w:rPr>
                <w:rFonts w:ascii="Arial" w:hAnsi="Arial" w:cs="Arial"/>
              </w:rPr>
              <w:t xml:space="preserve"> kultury</w:t>
            </w:r>
            <w:r w:rsidR="0024423B">
              <w:rPr>
                <w:rFonts w:ascii="Arial" w:hAnsi="Arial" w:cs="Arial"/>
              </w:rPr>
              <w:t xml:space="preserve"> czy świetlicy wiejskiej.</w:t>
            </w:r>
          </w:p>
          <w:p w:rsidR="00106BF9" w:rsidRDefault="00106BF9" w:rsidP="00AD61E0">
            <w:pPr>
              <w:jc w:val="both"/>
              <w:rPr>
                <w:rFonts w:ascii="Arial" w:hAnsi="Arial" w:cs="Arial"/>
              </w:rPr>
            </w:pPr>
            <w:r>
              <w:rPr>
                <w:rFonts w:ascii="Arial" w:hAnsi="Arial" w:cs="Arial"/>
              </w:rPr>
              <w:t>Korzystając ze wsparcia w ramach programu "Senior-Wigor"</w:t>
            </w:r>
            <w:r w:rsidR="00A44F21">
              <w:rPr>
                <w:rFonts w:ascii="Arial" w:hAnsi="Arial" w:cs="Arial"/>
              </w:rPr>
              <w:t>,</w:t>
            </w:r>
            <w:r>
              <w:rPr>
                <w:rFonts w:ascii="Arial" w:hAnsi="Arial" w:cs="Arial"/>
              </w:rPr>
              <w:t xml:space="preserve"> w gminie może powstać dom dziennego pobytu. Gmina dysponuje budynkami, w których przynajmniej część pomieszczeń można zaadaptować na tego rodzaju placówkę. </w:t>
            </w:r>
          </w:p>
          <w:p w:rsidR="00317FA4" w:rsidRDefault="008F4303" w:rsidP="008F4303">
            <w:pPr>
              <w:jc w:val="both"/>
              <w:rPr>
                <w:rFonts w:ascii="Arial" w:hAnsi="Arial" w:cs="Arial"/>
              </w:rPr>
            </w:pPr>
            <w:r>
              <w:rPr>
                <w:rFonts w:ascii="Arial" w:hAnsi="Arial" w:cs="Arial"/>
              </w:rPr>
              <w:t>Przy</w:t>
            </w:r>
            <w:r w:rsidR="00317FA4">
              <w:rPr>
                <w:rFonts w:ascii="Arial" w:hAnsi="Arial" w:cs="Arial"/>
              </w:rPr>
              <w:t xml:space="preserve"> ośrodka</w:t>
            </w:r>
            <w:r>
              <w:rPr>
                <w:rFonts w:ascii="Arial" w:hAnsi="Arial" w:cs="Arial"/>
              </w:rPr>
              <w:t>ch</w:t>
            </w:r>
            <w:r w:rsidR="00317FA4">
              <w:rPr>
                <w:rFonts w:ascii="Arial" w:hAnsi="Arial" w:cs="Arial"/>
              </w:rPr>
              <w:t xml:space="preserve"> kultury może powstać Centrum Społeczne. Prowadzeniem takiego podmiotu może się zająć organizacja pozarządowa</w:t>
            </w:r>
            <w:r w:rsidR="0024423B">
              <w:rPr>
                <w:rFonts w:ascii="Arial" w:hAnsi="Arial" w:cs="Arial"/>
              </w:rPr>
              <w:t xml:space="preserve"> </w:t>
            </w:r>
            <w:r w:rsidR="00317FA4">
              <w:rPr>
                <w:rFonts w:ascii="Arial" w:hAnsi="Arial" w:cs="Arial"/>
              </w:rPr>
              <w:t>bądź pracownicy ośrodka. W Centrum świadczone byłyby usługi na rzecz organizacji pozarządowych</w:t>
            </w:r>
            <w:r>
              <w:rPr>
                <w:rFonts w:ascii="Arial" w:hAnsi="Arial" w:cs="Arial"/>
              </w:rPr>
              <w:t xml:space="preserve"> - doradztwo finansowe, </w:t>
            </w:r>
            <w:proofErr w:type="spellStart"/>
            <w:r>
              <w:rPr>
                <w:rFonts w:ascii="Arial" w:hAnsi="Arial" w:cs="Arial"/>
              </w:rPr>
              <w:t>fundraisingowe</w:t>
            </w:r>
            <w:proofErr w:type="spellEnd"/>
            <w:r>
              <w:rPr>
                <w:rFonts w:ascii="Arial" w:hAnsi="Arial" w:cs="Arial"/>
              </w:rPr>
              <w:t xml:space="preserve">, prawne, organizacyjne, pomoc w pisaniu wniosków konkursowych o środki zewnętrzne. Przede wszystkim jednak stanowiłoby ono centrum wolontariatu - poszukiwałoby kandydatów na wolontariuszy, szkoliło ich, dbało o kwestie formalne ich angażowania, zbierałoby oferty zajęć dla nich, itp. Działalność ta wymagałaby współpracy ze szkołami </w:t>
            </w:r>
            <w:r w:rsidR="00A44F21">
              <w:rPr>
                <w:rFonts w:ascii="Arial" w:hAnsi="Arial" w:cs="Arial"/>
              </w:rPr>
              <w:t>(</w:t>
            </w:r>
            <w:r>
              <w:rPr>
                <w:rFonts w:ascii="Arial" w:hAnsi="Arial" w:cs="Arial"/>
              </w:rPr>
              <w:t>gro wolontariuszy stanowią zwykle nastolatki</w:t>
            </w:r>
            <w:r w:rsidR="00A44F21">
              <w:rPr>
                <w:rFonts w:ascii="Arial" w:hAnsi="Arial" w:cs="Arial"/>
              </w:rPr>
              <w:t>)</w:t>
            </w:r>
            <w:r>
              <w:rPr>
                <w:rFonts w:ascii="Arial" w:hAnsi="Arial" w:cs="Arial"/>
              </w:rPr>
              <w:t>, ale również z Uniwersytetem Trzeciego Wieku, aby zaangażować starsze osoby. Centrum Społeczne nie powinno mieć jednej siedziby, ale pełnić dyżury we wszystkich domach kultury</w:t>
            </w:r>
            <w:r w:rsidR="00C84AE9">
              <w:rPr>
                <w:rFonts w:ascii="Arial" w:hAnsi="Arial" w:cs="Arial"/>
              </w:rPr>
              <w:t>, domach spotkań</w:t>
            </w:r>
            <w:r>
              <w:rPr>
                <w:rFonts w:ascii="Arial" w:hAnsi="Arial" w:cs="Arial"/>
              </w:rPr>
              <w:t xml:space="preserve"> czy bibliotekach na terenie gminy, aby ja</w:t>
            </w:r>
            <w:r w:rsidR="00A44F21">
              <w:rPr>
                <w:rFonts w:ascii="Arial" w:hAnsi="Arial" w:cs="Arial"/>
              </w:rPr>
              <w:t>k</w:t>
            </w:r>
            <w:r>
              <w:rPr>
                <w:rFonts w:ascii="Arial" w:hAnsi="Arial" w:cs="Arial"/>
              </w:rPr>
              <w:t xml:space="preserve"> najbardziej ułatwić i zwiększyć dostępność do świadczonych przez nie usług.</w:t>
            </w:r>
          </w:p>
          <w:p w:rsidR="000026CE" w:rsidRDefault="00C84AE9" w:rsidP="000026CE">
            <w:pPr>
              <w:jc w:val="both"/>
              <w:rPr>
                <w:rFonts w:ascii="Arial" w:hAnsi="Arial" w:cs="Arial"/>
              </w:rPr>
            </w:pPr>
            <w:r>
              <w:rPr>
                <w:rFonts w:ascii="Arial" w:hAnsi="Arial" w:cs="Arial"/>
              </w:rPr>
              <w:t xml:space="preserve">Warto także pokazywać i promować przejawy aktywności </w:t>
            </w:r>
            <w:r>
              <w:rPr>
                <w:rFonts w:ascii="Arial" w:hAnsi="Arial" w:cs="Arial"/>
              </w:rPr>
              <w:lastRenderedPageBreak/>
              <w:t>podejmowane przez mieszkańców, pisząc o nich w gmin</w:t>
            </w:r>
            <w:r w:rsidR="00FE13AD">
              <w:rPr>
                <w:rFonts w:ascii="Arial" w:hAnsi="Arial" w:cs="Arial"/>
              </w:rPr>
              <w:t>nej gazecie internetowej "Echo G</w:t>
            </w:r>
            <w:r>
              <w:rPr>
                <w:rFonts w:ascii="Arial" w:hAnsi="Arial" w:cs="Arial"/>
              </w:rPr>
              <w:t>miny</w:t>
            </w:r>
            <w:r w:rsidR="00FE13AD">
              <w:rPr>
                <w:rFonts w:ascii="Arial" w:hAnsi="Arial" w:cs="Arial"/>
              </w:rPr>
              <w:t xml:space="preserve"> Koszęcin</w:t>
            </w:r>
            <w:r>
              <w:rPr>
                <w:rFonts w:ascii="Arial" w:hAnsi="Arial" w:cs="Arial"/>
              </w:rPr>
              <w:t>" czy pozwalając kołom gospodyń wiejskich prezentować swoje wyroby na festynach i imprezach lokalnych. Dodatkowo można zorganizować konkurs na najbardziej aktywnego wolontariusza (dokonując podziału na kategorie wiekowe).</w:t>
            </w:r>
            <w:r w:rsidR="000026CE">
              <w:rPr>
                <w:rFonts w:ascii="Arial" w:hAnsi="Arial" w:cs="Arial"/>
              </w:rPr>
              <w:t xml:space="preserve"> Wzbudza to poczucie dumy oraz daje motywację do dalszego działania. </w:t>
            </w:r>
          </w:p>
          <w:p w:rsidR="000026CE" w:rsidRDefault="000026CE" w:rsidP="000026CE">
            <w:pPr>
              <w:jc w:val="both"/>
              <w:rPr>
                <w:rFonts w:ascii="Arial" w:hAnsi="Arial" w:cs="Arial"/>
              </w:rPr>
            </w:pPr>
            <w:r>
              <w:rPr>
                <w:rFonts w:ascii="Arial" w:hAnsi="Arial" w:cs="Arial"/>
              </w:rPr>
              <w:t>Gmina może też wykorzystać pomysł Banku Czasu, jednak z drobną modyfikacją na Bank Sąsiedzkiej Pomocy. Na stronie internetowej mieszkańcy mogliby informować, kiedy wybierają się do innej miejscowości, aby osoba nie posiadająca samochodu mogła wraz z nimi pojechać i załatwić swoje sprawy. To spowoduje obniżenie kosztów podróży, a przede wszystk</w:t>
            </w:r>
            <w:r w:rsidR="00A44F21">
              <w:rPr>
                <w:rFonts w:ascii="Arial" w:hAnsi="Arial" w:cs="Arial"/>
              </w:rPr>
              <w:t xml:space="preserve">im zwiększy dostępność do usług, które nie występują </w:t>
            </w:r>
            <w:r>
              <w:rPr>
                <w:rFonts w:ascii="Arial" w:hAnsi="Arial" w:cs="Arial"/>
              </w:rPr>
              <w:t>na terenie gminy. Osoby nie mają</w:t>
            </w:r>
            <w:r w:rsidR="008F78CD">
              <w:rPr>
                <w:rFonts w:ascii="Arial" w:hAnsi="Arial" w:cs="Arial"/>
              </w:rPr>
              <w:t>ce</w:t>
            </w:r>
            <w:r>
              <w:rPr>
                <w:rFonts w:ascii="Arial" w:hAnsi="Arial" w:cs="Arial"/>
              </w:rPr>
              <w:t xml:space="preserve"> z kim zostawić dziecka na krótki czas</w:t>
            </w:r>
            <w:r w:rsidR="008F78CD">
              <w:rPr>
                <w:rFonts w:ascii="Arial" w:hAnsi="Arial" w:cs="Arial"/>
              </w:rPr>
              <w:t xml:space="preserve">, aby załatwić </w:t>
            </w:r>
            <w:r>
              <w:rPr>
                <w:rFonts w:ascii="Arial" w:hAnsi="Arial" w:cs="Arial"/>
              </w:rPr>
              <w:t>sprawy urzędowe, mogłyby w ten sposób wyszukiwać niepracujące osoby, mieszkające w okolicy, któr</w:t>
            </w:r>
            <w:r w:rsidR="008F78CD">
              <w:rPr>
                <w:rFonts w:ascii="Arial" w:hAnsi="Arial" w:cs="Arial"/>
              </w:rPr>
              <w:t>e</w:t>
            </w:r>
            <w:r>
              <w:rPr>
                <w:rFonts w:ascii="Arial" w:hAnsi="Arial" w:cs="Arial"/>
              </w:rPr>
              <w:t xml:space="preserve"> w tym czasie zaopiekowałaby się dzieckiem. Uczniowie w ten sposób umawia</w:t>
            </w:r>
            <w:r w:rsidR="008F78CD">
              <w:rPr>
                <w:rFonts w:ascii="Arial" w:hAnsi="Arial" w:cs="Arial"/>
              </w:rPr>
              <w:t>liby</w:t>
            </w:r>
            <w:r>
              <w:rPr>
                <w:rFonts w:ascii="Arial" w:hAnsi="Arial" w:cs="Arial"/>
              </w:rPr>
              <w:t xml:space="preserve"> się na wspólną naukę czy udziela</w:t>
            </w:r>
            <w:r w:rsidR="008F78CD">
              <w:rPr>
                <w:rFonts w:ascii="Arial" w:hAnsi="Arial" w:cs="Arial"/>
              </w:rPr>
              <w:t>li</w:t>
            </w:r>
            <w:r>
              <w:rPr>
                <w:rFonts w:ascii="Arial" w:hAnsi="Arial" w:cs="Arial"/>
              </w:rPr>
              <w:t xml:space="preserve"> sobie korepetycji. </w:t>
            </w:r>
          </w:p>
          <w:p w:rsidR="004803E2" w:rsidRDefault="004803E2" w:rsidP="000026CE">
            <w:pPr>
              <w:jc w:val="both"/>
              <w:rPr>
                <w:rFonts w:ascii="Arial" w:hAnsi="Arial" w:cs="Arial"/>
              </w:rPr>
            </w:pPr>
            <w:r>
              <w:rPr>
                <w:rFonts w:ascii="Arial" w:hAnsi="Arial" w:cs="Arial"/>
              </w:rPr>
              <w:t>Od 2015 r. przy Gminnym Ośrodku Pomocy Społecznej funkcjonuje Punkt Pomocy Rodzinie, usytuowany w budynku Domu Kultury w Koszęcinie</w:t>
            </w:r>
            <w:r w:rsidR="00394DBF">
              <w:rPr>
                <w:rFonts w:ascii="Arial" w:hAnsi="Arial" w:cs="Arial"/>
              </w:rPr>
              <w:t xml:space="preserve">. PPR oferuje porady prawnika, terapeuty uzależnień i psychologa. Zainteresowanie mieszkańców </w:t>
            </w:r>
            <w:r w:rsidR="008F78CD">
              <w:rPr>
                <w:rFonts w:ascii="Arial" w:hAnsi="Arial" w:cs="Arial"/>
              </w:rPr>
              <w:t xml:space="preserve">jego </w:t>
            </w:r>
            <w:r w:rsidR="00394DBF">
              <w:rPr>
                <w:rFonts w:ascii="Arial" w:hAnsi="Arial" w:cs="Arial"/>
              </w:rPr>
              <w:t>ofertą jest bardzo duże, co pokazuje, że mieszkańcy są aktywni, przedsiębiorczy i próbują rozwiązywać swoje problemy. Z tego względu warto rozszerzyć działalność Punktu zarówno poprzez zwiększenie oferty porad (więcej specjalistów), jak i poprzez wydłużenie czasu pracy konsultantów.</w:t>
            </w:r>
          </w:p>
          <w:p w:rsidR="00394DBF" w:rsidRDefault="00394DBF" w:rsidP="000026CE">
            <w:pPr>
              <w:jc w:val="both"/>
              <w:rPr>
                <w:rFonts w:ascii="Arial" w:hAnsi="Arial" w:cs="Arial"/>
              </w:rPr>
            </w:pPr>
            <w:r>
              <w:rPr>
                <w:rFonts w:ascii="Arial" w:hAnsi="Arial" w:cs="Arial"/>
              </w:rPr>
              <w:t xml:space="preserve">Aktywizacji mieszkańców służy również dbałość o wyposażenie i ofertę placówek kultury istniejących w gminie. Przykładem może tu być Gminna Biblioteka Publiczna oraz jej filia w </w:t>
            </w:r>
            <w:proofErr w:type="spellStart"/>
            <w:r>
              <w:rPr>
                <w:rFonts w:ascii="Arial" w:hAnsi="Arial" w:cs="Arial"/>
              </w:rPr>
              <w:t>Strzebiniu</w:t>
            </w:r>
            <w:proofErr w:type="spellEnd"/>
            <w:r>
              <w:rPr>
                <w:rFonts w:ascii="Arial" w:hAnsi="Arial" w:cs="Arial"/>
              </w:rPr>
              <w:t xml:space="preserve">. Główna siedziba powinna zostać doposażona w dodatkowe </w:t>
            </w:r>
            <w:r w:rsidR="008F78CD">
              <w:rPr>
                <w:rFonts w:ascii="Arial" w:hAnsi="Arial" w:cs="Arial"/>
              </w:rPr>
              <w:t>komputery, zaś</w:t>
            </w:r>
            <w:r>
              <w:rPr>
                <w:rFonts w:ascii="Arial" w:hAnsi="Arial" w:cs="Arial"/>
              </w:rPr>
              <w:t xml:space="preserve"> filia w </w:t>
            </w:r>
            <w:proofErr w:type="spellStart"/>
            <w:r>
              <w:rPr>
                <w:rFonts w:ascii="Arial" w:hAnsi="Arial" w:cs="Arial"/>
              </w:rPr>
              <w:t>Strzebiniu</w:t>
            </w:r>
            <w:proofErr w:type="spellEnd"/>
            <w:r>
              <w:rPr>
                <w:rFonts w:ascii="Arial" w:hAnsi="Arial" w:cs="Arial"/>
              </w:rPr>
              <w:t xml:space="preserve"> </w:t>
            </w:r>
            <w:r w:rsidR="008F78CD">
              <w:rPr>
                <w:rFonts w:ascii="Arial" w:hAnsi="Arial" w:cs="Arial"/>
              </w:rPr>
              <w:t>-</w:t>
            </w:r>
            <w:r>
              <w:rPr>
                <w:rFonts w:ascii="Arial" w:hAnsi="Arial" w:cs="Arial"/>
              </w:rPr>
              <w:t xml:space="preserve"> w  now</w:t>
            </w:r>
            <w:r w:rsidR="008F78CD">
              <w:rPr>
                <w:rFonts w:ascii="Arial" w:hAnsi="Arial" w:cs="Arial"/>
              </w:rPr>
              <w:t>e regały</w:t>
            </w:r>
            <w:r>
              <w:rPr>
                <w:rFonts w:ascii="Arial" w:hAnsi="Arial" w:cs="Arial"/>
              </w:rPr>
              <w:t xml:space="preserve">. </w:t>
            </w:r>
            <w:r w:rsidR="008F78CD">
              <w:rPr>
                <w:rFonts w:ascii="Arial" w:hAnsi="Arial" w:cs="Arial"/>
              </w:rPr>
              <w:t xml:space="preserve">Podobnie należy poprawić wyposażenie filii w Rusinowicach. </w:t>
            </w:r>
            <w:r>
              <w:rPr>
                <w:rFonts w:ascii="Arial" w:hAnsi="Arial" w:cs="Arial"/>
              </w:rPr>
              <w:t>Gmina Koszęcin przyciąga nowych mieszkańców, aby więc nie korzystali oni z oferty np. Lublińca (czy innych miejscowości, z których się przeprowadzili)</w:t>
            </w:r>
            <w:r w:rsidR="008F78CD">
              <w:rPr>
                <w:rFonts w:ascii="Arial" w:hAnsi="Arial" w:cs="Arial"/>
              </w:rPr>
              <w:t>,</w:t>
            </w:r>
            <w:r>
              <w:rPr>
                <w:rFonts w:ascii="Arial" w:hAnsi="Arial" w:cs="Arial"/>
              </w:rPr>
              <w:t xml:space="preserve"> należy przygotować dla nich atrakcyjne miejsca i ich wyposażenie.</w:t>
            </w:r>
            <w:r w:rsidR="00DA0CAB">
              <w:rPr>
                <w:rFonts w:ascii="Arial" w:hAnsi="Arial" w:cs="Arial"/>
              </w:rPr>
              <w:t xml:space="preserve"> </w:t>
            </w:r>
          </w:p>
          <w:p w:rsidR="00F550A6" w:rsidRPr="000B3E66" w:rsidRDefault="00F550A6" w:rsidP="008F78CD">
            <w:pPr>
              <w:jc w:val="both"/>
              <w:rPr>
                <w:rFonts w:ascii="Arial" w:hAnsi="Arial" w:cs="Arial"/>
              </w:rPr>
            </w:pPr>
            <w:r>
              <w:rPr>
                <w:rFonts w:ascii="Arial" w:hAnsi="Arial" w:cs="Arial"/>
              </w:rPr>
              <w:t xml:space="preserve">W przypadku uczniów można oddziaływać na ich aktywność w dorosłym życiu przez wdrażanie różnych projektów rozwojowych. Jednym z nich może być projekt edukacyjny Erasmus+, przyczyniający się - m.in. poprzez współpracę partnerską ze szkołami z zagranicy - do promowania nauki języków obcych. Szkoła Podstawowa w Sadowie planuje ponadto realizację </w:t>
            </w:r>
            <w:r>
              <w:rPr>
                <w:rFonts w:ascii="Arial" w:hAnsi="Arial" w:cs="Arial"/>
              </w:rPr>
              <w:lastRenderedPageBreak/>
              <w:t>projekt</w:t>
            </w:r>
            <w:r w:rsidR="007848D5">
              <w:rPr>
                <w:rFonts w:ascii="Arial" w:hAnsi="Arial" w:cs="Arial"/>
              </w:rPr>
              <w:t>ów:</w:t>
            </w:r>
            <w:r>
              <w:rPr>
                <w:rFonts w:ascii="Arial" w:hAnsi="Arial" w:cs="Arial"/>
              </w:rPr>
              <w:t xml:space="preserve"> "Indywidualizacja procesu nauczania i wychowania uczniów klas I-III szkół podstawowych" (wyrównywanie szans edukacyjnych</w:t>
            </w:r>
            <w:r w:rsidR="007848D5">
              <w:rPr>
                <w:rFonts w:ascii="Arial" w:hAnsi="Arial" w:cs="Arial"/>
              </w:rPr>
              <w:t xml:space="preserve"> uczniów o utrudnionym dostępnie do edukacji), "Mały mistrz sportowy" (zachęcanie do aktywności fizycznej, kształtowanie prawidłowych nawyków i zdrowego stylu życia), "Akademia przyszłości" (zajęcia dodatkowe, np. informatyczne, sportowe, językowe, matematyczno-przyrodnicze, wykorzystu</w:t>
            </w:r>
            <w:r w:rsidR="008F78CD">
              <w:rPr>
                <w:rFonts w:ascii="Arial" w:hAnsi="Arial" w:cs="Arial"/>
              </w:rPr>
              <w:t>jące</w:t>
            </w:r>
            <w:r w:rsidR="007848D5">
              <w:rPr>
                <w:rFonts w:ascii="Arial" w:hAnsi="Arial" w:cs="Arial"/>
              </w:rPr>
              <w:t xml:space="preserve"> innowacyjn</w:t>
            </w:r>
            <w:r w:rsidR="008F78CD">
              <w:rPr>
                <w:rFonts w:ascii="Arial" w:hAnsi="Arial" w:cs="Arial"/>
              </w:rPr>
              <w:t>e</w:t>
            </w:r>
            <w:r w:rsidR="007848D5">
              <w:rPr>
                <w:rFonts w:ascii="Arial" w:hAnsi="Arial" w:cs="Arial"/>
              </w:rPr>
              <w:t xml:space="preserve"> form</w:t>
            </w:r>
            <w:r w:rsidR="008F78CD">
              <w:rPr>
                <w:rFonts w:ascii="Arial" w:hAnsi="Arial" w:cs="Arial"/>
              </w:rPr>
              <w:t>y</w:t>
            </w:r>
            <w:r w:rsidR="007848D5">
              <w:rPr>
                <w:rFonts w:ascii="Arial" w:hAnsi="Arial" w:cs="Arial"/>
              </w:rPr>
              <w:t xml:space="preserve"> nauczania). Podobne projekt</w:t>
            </w:r>
            <w:r w:rsidR="008F78CD">
              <w:rPr>
                <w:rFonts w:ascii="Arial" w:hAnsi="Arial" w:cs="Arial"/>
              </w:rPr>
              <w:t>y</w:t>
            </w:r>
            <w:r w:rsidR="007848D5">
              <w:rPr>
                <w:rFonts w:ascii="Arial" w:hAnsi="Arial" w:cs="Arial"/>
              </w:rPr>
              <w:t xml:space="preserve"> powinny realizować pozostałe szkoły gminne. Ważne jest zwłaszcza położenie nacisku na naukę przedmiotów matematyczno-przyrodniczych.</w:t>
            </w:r>
          </w:p>
        </w:tc>
      </w:tr>
      <w:tr w:rsidR="009950E0" w:rsidRPr="000B3E66" w:rsidTr="009950E0">
        <w:trPr>
          <w:trHeight w:val="330"/>
        </w:trPr>
        <w:tc>
          <w:tcPr>
            <w:tcW w:w="1265" w:type="pct"/>
            <w:vMerge w:val="restar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hideMark/>
          </w:tcPr>
          <w:p w:rsidR="009950E0" w:rsidRDefault="009950E0" w:rsidP="009950E0">
            <w:pPr>
              <w:spacing w:after="0"/>
              <w:rPr>
                <w:rFonts w:ascii="Arial" w:hAnsi="Arial" w:cs="Arial"/>
                <w:bCs/>
              </w:rPr>
            </w:pPr>
            <w:r>
              <w:rPr>
                <w:rFonts w:ascii="Arial" w:hAnsi="Arial" w:cs="Arial"/>
                <w:bCs/>
              </w:rPr>
              <w:lastRenderedPageBreak/>
              <w:t>Propozycje</w:t>
            </w:r>
            <w:r w:rsidRPr="000B3E66">
              <w:rPr>
                <w:rFonts w:ascii="Arial" w:hAnsi="Arial" w:cs="Arial"/>
                <w:bCs/>
              </w:rPr>
              <w:t xml:space="preserve"> działań</w:t>
            </w:r>
            <w:r>
              <w:rPr>
                <w:rFonts w:ascii="Arial" w:hAnsi="Arial" w:cs="Arial"/>
                <w:bCs/>
              </w:rPr>
              <w:t xml:space="preserve"> </w:t>
            </w:r>
          </w:p>
          <w:p w:rsidR="009950E0" w:rsidRDefault="009950E0" w:rsidP="00317FA4">
            <w:pPr>
              <w:spacing w:line="360" w:lineRule="auto"/>
              <w:rPr>
                <w:rFonts w:ascii="Arial" w:hAnsi="Arial" w:cs="Arial"/>
                <w:bCs/>
              </w:rPr>
            </w:pPr>
            <w:r>
              <w:rPr>
                <w:rFonts w:ascii="Arial" w:hAnsi="Arial" w:cs="Arial"/>
                <w:bCs/>
              </w:rPr>
              <w:t>i terminy realizacji</w:t>
            </w:r>
          </w:p>
        </w:tc>
        <w:tc>
          <w:tcPr>
            <w:tcW w:w="2871"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vAlign w:val="center"/>
          </w:tcPr>
          <w:p w:rsidR="009950E0" w:rsidRPr="009950E0" w:rsidRDefault="009950E0" w:rsidP="009950E0">
            <w:pPr>
              <w:spacing w:after="0"/>
              <w:jc w:val="center"/>
              <w:rPr>
                <w:rFonts w:ascii="Arial" w:hAnsi="Arial" w:cs="Arial"/>
                <w:b/>
              </w:rPr>
            </w:pPr>
            <w:r w:rsidRPr="009950E0">
              <w:rPr>
                <w:rFonts w:ascii="Arial" w:hAnsi="Arial" w:cs="Arial"/>
                <w:b/>
              </w:rPr>
              <w:t>Działanie</w:t>
            </w:r>
          </w:p>
        </w:tc>
        <w:tc>
          <w:tcPr>
            <w:tcW w:w="864" w:type="pct"/>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9950E0" w:rsidRDefault="00FD6649" w:rsidP="009950E0">
            <w:pPr>
              <w:spacing w:after="0"/>
              <w:jc w:val="center"/>
              <w:rPr>
                <w:rFonts w:ascii="Arial" w:hAnsi="Arial" w:cs="Arial"/>
                <w:b/>
              </w:rPr>
            </w:pPr>
            <w:r>
              <w:rPr>
                <w:rFonts w:ascii="Arial" w:hAnsi="Arial" w:cs="Arial"/>
                <w:b/>
              </w:rPr>
              <w:t>Termin wdrożenia</w:t>
            </w:r>
          </w:p>
        </w:tc>
      </w:tr>
      <w:tr w:rsidR="009950E0" w:rsidRPr="000B3E66" w:rsidTr="009950E0">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9950E0" w:rsidRPr="000B3E66" w:rsidRDefault="009950E0" w:rsidP="00317FA4">
            <w:pPr>
              <w:spacing w:after="0"/>
              <w:jc w:val="both"/>
              <w:rPr>
                <w:rFonts w:ascii="Arial" w:hAnsi="Arial" w:cs="Arial"/>
              </w:rPr>
            </w:pPr>
            <w:r>
              <w:rPr>
                <w:rFonts w:ascii="Arial" w:hAnsi="Arial" w:cs="Arial"/>
              </w:rPr>
              <w:t>Tworzenie warunków do integracji międzypokoleniowej, np. przez angażowanie seniorów do opieki nad dziećmi (wolontariat).</w:t>
            </w:r>
          </w:p>
        </w:tc>
        <w:tc>
          <w:tcPr>
            <w:tcW w:w="864" w:type="pct"/>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Pr="000B3E66" w:rsidRDefault="009950E0" w:rsidP="009950E0">
            <w:pPr>
              <w:spacing w:after="0"/>
              <w:jc w:val="center"/>
              <w:rPr>
                <w:rFonts w:ascii="Arial" w:hAnsi="Arial" w:cs="Arial"/>
              </w:rPr>
            </w:pPr>
            <w:r>
              <w:rPr>
                <w:rFonts w:ascii="Arial" w:hAnsi="Arial" w:cs="Arial"/>
              </w:rPr>
              <w:t>2016/2017</w:t>
            </w:r>
          </w:p>
        </w:tc>
      </w:tr>
      <w:tr w:rsidR="00106BF9" w:rsidRPr="000B3E66" w:rsidTr="009950E0">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106BF9" w:rsidRPr="000B3E66" w:rsidRDefault="00106BF9"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106BF9" w:rsidRDefault="00106BF9" w:rsidP="00317FA4">
            <w:pPr>
              <w:spacing w:after="0"/>
              <w:jc w:val="both"/>
              <w:rPr>
                <w:rFonts w:ascii="Arial" w:hAnsi="Arial" w:cs="Arial"/>
              </w:rPr>
            </w:pPr>
            <w:r>
              <w:rPr>
                <w:rFonts w:ascii="Arial" w:hAnsi="Arial" w:cs="Arial"/>
              </w:rPr>
              <w:t>Utworzenie Dziennego Domu "Senior-WIGOR" przy wykorzystaniu środków państwowych.</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06BF9" w:rsidRDefault="00B11D6A" w:rsidP="009950E0">
            <w:pPr>
              <w:spacing w:after="0"/>
              <w:jc w:val="center"/>
              <w:rPr>
                <w:rFonts w:ascii="Arial" w:hAnsi="Arial" w:cs="Arial"/>
              </w:rPr>
            </w:pPr>
            <w:r>
              <w:rPr>
                <w:rFonts w:ascii="Arial" w:hAnsi="Arial" w:cs="Arial"/>
              </w:rPr>
              <w:t>2016-2018</w:t>
            </w:r>
          </w:p>
        </w:tc>
      </w:tr>
      <w:tr w:rsidR="009950E0" w:rsidRPr="000B3E66" w:rsidTr="009950E0">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317FA4">
            <w:pPr>
              <w:spacing w:after="0"/>
              <w:jc w:val="both"/>
              <w:rPr>
                <w:rFonts w:ascii="Arial" w:hAnsi="Arial" w:cs="Arial"/>
              </w:rPr>
            </w:pPr>
            <w:r>
              <w:rPr>
                <w:rFonts w:ascii="Arial" w:hAnsi="Arial" w:cs="Arial"/>
              </w:rPr>
              <w:t>Utworzenie Centrum Społecznego, wspierającego organizacje pozarządowe oraz wolontariat.</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B11D6A">
            <w:pPr>
              <w:spacing w:after="0"/>
              <w:jc w:val="center"/>
              <w:rPr>
                <w:rFonts w:ascii="Arial" w:hAnsi="Arial" w:cs="Arial"/>
              </w:rPr>
            </w:pPr>
            <w:r>
              <w:rPr>
                <w:rFonts w:ascii="Arial" w:hAnsi="Arial" w:cs="Arial"/>
              </w:rPr>
              <w:t>2017</w:t>
            </w:r>
            <w:r w:rsidR="00B11D6A">
              <w:rPr>
                <w:rFonts w:ascii="Arial" w:hAnsi="Arial" w:cs="Arial"/>
              </w:rPr>
              <w:t>-2025</w:t>
            </w:r>
          </w:p>
        </w:tc>
      </w:tr>
      <w:tr w:rsidR="009950E0" w:rsidRPr="000B3E66" w:rsidTr="00B11D6A">
        <w:trPr>
          <w:trHeight w:val="293"/>
        </w:trPr>
        <w:tc>
          <w:tcPr>
            <w:tcW w:w="1265" w:type="pct"/>
            <w:vMerge w:val="restart"/>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Pr="000B3E66" w:rsidRDefault="009950E0" w:rsidP="00FE13AD">
            <w:pPr>
              <w:spacing w:after="0"/>
              <w:jc w:val="both"/>
              <w:rPr>
                <w:rFonts w:ascii="Arial" w:hAnsi="Arial" w:cs="Arial"/>
              </w:rPr>
            </w:pPr>
            <w:r>
              <w:rPr>
                <w:rFonts w:ascii="Arial" w:hAnsi="Arial" w:cs="Arial"/>
              </w:rPr>
              <w:t>Promocja aktywnych mieszkańców w gazetce "Echo Gminy Koszęcin" oraz na lokalnych imprezach.</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Pr="000B3E66" w:rsidRDefault="00B11D6A" w:rsidP="00B11D6A">
            <w:pPr>
              <w:autoSpaceDE w:val="0"/>
              <w:autoSpaceDN w:val="0"/>
              <w:adjustRightInd w:val="0"/>
              <w:spacing w:before="240"/>
              <w:jc w:val="center"/>
              <w:rPr>
                <w:rFonts w:ascii="Arial" w:hAnsi="Arial" w:cs="Arial"/>
              </w:rPr>
            </w:pPr>
            <w:r w:rsidRPr="00B11D6A">
              <w:rPr>
                <w:rFonts w:ascii="Arial" w:hAnsi="Arial" w:cs="Arial"/>
              </w:rPr>
              <w:t>2016-2025</w:t>
            </w:r>
          </w:p>
        </w:tc>
      </w:tr>
      <w:tr w:rsidR="009950E0" w:rsidRPr="000B3E66" w:rsidTr="009950E0">
        <w:trPr>
          <w:trHeight w:val="195"/>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317FA4">
            <w:pPr>
              <w:spacing w:after="0"/>
              <w:jc w:val="both"/>
              <w:rPr>
                <w:rFonts w:ascii="Arial" w:hAnsi="Arial" w:cs="Arial"/>
              </w:rPr>
            </w:pPr>
            <w:r>
              <w:rPr>
                <w:rFonts w:ascii="Arial" w:hAnsi="Arial" w:cs="Arial"/>
              </w:rPr>
              <w:t>Utworzenie Banku Sąsiedzkiej Pomocy.</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B11D6A">
            <w:pPr>
              <w:spacing w:after="0"/>
              <w:jc w:val="center"/>
              <w:rPr>
                <w:rFonts w:ascii="Arial" w:hAnsi="Arial" w:cs="Arial"/>
              </w:rPr>
            </w:pPr>
            <w:r>
              <w:rPr>
                <w:rFonts w:ascii="Arial" w:hAnsi="Arial" w:cs="Arial"/>
              </w:rPr>
              <w:t>2016</w:t>
            </w:r>
            <w:r w:rsidR="00B11D6A">
              <w:rPr>
                <w:rFonts w:ascii="Arial" w:hAnsi="Arial" w:cs="Arial"/>
              </w:rPr>
              <w:t>-2025</w:t>
            </w:r>
          </w:p>
        </w:tc>
      </w:tr>
      <w:tr w:rsidR="009950E0" w:rsidRPr="000B3E66" w:rsidTr="009950E0">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317FA4">
            <w:pPr>
              <w:spacing w:after="0"/>
              <w:jc w:val="both"/>
              <w:rPr>
                <w:rFonts w:ascii="Arial" w:hAnsi="Arial" w:cs="Arial"/>
              </w:rPr>
            </w:pPr>
            <w:r>
              <w:rPr>
                <w:rFonts w:ascii="Arial" w:hAnsi="Arial" w:cs="Arial"/>
              </w:rPr>
              <w:t>Rozwój działalności Punktu Pomocy Rodzinie poprzez wydłużenie czasu pracy lub zwiększenie oferty świadczonej pomocy.</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9950E0">
            <w:pPr>
              <w:spacing w:after="0"/>
              <w:jc w:val="center"/>
              <w:rPr>
                <w:rFonts w:ascii="Arial" w:hAnsi="Arial" w:cs="Arial"/>
              </w:rPr>
            </w:pPr>
            <w:r>
              <w:rPr>
                <w:rFonts w:ascii="Arial" w:hAnsi="Arial" w:cs="Arial"/>
              </w:rPr>
              <w:t>2016-2025</w:t>
            </w:r>
          </w:p>
        </w:tc>
      </w:tr>
      <w:tr w:rsidR="009950E0" w:rsidRPr="000B3E66" w:rsidTr="009950E0">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950E0" w:rsidRDefault="009950E0" w:rsidP="00DA0CAB">
            <w:pPr>
              <w:spacing w:after="0"/>
              <w:jc w:val="both"/>
              <w:rPr>
                <w:rFonts w:ascii="Arial" w:hAnsi="Arial" w:cs="Arial"/>
              </w:rPr>
            </w:pPr>
            <w:r>
              <w:rPr>
                <w:rFonts w:ascii="Arial" w:hAnsi="Arial" w:cs="Arial"/>
              </w:rPr>
              <w:t>Doposażenie Gminnej Biblioteki Publicznej</w:t>
            </w:r>
            <w:r w:rsidR="00DA0CAB">
              <w:rPr>
                <w:rFonts w:ascii="Arial" w:hAnsi="Arial" w:cs="Arial"/>
              </w:rPr>
              <w:t xml:space="preserve"> i jej filii.</w:t>
            </w:r>
          </w:p>
        </w:tc>
        <w:tc>
          <w:tcPr>
            <w:tcW w:w="8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9950E0" w:rsidRDefault="009950E0" w:rsidP="009950E0">
            <w:pPr>
              <w:spacing w:after="0"/>
              <w:jc w:val="center"/>
              <w:rPr>
                <w:rFonts w:ascii="Arial" w:hAnsi="Arial" w:cs="Arial"/>
              </w:rPr>
            </w:pPr>
            <w:r>
              <w:rPr>
                <w:rFonts w:ascii="Arial" w:hAnsi="Arial" w:cs="Arial"/>
              </w:rPr>
              <w:t>2016-2017</w:t>
            </w:r>
          </w:p>
        </w:tc>
      </w:tr>
      <w:tr w:rsidR="009950E0" w:rsidRPr="000B3E66" w:rsidTr="009950E0">
        <w:trPr>
          <w:trHeight w:val="195"/>
        </w:trPr>
        <w:tc>
          <w:tcPr>
            <w:tcW w:w="1265"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9950E0" w:rsidRPr="000B3E66" w:rsidRDefault="009950E0" w:rsidP="00317FA4">
            <w:pPr>
              <w:spacing w:line="360" w:lineRule="auto"/>
              <w:rPr>
                <w:rFonts w:ascii="Arial" w:hAnsi="Arial" w:cs="Arial"/>
                <w:bCs/>
              </w:rPr>
            </w:pPr>
          </w:p>
        </w:tc>
        <w:tc>
          <w:tcPr>
            <w:tcW w:w="2871"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9950E0" w:rsidRDefault="009950E0" w:rsidP="00317FA4">
            <w:pPr>
              <w:spacing w:after="0"/>
              <w:jc w:val="both"/>
              <w:rPr>
                <w:rFonts w:ascii="Arial" w:hAnsi="Arial" w:cs="Arial"/>
              </w:rPr>
            </w:pPr>
            <w:r>
              <w:rPr>
                <w:rFonts w:ascii="Arial" w:hAnsi="Arial" w:cs="Arial"/>
              </w:rPr>
              <w:t>Realizacja projektów podnoszących poziom nauki, rozwijających kompetencje uczniów oraz promujących zdrowy styl życia.</w:t>
            </w:r>
          </w:p>
        </w:tc>
        <w:tc>
          <w:tcPr>
            <w:tcW w:w="864" w:type="pct"/>
            <w:tcBorders>
              <w:top w:val="single" w:sz="8" w:space="0" w:color="000000"/>
              <w:left w:val="single" w:sz="8" w:space="0" w:color="000000"/>
              <w:bottom w:val="single" w:sz="4" w:space="0" w:color="auto"/>
              <w:right w:val="single" w:sz="8" w:space="0" w:color="000000"/>
            </w:tcBorders>
            <w:shd w:val="clear" w:color="auto" w:fill="auto"/>
            <w:vAlign w:val="center"/>
          </w:tcPr>
          <w:p w:rsidR="009950E0" w:rsidRDefault="009950E0" w:rsidP="009950E0">
            <w:pPr>
              <w:spacing w:after="0"/>
              <w:jc w:val="center"/>
              <w:rPr>
                <w:rFonts w:ascii="Arial" w:hAnsi="Arial" w:cs="Arial"/>
              </w:rPr>
            </w:pPr>
            <w:r>
              <w:rPr>
                <w:rFonts w:ascii="Arial" w:hAnsi="Arial" w:cs="Arial"/>
              </w:rPr>
              <w:t>2016-2019</w:t>
            </w:r>
          </w:p>
        </w:tc>
      </w:tr>
    </w:tbl>
    <w:p w:rsidR="009628C9" w:rsidRDefault="009628C9" w:rsidP="0085364A">
      <w:pPr>
        <w:pStyle w:val="strategia"/>
        <w:spacing w:line="360" w:lineRule="auto"/>
        <w:jc w:val="both"/>
        <w:rPr>
          <w:b w:val="0"/>
          <w:sz w:val="22"/>
          <w:szCs w:val="22"/>
        </w:rPr>
      </w:pPr>
    </w:p>
    <w:tbl>
      <w:tblPr>
        <w:tblW w:w="4645" w:type="pct"/>
        <w:tblLayout w:type="fixed"/>
        <w:tblCellMar>
          <w:left w:w="0" w:type="dxa"/>
          <w:right w:w="0" w:type="dxa"/>
        </w:tblCellMar>
        <w:tblLook w:val="04A0"/>
      </w:tblPr>
      <w:tblGrid>
        <w:gridCol w:w="1969"/>
        <w:gridCol w:w="5209"/>
        <w:gridCol w:w="1378"/>
      </w:tblGrid>
      <w:tr w:rsidR="00B60B24" w:rsidRPr="000B3E66" w:rsidTr="00DA7C2F">
        <w:trPr>
          <w:trHeight w:val="880"/>
        </w:trPr>
        <w:tc>
          <w:tcPr>
            <w:tcW w:w="1151"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9" w:type="dxa"/>
              <w:left w:w="69" w:type="dxa"/>
              <w:bottom w:w="0" w:type="dxa"/>
              <w:right w:w="69" w:type="dxa"/>
            </w:tcMar>
            <w:vAlign w:val="center"/>
            <w:hideMark/>
          </w:tcPr>
          <w:p w:rsidR="00B60B24" w:rsidRPr="00BC3E00" w:rsidRDefault="00B60B24" w:rsidP="00FE13AD">
            <w:pPr>
              <w:spacing w:after="0" w:line="360" w:lineRule="auto"/>
              <w:jc w:val="center"/>
              <w:rPr>
                <w:rFonts w:ascii="Arial" w:hAnsi="Arial" w:cs="Arial"/>
              </w:rPr>
            </w:pPr>
            <w:r w:rsidRPr="00BC3E00">
              <w:rPr>
                <w:rFonts w:ascii="Arial" w:hAnsi="Arial" w:cs="Arial"/>
                <w:bCs/>
              </w:rPr>
              <w:t>Cel operacyjny</w:t>
            </w:r>
          </w:p>
        </w:tc>
        <w:tc>
          <w:tcPr>
            <w:tcW w:w="3849"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60B24" w:rsidRPr="00A56932" w:rsidRDefault="00B60B24" w:rsidP="00FE13AD">
            <w:pPr>
              <w:spacing w:after="0"/>
              <w:jc w:val="center"/>
              <w:rPr>
                <w:rFonts w:ascii="Arial" w:hAnsi="Arial" w:cs="Arial"/>
                <w:b/>
                <w:sz w:val="24"/>
                <w:szCs w:val="24"/>
              </w:rPr>
            </w:pPr>
            <w:r>
              <w:rPr>
                <w:rFonts w:ascii="Arial" w:hAnsi="Arial" w:cs="Arial"/>
                <w:b/>
                <w:sz w:val="24"/>
                <w:szCs w:val="24"/>
              </w:rPr>
              <w:t>Rozwój infrastruktury technicznej</w:t>
            </w:r>
          </w:p>
        </w:tc>
      </w:tr>
      <w:tr w:rsidR="00B60B24" w:rsidRPr="000B3E66" w:rsidTr="00DA7C2F">
        <w:trPr>
          <w:trHeight w:val="963"/>
        </w:trPr>
        <w:tc>
          <w:tcPr>
            <w:tcW w:w="1151"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B60B24" w:rsidRPr="000B3E66" w:rsidRDefault="00B60B24" w:rsidP="00FE13AD">
            <w:pPr>
              <w:spacing w:line="360" w:lineRule="auto"/>
              <w:rPr>
                <w:rFonts w:ascii="Arial" w:hAnsi="Arial" w:cs="Arial"/>
              </w:rPr>
            </w:pPr>
            <w:r w:rsidRPr="000B3E66">
              <w:rPr>
                <w:rFonts w:ascii="Arial" w:hAnsi="Arial" w:cs="Arial"/>
                <w:bCs/>
              </w:rPr>
              <w:t>Opis</w:t>
            </w:r>
          </w:p>
        </w:tc>
        <w:tc>
          <w:tcPr>
            <w:tcW w:w="3849"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B60B24" w:rsidRDefault="0063109C" w:rsidP="008F78CD">
            <w:pPr>
              <w:spacing w:before="240"/>
              <w:jc w:val="both"/>
              <w:rPr>
                <w:rFonts w:ascii="Arial" w:hAnsi="Arial" w:cs="Arial"/>
              </w:rPr>
            </w:pPr>
            <w:r>
              <w:rPr>
                <w:rFonts w:ascii="Arial" w:hAnsi="Arial" w:cs="Arial"/>
              </w:rPr>
              <w:t>Rozwój infrastruktury technicznej jest kwestią najbardziej problematyczną ze względu na to, że inwestycje w tej sferze są kosztochłonne i długotrwałe. Infrastruktura techniczna obejmuje urządzenia energetyczne, gospodarki wodnej wraz z wodociągami, kanalizacją i melioracją, urządzenia komunikacji i ochrony przyrody.</w:t>
            </w:r>
            <w:r w:rsidR="00DB5161">
              <w:rPr>
                <w:rFonts w:ascii="Arial" w:hAnsi="Arial" w:cs="Arial"/>
              </w:rPr>
              <w:t xml:space="preserve"> Należy jednak</w:t>
            </w:r>
            <w:r w:rsidR="008F78CD">
              <w:rPr>
                <w:rFonts w:ascii="Arial" w:hAnsi="Arial" w:cs="Arial"/>
              </w:rPr>
              <w:t xml:space="preserve"> pamiętać</w:t>
            </w:r>
            <w:r w:rsidR="00DB5161">
              <w:rPr>
                <w:rFonts w:ascii="Arial" w:hAnsi="Arial" w:cs="Arial"/>
              </w:rPr>
              <w:t xml:space="preserve">, że wysoka jakość infrastruktury technicznej przekłada się na szeroko pojęte </w:t>
            </w:r>
            <w:r w:rsidR="00DB5161">
              <w:rPr>
                <w:rFonts w:ascii="Arial" w:hAnsi="Arial" w:cs="Arial"/>
              </w:rPr>
              <w:lastRenderedPageBreak/>
              <w:t>bezpieczeństwo, a więc jakość dróg i budowa chodników - na bezpieczeństwo wszystkich uczestników ruchu, nowoczesna sieć wodno-kanalizacyjna - na bezpieczeństwo wynikające z braku zagrożeń dla środowiska przyrodniczego itp.</w:t>
            </w:r>
          </w:p>
          <w:p w:rsidR="0063109C" w:rsidRDefault="00FE13AD" w:rsidP="003A4A96">
            <w:pPr>
              <w:jc w:val="both"/>
              <w:rPr>
                <w:rFonts w:ascii="Arial" w:hAnsi="Arial" w:cs="Arial"/>
              </w:rPr>
            </w:pPr>
            <w:r>
              <w:rPr>
                <w:rFonts w:ascii="Arial" w:hAnsi="Arial" w:cs="Arial"/>
              </w:rPr>
              <w:t>Budowa sieci i urządzeń wodno-kanalizacyjnych jest bardzo droga, wymaga dużych nakładów czasu, a jednocześnie jest problematyczna ze względu na konieczność dokonywania modernizacji wcześniej wybudowanych odcinków sieci. W gminie niezbędna jest rozbudowa i modernizacja sieci wodociągowej i kanalizacyjnej, a także jej urządzeń, jak Stacj</w:t>
            </w:r>
            <w:r w:rsidR="00AF3DEF">
              <w:rPr>
                <w:rFonts w:ascii="Arial" w:hAnsi="Arial" w:cs="Arial"/>
              </w:rPr>
              <w:t>i</w:t>
            </w:r>
            <w:r>
              <w:rPr>
                <w:rFonts w:ascii="Arial" w:hAnsi="Arial" w:cs="Arial"/>
              </w:rPr>
              <w:t xml:space="preserve"> Uzdatniania Wody w </w:t>
            </w:r>
            <w:proofErr w:type="spellStart"/>
            <w:r>
              <w:rPr>
                <w:rFonts w:ascii="Arial" w:hAnsi="Arial" w:cs="Arial"/>
              </w:rPr>
              <w:t>Bruśku</w:t>
            </w:r>
            <w:proofErr w:type="spellEnd"/>
            <w:r>
              <w:rPr>
                <w:rFonts w:ascii="Arial" w:hAnsi="Arial" w:cs="Arial"/>
              </w:rPr>
              <w:t>.</w:t>
            </w:r>
            <w:r w:rsidR="005B060C">
              <w:rPr>
                <w:rFonts w:ascii="Arial" w:hAnsi="Arial" w:cs="Arial"/>
              </w:rPr>
              <w:t xml:space="preserve"> Rozbudowa sieci kanalizacji sanitarnej przyczyni się do zwiększenia czystości wód na terenie gminy, np. potoków.</w:t>
            </w:r>
            <w:r w:rsidR="003A4A96">
              <w:rPr>
                <w:rFonts w:ascii="Arial" w:hAnsi="Arial" w:cs="Arial"/>
              </w:rPr>
              <w:t xml:space="preserve"> Ponadto niezbędna jest odbudowa sieci kanalizacji deszczowej ze względu na zbyt małą przepustowość dotychczasowej instalacji, co powoduje zalewanie budynków mieszkalnych i użytkowych.</w:t>
            </w:r>
            <w:r w:rsidR="00FD6649">
              <w:rPr>
                <w:rFonts w:ascii="Arial" w:hAnsi="Arial" w:cs="Arial"/>
              </w:rPr>
              <w:t xml:space="preserve"> Dokładne określenie zakresu rozbudowy nie jest możliwe - gmina musi reagować możliwie elastycznie i gwarantować dostęp do sieci na nowo powstających osiedlach mieszkaniowych.</w:t>
            </w:r>
          </w:p>
          <w:p w:rsidR="00630390" w:rsidRDefault="00630390" w:rsidP="003A4A96">
            <w:pPr>
              <w:jc w:val="both"/>
              <w:rPr>
                <w:rFonts w:ascii="Arial" w:hAnsi="Arial" w:cs="Arial"/>
              </w:rPr>
            </w:pPr>
            <w:r>
              <w:rPr>
                <w:rFonts w:ascii="Arial" w:hAnsi="Arial" w:cs="Arial"/>
              </w:rPr>
              <w:t>Z infrastrukturą techniczną nieodłącznie wiąże się również budowa bądź</w:t>
            </w:r>
            <w:r w:rsidR="00CE3033">
              <w:rPr>
                <w:rFonts w:ascii="Arial" w:hAnsi="Arial" w:cs="Arial"/>
              </w:rPr>
              <w:t xml:space="preserve"> przebudowa i modernizacja dróg, przyczyniająca się do zmniejszenia poziomu uciążliwości dla mieszkańców użytkujących drogi.</w:t>
            </w:r>
            <w:r>
              <w:rPr>
                <w:rFonts w:ascii="Arial" w:hAnsi="Arial" w:cs="Arial"/>
              </w:rPr>
              <w:t xml:space="preserve"> </w:t>
            </w:r>
            <w:r w:rsidR="004F1B43">
              <w:rPr>
                <w:rFonts w:ascii="Arial" w:hAnsi="Arial" w:cs="Arial"/>
              </w:rPr>
              <w:t xml:space="preserve">Jednocześnie nowe bądź zmodernizowane nawierzchnie przyczyniają się do wzrostu bezpieczeństwa ruchu drogowego. </w:t>
            </w:r>
            <w:r>
              <w:rPr>
                <w:rFonts w:ascii="Arial" w:hAnsi="Arial" w:cs="Arial"/>
              </w:rPr>
              <w:t>W przypadku Gminy Koszęcin niezbędne jest tworzenie nowych dróg wewnętrznych, które służą nowym mieszkańcom do dojazdu do ich posesji. Z punktu widzenia rolników ważna jest także budowa dróg polnych, pozwalających dotrzeć maszynami rolniczymi do pól. Część z prac związanych z infrastrukturą drogową może zostać wykonana dopiero po rozbudowaniu i podłączeniu nowych fragmentów miejscowości do sieci kanalizacyjnej.</w:t>
            </w:r>
          </w:p>
          <w:p w:rsidR="00582DFD" w:rsidRDefault="00582DFD" w:rsidP="003A4A96">
            <w:pPr>
              <w:jc w:val="both"/>
              <w:rPr>
                <w:rFonts w:ascii="Arial" w:hAnsi="Arial" w:cs="Arial"/>
              </w:rPr>
            </w:pPr>
            <w:r>
              <w:rPr>
                <w:rFonts w:ascii="Arial" w:hAnsi="Arial" w:cs="Arial"/>
              </w:rPr>
              <w:t>Z punktu widzenia pieszych, zwłaszcza dzieci, młodzieży oraz osób starszych istotna jest budowa chodników wzdłuż dróg. Pozwala to na bezpieczne poruszanie się, co ma szczególne znaczenie w przypadku dróg o dużym natężeniu ruchu. Należy zaś pamiętać, że przez teren Gminy Koszęcin przebiega spora liczba dróg powiatowych i wojewódzkich.</w:t>
            </w:r>
            <w:r w:rsidR="00FB1E96">
              <w:rPr>
                <w:rFonts w:ascii="Arial" w:hAnsi="Arial" w:cs="Arial"/>
              </w:rPr>
              <w:t xml:space="preserve"> Chodniki powinny też powstawać w miejscowościach, w których znajdują się ważne obiekty użyteczności publicznej.</w:t>
            </w:r>
            <w:r>
              <w:rPr>
                <w:rFonts w:ascii="Arial" w:hAnsi="Arial" w:cs="Arial"/>
              </w:rPr>
              <w:t xml:space="preserve"> Dla połączenia niektórych miejscowości można również poprawić stan ścieżek leśnych, które pozwolą na przejście bądź przejazd rowerem z ominięciem bardziej ruchliwych dróg, użytkowanych przez samochody.</w:t>
            </w:r>
            <w:r w:rsidR="00FB1E96">
              <w:rPr>
                <w:rFonts w:ascii="Arial" w:hAnsi="Arial" w:cs="Arial"/>
              </w:rPr>
              <w:t xml:space="preserve"> </w:t>
            </w:r>
          </w:p>
          <w:p w:rsidR="00E85F1F" w:rsidRDefault="00E85F1F" w:rsidP="003A4A96">
            <w:pPr>
              <w:jc w:val="both"/>
              <w:rPr>
                <w:rFonts w:ascii="Arial" w:hAnsi="Arial" w:cs="Arial"/>
              </w:rPr>
            </w:pPr>
            <w:r>
              <w:rPr>
                <w:rFonts w:ascii="Arial" w:hAnsi="Arial" w:cs="Arial"/>
              </w:rPr>
              <w:t xml:space="preserve">Kolejnym ważnym elementem infrastruktury technicznej są ścieżki rowerowe, nierzadko połączone ze ścieżkami pieszymi (ścieżki pieszo-rowerowe). Podobnie jak chodniki, przyczynią się one do </w:t>
            </w:r>
            <w:r>
              <w:rPr>
                <w:rFonts w:ascii="Arial" w:hAnsi="Arial" w:cs="Arial"/>
              </w:rPr>
              <w:lastRenderedPageBreak/>
              <w:t>wzrostu bezpieczeństwa mieszkańców podróżujących rowerami, ale także dla turystów pojawiających się na terenie gminy.</w:t>
            </w:r>
            <w:r w:rsidR="00307B67">
              <w:rPr>
                <w:rFonts w:ascii="Arial" w:hAnsi="Arial" w:cs="Arial"/>
              </w:rPr>
              <w:t xml:space="preserve"> Oczywiście najbardziej przydatne są one w przypadku dróg powiatowych i wojewódzkich jako ciągów komunikacyjnych o największym natężeniu ruchu, jednak wykonanie ich w takim przypadku wymaga uzgodnień z zarządcami tych dróg.</w:t>
            </w:r>
          </w:p>
          <w:p w:rsidR="00012968" w:rsidRDefault="00012968" w:rsidP="003A4A96">
            <w:pPr>
              <w:jc w:val="both"/>
              <w:rPr>
                <w:rFonts w:ascii="Arial" w:hAnsi="Arial" w:cs="Arial"/>
              </w:rPr>
            </w:pPr>
            <w:r>
              <w:rPr>
                <w:rFonts w:ascii="Arial" w:hAnsi="Arial" w:cs="Arial"/>
              </w:rPr>
              <w:t>Ze względu na rosnącą liczbę mieszkańców gminy, warto także zainwestować w budowę bądź modernizację miejsc i placów parkingowych. Jest to szczególnie ważne w pobliżu instytucji publicznych.</w:t>
            </w:r>
          </w:p>
          <w:p w:rsidR="003D6FA2" w:rsidRDefault="003D6FA2" w:rsidP="003D6FA2">
            <w:pPr>
              <w:jc w:val="both"/>
              <w:rPr>
                <w:rFonts w:ascii="Arial" w:hAnsi="Arial" w:cs="Arial"/>
              </w:rPr>
            </w:pPr>
            <w:r>
              <w:rPr>
                <w:rFonts w:ascii="Arial" w:hAnsi="Arial" w:cs="Arial"/>
              </w:rPr>
              <w:t xml:space="preserve">Dla zwiększenia poziomu bezpieczeństwa (drogowego oraz publicznego) należy zadbać o uzupełnienie oświetlenia. </w:t>
            </w:r>
            <w:r w:rsidR="00AF3DEF">
              <w:rPr>
                <w:rFonts w:ascii="Arial" w:hAnsi="Arial" w:cs="Arial"/>
              </w:rPr>
              <w:t xml:space="preserve">Prace </w:t>
            </w:r>
            <w:r>
              <w:rPr>
                <w:rFonts w:ascii="Arial" w:hAnsi="Arial" w:cs="Arial"/>
              </w:rPr>
              <w:t xml:space="preserve">te nie wymagają przebudowy dróg, a w niektórych przypadkach jest już gotowa dokumentacja projektowa. Dodatkowo warto przeznaczyć środki na wymianę starych, energochłonnych latarni na nowe, np. </w:t>
            </w:r>
            <w:proofErr w:type="spellStart"/>
            <w:r>
              <w:rPr>
                <w:rFonts w:ascii="Arial" w:hAnsi="Arial" w:cs="Arial"/>
              </w:rPr>
              <w:t>LEDowe</w:t>
            </w:r>
            <w:proofErr w:type="spellEnd"/>
            <w:r>
              <w:rPr>
                <w:rFonts w:ascii="Arial" w:hAnsi="Arial" w:cs="Arial"/>
              </w:rPr>
              <w:t>, co przyczyni się do oszczędności.</w:t>
            </w:r>
          </w:p>
          <w:p w:rsidR="003D6FA2" w:rsidRDefault="003D6FA2" w:rsidP="003D6FA2">
            <w:pPr>
              <w:jc w:val="both"/>
              <w:rPr>
                <w:rFonts w:ascii="Arial" w:hAnsi="Arial" w:cs="Arial"/>
              </w:rPr>
            </w:pPr>
            <w:r>
              <w:rPr>
                <w:rFonts w:ascii="Arial" w:hAnsi="Arial" w:cs="Arial"/>
              </w:rPr>
              <w:t>Część gminy podłączona jest już do sieci gazowej. W pozostałych miejscowościach brakuje takiej możliwości</w:t>
            </w:r>
            <w:r w:rsidR="004A0917">
              <w:rPr>
                <w:rFonts w:ascii="Arial" w:hAnsi="Arial" w:cs="Arial"/>
              </w:rPr>
              <w:t>, ale - np. w Rusinowicach - istnieją już elementy infrastruktury (w tym przypadku doprowadzony jest gazociąg ze stacji redukcyjnej)</w:t>
            </w:r>
            <w:r>
              <w:rPr>
                <w:rFonts w:ascii="Arial" w:hAnsi="Arial" w:cs="Arial"/>
              </w:rPr>
              <w:t>. Gmina powinna wspierać mieszkańców w dążeniu do rozbudowy sieci i podłączania się do niej</w:t>
            </w:r>
            <w:r w:rsidR="004A0917">
              <w:rPr>
                <w:rFonts w:ascii="Arial" w:hAnsi="Arial" w:cs="Arial"/>
              </w:rPr>
              <w:t xml:space="preserve">. </w:t>
            </w:r>
            <w:r w:rsidR="00EF7ACA">
              <w:rPr>
                <w:rFonts w:ascii="Arial" w:hAnsi="Arial" w:cs="Arial"/>
              </w:rPr>
              <w:t>Daje to bowiem szansę na uzyskanie alternatywnego sposobu ogrzewania gospodarstw domowych czy instytucji oraz ogranicza zanieczyszczenie atmosfery.</w:t>
            </w:r>
          </w:p>
          <w:p w:rsidR="00B11D6A" w:rsidRDefault="00DA7C2F" w:rsidP="003D6FA2">
            <w:pPr>
              <w:jc w:val="both"/>
              <w:rPr>
                <w:rFonts w:ascii="Arial" w:hAnsi="Arial" w:cs="Arial"/>
              </w:rPr>
            </w:pPr>
            <w:r>
              <w:rPr>
                <w:rFonts w:ascii="Arial" w:hAnsi="Arial" w:cs="Arial"/>
              </w:rPr>
              <w:t xml:space="preserve">W związku ze zmianami dotyczącymi gospodarki odpadami w gminach, modernizacji powinien zostać </w:t>
            </w:r>
            <w:r w:rsidR="00AF3DEF">
              <w:rPr>
                <w:rFonts w:ascii="Arial" w:hAnsi="Arial" w:cs="Arial"/>
              </w:rPr>
              <w:t xml:space="preserve">poddany </w:t>
            </w:r>
            <w:r>
              <w:rPr>
                <w:rFonts w:ascii="Arial" w:hAnsi="Arial" w:cs="Arial"/>
              </w:rPr>
              <w:t>teren Punktu Selektywne</w:t>
            </w:r>
            <w:r w:rsidR="00AF3DEF">
              <w:rPr>
                <w:rFonts w:ascii="Arial" w:hAnsi="Arial" w:cs="Arial"/>
              </w:rPr>
              <w:t>go</w:t>
            </w:r>
            <w:r>
              <w:rPr>
                <w:rFonts w:ascii="Arial" w:hAnsi="Arial" w:cs="Arial"/>
              </w:rPr>
              <w:t xml:space="preserve"> Zbi</w:t>
            </w:r>
            <w:r w:rsidR="00AF3DEF">
              <w:rPr>
                <w:rFonts w:ascii="Arial" w:hAnsi="Arial" w:cs="Arial"/>
              </w:rPr>
              <w:t>erania</w:t>
            </w:r>
            <w:r>
              <w:rPr>
                <w:rFonts w:ascii="Arial" w:hAnsi="Arial" w:cs="Arial"/>
              </w:rPr>
              <w:t xml:space="preserve"> Odpadów Komunalnych. Zasięg prac </w:t>
            </w:r>
            <w:r w:rsidR="00AF3DEF">
              <w:rPr>
                <w:rFonts w:ascii="Arial" w:hAnsi="Arial" w:cs="Arial"/>
              </w:rPr>
              <w:t>ograniczy się do</w:t>
            </w:r>
            <w:r>
              <w:rPr>
                <w:rFonts w:ascii="Arial" w:hAnsi="Arial" w:cs="Arial"/>
              </w:rPr>
              <w:t xml:space="preserve"> modernizacj</w:t>
            </w:r>
            <w:r w:rsidR="00AF3DEF">
              <w:rPr>
                <w:rFonts w:ascii="Arial" w:hAnsi="Arial" w:cs="Arial"/>
              </w:rPr>
              <w:t>i</w:t>
            </w:r>
            <w:r>
              <w:rPr>
                <w:rFonts w:ascii="Arial" w:hAnsi="Arial" w:cs="Arial"/>
              </w:rPr>
              <w:t xml:space="preserve"> istniejących instalacji, aby spełniały niezbędne normy oraz były wystarczająco wydajne.</w:t>
            </w:r>
          </w:p>
          <w:p w:rsidR="00DA7C2F" w:rsidRDefault="00DA7C2F" w:rsidP="003D6FA2">
            <w:pPr>
              <w:jc w:val="both"/>
              <w:rPr>
                <w:rFonts w:ascii="Arial" w:hAnsi="Arial" w:cs="Arial"/>
              </w:rPr>
            </w:pPr>
            <w:r>
              <w:rPr>
                <w:rFonts w:ascii="Arial" w:hAnsi="Arial" w:cs="Arial"/>
              </w:rPr>
              <w:t>Proponuje się także budowę cmentarza komunalnego w miejscowości Koszęcin</w:t>
            </w:r>
            <w:r w:rsidR="00AF3DEF">
              <w:rPr>
                <w:rFonts w:ascii="Arial" w:hAnsi="Arial" w:cs="Arial"/>
              </w:rPr>
              <w:t>,</w:t>
            </w:r>
            <w:r>
              <w:rPr>
                <w:rFonts w:ascii="Arial" w:hAnsi="Arial" w:cs="Arial"/>
              </w:rPr>
              <w:t xml:space="preserve"> gł. ze względu na braki miejsc na cmentarzach parafialnych.</w:t>
            </w:r>
          </w:p>
          <w:p w:rsidR="00DA7C2F" w:rsidRPr="000B3E66" w:rsidRDefault="00DA7C2F" w:rsidP="003D6FA2">
            <w:pPr>
              <w:jc w:val="both"/>
              <w:rPr>
                <w:rFonts w:ascii="Arial" w:hAnsi="Arial" w:cs="Arial"/>
              </w:rPr>
            </w:pPr>
            <w:r>
              <w:rPr>
                <w:rFonts w:ascii="Arial" w:hAnsi="Arial" w:cs="Arial"/>
              </w:rPr>
              <w:t>Gmina dysponuje dwoma budynkami - przy ul. Zamkowej i Powstańców Śl. Po modernizacji można w jednym z nich stworzyć Urząd Gminy i przenieść tam gminne jednostki organizacyjne. W drugim zaś może powstać wspomniane Centrum Społeczne czy Dzienny Dom "Senior-WIGOR".</w:t>
            </w:r>
          </w:p>
        </w:tc>
      </w:tr>
      <w:tr w:rsidR="005E6E20" w:rsidRPr="000B3E66" w:rsidTr="00DA7C2F">
        <w:trPr>
          <w:trHeight w:val="330"/>
        </w:trPr>
        <w:tc>
          <w:tcPr>
            <w:tcW w:w="1151" w:type="pct"/>
            <w:vMerge w:val="restar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hideMark/>
          </w:tcPr>
          <w:p w:rsidR="005E6E20" w:rsidRDefault="005E6E20" w:rsidP="00AF3DEF">
            <w:pPr>
              <w:rPr>
                <w:rFonts w:ascii="Arial" w:hAnsi="Arial" w:cs="Arial"/>
                <w:bCs/>
              </w:rPr>
            </w:pPr>
            <w:r>
              <w:rPr>
                <w:rFonts w:ascii="Arial" w:hAnsi="Arial" w:cs="Arial"/>
                <w:bCs/>
              </w:rPr>
              <w:lastRenderedPageBreak/>
              <w:t>Propozycje</w:t>
            </w:r>
            <w:r w:rsidRPr="000B3E66">
              <w:rPr>
                <w:rFonts w:ascii="Arial" w:hAnsi="Arial" w:cs="Arial"/>
                <w:bCs/>
              </w:rPr>
              <w:t xml:space="preserve"> działań</w:t>
            </w: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vAlign w:val="center"/>
          </w:tcPr>
          <w:p w:rsidR="005E6E20" w:rsidRPr="005E6E20" w:rsidRDefault="005E6E20" w:rsidP="005E6E20">
            <w:pPr>
              <w:spacing w:after="0"/>
              <w:jc w:val="center"/>
              <w:rPr>
                <w:rFonts w:ascii="Arial" w:hAnsi="Arial" w:cs="Arial"/>
                <w:b/>
              </w:rPr>
            </w:pPr>
            <w:r w:rsidRPr="005E6E20">
              <w:rPr>
                <w:rFonts w:ascii="Arial" w:hAnsi="Arial" w:cs="Arial"/>
                <w:b/>
              </w:rPr>
              <w:t>Działania</w:t>
            </w:r>
          </w:p>
        </w:tc>
        <w:tc>
          <w:tcPr>
            <w:tcW w:w="805" w:type="pct"/>
            <w:tcBorders>
              <w:top w:val="single" w:sz="8" w:space="0" w:color="000000"/>
              <w:left w:val="single" w:sz="8" w:space="0" w:color="000000"/>
              <w:bottom w:val="single" w:sz="4" w:space="0" w:color="auto"/>
              <w:right w:val="single" w:sz="8" w:space="0" w:color="000000"/>
            </w:tcBorders>
            <w:shd w:val="clear" w:color="auto" w:fill="auto"/>
          </w:tcPr>
          <w:p w:rsidR="005E6E20" w:rsidRDefault="005E6E20" w:rsidP="005E6E20">
            <w:pPr>
              <w:spacing w:after="0"/>
              <w:jc w:val="center"/>
              <w:rPr>
                <w:rFonts w:ascii="Arial" w:hAnsi="Arial" w:cs="Arial"/>
              </w:rPr>
            </w:pPr>
            <w:r>
              <w:rPr>
                <w:rFonts w:ascii="Arial" w:hAnsi="Arial" w:cs="Arial"/>
                <w:b/>
              </w:rPr>
              <w:t>Termin wdrożenia</w:t>
            </w:r>
          </w:p>
        </w:tc>
      </w:tr>
      <w:tr w:rsidR="005E6E20" w:rsidRPr="000B3E66" w:rsidTr="00DA7C2F">
        <w:trPr>
          <w:trHeight w:val="330"/>
        </w:trPr>
        <w:tc>
          <w:tcPr>
            <w:tcW w:w="1151"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5E6E20" w:rsidRPr="000B3E66" w:rsidRDefault="005E6E20" w:rsidP="00FE13AD">
            <w:pPr>
              <w:spacing w:line="360" w:lineRule="auto"/>
              <w:rPr>
                <w:rFonts w:ascii="Arial" w:hAnsi="Arial" w:cs="Arial"/>
                <w:bCs/>
              </w:rPr>
            </w:pP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5E6E20" w:rsidRPr="000B3E66" w:rsidRDefault="005E6E20" w:rsidP="007C66BA">
            <w:pPr>
              <w:spacing w:after="0"/>
              <w:jc w:val="both"/>
              <w:rPr>
                <w:rFonts w:ascii="Arial" w:hAnsi="Arial" w:cs="Arial"/>
              </w:rPr>
            </w:pPr>
            <w:r>
              <w:rPr>
                <w:rFonts w:ascii="Arial" w:hAnsi="Arial" w:cs="Arial"/>
              </w:rPr>
              <w:t xml:space="preserve">Modernizacja Stacji Uzdatniania Wody w </w:t>
            </w:r>
            <w:proofErr w:type="spellStart"/>
            <w:r>
              <w:rPr>
                <w:rFonts w:ascii="Arial" w:hAnsi="Arial" w:cs="Arial"/>
              </w:rPr>
              <w:t>Bruśku</w:t>
            </w:r>
            <w:proofErr w:type="spellEnd"/>
            <w:r>
              <w:rPr>
                <w:rFonts w:ascii="Arial" w:hAnsi="Arial" w:cs="Arial"/>
              </w:rPr>
              <w:t xml:space="preserve"> </w:t>
            </w:r>
          </w:p>
        </w:tc>
        <w:tc>
          <w:tcPr>
            <w:tcW w:w="805" w:type="pct"/>
            <w:tcBorders>
              <w:top w:val="single" w:sz="8" w:space="0" w:color="000000"/>
              <w:left w:val="single" w:sz="8" w:space="0" w:color="000000"/>
              <w:bottom w:val="single" w:sz="4" w:space="0" w:color="auto"/>
              <w:right w:val="single" w:sz="8" w:space="0" w:color="000000"/>
            </w:tcBorders>
            <w:shd w:val="clear" w:color="auto" w:fill="auto"/>
            <w:vAlign w:val="center"/>
          </w:tcPr>
          <w:p w:rsidR="005E6E20" w:rsidRPr="000B3E66" w:rsidRDefault="007C66BA" w:rsidP="007C66BA">
            <w:pPr>
              <w:spacing w:after="0"/>
              <w:jc w:val="center"/>
              <w:rPr>
                <w:rFonts w:ascii="Arial" w:hAnsi="Arial" w:cs="Arial"/>
              </w:rPr>
            </w:pPr>
            <w:r>
              <w:rPr>
                <w:rFonts w:ascii="Arial" w:hAnsi="Arial" w:cs="Arial"/>
              </w:rPr>
              <w:t>2016</w:t>
            </w:r>
          </w:p>
        </w:tc>
      </w:tr>
      <w:tr w:rsidR="00AF3DEF" w:rsidRPr="000B3E66" w:rsidTr="00AF3DEF">
        <w:trPr>
          <w:trHeight w:val="345"/>
        </w:trPr>
        <w:tc>
          <w:tcPr>
            <w:tcW w:w="1151" w:type="pct"/>
            <w:vMerge/>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AF3DEF" w:rsidRPr="000B3E66" w:rsidRDefault="00AF3DEF" w:rsidP="00FE13AD">
            <w:pPr>
              <w:spacing w:line="360" w:lineRule="auto"/>
              <w:rPr>
                <w:rFonts w:ascii="Arial" w:hAnsi="Arial" w:cs="Arial"/>
                <w:bCs/>
              </w:rPr>
            </w:pP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AF3DEF" w:rsidRDefault="00AF3DEF" w:rsidP="00FE13AD">
            <w:pPr>
              <w:spacing w:after="0"/>
              <w:jc w:val="both"/>
              <w:rPr>
                <w:rFonts w:ascii="Arial" w:hAnsi="Arial" w:cs="Arial"/>
              </w:rPr>
            </w:pPr>
            <w:r>
              <w:rPr>
                <w:rFonts w:ascii="Arial" w:hAnsi="Arial" w:cs="Arial"/>
              </w:rPr>
              <w:t>Rozbudowa sieci kanalizacyjnej, m.in.:</w:t>
            </w:r>
          </w:p>
        </w:tc>
        <w:tc>
          <w:tcPr>
            <w:tcW w:w="805" w:type="pct"/>
            <w:tcBorders>
              <w:top w:val="single" w:sz="8" w:space="0" w:color="000000"/>
              <w:left w:val="single" w:sz="8" w:space="0" w:color="000000"/>
              <w:bottom w:val="single" w:sz="4" w:space="0" w:color="auto"/>
              <w:right w:val="single" w:sz="8" w:space="0" w:color="000000"/>
            </w:tcBorders>
            <w:shd w:val="clear" w:color="auto" w:fill="auto"/>
            <w:vAlign w:val="center"/>
          </w:tcPr>
          <w:p w:rsidR="00AF3DEF" w:rsidRDefault="00AF3DEF" w:rsidP="007C66BA">
            <w:pPr>
              <w:spacing w:after="0"/>
              <w:jc w:val="center"/>
              <w:rPr>
                <w:rFonts w:ascii="Arial" w:hAnsi="Arial" w:cs="Arial"/>
              </w:rPr>
            </w:pPr>
            <w:r>
              <w:rPr>
                <w:rFonts w:ascii="Arial" w:hAnsi="Arial" w:cs="Arial"/>
              </w:rPr>
              <w:t>2016-2025</w:t>
            </w:r>
          </w:p>
        </w:tc>
      </w:tr>
      <w:tr w:rsidR="00AF3DEF" w:rsidRPr="000B3E66" w:rsidTr="00AF3DEF">
        <w:trPr>
          <w:trHeight w:val="1095"/>
        </w:trPr>
        <w:tc>
          <w:tcPr>
            <w:tcW w:w="1151" w:type="pct"/>
            <w:vMerge w:val="restart"/>
            <w:tcBorders>
              <w:top w:val="single" w:sz="4" w:space="0" w:color="auto"/>
              <w:left w:val="single" w:sz="8" w:space="0" w:color="000000"/>
              <w:right w:val="single" w:sz="8" w:space="0" w:color="000000"/>
            </w:tcBorders>
            <w:shd w:val="clear" w:color="auto" w:fill="auto"/>
            <w:tcMar>
              <w:top w:w="19" w:type="dxa"/>
              <w:left w:w="69" w:type="dxa"/>
              <w:bottom w:w="0" w:type="dxa"/>
              <w:right w:w="69" w:type="dxa"/>
            </w:tcMar>
            <w:hideMark/>
          </w:tcPr>
          <w:p w:rsidR="00AF3DEF" w:rsidRPr="000B3E66" w:rsidRDefault="00AF3DEF" w:rsidP="00AF3DEF">
            <w:pPr>
              <w:rPr>
                <w:rFonts w:ascii="Arial" w:hAnsi="Arial" w:cs="Arial"/>
                <w:bCs/>
              </w:rPr>
            </w:pPr>
          </w:p>
        </w:tc>
        <w:tc>
          <w:tcPr>
            <w:tcW w:w="3044"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AF3DEF" w:rsidRDefault="00AF3DEF" w:rsidP="00FE13AD">
            <w:pPr>
              <w:spacing w:after="0"/>
              <w:jc w:val="both"/>
              <w:rPr>
                <w:rFonts w:ascii="Arial" w:hAnsi="Arial" w:cs="Arial"/>
              </w:rPr>
            </w:pPr>
            <w:r>
              <w:rPr>
                <w:rFonts w:ascii="Arial" w:hAnsi="Arial" w:cs="Arial"/>
              </w:rPr>
              <w:t xml:space="preserve">- budowa kanalizacji sanitarnej w Rusinowicach, Sadowie i </w:t>
            </w:r>
            <w:proofErr w:type="spellStart"/>
            <w:r>
              <w:rPr>
                <w:rFonts w:ascii="Arial" w:hAnsi="Arial" w:cs="Arial"/>
              </w:rPr>
              <w:t>Wierzbiu</w:t>
            </w:r>
            <w:proofErr w:type="spellEnd"/>
            <w:r>
              <w:rPr>
                <w:rFonts w:ascii="Arial" w:hAnsi="Arial" w:cs="Arial"/>
              </w:rPr>
              <w:t>, na odcinku Podlesie - Sadów,</w:t>
            </w:r>
          </w:p>
          <w:p w:rsidR="00AF3DEF" w:rsidRDefault="00AF3DEF" w:rsidP="00AF3DEF">
            <w:pPr>
              <w:spacing w:after="0"/>
              <w:jc w:val="both"/>
              <w:rPr>
                <w:rFonts w:ascii="Arial" w:hAnsi="Arial" w:cs="Arial"/>
              </w:rPr>
            </w:pPr>
            <w:r>
              <w:rPr>
                <w:rFonts w:ascii="Arial" w:hAnsi="Arial" w:cs="Arial"/>
              </w:rPr>
              <w:t>- przebudowa kanalizacji deszczowej w Rusinowicach.</w:t>
            </w:r>
          </w:p>
        </w:tc>
        <w:tc>
          <w:tcPr>
            <w:tcW w:w="805" w:type="pct"/>
            <w:tcBorders>
              <w:top w:val="single" w:sz="4" w:space="0" w:color="auto"/>
              <w:left w:val="single" w:sz="8" w:space="0" w:color="000000"/>
              <w:bottom w:val="single" w:sz="8" w:space="0" w:color="000000"/>
              <w:right w:val="single" w:sz="8" w:space="0" w:color="000000"/>
            </w:tcBorders>
            <w:shd w:val="clear" w:color="auto" w:fill="auto"/>
            <w:vAlign w:val="center"/>
          </w:tcPr>
          <w:p w:rsidR="00AF3DEF" w:rsidRDefault="00AF3DEF" w:rsidP="007C66BA">
            <w:pPr>
              <w:spacing w:after="0"/>
              <w:jc w:val="center"/>
              <w:rPr>
                <w:rFonts w:ascii="Arial" w:hAnsi="Arial" w:cs="Arial"/>
              </w:rPr>
            </w:pPr>
          </w:p>
        </w:tc>
      </w:tr>
      <w:tr w:rsidR="005E6E20" w:rsidRPr="000B3E66" w:rsidTr="00DA7C2F">
        <w:trPr>
          <w:trHeight w:val="330"/>
        </w:trPr>
        <w:tc>
          <w:tcPr>
            <w:tcW w:w="1151"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5E6E20" w:rsidRPr="000B3E66" w:rsidRDefault="005E6E20" w:rsidP="00FE13AD">
            <w:pPr>
              <w:spacing w:line="360" w:lineRule="auto"/>
              <w:rPr>
                <w:rFonts w:ascii="Arial" w:hAnsi="Arial" w:cs="Arial"/>
                <w:bCs/>
              </w:rPr>
            </w:pPr>
          </w:p>
        </w:tc>
        <w:tc>
          <w:tcPr>
            <w:tcW w:w="3044"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5E6E20" w:rsidRDefault="005E6E20" w:rsidP="00FE13AD">
            <w:pPr>
              <w:spacing w:after="0"/>
              <w:jc w:val="both"/>
              <w:rPr>
                <w:rFonts w:ascii="Arial" w:hAnsi="Arial" w:cs="Arial"/>
              </w:rPr>
            </w:pPr>
            <w:r>
              <w:rPr>
                <w:rFonts w:ascii="Arial" w:hAnsi="Arial" w:cs="Arial"/>
              </w:rPr>
              <w:t xml:space="preserve">Budowa, przebudowa i modernizacja dróg, </w:t>
            </w:r>
            <w:proofErr w:type="spellStart"/>
            <w:r>
              <w:rPr>
                <w:rFonts w:ascii="Arial" w:hAnsi="Arial" w:cs="Arial"/>
              </w:rPr>
              <w:t>m.in</w:t>
            </w:r>
            <w:proofErr w:type="spellEnd"/>
            <w:r>
              <w:rPr>
                <w:rFonts w:ascii="Arial" w:hAnsi="Arial" w:cs="Arial"/>
              </w:rPr>
              <w:t>:</w:t>
            </w:r>
          </w:p>
          <w:p w:rsidR="005E6E20" w:rsidRDefault="005E6E20" w:rsidP="00FE13AD">
            <w:pPr>
              <w:spacing w:after="0"/>
              <w:jc w:val="both"/>
              <w:rPr>
                <w:rFonts w:ascii="Arial" w:hAnsi="Arial" w:cs="Arial"/>
              </w:rPr>
            </w:pPr>
            <w:r>
              <w:rPr>
                <w:rFonts w:ascii="Arial" w:hAnsi="Arial" w:cs="Arial"/>
              </w:rPr>
              <w:t xml:space="preserve">- wykonanie </w:t>
            </w:r>
            <w:r w:rsidR="00DA7C2F">
              <w:rPr>
                <w:rFonts w:ascii="Arial" w:hAnsi="Arial" w:cs="Arial"/>
              </w:rPr>
              <w:t xml:space="preserve">i modernizacja spękanej </w:t>
            </w:r>
            <w:r>
              <w:rPr>
                <w:rFonts w:ascii="Arial" w:hAnsi="Arial" w:cs="Arial"/>
              </w:rPr>
              <w:t xml:space="preserve">nawierzchni asfaltowej </w:t>
            </w:r>
            <w:r w:rsidR="00DA7C2F">
              <w:rPr>
                <w:rFonts w:ascii="Arial" w:hAnsi="Arial" w:cs="Arial"/>
              </w:rPr>
              <w:t xml:space="preserve">ulic </w:t>
            </w:r>
            <w:r w:rsidR="007C66BA">
              <w:rPr>
                <w:rFonts w:ascii="Arial" w:hAnsi="Arial" w:cs="Arial"/>
              </w:rPr>
              <w:t>w Cieszowej,</w:t>
            </w:r>
          </w:p>
          <w:p w:rsidR="005E6E20" w:rsidRDefault="005E6E20" w:rsidP="00FE13AD">
            <w:pPr>
              <w:spacing w:after="0"/>
              <w:jc w:val="both"/>
              <w:rPr>
                <w:rFonts w:ascii="Arial" w:hAnsi="Arial" w:cs="Arial"/>
              </w:rPr>
            </w:pPr>
            <w:r>
              <w:rPr>
                <w:rFonts w:ascii="Arial" w:hAnsi="Arial" w:cs="Arial"/>
              </w:rPr>
              <w:t xml:space="preserve">- utwardzenie dróg dojazdowych do pól i wyrównanie nawierzchni (np. wysypanie tłuczniem), </w:t>
            </w:r>
          </w:p>
          <w:p w:rsidR="005E6E20" w:rsidRDefault="005E6E20" w:rsidP="005E6E20">
            <w:pPr>
              <w:spacing w:after="0"/>
              <w:jc w:val="both"/>
              <w:rPr>
                <w:rFonts w:ascii="Arial" w:hAnsi="Arial" w:cs="Arial"/>
              </w:rPr>
            </w:pPr>
            <w:r>
              <w:rPr>
                <w:rFonts w:ascii="Arial" w:hAnsi="Arial" w:cs="Arial"/>
              </w:rPr>
              <w:t>- utwardzenie nawierzchni drogi dojazdowej do posesji w Rusinowicach oraz dróg, które zostaną przebudowyw</w:t>
            </w:r>
            <w:r w:rsidR="00DA7C2F">
              <w:rPr>
                <w:rFonts w:ascii="Arial" w:hAnsi="Arial" w:cs="Arial"/>
              </w:rPr>
              <w:t>ane w ramach budowy kanalizacji,</w:t>
            </w:r>
          </w:p>
          <w:p w:rsidR="005E6E20" w:rsidRDefault="005E6E20" w:rsidP="005E6E20">
            <w:pPr>
              <w:spacing w:after="0"/>
              <w:jc w:val="both"/>
              <w:rPr>
                <w:rFonts w:ascii="Arial" w:hAnsi="Arial" w:cs="Arial"/>
              </w:rPr>
            </w:pPr>
            <w:r>
              <w:rPr>
                <w:rFonts w:ascii="Arial" w:hAnsi="Arial" w:cs="Arial"/>
              </w:rPr>
              <w:t>- wykonanie nawierzchni asfaltowej na</w:t>
            </w:r>
            <w:r w:rsidR="00DA7C2F">
              <w:rPr>
                <w:rFonts w:ascii="Arial" w:hAnsi="Arial" w:cs="Arial"/>
              </w:rPr>
              <w:t xml:space="preserve"> ulicach</w:t>
            </w:r>
            <w:r w:rsidR="007C66BA">
              <w:rPr>
                <w:rFonts w:ascii="Arial" w:hAnsi="Arial" w:cs="Arial"/>
              </w:rPr>
              <w:t xml:space="preserve"> w</w:t>
            </w:r>
            <w:r w:rsidR="002806BC">
              <w:rPr>
                <w:rFonts w:ascii="Arial" w:hAnsi="Arial" w:cs="Arial"/>
              </w:rPr>
              <w:t xml:space="preserve"> Łazach,</w:t>
            </w:r>
            <w:r w:rsidR="007C66BA">
              <w:rPr>
                <w:rFonts w:ascii="Arial" w:hAnsi="Arial" w:cs="Arial"/>
              </w:rPr>
              <w:t xml:space="preserve"> </w:t>
            </w:r>
            <w:proofErr w:type="spellStart"/>
            <w:r w:rsidR="007C66BA">
              <w:rPr>
                <w:rFonts w:ascii="Arial" w:hAnsi="Arial" w:cs="Arial"/>
              </w:rPr>
              <w:t>Strzebiniu</w:t>
            </w:r>
            <w:proofErr w:type="spellEnd"/>
            <w:r w:rsidR="002806BC">
              <w:rPr>
                <w:rFonts w:ascii="Arial" w:hAnsi="Arial" w:cs="Arial"/>
              </w:rPr>
              <w:t xml:space="preserve"> i Irkach</w:t>
            </w:r>
            <w:r w:rsidR="00AF3DEF">
              <w:rPr>
                <w:rFonts w:ascii="Arial" w:hAnsi="Arial" w:cs="Arial"/>
              </w:rPr>
              <w:t>,</w:t>
            </w:r>
          </w:p>
          <w:p w:rsidR="005E6E20" w:rsidRDefault="005E6E20" w:rsidP="005E6E20">
            <w:pPr>
              <w:spacing w:after="0"/>
              <w:jc w:val="both"/>
              <w:rPr>
                <w:rFonts w:ascii="Arial" w:hAnsi="Arial" w:cs="Arial"/>
              </w:rPr>
            </w:pPr>
            <w:r>
              <w:rPr>
                <w:rFonts w:ascii="Arial" w:hAnsi="Arial" w:cs="Arial"/>
              </w:rPr>
              <w:t>- budowa drogi, stanowiące</w:t>
            </w:r>
            <w:r w:rsidR="00DA7C2F">
              <w:rPr>
                <w:rFonts w:ascii="Arial" w:hAnsi="Arial" w:cs="Arial"/>
              </w:rPr>
              <w:t>j przedłużenie ul Szkolnej od Do</w:t>
            </w:r>
            <w:r>
              <w:rPr>
                <w:rFonts w:ascii="Arial" w:hAnsi="Arial" w:cs="Arial"/>
              </w:rPr>
              <w:t xml:space="preserve">mu Kultury do ul. Krzywej w </w:t>
            </w:r>
            <w:proofErr w:type="spellStart"/>
            <w:r>
              <w:rPr>
                <w:rFonts w:ascii="Arial" w:hAnsi="Arial" w:cs="Arial"/>
              </w:rPr>
              <w:t>Strzebiniu</w:t>
            </w:r>
            <w:proofErr w:type="spellEnd"/>
            <w:r>
              <w:rPr>
                <w:rFonts w:ascii="Arial" w:hAnsi="Arial" w:cs="Arial"/>
              </w:rPr>
              <w:t>, wraz z uzbrojeniem w kanalizację deszczową i</w:t>
            </w:r>
            <w:r w:rsidR="007C66BA">
              <w:rPr>
                <w:rFonts w:ascii="Arial" w:hAnsi="Arial" w:cs="Arial"/>
              </w:rPr>
              <w:t xml:space="preserve"> chodnikiem,</w:t>
            </w:r>
          </w:p>
          <w:p w:rsidR="005E6E20" w:rsidRDefault="005E6E20" w:rsidP="00DA7C2F">
            <w:pPr>
              <w:spacing w:after="0"/>
              <w:jc w:val="both"/>
              <w:rPr>
                <w:rFonts w:ascii="Arial" w:hAnsi="Arial" w:cs="Arial"/>
              </w:rPr>
            </w:pPr>
            <w:r>
              <w:rPr>
                <w:rFonts w:ascii="Arial" w:hAnsi="Arial" w:cs="Arial"/>
              </w:rPr>
              <w:t>- budowa sieci dróg wewnętrznych na terenach przeznaczonych do zabudowy mieszkalnej</w:t>
            </w:r>
            <w:r w:rsidR="00DA7C2F">
              <w:rPr>
                <w:rFonts w:ascii="Arial" w:hAnsi="Arial" w:cs="Arial"/>
              </w:rPr>
              <w:t>.</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5E6E20" w:rsidRPr="000B3E66" w:rsidRDefault="007C66BA" w:rsidP="007C66BA">
            <w:pPr>
              <w:spacing w:after="0"/>
              <w:jc w:val="center"/>
              <w:rPr>
                <w:rFonts w:ascii="Arial" w:hAnsi="Arial" w:cs="Arial"/>
              </w:rPr>
            </w:pPr>
            <w:r>
              <w:rPr>
                <w:rFonts w:ascii="Arial" w:hAnsi="Arial" w:cs="Arial"/>
              </w:rPr>
              <w:t>2016-2025</w:t>
            </w:r>
          </w:p>
        </w:tc>
      </w:tr>
      <w:tr w:rsidR="005E6E20" w:rsidRPr="000B3E66" w:rsidTr="00DA7C2F">
        <w:trPr>
          <w:trHeight w:val="293"/>
        </w:trPr>
        <w:tc>
          <w:tcPr>
            <w:tcW w:w="1151" w:type="pct"/>
            <w:vMerge w:val="restart"/>
            <w:tcBorders>
              <w:left w:val="single" w:sz="8" w:space="0" w:color="000000"/>
              <w:right w:val="single" w:sz="8" w:space="0" w:color="000000"/>
            </w:tcBorders>
            <w:shd w:val="clear" w:color="auto" w:fill="auto"/>
            <w:tcMar>
              <w:top w:w="19" w:type="dxa"/>
              <w:left w:w="69" w:type="dxa"/>
              <w:bottom w:w="0" w:type="dxa"/>
              <w:right w:w="69" w:type="dxa"/>
            </w:tcMar>
            <w:hideMark/>
          </w:tcPr>
          <w:p w:rsidR="005E6E20" w:rsidRPr="000B3E66" w:rsidRDefault="005E6E20" w:rsidP="00FE13AD">
            <w:pPr>
              <w:spacing w:line="360" w:lineRule="auto"/>
              <w:rPr>
                <w:rFonts w:ascii="Arial" w:hAnsi="Arial" w:cs="Arial"/>
                <w:bCs/>
              </w:rPr>
            </w:pPr>
          </w:p>
        </w:tc>
        <w:tc>
          <w:tcPr>
            <w:tcW w:w="3044"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5E6E20" w:rsidRDefault="005E6E20" w:rsidP="00FE13AD">
            <w:pPr>
              <w:spacing w:after="0"/>
              <w:jc w:val="both"/>
              <w:rPr>
                <w:rFonts w:ascii="Arial" w:hAnsi="Arial" w:cs="Arial"/>
              </w:rPr>
            </w:pPr>
            <w:r>
              <w:rPr>
                <w:rFonts w:ascii="Arial" w:hAnsi="Arial" w:cs="Arial"/>
              </w:rPr>
              <w:t>Budowa i modernizacja chodników, m.in.:</w:t>
            </w:r>
          </w:p>
          <w:p w:rsidR="005E6E20" w:rsidRDefault="005E6E20" w:rsidP="00FB1E96">
            <w:pPr>
              <w:spacing w:after="0"/>
              <w:jc w:val="both"/>
              <w:rPr>
                <w:rFonts w:ascii="Arial" w:hAnsi="Arial" w:cs="Arial"/>
              </w:rPr>
            </w:pPr>
            <w:r>
              <w:rPr>
                <w:rFonts w:ascii="Arial" w:hAnsi="Arial" w:cs="Arial"/>
              </w:rPr>
              <w:t xml:space="preserve">- budowa chodnika w Rusinowicach, </w:t>
            </w:r>
            <w:r w:rsidR="00DA7C2F">
              <w:rPr>
                <w:rFonts w:ascii="Arial" w:hAnsi="Arial" w:cs="Arial"/>
              </w:rPr>
              <w:t>także przy współpracy z powiatem</w:t>
            </w:r>
          </w:p>
          <w:p w:rsidR="005E6E20" w:rsidRDefault="005E6E20" w:rsidP="007C66BA">
            <w:pPr>
              <w:spacing w:after="0"/>
              <w:jc w:val="both"/>
              <w:rPr>
                <w:rFonts w:ascii="Arial" w:hAnsi="Arial" w:cs="Arial"/>
              </w:rPr>
            </w:pPr>
            <w:r>
              <w:rPr>
                <w:rFonts w:ascii="Arial" w:hAnsi="Arial" w:cs="Arial"/>
              </w:rPr>
              <w:t>- remont istniejących chodników w miejscowości Wierzbie wzdłuż drogi wojewódzkiej nr 906</w:t>
            </w:r>
            <w:r w:rsidR="007C66BA">
              <w:rPr>
                <w:rFonts w:ascii="Arial" w:hAnsi="Arial" w:cs="Arial"/>
              </w:rPr>
              <w:t>.</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5E6E20" w:rsidRPr="000B3E66" w:rsidRDefault="007C66BA" w:rsidP="007C66BA">
            <w:pPr>
              <w:spacing w:after="0"/>
              <w:jc w:val="center"/>
              <w:rPr>
                <w:rFonts w:ascii="Arial" w:hAnsi="Arial" w:cs="Arial"/>
              </w:rPr>
            </w:pPr>
            <w:r>
              <w:rPr>
                <w:rFonts w:ascii="Arial" w:hAnsi="Arial" w:cs="Arial"/>
              </w:rPr>
              <w:t>2016-2020</w:t>
            </w:r>
          </w:p>
        </w:tc>
      </w:tr>
      <w:tr w:rsidR="005E6E20" w:rsidRPr="000B3E66" w:rsidTr="002806BC">
        <w:trPr>
          <w:trHeight w:val="195"/>
        </w:trPr>
        <w:tc>
          <w:tcPr>
            <w:tcW w:w="1151" w:type="pct"/>
            <w:vMerge/>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5E6E20" w:rsidRPr="000B3E66" w:rsidRDefault="005E6E20" w:rsidP="00FE13AD">
            <w:pPr>
              <w:spacing w:line="360" w:lineRule="auto"/>
              <w:rPr>
                <w:rFonts w:ascii="Arial" w:hAnsi="Arial" w:cs="Arial"/>
                <w:bCs/>
              </w:rPr>
            </w:pP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5E6E20" w:rsidRDefault="005E6E20" w:rsidP="00FE13AD">
            <w:pPr>
              <w:spacing w:after="0"/>
              <w:jc w:val="both"/>
              <w:rPr>
                <w:rFonts w:ascii="Arial" w:hAnsi="Arial" w:cs="Arial"/>
              </w:rPr>
            </w:pPr>
            <w:r>
              <w:rPr>
                <w:rFonts w:ascii="Arial" w:hAnsi="Arial" w:cs="Arial"/>
              </w:rPr>
              <w:t>Budowa dróg rowerowych bądź ciągów pieszo-rowerowych, m.in.:</w:t>
            </w:r>
          </w:p>
          <w:p w:rsidR="005E6E20" w:rsidRDefault="005E6E20" w:rsidP="00A94282">
            <w:pPr>
              <w:spacing w:after="0"/>
              <w:jc w:val="both"/>
              <w:rPr>
                <w:rFonts w:ascii="Arial" w:hAnsi="Arial" w:cs="Arial"/>
              </w:rPr>
            </w:pPr>
            <w:r>
              <w:rPr>
                <w:rFonts w:ascii="Arial" w:hAnsi="Arial" w:cs="Arial"/>
              </w:rPr>
              <w:t>- budowa ścieżki pieszo-rowerowej w ra</w:t>
            </w:r>
            <w:r w:rsidR="00AF3DEF">
              <w:rPr>
                <w:rFonts w:ascii="Arial" w:hAnsi="Arial" w:cs="Arial"/>
              </w:rPr>
              <w:t xml:space="preserve">mach projektu </w:t>
            </w:r>
            <w:proofErr w:type="spellStart"/>
            <w:r w:rsidR="00AF3DEF">
              <w:rPr>
                <w:rFonts w:ascii="Arial" w:hAnsi="Arial" w:cs="Arial"/>
              </w:rPr>
              <w:t>Ride&amp;</w:t>
            </w:r>
            <w:r>
              <w:rPr>
                <w:rFonts w:ascii="Arial" w:hAnsi="Arial" w:cs="Arial"/>
              </w:rPr>
              <w:t>Drain</w:t>
            </w:r>
            <w:proofErr w:type="spellEnd"/>
            <w:r>
              <w:rPr>
                <w:rFonts w:ascii="Arial" w:hAnsi="Arial" w:cs="Arial"/>
              </w:rPr>
              <w:t xml:space="preserve"> z budową punktu przesiadkowego w Rusinowicach,</w:t>
            </w:r>
          </w:p>
          <w:p w:rsidR="005E6E20" w:rsidRDefault="005E6E20" w:rsidP="00A94282">
            <w:pPr>
              <w:spacing w:after="0"/>
              <w:jc w:val="both"/>
              <w:rPr>
                <w:rFonts w:ascii="Arial" w:hAnsi="Arial" w:cs="Arial"/>
              </w:rPr>
            </w:pPr>
            <w:r>
              <w:rPr>
                <w:rFonts w:ascii="Arial" w:hAnsi="Arial" w:cs="Arial"/>
              </w:rPr>
              <w:t>- budowa ścieżki pieszo-rowerowej, łączącej miejscowości Rusinowice i Piłka</w:t>
            </w:r>
            <w:r w:rsidR="007C66BA">
              <w:rPr>
                <w:rFonts w:ascii="Arial" w:hAnsi="Arial" w:cs="Arial"/>
              </w:rPr>
              <w:t>,</w:t>
            </w:r>
          </w:p>
          <w:p w:rsidR="005E6E20" w:rsidRDefault="005E6E20" w:rsidP="00A94282">
            <w:pPr>
              <w:spacing w:after="0"/>
              <w:jc w:val="both"/>
              <w:rPr>
                <w:rFonts w:ascii="Arial" w:hAnsi="Arial" w:cs="Arial"/>
              </w:rPr>
            </w:pPr>
            <w:r>
              <w:rPr>
                <w:rFonts w:ascii="Arial" w:hAnsi="Arial" w:cs="Arial"/>
              </w:rPr>
              <w:t>- porozumienie w sprawie budowy chodnika wzdłuż drogi wojewódzkiej nr 906 na odcinku Wierzbie-Koszęcin,</w:t>
            </w:r>
          </w:p>
          <w:p w:rsidR="005E6E20" w:rsidRDefault="005E6E20" w:rsidP="005E6E20">
            <w:pPr>
              <w:spacing w:after="0"/>
              <w:jc w:val="both"/>
              <w:rPr>
                <w:rFonts w:ascii="Arial" w:hAnsi="Arial" w:cs="Arial"/>
              </w:rPr>
            </w:pPr>
            <w:r>
              <w:rPr>
                <w:rFonts w:ascii="Arial" w:hAnsi="Arial" w:cs="Arial"/>
              </w:rPr>
              <w:t>- budowa drogi rowerowej w Rusinowicach</w:t>
            </w:r>
            <w:r w:rsidR="00DA7C2F">
              <w:rPr>
                <w:rFonts w:ascii="Arial" w:hAnsi="Arial" w:cs="Arial"/>
              </w:rPr>
              <w:t xml:space="preserve"> prowadzącej do boiska sportowego</w:t>
            </w:r>
            <w:r>
              <w:rPr>
                <w:rFonts w:ascii="Arial" w:hAnsi="Arial" w:cs="Arial"/>
              </w:rPr>
              <w:t>,</w:t>
            </w:r>
          </w:p>
          <w:p w:rsidR="005E6E20" w:rsidRDefault="005E6E20" w:rsidP="00DA7C2F">
            <w:pPr>
              <w:spacing w:after="0"/>
              <w:jc w:val="both"/>
              <w:rPr>
                <w:rFonts w:ascii="Arial" w:hAnsi="Arial" w:cs="Arial"/>
              </w:rPr>
            </w:pPr>
            <w:r>
              <w:rPr>
                <w:rFonts w:ascii="Arial" w:hAnsi="Arial" w:cs="Arial"/>
              </w:rPr>
              <w:t xml:space="preserve">- wykonanie utwardzonej ścieżki pieszo-rowerowej od miejscowości </w:t>
            </w:r>
            <w:proofErr w:type="spellStart"/>
            <w:r>
              <w:rPr>
                <w:rFonts w:ascii="Arial" w:hAnsi="Arial" w:cs="Arial"/>
              </w:rPr>
              <w:t>Strzebiń</w:t>
            </w:r>
            <w:proofErr w:type="spellEnd"/>
            <w:r>
              <w:rPr>
                <w:rFonts w:ascii="Arial" w:hAnsi="Arial" w:cs="Arial"/>
              </w:rPr>
              <w:t xml:space="preserve"> do Koszęcina</w:t>
            </w:r>
            <w:r w:rsidR="00AF3DEF">
              <w:rPr>
                <w:rFonts w:ascii="Arial" w:hAnsi="Arial" w:cs="Arial"/>
              </w:rPr>
              <w:t>,</w:t>
            </w:r>
            <w:r>
              <w:rPr>
                <w:rFonts w:ascii="Arial" w:hAnsi="Arial" w:cs="Arial"/>
              </w:rPr>
              <w:t xml:space="preserve"> odd</w:t>
            </w:r>
            <w:r w:rsidR="007C66BA">
              <w:rPr>
                <w:rFonts w:ascii="Arial" w:hAnsi="Arial" w:cs="Arial"/>
              </w:rPr>
              <w:t>zielonej od drogi pasem zieleni</w:t>
            </w:r>
            <w:r w:rsidR="00AF3DEF">
              <w:rPr>
                <w:rFonts w:ascii="Arial" w:hAnsi="Arial" w:cs="Arial"/>
              </w:rPr>
              <w:t>.</w:t>
            </w:r>
          </w:p>
        </w:tc>
        <w:tc>
          <w:tcPr>
            <w:tcW w:w="805" w:type="pct"/>
            <w:tcBorders>
              <w:top w:val="single" w:sz="8" w:space="0" w:color="000000"/>
              <w:left w:val="single" w:sz="8" w:space="0" w:color="000000"/>
              <w:bottom w:val="single" w:sz="4" w:space="0" w:color="auto"/>
              <w:right w:val="single" w:sz="8" w:space="0" w:color="000000"/>
            </w:tcBorders>
            <w:shd w:val="clear" w:color="auto" w:fill="auto"/>
            <w:vAlign w:val="center"/>
          </w:tcPr>
          <w:p w:rsidR="005E6E20" w:rsidRDefault="007C66BA" w:rsidP="007C66BA">
            <w:pPr>
              <w:spacing w:after="0"/>
              <w:jc w:val="center"/>
              <w:rPr>
                <w:rFonts w:ascii="Arial" w:hAnsi="Arial" w:cs="Arial"/>
              </w:rPr>
            </w:pPr>
            <w:r>
              <w:rPr>
                <w:rFonts w:ascii="Arial" w:hAnsi="Arial" w:cs="Arial"/>
              </w:rPr>
              <w:t>2016-2021</w:t>
            </w:r>
          </w:p>
        </w:tc>
      </w:tr>
      <w:tr w:rsidR="005E6E20" w:rsidRPr="000B3E66" w:rsidTr="002806BC">
        <w:trPr>
          <w:trHeight w:val="195"/>
        </w:trPr>
        <w:tc>
          <w:tcPr>
            <w:tcW w:w="1151" w:type="pct"/>
            <w:tcBorders>
              <w:top w:val="single" w:sz="4" w:space="0" w:color="auto"/>
              <w:left w:val="single" w:sz="8" w:space="0" w:color="000000"/>
              <w:right w:val="single" w:sz="8" w:space="0" w:color="000000"/>
            </w:tcBorders>
            <w:shd w:val="clear" w:color="auto" w:fill="auto"/>
            <w:tcMar>
              <w:top w:w="19" w:type="dxa"/>
              <w:left w:w="69" w:type="dxa"/>
              <w:bottom w:w="0" w:type="dxa"/>
              <w:right w:w="69" w:type="dxa"/>
            </w:tcMar>
            <w:hideMark/>
          </w:tcPr>
          <w:p w:rsidR="005E6E20" w:rsidRPr="000B3E66" w:rsidRDefault="005E6E20" w:rsidP="00FE13AD">
            <w:pPr>
              <w:spacing w:line="360" w:lineRule="auto"/>
              <w:rPr>
                <w:rFonts w:ascii="Arial" w:hAnsi="Arial" w:cs="Arial"/>
                <w:bCs/>
              </w:rPr>
            </w:pPr>
          </w:p>
        </w:tc>
        <w:tc>
          <w:tcPr>
            <w:tcW w:w="3044"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5E6E20" w:rsidRDefault="005E6E20" w:rsidP="00AF3DEF">
            <w:pPr>
              <w:spacing w:after="0"/>
              <w:jc w:val="both"/>
              <w:rPr>
                <w:rFonts w:ascii="Arial" w:hAnsi="Arial" w:cs="Arial"/>
              </w:rPr>
            </w:pPr>
            <w:r>
              <w:rPr>
                <w:rFonts w:ascii="Arial" w:hAnsi="Arial" w:cs="Arial"/>
              </w:rPr>
              <w:t>Budowa i modernizacja miej</w:t>
            </w:r>
            <w:r w:rsidR="00AF3DEF">
              <w:rPr>
                <w:rFonts w:ascii="Arial" w:hAnsi="Arial" w:cs="Arial"/>
              </w:rPr>
              <w:t>sc i placów parkingowych, m.in.</w:t>
            </w:r>
            <w:r>
              <w:rPr>
                <w:rFonts w:ascii="Arial" w:hAnsi="Arial" w:cs="Arial"/>
              </w:rPr>
              <w:t xml:space="preserve"> </w:t>
            </w:r>
            <w:r w:rsidR="007C66BA">
              <w:rPr>
                <w:rFonts w:ascii="Arial" w:hAnsi="Arial" w:cs="Arial"/>
              </w:rPr>
              <w:t>w Koszęcinie,</w:t>
            </w:r>
            <w:r w:rsidR="00DA7C2F">
              <w:rPr>
                <w:rFonts w:ascii="Arial" w:hAnsi="Arial" w:cs="Arial"/>
              </w:rPr>
              <w:t xml:space="preserve"> w tym przy Domu Kultury</w:t>
            </w:r>
            <w:r w:rsidR="002B4E1D">
              <w:rPr>
                <w:rFonts w:ascii="Arial" w:hAnsi="Arial" w:cs="Arial"/>
              </w:rPr>
              <w:t xml:space="preserve"> i Domu Nauczyciela.</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5E6E20" w:rsidRDefault="007C66BA" w:rsidP="007C66BA">
            <w:pPr>
              <w:spacing w:after="0"/>
              <w:jc w:val="center"/>
              <w:rPr>
                <w:rFonts w:ascii="Arial" w:hAnsi="Arial" w:cs="Arial"/>
              </w:rPr>
            </w:pPr>
            <w:r>
              <w:rPr>
                <w:rFonts w:ascii="Arial" w:hAnsi="Arial" w:cs="Arial"/>
              </w:rPr>
              <w:t>2016-2018</w:t>
            </w:r>
          </w:p>
        </w:tc>
      </w:tr>
      <w:tr w:rsidR="00AF3DEF" w:rsidRPr="000B3E66" w:rsidTr="00AF3DEF">
        <w:trPr>
          <w:trHeight w:val="1170"/>
        </w:trPr>
        <w:tc>
          <w:tcPr>
            <w:tcW w:w="1151"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AF3DEF" w:rsidRPr="000B3E66" w:rsidRDefault="00AF3DEF" w:rsidP="00FE13AD">
            <w:pPr>
              <w:spacing w:line="360" w:lineRule="auto"/>
              <w:rPr>
                <w:rFonts w:ascii="Arial" w:hAnsi="Arial" w:cs="Arial"/>
                <w:bCs/>
              </w:rPr>
            </w:pP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AF3DEF" w:rsidRDefault="00AF3DEF" w:rsidP="00FE13AD">
            <w:pPr>
              <w:spacing w:after="0"/>
              <w:jc w:val="both"/>
              <w:rPr>
                <w:rFonts w:ascii="Arial" w:hAnsi="Arial" w:cs="Arial"/>
              </w:rPr>
            </w:pPr>
            <w:r>
              <w:rPr>
                <w:rFonts w:ascii="Arial" w:hAnsi="Arial" w:cs="Arial"/>
              </w:rPr>
              <w:t>Montaż bądź wymiana oświetlenia, m.in.:</w:t>
            </w:r>
          </w:p>
          <w:p w:rsidR="00AF3DEF" w:rsidRDefault="00AF3DEF" w:rsidP="00FE13AD">
            <w:pPr>
              <w:spacing w:after="0"/>
              <w:jc w:val="both"/>
              <w:rPr>
                <w:rFonts w:ascii="Arial" w:hAnsi="Arial" w:cs="Arial"/>
              </w:rPr>
            </w:pPr>
            <w:r>
              <w:rPr>
                <w:rFonts w:ascii="Arial" w:hAnsi="Arial" w:cs="Arial"/>
              </w:rPr>
              <w:t xml:space="preserve">- montaż oświetlenia w miejscowości </w:t>
            </w:r>
            <w:proofErr w:type="spellStart"/>
            <w:r>
              <w:rPr>
                <w:rFonts w:ascii="Arial" w:hAnsi="Arial" w:cs="Arial"/>
              </w:rPr>
              <w:t>Rzyce</w:t>
            </w:r>
            <w:proofErr w:type="spellEnd"/>
            <w:r>
              <w:rPr>
                <w:rFonts w:ascii="Arial" w:hAnsi="Arial" w:cs="Arial"/>
              </w:rPr>
              <w:t>,</w:t>
            </w:r>
          </w:p>
          <w:p w:rsidR="00AF3DEF" w:rsidRDefault="00AF3DEF" w:rsidP="00FE13AD">
            <w:pPr>
              <w:spacing w:after="0"/>
              <w:jc w:val="both"/>
              <w:rPr>
                <w:rFonts w:ascii="Arial" w:hAnsi="Arial" w:cs="Arial"/>
              </w:rPr>
            </w:pPr>
            <w:r>
              <w:rPr>
                <w:rFonts w:ascii="Arial" w:hAnsi="Arial" w:cs="Arial"/>
              </w:rPr>
              <w:t>- uzupełnienie oświetlenia w Cieszowej,</w:t>
            </w:r>
          </w:p>
          <w:p w:rsidR="00AF3DEF" w:rsidRDefault="00AF3DEF" w:rsidP="007C66BA">
            <w:pPr>
              <w:spacing w:after="0"/>
              <w:jc w:val="both"/>
              <w:rPr>
                <w:rFonts w:ascii="Arial" w:hAnsi="Arial" w:cs="Arial"/>
              </w:rPr>
            </w:pPr>
            <w:r>
              <w:rPr>
                <w:rFonts w:ascii="Arial" w:hAnsi="Arial" w:cs="Arial"/>
              </w:rPr>
              <w:t>- montaż oświetlenia w Rusinowicach,</w:t>
            </w:r>
          </w:p>
        </w:tc>
        <w:tc>
          <w:tcPr>
            <w:tcW w:w="805" w:type="pct"/>
            <w:tcBorders>
              <w:top w:val="single" w:sz="8" w:space="0" w:color="000000"/>
              <w:left w:val="single" w:sz="8" w:space="0" w:color="000000"/>
              <w:bottom w:val="single" w:sz="4" w:space="0" w:color="auto"/>
              <w:right w:val="single" w:sz="8" w:space="0" w:color="000000"/>
            </w:tcBorders>
            <w:shd w:val="clear" w:color="auto" w:fill="auto"/>
            <w:vAlign w:val="center"/>
          </w:tcPr>
          <w:p w:rsidR="00AF3DEF" w:rsidRDefault="00AF3DEF" w:rsidP="007C66BA">
            <w:pPr>
              <w:spacing w:after="0"/>
              <w:jc w:val="center"/>
              <w:rPr>
                <w:rFonts w:ascii="Arial" w:hAnsi="Arial" w:cs="Arial"/>
              </w:rPr>
            </w:pPr>
            <w:r>
              <w:rPr>
                <w:rFonts w:ascii="Arial" w:hAnsi="Arial" w:cs="Arial"/>
              </w:rPr>
              <w:t>2016-2020</w:t>
            </w:r>
          </w:p>
        </w:tc>
      </w:tr>
      <w:tr w:rsidR="00AF3DEF" w:rsidRPr="000B3E66" w:rsidTr="00AF3DEF">
        <w:trPr>
          <w:trHeight w:val="1540"/>
        </w:trPr>
        <w:tc>
          <w:tcPr>
            <w:tcW w:w="1151" w:type="pct"/>
            <w:tcBorders>
              <w:top w:val="single" w:sz="4" w:space="0" w:color="auto"/>
              <w:left w:val="single" w:sz="8" w:space="0" w:color="000000"/>
              <w:right w:val="single" w:sz="8" w:space="0" w:color="000000"/>
            </w:tcBorders>
            <w:shd w:val="clear" w:color="auto" w:fill="auto"/>
            <w:tcMar>
              <w:top w:w="19" w:type="dxa"/>
              <w:left w:w="69" w:type="dxa"/>
              <w:bottom w:w="0" w:type="dxa"/>
              <w:right w:w="69" w:type="dxa"/>
            </w:tcMar>
            <w:hideMark/>
          </w:tcPr>
          <w:p w:rsidR="00AF3DEF" w:rsidRPr="000B3E66" w:rsidRDefault="00AF3DEF" w:rsidP="00FE13AD">
            <w:pPr>
              <w:spacing w:line="360" w:lineRule="auto"/>
              <w:rPr>
                <w:rFonts w:ascii="Arial" w:hAnsi="Arial" w:cs="Arial"/>
                <w:bCs/>
              </w:rPr>
            </w:pPr>
          </w:p>
        </w:tc>
        <w:tc>
          <w:tcPr>
            <w:tcW w:w="3044"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AF3DEF" w:rsidRDefault="00AF3DEF" w:rsidP="007C66BA">
            <w:pPr>
              <w:spacing w:after="0"/>
              <w:jc w:val="both"/>
              <w:rPr>
                <w:rFonts w:ascii="Arial" w:hAnsi="Arial" w:cs="Arial"/>
              </w:rPr>
            </w:pPr>
            <w:r>
              <w:rPr>
                <w:rFonts w:ascii="Arial" w:hAnsi="Arial" w:cs="Arial"/>
              </w:rPr>
              <w:t xml:space="preserve">- montaż oświetlenia drogowego na odcinku Wierzbie-Sadów - gł. dla oświetlenia ciągu pieszo-rowerowego, </w:t>
            </w:r>
          </w:p>
          <w:p w:rsidR="00AF3DEF" w:rsidRDefault="00AF3DEF" w:rsidP="00AF3DEF">
            <w:pPr>
              <w:spacing w:after="0"/>
              <w:jc w:val="both"/>
              <w:rPr>
                <w:rFonts w:ascii="Arial" w:hAnsi="Arial" w:cs="Arial"/>
              </w:rPr>
            </w:pPr>
            <w:r>
              <w:rPr>
                <w:rFonts w:ascii="Arial" w:hAnsi="Arial" w:cs="Arial"/>
              </w:rPr>
              <w:t xml:space="preserve">- wymiana lamp na energooszczędne w miejscowościach </w:t>
            </w:r>
            <w:proofErr w:type="spellStart"/>
            <w:r>
              <w:rPr>
                <w:rFonts w:ascii="Arial" w:hAnsi="Arial" w:cs="Arial"/>
              </w:rPr>
              <w:t>Strzebiń</w:t>
            </w:r>
            <w:proofErr w:type="spellEnd"/>
            <w:r>
              <w:rPr>
                <w:rFonts w:ascii="Arial" w:hAnsi="Arial" w:cs="Arial"/>
              </w:rPr>
              <w:t>, Bukowiec, Łazy, Prądy.</w:t>
            </w:r>
          </w:p>
        </w:tc>
        <w:tc>
          <w:tcPr>
            <w:tcW w:w="805" w:type="pct"/>
            <w:tcBorders>
              <w:top w:val="single" w:sz="4" w:space="0" w:color="auto"/>
              <w:left w:val="single" w:sz="8" w:space="0" w:color="000000"/>
              <w:bottom w:val="single" w:sz="8" w:space="0" w:color="000000"/>
              <w:right w:val="single" w:sz="8" w:space="0" w:color="000000"/>
            </w:tcBorders>
            <w:shd w:val="clear" w:color="auto" w:fill="auto"/>
            <w:vAlign w:val="center"/>
          </w:tcPr>
          <w:p w:rsidR="00AF3DEF" w:rsidRDefault="00AF3DEF" w:rsidP="007C66BA">
            <w:pPr>
              <w:spacing w:after="0"/>
              <w:jc w:val="center"/>
              <w:rPr>
                <w:rFonts w:ascii="Arial" w:hAnsi="Arial" w:cs="Arial"/>
              </w:rPr>
            </w:pPr>
          </w:p>
        </w:tc>
      </w:tr>
      <w:tr w:rsidR="007C66BA" w:rsidRPr="000B3E66" w:rsidTr="00DA7C2F">
        <w:trPr>
          <w:trHeight w:val="195"/>
        </w:trPr>
        <w:tc>
          <w:tcPr>
            <w:tcW w:w="1151" w:type="pct"/>
            <w:tcBorders>
              <w:left w:val="single" w:sz="8" w:space="0" w:color="000000"/>
              <w:right w:val="single" w:sz="8" w:space="0" w:color="000000"/>
            </w:tcBorders>
            <w:shd w:val="clear" w:color="auto" w:fill="auto"/>
            <w:tcMar>
              <w:top w:w="19" w:type="dxa"/>
              <w:left w:w="69" w:type="dxa"/>
              <w:bottom w:w="0" w:type="dxa"/>
              <w:right w:w="69" w:type="dxa"/>
            </w:tcMar>
            <w:hideMark/>
          </w:tcPr>
          <w:p w:rsidR="007C66BA" w:rsidRPr="000B3E66" w:rsidRDefault="007C66BA" w:rsidP="00FE13AD">
            <w:pPr>
              <w:spacing w:line="360" w:lineRule="auto"/>
              <w:rPr>
                <w:rFonts w:ascii="Arial" w:hAnsi="Arial" w:cs="Arial"/>
                <w:bCs/>
              </w:rPr>
            </w:pPr>
          </w:p>
        </w:tc>
        <w:tc>
          <w:tcPr>
            <w:tcW w:w="3044"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7C66BA" w:rsidRDefault="007C66BA" w:rsidP="00FE13AD">
            <w:pPr>
              <w:spacing w:after="0"/>
              <w:jc w:val="both"/>
              <w:rPr>
                <w:rFonts w:ascii="Arial" w:hAnsi="Arial" w:cs="Arial"/>
              </w:rPr>
            </w:pPr>
            <w:r>
              <w:rPr>
                <w:rFonts w:ascii="Arial" w:hAnsi="Arial" w:cs="Arial"/>
              </w:rPr>
              <w:t>Gazyfikacja terenu gminy, m.in.:</w:t>
            </w:r>
          </w:p>
          <w:p w:rsidR="007C66BA" w:rsidRDefault="007C66BA" w:rsidP="00FE13AD">
            <w:pPr>
              <w:spacing w:after="0"/>
              <w:jc w:val="both"/>
              <w:rPr>
                <w:rFonts w:ascii="Arial" w:hAnsi="Arial" w:cs="Arial"/>
              </w:rPr>
            </w:pPr>
            <w:r>
              <w:rPr>
                <w:rFonts w:ascii="Arial" w:hAnsi="Arial" w:cs="Arial"/>
              </w:rPr>
              <w:t>- podłączenie do sieci miejscowości Rusinowice,</w:t>
            </w:r>
          </w:p>
          <w:p w:rsidR="007C66BA" w:rsidRDefault="007C66BA" w:rsidP="007C66BA">
            <w:pPr>
              <w:spacing w:after="0"/>
              <w:jc w:val="both"/>
              <w:rPr>
                <w:rFonts w:ascii="Arial" w:hAnsi="Arial" w:cs="Arial"/>
              </w:rPr>
            </w:pPr>
            <w:r>
              <w:rPr>
                <w:rFonts w:ascii="Arial" w:hAnsi="Arial" w:cs="Arial"/>
              </w:rPr>
              <w:t xml:space="preserve">- kompleksowa gazyfikacja miejscowości Koszęcin, Sadów, </w:t>
            </w:r>
            <w:proofErr w:type="spellStart"/>
            <w:r>
              <w:rPr>
                <w:rFonts w:ascii="Arial" w:hAnsi="Arial" w:cs="Arial"/>
              </w:rPr>
              <w:t>Strzebiń</w:t>
            </w:r>
            <w:proofErr w:type="spellEnd"/>
            <w:r>
              <w:rPr>
                <w:rFonts w:ascii="Arial" w:hAnsi="Arial" w:cs="Arial"/>
              </w:rPr>
              <w:t>, Cieszowa (sieć gazowa niskoprężna o długości ok. 38 km).</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C66BA" w:rsidRDefault="007C66BA" w:rsidP="007C66BA">
            <w:pPr>
              <w:spacing w:after="0"/>
              <w:jc w:val="center"/>
              <w:rPr>
                <w:rFonts w:ascii="Arial" w:hAnsi="Arial" w:cs="Arial"/>
              </w:rPr>
            </w:pPr>
            <w:r>
              <w:rPr>
                <w:rFonts w:ascii="Arial" w:hAnsi="Arial" w:cs="Arial"/>
              </w:rPr>
              <w:t>2021-2025</w:t>
            </w:r>
          </w:p>
        </w:tc>
      </w:tr>
      <w:tr w:rsidR="007C66BA" w:rsidRPr="000B3E66" w:rsidTr="00DA7C2F">
        <w:trPr>
          <w:trHeight w:val="195"/>
        </w:trPr>
        <w:tc>
          <w:tcPr>
            <w:tcW w:w="1151" w:type="pct"/>
            <w:tcBorders>
              <w:left w:val="single" w:sz="8" w:space="0" w:color="000000"/>
              <w:right w:val="single" w:sz="8" w:space="0" w:color="000000"/>
            </w:tcBorders>
            <w:shd w:val="clear" w:color="auto" w:fill="auto"/>
            <w:tcMar>
              <w:top w:w="19" w:type="dxa"/>
              <w:left w:w="69" w:type="dxa"/>
              <w:bottom w:w="0" w:type="dxa"/>
              <w:right w:w="69" w:type="dxa"/>
            </w:tcMar>
            <w:hideMark/>
          </w:tcPr>
          <w:p w:rsidR="007C66BA" w:rsidRPr="000B3E66" w:rsidRDefault="007C66BA" w:rsidP="00FE13AD">
            <w:pPr>
              <w:spacing w:line="360" w:lineRule="auto"/>
              <w:rPr>
                <w:rFonts w:ascii="Arial" w:hAnsi="Arial" w:cs="Arial"/>
                <w:bCs/>
              </w:rPr>
            </w:pPr>
          </w:p>
        </w:tc>
        <w:tc>
          <w:tcPr>
            <w:tcW w:w="3044"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7C66BA" w:rsidRDefault="00DA7C2F" w:rsidP="00FE13AD">
            <w:pPr>
              <w:spacing w:after="0"/>
              <w:jc w:val="both"/>
              <w:rPr>
                <w:rFonts w:ascii="Arial" w:hAnsi="Arial" w:cs="Arial"/>
              </w:rPr>
            </w:pPr>
            <w:r>
              <w:rPr>
                <w:rFonts w:ascii="Arial" w:hAnsi="Arial" w:cs="Arial"/>
              </w:rPr>
              <w:t>Modernizacja</w:t>
            </w:r>
            <w:r w:rsidR="007C66BA" w:rsidRPr="00B11D6A">
              <w:rPr>
                <w:rFonts w:ascii="Arial" w:hAnsi="Arial" w:cs="Arial"/>
              </w:rPr>
              <w:t xml:space="preserve"> bazy komunalnej</w:t>
            </w:r>
            <w:r>
              <w:rPr>
                <w:rFonts w:ascii="Arial" w:hAnsi="Arial" w:cs="Arial"/>
              </w:rPr>
              <w:t xml:space="preserve"> Punktu Selektywnej Zbiórki Odpadów Komunalnych</w:t>
            </w:r>
            <w:r w:rsidR="007C66BA" w:rsidRPr="00B11D6A">
              <w:rPr>
                <w:rFonts w:ascii="Arial" w:hAnsi="Arial" w:cs="Arial"/>
              </w:rPr>
              <w:t xml:space="preserve"> na Sroczej Górze w Koszęcinie.</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C66BA" w:rsidRDefault="00DA7C2F" w:rsidP="007C66BA">
            <w:pPr>
              <w:spacing w:after="0"/>
              <w:jc w:val="center"/>
              <w:rPr>
                <w:rFonts w:ascii="Arial" w:hAnsi="Arial" w:cs="Arial"/>
              </w:rPr>
            </w:pPr>
            <w:r>
              <w:rPr>
                <w:rFonts w:ascii="Arial" w:hAnsi="Arial" w:cs="Arial"/>
              </w:rPr>
              <w:t>2017-2018</w:t>
            </w:r>
          </w:p>
        </w:tc>
      </w:tr>
      <w:tr w:rsidR="007C66BA" w:rsidRPr="000B3E66" w:rsidTr="00DA7C2F">
        <w:trPr>
          <w:trHeight w:val="195"/>
        </w:trPr>
        <w:tc>
          <w:tcPr>
            <w:tcW w:w="1151" w:type="pct"/>
            <w:tcBorders>
              <w:left w:val="single" w:sz="8" w:space="0" w:color="000000"/>
              <w:right w:val="single" w:sz="8" w:space="0" w:color="000000"/>
            </w:tcBorders>
            <w:shd w:val="clear" w:color="auto" w:fill="auto"/>
            <w:tcMar>
              <w:top w:w="19" w:type="dxa"/>
              <w:left w:w="69" w:type="dxa"/>
              <w:bottom w:w="0" w:type="dxa"/>
              <w:right w:w="69" w:type="dxa"/>
            </w:tcMar>
            <w:hideMark/>
          </w:tcPr>
          <w:p w:rsidR="007C66BA" w:rsidRPr="000B3E66" w:rsidRDefault="007C66BA" w:rsidP="00FE13AD">
            <w:pPr>
              <w:spacing w:line="360" w:lineRule="auto"/>
              <w:rPr>
                <w:rFonts w:ascii="Arial" w:hAnsi="Arial" w:cs="Arial"/>
                <w:bCs/>
              </w:rPr>
            </w:pPr>
          </w:p>
        </w:tc>
        <w:tc>
          <w:tcPr>
            <w:tcW w:w="3044"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7C66BA" w:rsidRDefault="007C66BA" w:rsidP="00FE13AD">
            <w:pPr>
              <w:spacing w:after="0"/>
              <w:jc w:val="both"/>
              <w:rPr>
                <w:rFonts w:ascii="Arial" w:hAnsi="Arial" w:cs="Arial"/>
              </w:rPr>
            </w:pPr>
            <w:r>
              <w:rPr>
                <w:rFonts w:ascii="Arial" w:hAnsi="Arial" w:cs="Arial"/>
              </w:rPr>
              <w:t>Budowa cmentarza komunalnego w Koszęcinie.</w:t>
            </w:r>
          </w:p>
        </w:tc>
        <w:tc>
          <w:tcPr>
            <w:tcW w:w="8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7C66BA" w:rsidRDefault="00DA7C2F" w:rsidP="007C66BA">
            <w:pPr>
              <w:spacing w:after="0"/>
              <w:jc w:val="center"/>
              <w:rPr>
                <w:rFonts w:ascii="Arial" w:hAnsi="Arial" w:cs="Arial"/>
              </w:rPr>
            </w:pPr>
            <w:r>
              <w:rPr>
                <w:rFonts w:ascii="Arial" w:hAnsi="Arial" w:cs="Arial"/>
              </w:rPr>
              <w:t>2020-2025</w:t>
            </w:r>
          </w:p>
        </w:tc>
      </w:tr>
      <w:tr w:rsidR="007C66BA" w:rsidRPr="000B3E66" w:rsidTr="00DA7C2F">
        <w:trPr>
          <w:trHeight w:val="195"/>
        </w:trPr>
        <w:tc>
          <w:tcPr>
            <w:tcW w:w="1151"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7C66BA" w:rsidRPr="000B3E66" w:rsidRDefault="007C66BA" w:rsidP="00FE13AD">
            <w:pPr>
              <w:spacing w:line="360" w:lineRule="auto"/>
              <w:rPr>
                <w:rFonts w:ascii="Arial" w:hAnsi="Arial" w:cs="Arial"/>
                <w:bCs/>
              </w:rPr>
            </w:pPr>
          </w:p>
        </w:tc>
        <w:tc>
          <w:tcPr>
            <w:tcW w:w="3044"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7C66BA" w:rsidRPr="004803E2" w:rsidRDefault="007C66BA" w:rsidP="00FE13AD">
            <w:pPr>
              <w:spacing w:after="0"/>
              <w:jc w:val="both"/>
              <w:rPr>
                <w:rFonts w:ascii="Arial" w:hAnsi="Arial" w:cs="Arial"/>
                <w:highlight w:val="yellow"/>
              </w:rPr>
            </w:pPr>
            <w:r w:rsidRPr="00DA7C2F">
              <w:rPr>
                <w:rFonts w:ascii="Arial" w:hAnsi="Arial" w:cs="Arial"/>
              </w:rPr>
              <w:t>Modernizacja i zagospodarowanie obiektów zlokalizowanych przy ul. Zamkowej 1 i Powstańców Śl. 3 w Koszęcinie.</w:t>
            </w:r>
          </w:p>
        </w:tc>
        <w:tc>
          <w:tcPr>
            <w:tcW w:w="805" w:type="pct"/>
            <w:tcBorders>
              <w:top w:val="single" w:sz="8" w:space="0" w:color="000000"/>
              <w:left w:val="single" w:sz="8" w:space="0" w:color="000000"/>
              <w:bottom w:val="single" w:sz="4" w:space="0" w:color="auto"/>
              <w:right w:val="single" w:sz="8" w:space="0" w:color="000000"/>
            </w:tcBorders>
            <w:shd w:val="clear" w:color="auto" w:fill="auto"/>
            <w:vAlign w:val="center"/>
          </w:tcPr>
          <w:p w:rsidR="007C66BA" w:rsidRPr="004803E2" w:rsidRDefault="00DA7C2F" w:rsidP="00DA7C2F">
            <w:pPr>
              <w:spacing w:after="0"/>
              <w:jc w:val="center"/>
              <w:rPr>
                <w:rFonts w:ascii="Arial" w:hAnsi="Arial" w:cs="Arial"/>
                <w:highlight w:val="yellow"/>
              </w:rPr>
            </w:pPr>
            <w:r w:rsidRPr="00DA7C2F">
              <w:rPr>
                <w:rFonts w:ascii="Arial" w:hAnsi="Arial" w:cs="Arial"/>
              </w:rPr>
              <w:t>2016-2023</w:t>
            </w:r>
          </w:p>
        </w:tc>
      </w:tr>
    </w:tbl>
    <w:p w:rsidR="00B60B24" w:rsidRDefault="00B60B24" w:rsidP="0085364A">
      <w:pPr>
        <w:pStyle w:val="strategia"/>
        <w:spacing w:line="360" w:lineRule="auto"/>
        <w:jc w:val="both"/>
        <w:rPr>
          <w:b w:val="0"/>
          <w:sz w:val="22"/>
          <w:szCs w:val="22"/>
        </w:rPr>
      </w:pPr>
    </w:p>
    <w:tbl>
      <w:tblPr>
        <w:tblW w:w="4788" w:type="pct"/>
        <w:tblCellMar>
          <w:left w:w="0" w:type="dxa"/>
          <w:right w:w="0" w:type="dxa"/>
        </w:tblCellMar>
        <w:tblLook w:val="04A0"/>
      </w:tblPr>
      <w:tblGrid>
        <w:gridCol w:w="2232"/>
        <w:gridCol w:w="4926"/>
        <w:gridCol w:w="1661"/>
      </w:tblGrid>
      <w:tr w:rsidR="00C44CD9" w:rsidRPr="000B3E66" w:rsidTr="004803E2">
        <w:trPr>
          <w:trHeight w:val="880"/>
        </w:trPr>
        <w:tc>
          <w:tcPr>
            <w:tcW w:w="1265" w:type="pct"/>
            <w:tcBorders>
              <w:top w:val="single" w:sz="8" w:space="0" w:color="000000"/>
              <w:left w:val="single" w:sz="8" w:space="0" w:color="000000"/>
              <w:bottom w:val="single" w:sz="4" w:space="0" w:color="auto"/>
              <w:right w:val="single" w:sz="8" w:space="0" w:color="000000"/>
            </w:tcBorders>
            <w:shd w:val="clear" w:color="auto" w:fill="BFBFBF" w:themeFill="background1" w:themeFillShade="BF"/>
            <w:tcMar>
              <w:top w:w="19" w:type="dxa"/>
              <w:left w:w="69" w:type="dxa"/>
              <w:bottom w:w="0" w:type="dxa"/>
              <w:right w:w="69" w:type="dxa"/>
            </w:tcMar>
            <w:vAlign w:val="center"/>
            <w:hideMark/>
          </w:tcPr>
          <w:p w:rsidR="00C44CD9" w:rsidRPr="00BC3E00" w:rsidRDefault="00C44CD9" w:rsidP="004803E2">
            <w:pPr>
              <w:spacing w:after="0" w:line="360" w:lineRule="auto"/>
              <w:jc w:val="center"/>
              <w:rPr>
                <w:rFonts w:ascii="Arial" w:hAnsi="Arial" w:cs="Arial"/>
              </w:rPr>
            </w:pPr>
            <w:r w:rsidRPr="00BC3E00">
              <w:rPr>
                <w:rFonts w:ascii="Arial" w:hAnsi="Arial" w:cs="Arial"/>
                <w:bCs/>
              </w:rPr>
              <w:t>Cel operacyjny</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C44CD9" w:rsidRPr="00A56932" w:rsidRDefault="00C44CD9" w:rsidP="004803E2">
            <w:pPr>
              <w:spacing w:after="0"/>
              <w:jc w:val="center"/>
              <w:rPr>
                <w:rFonts w:ascii="Arial" w:hAnsi="Arial" w:cs="Arial"/>
                <w:b/>
                <w:sz w:val="24"/>
                <w:szCs w:val="24"/>
              </w:rPr>
            </w:pPr>
            <w:r>
              <w:rPr>
                <w:rFonts w:ascii="Arial" w:hAnsi="Arial" w:cs="Arial"/>
                <w:b/>
                <w:sz w:val="24"/>
                <w:szCs w:val="24"/>
              </w:rPr>
              <w:t>Rozwój infrastruktury społecznej</w:t>
            </w:r>
          </w:p>
        </w:tc>
      </w:tr>
      <w:tr w:rsidR="00C44CD9" w:rsidRPr="000B3E66" w:rsidTr="00DB5161">
        <w:trPr>
          <w:trHeight w:val="396"/>
        </w:trPr>
        <w:tc>
          <w:tcPr>
            <w:tcW w:w="1265"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hideMark/>
          </w:tcPr>
          <w:p w:rsidR="00C44CD9" w:rsidRPr="000B3E66" w:rsidRDefault="00C44CD9" w:rsidP="004803E2">
            <w:pPr>
              <w:spacing w:line="360" w:lineRule="auto"/>
              <w:rPr>
                <w:rFonts w:ascii="Arial" w:hAnsi="Arial" w:cs="Arial"/>
              </w:rPr>
            </w:pPr>
            <w:r w:rsidRPr="000B3E66">
              <w:rPr>
                <w:rFonts w:ascii="Arial" w:hAnsi="Arial" w:cs="Arial"/>
                <w:bCs/>
              </w:rPr>
              <w:t>Opis</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C44CD9" w:rsidRDefault="00C44CD9" w:rsidP="008F359B">
            <w:pPr>
              <w:spacing w:before="240"/>
              <w:jc w:val="both"/>
              <w:rPr>
                <w:rFonts w:ascii="Arial" w:hAnsi="Arial" w:cs="Arial"/>
              </w:rPr>
            </w:pPr>
            <w:r>
              <w:rPr>
                <w:rFonts w:ascii="Arial" w:hAnsi="Arial" w:cs="Arial"/>
              </w:rPr>
              <w:t xml:space="preserve"> </w:t>
            </w:r>
            <w:r w:rsidR="00BB6F96">
              <w:rPr>
                <w:rFonts w:ascii="Arial" w:hAnsi="Arial" w:cs="Arial"/>
              </w:rPr>
              <w:t>Infrastruktura społeczna została w dokumencie potraktowana zarówno jako budynki szkolne czy tereny rekreacyjne</w:t>
            </w:r>
            <w:r w:rsidR="000B0576">
              <w:rPr>
                <w:rFonts w:ascii="Arial" w:hAnsi="Arial" w:cs="Arial"/>
              </w:rPr>
              <w:t>,</w:t>
            </w:r>
            <w:r w:rsidR="00BB6F96">
              <w:rPr>
                <w:rFonts w:ascii="Arial" w:hAnsi="Arial" w:cs="Arial"/>
              </w:rPr>
              <w:t xml:space="preserve"> jak również projekty rozwojowe, realizowane gł. przez instytucje oświatowe. Jest to dość szerokie podejście, jednak odpowiada funkcjonującym definicjom infrastruktury, zaś wszystkie przyczyniają się do rozwoju społecznego.</w:t>
            </w:r>
          </w:p>
          <w:p w:rsidR="00E44505" w:rsidRDefault="00E44505" w:rsidP="00BB6F96">
            <w:pPr>
              <w:jc w:val="both"/>
              <w:rPr>
                <w:rFonts w:ascii="Arial" w:hAnsi="Arial" w:cs="Arial"/>
              </w:rPr>
            </w:pPr>
            <w:r>
              <w:rPr>
                <w:rFonts w:ascii="Arial" w:hAnsi="Arial" w:cs="Arial"/>
              </w:rPr>
              <w:t>Infrastruktura społeczna obejmować zatem będzie kwestie związane z kulturą, oświatą, sportem i rekreacją, bezpieczeństwem</w:t>
            </w:r>
            <w:r w:rsidR="000B0576">
              <w:rPr>
                <w:rFonts w:ascii="Arial" w:hAnsi="Arial" w:cs="Arial"/>
              </w:rPr>
              <w:t>,</w:t>
            </w:r>
            <w:r>
              <w:rPr>
                <w:rFonts w:ascii="Arial" w:hAnsi="Arial" w:cs="Arial"/>
              </w:rPr>
              <w:t xml:space="preserve"> ochroną zdrowia, ale także przestrzeni</w:t>
            </w:r>
            <w:r w:rsidR="000B0576">
              <w:rPr>
                <w:rFonts w:ascii="Arial" w:hAnsi="Arial" w:cs="Arial"/>
              </w:rPr>
              <w:t>ą</w:t>
            </w:r>
            <w:r>
              <w:rPr>
                <w:rFonts w:ascii="Arial" w:hAnsi="Arial" w:cs="Arial"/>
              </w:rPr>
              <w:t xml:space="preserve"> publiczn</w:t>
            </w:r>
            <w:r w:rsidR="000B0576">
              <w:rPr>
                <w:rFonts w:ascii="Arial" w:hAnsi="Arial" w:cs="Arial"/>
              </w:rPr>
              <w:t>ą</w:t>
            </w:r>
            <w:r>
              <w:rPr>
                <w:rFonts w:ascii="Arial" w:hAnsi="Arial" w:cs="Arial"/>
              </w:rPr>
              <w:t xml:space="preserve">. </w:t>
            </w:r>
            <w:r w:rsidR="00DA0CAB">
              <w:rPr>
                <w:rFonts w:ascii="Arial" w:hAnsi="Arial" w:cs="Arial"/>
              </w:rPr>
              <w:t>Obiekty, w których prowadzi się działalność w w</w:t>
            </w:r>
            <w:r w:rsidR="000B0576">
              <w:rPr>
                <w:rFonts w:ascii="Arial" w:hAnsi="Arial" w:cs="Arial"/>
              </w:rPr>
              <w:t>/</w:t>
            </w:r>
            <w:r w:rsidR="00DA0CAB">
              <w:rPr>
                <w:rFonts w:ascii="Arial" w:hAnsi="Arial" w:cs="Arial"/>
              </w:rPr>
              <w:t>w zakresie powinny podlegać modernizacjom i unowocześnianiu, aby odpowiadały na potrzeby mieszkańców gminy.</w:t>
            </w:r>
          </w:p>
          <w:p w:rsidR="00C035DD" w:rsidRDefault="00E44505" w:rsidP="00C035DD">
            <w:pPr>
              <w:jc w:val="both"/>
              <w:rPr>
                <w:rFonts w:ascii="Arial" w:hAnsi="Arial" w:cs="Arial"/>
              </w:rPr>
            </w:pPr>
            <w:r>
              <w:rPr>
                <w:rFonts w:ascii="Arial" w:hAnsi="Arial" w:cs="Arial"/>
              </w:rPr>
              <w:t xml:space="preserve">W zakresie kultury należy modernizować istniejące placówki, do których - poza gminnymi instytucjami kultury - należy także zaliczyć świetlice wiejskie. W przypadku Domu Kultury w </w:t>
            </w:r>
            <w:proofErr w:type="spellStart"/>
            <w:r w:rsidR="00C035DD">
              <w:rPr>
                <w:rFonts w:ascii="Arial" w:hAnsi="Arial" w:cs="Arial"/>
              </w:rPr>
              <w:t>Strzebiniu</w:t>
            </w:r>
            <w:proofErr w:type="spellEnd"/>
            <w:r>
              <w:rPr>
                <w:rFonts w:ascii="Arial" w:hAnsi="Arial" w:cs="Arial"/>
              </w:rPr>
              <w:t xml:space="preserve">, </w:t>
            </w:r>
            <w:r w:rsidR="000B0576">
              <w:rPr>
                <w:rFonts w:ascii="Arial" w:hAnsi="Arial" w:cs="Arial"/>
              </w:rPr>
              <w:t>potrzebna jest inwestycja</w:t>
            </w:r>
            <w:r>
              <w:rPr>
                <w:rFonts w:ascii="Arial" w:hAnsi="Arial" w:cs="Arial"/>
              </w:rPr>
              <w:t xml:space="preserve"> w modernizację sali widowiskowej poprzez remont instalacji elektrycznej, posadzki oraz wyposażenia sali.</w:t>
            </w:r>
            <w:r w:rsidR="00C035DD">
              <w:rPr>
                <w:rFonts w:ascii="Arial" w:hAnsi="Arial" w:cs="Arial"/>
              </w:rPr>
              <w:t xml:space="preserve"> Większa część tych prac może zostać sfinansowana ze środków unijnych. </w:t>
            </w:r>
          </w:p>
          <w:p w:rsidR="00C035DD" w:rsidRDefault="00C035DD" w:rsidP="00C035DD">
            <w:pPr>
              <w:jc w:val="both"/>
              <w:rPr>
                <w:rFonts w:ascii="Arial" w:hAnsi="Arial" w:cs="Arial"/>
              </w:rPr>
            </w:pPr>
            <w:r>
              <w:rPr>
                <w:rFonts w:ascii="Arial" w:hAnsi="Arial" w:cs="Arial"/>
              </w:rPr>
              <w:t>W przypadku Domu Kultury w Koszęcinie należy zagospodarowa</w:t>
            </w:r>
            <w:r w:rsidR="000B0576">
              <w:rPr>
                <w:rFonts w:ascii="Arial" w:hAnsi="Arial" w:cs="Arial"/>
              </w:rPr>
              <w:t>ć</w:t>
            </w:r>
            <w:r>
              <w:rPr>
                <w:rFonts w:ascii="Arial" w:hAnsi="Arial" w:cs="Arial"/>
              </w:rPr>
              <w:t xml:space="preserve"> teren, który go otacza. Jak zostało już wcześniej wspomniane, </w:t>
            </w:r>
            <w:r>
              <w:rPr>
                <w:rFonts w:ascii="Arial" w:hAnsi="Arial" w:cs="Arial"/>
              </w:rPr>
              <w:lastRenderedPageBreak/>
              <w:t xml:space="preserve">wskazana jest modernizacja i budowa parkingu, ale również wykonanie zieleńców, modernizacja ogrodzenia i placu zabaw, odwodnienie terenu. </w:t>
            </w:r>
          </w:p>
          <w:p w:rsidR="00AD249A" w:rsidRDefault="00AD249A" w:rsidP="00C035DD">
            <w:pPr>
              <w:jc w:val="both"/>
              <w:rPr>
                <w:rFonts w:ascii="Arial" w:hAnsi="Arial" w:cs="Arial"/>
              </w:rPr>
            </w:pPr>
            <w:r>
              <w:rPr>
                <w:rFonts w:ascii="Arial" w:hAnsi="Arial" w:cs="Arial"/>
              </w:rPr>
              <w:t>W miejscowościach, gdzie nie funkcjonują gminne instytucje kultury, można zainwestować w świetlice wiejskie, które skupiają zwykle życie kulturalne i społeczne niewielkich społeczności. W przypadku miejscowości Sadów inwestycja ta powinna być połączona z remizą OSP.</w:t>
            </w:r>
            <w:r w:rsidR="00311807">
              <w:rPr>
                <w:rFonts w:ascii="Arial" w:hAnsi="Arial" w:cs="Arial"/>
              </w:rPr>
              <w:t xml:space="preserve"> W przypadku miejscowości Cieszowa, część pomieszczeń budynku OSP </w:t>
            </w:r>
            <w:r w:rsidR="00FD6649">
              <w:rPr>
                <w:rFonts w:ascii="Arial" w:hAnsi="Arial" w:cs="Arial"/>
              </w:rPr>
              <w:t>powinna zostać zaadaptowana na filię Domu Kultury.</w:t>
            </w:r>
          </w:p>
          <w:p w:rsidR="004F09CB" w:rsidRDefault="004F09CB" w:rsidP="00C035DD">
            <w:pPr>
              <w:jc w:val="both"/>
              <w:rPr>
                <w:rFonts w:ascii="Arial" w:hAnsi="Arial" w:cs="Arial"/>
              </w:rPr>
            </w:pPr>
            <w:r>
              <w:rPr>
                <w:rFonts w:ascii="Arial" w:hAnsi="Arial" w:cs="Arial"/>
              </w:rPr>
              <w:t>Remontowi należy poddać budynek wielofunkcyjny w miejscowości Wierzbie. Powstał on w 1906 r. i wykorzystywano go początkowo na szkołę podstawową, natomiast obecnie mieści się tam świetlica wiejska, sala komputerowa oraz siedziba LKS Wierzbie.</w:t>
            </w:r>
          </w:p>
          <w:p w:rsidR="00C035DD" w:rsidRDefault="00C035DD" w:rsidP="00C035DD">
            <w:pPr>
              <w:jc w:val="both"/>
              <w:rPr>
                <w:rFonts w:ascii="Arial" w:hAnsi="Arial" w:cs="Arial"/>
              </w:rPr>
            </w:pPr>
            <w:r>
              <w:rPr>
                <w:rFonts w:ascii="Arial" w:hAnsi="Arial" w:cs="Arial"/>
              </w:rPr>
              <w:t>Kolejny ważny element to obiekty oświatowe. Podejmowane prace powinny zmierzać do termomodernizacji, co przyczyni się - poza poprawą estetyki - do obniżenia kosztów użytkowania (przez obniżenie kosztów ogrzewania). Remonty objąć powinny także wnętrza budynków oraz budowę infrastruktury sportowej, z której korzystać będą przede wszystkim uczniowie tych placówek.</w:t>
            </w:r>
            <w:r w:rsidR="00A771BD">
              <w:rPr>
                <w:rFonts w:ascii="Arial" w:hAnsi="Arial" w:cs="Arial"/>
              </w:rPr>
              <w:t xml:space="preserve"> </w:t>
            </w:r>
            <w:r w:rsidR="00C648EA">
              <w:rPr>
                <w:rFonts w:ascii="Arial" w:hAnsi="Arial" w:cs="Arial"/>
              </w:rPr>
              <w:t>Sale sportowe powinn</w:t>
            </w:r>
            <w:r w:rsidR="000B0576">
              <w:rPr>
                <w:rFonts w:ascii="Arial" w:hAnsi="Arial" w:cs="Arial"/>
              </w:rPr>
              <w:t>o się</w:t>
            </w:r>
            <w:r w:rsidR="00C648EA">
              <w:rPr>
                <w:rFonts w:ascii="Arial" w:hAnsi="Arial" w:cs="Arial"/>
              </w:rPr>
              <w:t xml:space="preserve"> również udostępnia</w:t>
            </w:r>
            <w:r w:rsidR="000B0576">
              <w:rPr>
                <w:rFonts w:ascii="Arial" w:hAnsi="Arial" w:cs="Arial"/>
              </w:rPr>
              <w:t>ć</w:t>
            </w:r>
            <w:r w:rsidR="00C648EA">
              <w:rPr>
                <w:rFonts w:ascii="Arial" w:hAnsi="Arial" w:cs="Arial"/>
              </w:rPr>
              <w:t xml:space="preserve"> (za niewielką opłatą) pozostałym mieszkańcom poza godzinami zajęć szkolnych.</w:t>
            </w:r>
          </w:p>
          <w:p w:rsidR="00A771BD" w:rsidRDefault="00A771BD" w:rsidP="00503632">
            <w:pPr>
              <w:jc w:val="both"/>
              <w:rPr>
                <w:rFonts w:ascii="Arial" w:hAnsi="Arial" w:cs="Arial"/>
              </w:rPr>
            </w:pPr>
            <w:r>
              <w:rPr>
                <w:rFonts w:ascii="Arial" w:hAnsi="Arial" w:cs="Arial"/>
              </w:rPr>
              <w:t>W przypadku Zespołu Szkół w Koszęcinie konieczna jest rozbudowa budynku, a także remont obejmujący m.in. posadzki na korytarzach</w:t>
            </w:r>
            <w:r w:rsidR="00503632">
              <w:rPr>
                <w:rFonts w:ascii="Arial" w:hAnsi="Arial" w:cs="Arial"/>
              </w:rPr>
              <w:t>, łazienki (gł. dostosowanie do potrzeb osób niepełnosprawnych)</w:t>
            </w:r>
            <w:r>
              <w:rPr>
                <w:rFonts w:ascii="Arial" w:hAnsi="Arial" w:cs="Arial"/>
              </w:rPr>
              <w:t xml:space="preserve"> i dach nad halą gimnastyczną. Następnie należy wyremontować i zmodernizować infrastrukturę sportową. W przypadku boiska szkolnego oznacza to wykonanie nowej nawierzchni (np. tartan</w:t>
            </w:r>
            <w:r w:rsidR="000B0576">
              <w:rPr>
                <w:rFonts w:ascii="Arial" w:hAnsi="Arial" w:cs="Arial"/>
              </w:rPr>
              <w:t>owej) z liniami boisk, a także</w:t>
            </w:r>
            <w:r>
              <w:rPr>
                <w:rFonts w:ascii="Arial" w:hAnsi="Arial" w:cs="Arial"/>
              </w:rPr>
              <w:t xml:space="preserve"> rozbiegu do skoku w dal oraz budowę nowej niecki z piaskiem i tartanowej bieżni). Jest to niezbędne dla realizacji nowej podstawy programowej, ale również będzie mogło być wykorzystywane przez mieszkańców. </w:t>
            </w:r>
            <w:r w:rsidR="00503632">
              <w:rPr>
                <w:rFonts w:ascii="Arial" w:hAnsi="Arial" w:cs="Arial"/>
              </w:rPr>
              <w:t>Na działce szkolnej (przy skrzyżowaniu ul. Szkolnej i Sobieskiego) powinien powstać plac zabaw. Dzięki połączeniu terenu należącego do Zespołu Szkół i Przedszkola "Pod Dębem" umożliwiono by korzystanie z tej infrastruktury uczniom obu placówek. Warto też zaznaczyć, że część pomieszczeń szkolnych jest wykorzystywana jako mieszkania. W sytuacji zdobycia dodatkowych środków</w:t>
            </w:r>
            <w:r w:rsidR="000B0576">
              <w:rPr>
                <w:rFonts w:ascii="Arial" w:hAnsi="Arial" w:cs="Arial"/>
              </w:rPr>
              <w:t>,</w:t>
            </w:r>
            <w:r w:rsidR="00503632">
              <w:rPr>
                <w:rFonts w:ascii="Arial" w:hAnsi="Arial" w:cs="Arial"/>
              </w:rPr>
              <w:t xml:space="preserve"> gmina mogłaby zapewnić mieszkania zastępcze, a pozyskane w ten sposób pomieszczenia zaadaptować na sale lekcyjne.</w:t>
            </w:r>
          </w:p>
          <w:p w:rsidR="00AD249A" w:rsidRDefault="00503632" w:rsidP="00F550A6">
            <w:pPr>
              <w:jc w:val="both"/>
              <w:rPr>
                <w:rFonts w:ascii="Arial" w:hAnsi="Arial" w:cs="Arial"/>
              </w:rPr>
            </w:pPr>
            <w:r>
              <w:rPr>
                <w:rFonts w:ascii="Arial" w:hAnsi="Arial" w:cs="Arial"/>
              </w:rPr>
              <w:t>Prace budowlano-remontowe powinny objąć również budynek Szkoły Podstawowej im. 74</w:t>
            </w:r>
            <w:r w:rsidR="00F550A6">
              <w:rPr>
                <w:rFonts w:ascii="Arial" w:hAnsi="Arial" w:cs="Arial"/>
              </w:rPr>
              <w:t>.</w:t>
            </w:r>
            <w:r>
              <w:rPr>
                <w:rFonts w:ascii="Arial" w:hAnsi="Arial" w:cs="Arial"/>
              </w:rPr>
              <w:t xml:space="preserve"> G</w:t>
            </w:r>
            <w:r w:rsidR="00F550A6">
              <w:rPr>
                <w:rFonts w:ascii="Arial" w:hAnsi="Arial" w:cs="Arial"/>
              </w:rPr>
              <w:t xml:space="preserve">órnośląskiego </w:t>
            </w:r>
            <w:r>
              <w:rPr>
                <w:rFonts w:ascii="Arial" w:hAnsi="Arial" w:cs="Arial"/>
              </w:rPr>
              <w:t>P</w:t>
            </w:r>
            <w:r w:rsidR="00F550A6">
              <w:rPr>
                <w:rFonts w:ascii="Arial" w:hAnsi="Arial" w:cs="Arial"/>
              </w:rPr>
              <w:t xml:space="preserve">ułku </w:t>
            </w:r>
            <w:r>
              <w:rPr>
                <w:rFonts w:ascii="Arial" w:hAnsi="Arial" w:cs="Arial"/>
              </w:rPr>
              <w:t>P</w:t>
            </w:r>
            <w:r w:rsidR="00F550A6">
              <w:rPr>
                <w:rFonts w:ascii="Arial" w:hAnsi="Arial" w:cs="Arial"/>
              </w:rPr>
              <w:t>iechoty</w:t>
            </w:r>
            <w:r>
              <w:rPr>
                <w:rFonts w:ascii="Arial" w:hAnsi="Arial" w:cs="Arial"/>
              </w:rPr>
              <w:t xml:space="preserve"> w </w:t>
            </w:r>
            <w:r>
              <w:rPr>
                <w:rFonts w:ascii="Arial" w:hAnsi="Arial" w:cs="Arial"/>
              </w:rPr>
              <w:lastRenderedPageBreak/>
              <w:t xml:space="preserve">Sadowie. </w:t>
            </w:r>
            <w:r w:rsidR="00F550A6">
              <w:rPr>
                <w:rFonts w:ascii="Arial" w:hAnsi="Arial" w:cs="Arial"/>
              </w:rPr>
              <w:t xml:space="preserve">W pierwszej kolejności </w:t>
            </w:r>
            <w:r w:rsidR="000B0576">
              <w:rPr>
                <w:rFonts w:ascii="Arial" w:hAnsi="Arial" w:cs="Arial"/>
              </w:rPr>
              <w:t>trzeba wykonać</w:t>
            </w:r>
            <w:r w:rsidR="00F550A6">
              <w:rPr>
                <w:rFonts w:ascii="Arial" w:hAnsi="Arial" w:cs="Arial"/>
              </w:rPr>
              <w:t xml:space="preserve"> termomodernizację</w:t>
            </w:r>
            <w:r w:rsidR="00DA0CAB">
              <w:rPr>
                <w:rFonts w:ascii="Arial" w:hAnsi="Arial" w:cs="Arial"/>
              </w:rPr>
              <w:t xml:space="preserve"> budynków Zespołu Szkół</w:t>
            </w:r>
            <w:r w:rsidR="00F550A6">
              <w:rPr>
                <w:rFonts w:ascii="Arial" w:hAnsi="Arial" w:cs="Arial"/>
              </w:rPr>
              <w:t xml:space="preserve"> ze względu na duży ubytek ciepła</w:t>
            </w:r>
            <w:r w:rsidR="000B0576">
              <w:rPr>
                <w:rFonts w:ascii="Arial" w:hAnsi="Arial" w:cs="Arial"/>
              </w:rPr>
              <w:t xml:space="preserve">, a następnie </w:t>
            </w:r>
            <w:r w:rsidR="00F550A6">
              <w:rPr>
                <w:rFonts w:ascii="Arial" w:hAnsi="Arial" w:cs="Arial"/>
              </w:rPr>
              <w:t>budowę stołówk</w:t>
            </w:r>
            <w:r w:rsidR="000B0576">
              <w:rPr>
                <w:rFonts w:ascii="Arial" w:hAnsi="Arial" w:cs="Arial"/>
              </w:rPr>
              <w:t>i</w:t>
            </w:r>
            <w:r w:rsidR="00F550A6">
              <w:rPr>
                <w:rFonts w:ascii="Arial" w:hAnsi="Arial" w:cs="Arial"/>
              </w:rPr>
              <w:t xml:space="preserve"> oraz zaplecz</w:t>
            </w:r>
            <w:r w:rsidR="000B0576">
              <w:rPr>
                <w:rFonts w:ascii="Arial" w:hAnsi="Arial" w:cs="Arial"/>
              </w:rPr>
              <w:t>a</w:t>
            </w:r>
            <w:r w:rsidR="00F550A6">
              <w:rPr>
                <w:rFonts w:ascii="Arial" w:hAnsi="Arial" w:cs="Arial"/>
              </w:rPr>
              <w:t xml:space="preserve"> kuchenne</w:t>
            </w:r>
            <w:r w:rsidR="000B0576">
              <w:rPr>
                <w:rFonts w:ascii="Arial" w:hAnsi="Arial" w:cs="Arial"/>
              </w:rPr>
              <w:t>go</w:t>
            </w:r>
            <w:r w:rsidR="00F550A6">
              <w:rPr>
                <w:rFonts w:ascii="Arial" w:hAnsi="Arial" w:cs="Arial"/>
              </w:rPr>
              <w:t xml:space="preserve"> i świetlicowe</w:t>
            </w:r>
            <w:r w:rsidR="000B0576">
              <w:rPr>
                <w:rFonts w:ascii="Arial" w:hAnsi="Arial" w:cs="Arial"/>
              </w:rPr>
              <w:t>go</w:t>
            </w:r>
            <w:r w:rsidR="00F550A6">
              <w:rPr>
                <w:rFonts w:ascii="Arial" w:hAnsi="Arial" w:cs="Arial"/>
              </w:rPr>
              <w:t xml:space="preserve"> (w odpowiedzi na potrzebę dożywiania przy przedłużających się zajęciach</w:t>
            </w:r>
            <w:r w:rsidR="000B0576">
              <w:rPr>
                <w:rFonts w:ascii="Arial" w:hAnsi="Arial" w:cs="Arial"/>
              </w:rPr>
              <w:t>,</w:t>
            </w:r>
            <w:r w:rsidR="00F550A6">
              <w:rPr>
                <w:rFonts w:ascii="Arial" w:hAnsi="Arial" w:cs="Arial"/>
              </w:rPr>
              <w:t xml:space="preserve"> zgłaszaną przez rodziców). Modernizacj</w:t>
            </w:r>
            <w:r w:rsidR="000B0576">
              <w:rPr>
                <w:rFonts w:ascii="Arial" w:hAnsi="Arial" w:cs="Arial"/>
              </w:rPr>
              <w:t>i</w:t>
            </w:r>
            <w:r w:rsidR="00F550A6">
              <w:rPr>
                <w:rFonts w:ascii="Arial" w:hAnsi="Arial" w:cs="Arial"/>
              </w:rPr>
              <w:t xml:space="preserve"> powinna zostać poddana szkolna sala gimnastyczna, w tym przede wszystkim należy wymienić nawierzchnię sportową, która - ze względu na nierówności - zagraża bezpieczeństwu uczniów. Ponadto należy zbudować nowe ogrodzenie szkoły, bowiem dotychczasowe - mimo drobnych napraw i remontów - jest spękane i może zagrażać bezpieczeństwu. W podobnym stanie jest chodnik otaczający szkołę. Przy wejściu bocznym zaś dojazd wysypano żwirem, co nie jest wystarczająco trwałe (zwłaszcza w przypadku wystąpienia opadów deszczu).</w:t>
            </w:r>
          </w:p>
          <w:p w:rsidR="00855D2D" w:rsidRDefault="00855D2D" w:rsidP="00F550A6">
            <w:pPr>
              <w:jc w:val="both"/>
              <w:rPr>
                <w:rFonts w:ascii="Arial" w:hAnsi="Arial" w:cs="Arial"/>
              </w:rPr>
            </w:pPr>
            <w:r>
              <w:rPr>
                <w:rFonts w:ascii="Arial" w:hAnsi="Arial" w:cs="Arial"/>
              </w:rPr>
              <w:t xml:space="preserve">Ponadto w szkołach z terenu gminy </w:t>
            </w:r>
            <w:r w:rsidR="000B0576">
              <w:rPr>
                <w:rFonts w:ascii="Arial" w:hAnsi="Arial" w:cs="Arial"/>
              </w:rPr>
              <w:t xml:space="preserve">w ciągu najbliższych 5 lat </w:t>
            </w:r>
            <w:r>
              <w:rPr>
                <w:rFonts w:ascii="Arial" w:hAnsi="Arial" w:cs="Arial"/>
              </w:rPr>
              <w:t xml:space="preserve">powinna być wykonywana sukcesywna wymiana </w:t>
            </w:r>
            <w:r w:rsidR="000B0576">
              <w:rPr>
                <w:rFonts w:ascii="Arial" w:hAnsi="Arial" w:cs="Arial"/>
              </w:rPr>
              <w:t xml:space="preserve">części </w:t>
            </w:r>
            <w:r>
              <w:rPr>
                <w:rFonts w:ascii="Arial" w:hAnsi="Arial" w:cs="Arial"/>
              </w:rPr>
              <w:t xml:space="preserve">sprzętu informatycznego. </w:t>
            </w:r>
          </w:p>
          <w:p w:rsidR="00AD249A" w:rsidRDefault="00AD249A" w:rsidP="00F550A6">
            <w:pPr>
              <w:jc w:val="both"/>
              <w:rPr>
                <w:rFonts w:ascii="Arial" w:hAnsi="Arial" w:cs="Arial"/>
              </w:rPr>
            </w:pPr>
            <w:r>
              <w:rPr>
                <w:rFonts w:ascii="Arial" w:hAnsi="Arial" w:cs="Arial"/>
              </w:rPr>
              <w:t xml:space="preserve">Budynek przedszkola w </w:t>
            </w:r>
            <w:proofErr w:type="spellStart"/>
            <w:r>
              <w:rPr>
                <w:rFonts w:ascii="Arial" w:hAnsi="Arial" w:cs="Arial"/>
              </w:rPr>
              <w:t>Strzebiniu</w:t>
            </w:r>
            <w:proofErr w:type="spellEnd"/>
            <w:r>
              <w:rPr>
                <w:rFonts w:ascii="Arial" w:hAnsi="Arial" w:cs="Arial"/>
              </w:rPr>
              <w:t xml:space="preserve"> (przy ul. 1 Maja) powinien zostać zmodernizowany poprzez wykonanie ocieplenia oraz wymianę dachu. Proponowane prace przyczynią się do ograniczenia wydatków na funkcjonowanie placówki, poprawę jej estetyki oraz zwiększenia komfortu pracy nauczycieli i przebywających w nim wychowanków.</w:t>
            </w:r>
            <w:r w:rsidR="00DA0CAB">
              <w:rPr>
                <w:rFonts w:ascii="Arial" w:hAnsi="Arial" w:cs="Arial"/>
              </w:rPr>
              <w:t xml:space="preserve"> W przypadku pojawienia się środków zewnętrznych, warto zastanowić się nad budową zupełnie nowej siedziby przedszkola.</w:t>
            </w:r>
          </w:p>
          <w:p w:rsidR="001413A7" w:rsidRDefault="001413A7" w:rsidP="00F550A6">
            <w:pPr>
              <w:jc w:val="both"/>
              <w:rPr>
                <w:rFonts w:ascii="Arial" w:hAnsi="Arial" w:cs="Arial"/>
              </w:rPr>
            </w:pPr>
            <w:r>
              <w:rPr>
                <w:rFonts w:ascii="Arial" w:hAnsi="Arial" w:cs="Arial"/>
              </w:rPr>
              <w:t>W przypadku miejscowości Rusinowice wydaje się zasadne (w kontekście wzrastającej liczby mieszkańców) zbudowanie nowego przedszkola</w:t>
            </w:r>
            <w:r w:rsidR="000B0576">
              <w:rPr>
                <w:rFonts w:ascii="Arial" w:hAnsi="Arial" w:cs="Arial"/>
              </w:rPr>
              <w:t xml:space="preserve"> przy istniejącej już Szkole Podstawowej</w:t>
            </w:r>
            <w:r>
              <w:rPr>
                <w:rFonts w:ascii="Arial" w:hAnsi="Arial" w:cs="Arial"/>
              </w:rPr>
              <w:t xml:space="preserve">. Obecne - ze względu na dużą liczbę dzieci - staje się niefunkcjonalne, a ciągłe naprawy i remonty generują koszty. W przypadku zmian w systemie oświaty (likwidacja gimnazjów) niezbędne będzie dobudowanie do </w:t>
            </w:r>
            <w:r w:rsidR="000B0576">
              <w:rPr>
                <w:rFonts w:ascii="Arial" w:hAnsi="Arial" w:cs="Arial"/>
              </w:rPr>
              <w:t>szkoły</w:t>
            </w:r>
            <w:r>
              <w:rPr>
                <w:rFonts w:ascii="Arial" w:hAnsi="Arial" w:cs="Arial"/>
              </w:rPr>
              <w:t xml:space="preserve"> skrzydła z przeznaczeniem na sale lekcyjne dla klas I-III.</w:t>
            </w:r>
          </w:p>
          <w:p w:rsidR="004F09CB" w:rsidRDefault="004F09CB" w:rsidP="00F550A6">
            <w:pPr>
              <w:jc w:val="both"/>
              <w:rPr>
                <w:rFonts w:ascii="Arial" w:hAnsi="Arial" w:cs="Arial"/>
              </w:rPr>
            </w:pPr>
            <w:r>
              <w:rPr>
                <w:rFonts w:ascii="Arial" w:hAnsi="Arial" w:cs="Arial"/>
              </w:rPr>
              <w:t xml:space="preserve">Bezpieczeństwo przeciwpożarowe na terenie gminy zapewniają jednostki Ochotniczych Straży Pożarnych. Gmina zadbała o wyposażenie tych jednostek w sprzęt, jednak w dwóch przypadkach ważne jest wykonanie remontów ich siedzib. W przypadku OSP </w:t>
            </w:r>
            <w:proofErr w:type="spellStart"/>
            <w:r>
              <w:rPr>
                <w:rFonts w:ascii="Arial" w:hAnsi="Arial" w:cs="Arial"/>
              </w:rPr>
              <w:t>Strzebiń</w:t>
            </w:r>
            <w:proofErr w:type="spellEnd"/>
            <w:r>
              <w:rPr>
                <w:rFonts w:ascii="Arial" w:hAnsi="Arial" w:cs="Arial"/>
              </w:rPr>
              <w:t xml:space="preserve"> </w:t>
            </w:r>
            <w:r w:rsidR="000B0576">
              <w:rPr>
                <w:rFonts w:ascii="Arial" w:hAnsi="Arial" w:cs="Arial"/>
              </w:rPr>
              <w:t>obejmuje to</w:t>
            </w:r>
            <w:r>
              <w:rPr>
                <w:rFonts w:ascii="Arial" w:hAnsi="Arial" w:cs="Arial"/>
              </w:rPr>
              <w:t xml:space="preserve"> termomodernizację budynku remizy. Remontowi trzeba poddać także budynek OSP w Rusinowicach. Tam, ze względu na przeciekający dach oraz zniszczoną elewację, zagrożony jest sprzęt strażacki.</w:t>
            </w:r>
            <w:r w:rsidR="00023B5B">
              <w:rPr>
                <w:rFonts w:ascii="Arial" w:hAnsi="Arial" w:cs="Arial"/>
              </w:rPr>
              <w:t xml:space="preserve"> Również siedziba OSP w Koszęcinie wymaga prac remontowych, gł. w zakresie sanitariatów i zaplecza kuchennego.</w:t>
            </w:r>
          </w:p>
          <w:p w:rsidR="007B3894" w:rsidRDefault="007B3894" w:rsidP="00F550A6">
            <w:pPr>
              <w:jc w:val="both"/>
              <w:rPr>
                <w:rFonts w:ascii="Arial" w:hAnsi="Arial" w:cs="Arial"/>
              </w:rPr>
            </w:pPr>
            <w:r>
              <w:rPr>
                <w:rFonts w:ascii="Arial" w:hAnsi="Arial" w:cs="Arial"/>
              </w:rPr>
              <w:lastRenderedPageBreak/>
              <w:t xml:space="preserve">Ostatni element to infrastruktura sportowo-rekreacyjna. </w:t>
            </w:r>
            <w:r w:rsidR="000B0576">
              <w:rPr>
                <w:rFonts w:ascii="Arial" w:hAnsi="Arial" w:cs="Arial"/>
              </w:rPr>
              <w:t>Jej powstawanie i modernizacja są</w:t>
            </w:r>
            <w:r>
              <w:rPr>
                <w:rFonts w:ascii="Arial" w:hAnsi="Arial" w:cs="Arial"/>
              </w:rPr>
              <w:t xml:space="preserve"> istotn</w:t>
            </w:r>
            <w:r w:rsidR="000B0576">
              <w:rPr>
                <w:rFonts w:ascii="Arial" w:hAnsi="Arial" w:cs="Arial"/>
              </w:rPr>
              <w:t>e</w:t>
            </w:r>
            <w:r>
              <w:rPr>
                <w:rFonts w:ascii="Arial" w:hAnsi="Arial" w:cs="Arial"/>
              </w:rPr>
              <w:t xml:space="preserve"> ze względu na rosnącą popularność aktywności fizycznej i zdrowego trybu życia. Ponadto wspólne uprawianie sportu przyczynia się do wzrostu integracji mieszkańców. W przypadku Rusinowic należy wykonać dwie inwestycje dotyczące infrastruktury sportowej. Po pierwsze, trzeba wyrównać teren pod boisko sportowe przy OSP i ułożyć tam murawę. Obecne boisko zostało warunkowo dopuszczone do użytkowania ze względu na duży pochył. Po drugie, należy wykonać boisko przy szkole podstawowej. Dotychczasowy obiekt został zdewastowany w czasie prac budowlanych przy hali sportowej. Przy Domu Kultury w </w:t>
            </w:r>
            <w:proofErr w:type="spellStart"/>
            <w:r>
              <w:rPr>
                <w:rFonts w:ascii="Arial" w:hAnsi="Arial" w:cs="Arial"/>
              </w:rPr>
              <w:t>Strzebiniu</w:t>
            </w:r>
            <w:proofErr w:type="spellEnd"/>
            <w:r>
              <w:rPr>
                <w:rFonts w:ascii="Arial" w:hAnsi="Arial" w:cs="Arial"/>
              </w:rPr>
              <w:t xml:space="preserve"> można zbudować centrum rekreacji i sportu, które będzie służyło do uprawiania sportu mieszkańcom i uczniom pobliskich szkół.</w:t>
            </w:r>
          </w:p>
          <w:p w:rsidR="00696DF3" w:rsidRDefault="00696DF3" w:rsidP="00F550A6">
            <w:pPr>
              <w:jc w:val="both"/>
              <w:rPr>
                <w:rFonts w:ascii="Arial" w:hAnsi="Arial" w:cs="Arial"/>
              </w:rPr>
            </w:pPr>
            <w:r>
              <w:rPr>
                <w:rFonts w:ascii="Arial" w:hAnsi="Arial" w:cs="Arial"/>
              </w:rPr>
              <w:t>W związku z działalnością LKS Śląsk Koszęcin</w:t>
            </w:r>
            <w:r w:rsidR="00A7368C">
              <w:rPr>
                <w:rFonts w:ascii="Arial" w:hAnsi="Arial" w:cs="Arial"/>
              </w:rPr>
              <w:t xml:space="preserve"> oraz innych klubów sportowych</w:t>
            </w:r>
            <w:r>
              <w:rPr>
                <w:rFonts w:ascii="Arial" w:hAnsi="Arial" w:cs="Arial"/>
              </w:rPr>
              <w:t>, należy dbać o infrastrukturę, z której korzystać może klub, ale także mieszkańcy gminy.</w:t>
            </w:r>
            <w:r w:rsidR="00A7368C">
              <w:rPr>
                <w:rFonts w:ascii="Arial" w:hAnsi="Arial" w:cs="Arial"/>
              </w:rPr>
              <w:t xml:space="preserve"> Na terenie należącym do LKS może powstać boisko trawiaste oraz do koszykówki, renowacji można poddać kort tenisowy. </w:t>
            </w:r>
          </w:p>
          <w:p w:rsidR="00DB5161" w:rsidRPr="000B3E66" w:rsidRDefault="00DB5161" w:rsidP="009A71B4">
            <w:pPr>
              <w:jc w:val="both"/>
              <w:rPr>
                <w:rFonts w:ascii="Arial" w:hAnsi="Arial" w:cs="Arial"/>
              </w:rPr>
            </w:pPr>
            <w:r>
              <w:rPr>
                <w:rFonts w:ascii="Arial" w:hAnsi="Arial" w:cs="Arial"/>
              </w:rPr>
              <w:t>Na terenie gminy Koszęcin nie funkcjonuje żad</w:t>
            </w:r>
            <w:r w:rsidR="009A71B4">
              <w:rPr>
                <w:rFonts w:ascii="Arial" w:hAnsi="Arial" w:cs="Arial"/>
              </w:rPr>
              <w:t>en</w:t>
            </w:r>
            <w:r>
              <w:rPr>
                <w:rFonts w:ascii="Arial" w:hAnsi="Arial" w:cs="Arial"/>
              </w:rPr>
              <w:t xml:space="preserve"> posterunek policji. Decyzję w kwestii usytuowania jednostek policji podejmuje Komendant Powiatowy Policji. Gmina może jedynie wnioskować o uwzględnienie konkretnej lokalizacji. W przypadku ograniczonych możliwości warto zadbać o właściwe poinformowanie wszystkich mieszkańców gminy o tym, w jaki sposób mogą korzystać z pomocy policji.</w:t>
            </w:r>
          </w:p>
        </w:tc>
      </w:tr>
      <w:tr w:rsidR="009A71B4" w:rsidRPr="000B3E66" w:rsidTr="006C48C8">
        <w:trPr>
          <w:trHeight w:val="330"/>
        </w:trPr>
        <w:tc>
          <w:tcPr>
            <w:tcW w:w="1265" w:type="pct"/>
            <w:vMerge w:val="restar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hideMark/>
          </w:tcPr>
          <w:p w:rsidR="009A71B4" w:rsidRDefault="009A71B4" w:rsidP="009A71B4">
            <w:pPr>
              <w:spacing w:after="0"/>
              <w:rPr>
                <w:rFonts w:ascii="Arial" w:hAnsi="Arial" w:cs="Arial"/>
                <w:bCs/>
              </w:rPr>
            </w:pPr>
            <w:r>
              <w:rPr>
                <w:rFonts w:ascii="Arial" w:hAnsi="Arial" w:cs="Arial"/>
                <w:bCs/>
              </w:rPr>
              <w:lastRenderedPageBreak/>
              <w:t>Propozycje</w:t>
            </w:r>
            <w:r w:rsidRPr="000B3E66">
              <w:rPr>
                <w:rFonts w:ascii="Arial" w:hAnsi="Arial" w:cs="Arial"/>
                <w:bCs/>
              </w:rPr>
              <w:t xml:space="preserve"> działań</w:t>
            </w:r>
          </w:p>
          <w:p w:rsidR="009A71B4" w:rsidRDefault="009A71B4" w:rsidP="009A71B4">
            <w:pPr>
              <w:rPr>
                <w:rFonts w:ascii="Arial" w:hAnsi="Arial" w:cs="Arial"/>
                <w:bCs/>
              </w:rPr>
            </w:pPr>
            <w:r>
              <w:rPr>
                <w:rFonts w:ascii="Arial" w:hAnsi="Arial" w:cs="Arial"/>
                <w:bCs/>
              </w:rPr>
              <w:t>i terminy realizacji</w:t>
            </w:r>
          </w:p>
        </w:tc>
        <w:tc>
          <w:tcPr>
            <w:tcW w:w="2793"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vAlign w:val="center"/>
          </w:tcPr>
          <w:p w:rsidR="009A71B4" w:rsidRPr="006C48C8" w:rsidRDefault="009A71B4" w:rsidP="006C48C8">
            <w:pPr>
              <w:spacing w:after="0"/>
              <w:jc w:val="center"/>
              <w:rPr>
                <w:rFonts w:ascii="Arial" w:hAnsi="Arial" w:cs="Arial"/>
                <w:b/>
              </w:rPr>
            </w:pPr>
            <w:r w:rsidRPr="006C48C8">
              <w:rPr>
                <w:rFonts w:ascii="Arial" w:hAnsi="Arial" w:cs="Arial"/>
                <w:b/>
              </w:rPr>
              <w:t>Działanie</w:t>
            </w:r>
          </w:p>
        </w:tc>
        <w:tc>
          <w:tcPr>
            <w:tcW w:w="942" w:type="pct"/>
            <w:tcBorders>
              <w:top w:val="single" w:sz="8" w:space="0" w:color="000000"/>
              <w:left w:val="single" w:sz="8" w:space="0" w:color="000000"/>
              <w:bottom w:val="single" w:sz="4" w:space="0" w:color="auto"/>
              <w:right w:val="single" w:sz="8" w:space="0" w:color="000000"/>
            </w:tcBorders>
            <w:shd w:val="clear" w:color="auto" w:fill="auto"/>
            <w:vAlign w:val="center"/>
          </w:tcPr>
          <w:p w:rsidR="009A71B4" w:rsidRPr="006C48C8" w:rsidRDefault="009A71B4" w:rsidP="006C48C8">
            <w:pPr>
              <w:spacing w:after="0"/>
              <w:jc w:val="center"/>
              <w:rPr>
                <w:rFonts w:ascii="Arial" w:hAnsi="Arial" w:cs="Arial"/>
                <w:b/>
              </w:rPr>
            </w:pPr>
            <w:r>
              <w:rPr>
                <w:rFonts w:ascii="Arial" w:hAnsi="Arial" w:cs="Arial"/>
                <w:b/>
              </w:rPr>
              <w:t>Termin wdrożenia</w:t>
            </w:r>
          </w:p>
        </w:tc>
      </w:tr>
      <w:tr w:rsidR="009A71B4" w:rsidRPr="000B3E66" w:rsidTr="009A71B4">
        <w:trPr>
          <w:trHeight w:val="635"/>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right w:val="single" w:sz="8" w:space="0" w:color="000000"/>
            </w:tcBorders>
            <w:shd w:val="clear" w:color="auto" w:fill="auto"/>
            <w:tcMar>
              <w:top w:w="19" w:type="dxa"/>
              <w:left w:w="69" w:type="dxa"/>
              <w:bottom w:w="0" w:type="dxa"/>
              <w:right w:w="69" w:type="dxa"/>
            </w:tcMar>
          </w:tcPr>
          <w:p w:rsidR="009A71B4" w:rsidRPr="000B3E66" w:rsidRDefault="009A71B4" w:rsidP="004803E2">
            <w:pPr>
              <w:spacing w:after="0"/>
              <w:jc w:val="both"/>
              <w:rPr>
                <w:rFonts w:ascii="Arial" w:hAnsi="Arial" w:cs="Arial"/>
              </w:rPr>
            </w:pPr>
            <w:r>
              <w:rPr>
                <w:rFonts w:ascii="Arial" w:hAnsi="Arial" w:cs="Arial"/>
              </w:rPr>
              <w:t>Modernizacja sali widowiskowej w Domu Kultury</w:t>
            </w:r>
          </w:p>
          <w:p w:rsidR="009A71B4" w:rsidRPr="000B3E66" w:rsidRDefault="009A71B4" w:rsidP="004803E2">
            <w:pPr>
              <w:spacing w:after="0"/>
              <w:jc w:val="both"/>
              <w:rPr>
                <w:rFonts w:ascii="Arial" w:hAnsi="Arial" w:cs="Arial"/>
              </w:rPr>
            </w:pPr>
            <w:r>
              <w:rPr>
                <w:rFonts w:ascii="Arial" w:hAnsi="Arial" w:cs="Arial"/>
              </w:rPr>
              <w:t xml:space="preserve"> w </w:t>
            </w:r>
            <w:proofErr w:type="spellStart"/>
            <w:r>
              <w:rPr>
                <w:rFonts w:ascii="Arial" w:hAnsi="Arial" w:cs="Arial"/>
              </w:rPr>
              <w:t>Strzebiniu</w:t>
            </w:r>
            <w:proofErr w:type="spellEnd"/>
            <w:r>
              <w:rPr>
                <w:rFonts w:ascii="Arial" w:hAnsi="Arial" w:cs="Arial"/>
              </w:rPr>
              <w:t>.</w:t>
            </w:r>
          </w:p>
        </w:tc>
        <w:tc>
          <w:tcPr>
            <w:tcW w:w="942" w:type="pct"/>
            <w:tcBorders>
              <w:top w:val="single" w:sz="8" w:space="0" w:color="000000"/>
              <w:left w:val="single" w:sz="8" w:space="0" w:color="000000"/>
              <w:right w:val="single" w:sz="8" w:space="0" w:color="000000"/>
            </w:tcBorders>
            <w:shd w:val="clear" w:color="auto" w:fill="auto"/>
            <w:vAlign w:val="center"/>
          </w:tcPr>
          <w:p w:rsidR="009A71B4" w:rsidRPr="000B3E66" w:rsidRDefault="009A71B4" w:rsidP="006C48C8">
            <w:pPr>
              <w:spacing w:after="0"/>
              <w:jc w:val="center"/>
              <w:rPr>
                <w:rFonts w:ascii="Arial" w:hAnsi="Arial" w:cs="Arial"/>
              </w:rPr>
            </w:pPr>
            <w:r>
              <w:rPr>
                <w:rFonts w:ascii="Arial" w:hAnsi="Arial" w:cs="Arial"/>
              </w:rPr>
              <w:t>2016-2017</w:t>
            </w:r>
          </w:p>
        </w:tc>
      </w:tr>
      <w:tr w:rsidR="009A71B4" w:rsidRPr="000B3E66" w:rsidTr="006C48C8">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Default="009A71B4" w:rsidP="004803E2">
            <w:pPr>
              <w:spacing w:after="0"/>
              <w:jc w:val="both"/>
              <w:rPr>
                <w:rFonts w:ascii="Arial" w:hAnsi="Arial" w:cs="Arial"/>
              </w:rPr>
            </w:pPr>
            <w:r>
              <w:rPr>
                <w:rFonts w:ascii="Arial" w:hAnsi="Arial" w:cs="Arial"/>
              </w:rPr>
              <w:t>Zagospodarowanie terenu wokół Domu Kultury im. Walentego Roździeńskiego w Koszęcinie.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A71B4" w:rsidRDefault="009A71B4" w:rsidP="006C48C8">
            <w:pPr>
              <w:spacing w:after="0"/>
              <w:jc w:val="center"/>
              <w:rPr>
                <w:rFonts w:ascii="Arial" w:hAnsi="Arial" w:cs="Arial"/>
              </w:rPr>
            </w:pPr>
            <w:r>
              <w:rPr>
                <w:rFonts w:ascii="Arial" w:hAnsi="Arial" w:cs="Arial"/>
              </w:rPr>
              <w:t>2016-2017</w:t>
            </w:r>
          </w:p>
        </w:tc>
      </w:tr>
      <w:tr w:rsidR="009A71B4" w:rsidRPr="000B3E66" w:rsidTr="006C48C8">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Default="009A71B4" w:rsidP="004803E2">
            <w:pPr>
              <w:spacing w:after="0"/>
              <w:jc w:val="both"/>
              <w:rPr>
                <w:rFonts w:ascii="Arial" w:hAnsi="Arial" w:cs="Arial"/>
              </w:rPr>
            </w:pPr>
            <w:r>
              <w:rPr>
                <w:rFonts w:ascii="Arial" w:hAnsi="Arial" w:cs="Arial"/>
              </w:rPr>
              <w:t>Budowa świetlicy społeczno-kulturalnej z remizą OSP w Sadowie.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A71B4" w:rsidRDefault="009A71B4" w:rsidP="006C48C8">
            <w:pPr>
              <w:spacing w:after="0"/>
              <w:jc w:val="center"/>
              <w:rPr>
                <w:rFonts w:ascii="Arial" w:hAnsi="Arial" w:cs="Arial"/>
              </w:rPr>
            </w:pPr>
            <w:r>
              <w:rPr>
                <w:rFonts w:ascii="Arial" w:hAnsi="Arial" w:cs="Arial"/>
              </w:rPr>
              <w:t>2016-2017</w:t>
            </w:r>
          </w:p>
        </w:tc>
      </w:tr>
      <w:tr w:rsidR="009A71B4" w:rsidRPr="000B3E66" w:rsidTr="006C48C8">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Default="009A71B4" w:rsidP="004803E2">
            <w:pPr>
              <w:spacing w:after="0"/>
              <w:jc w:val="both"/>
              <w:rPr>
                <w:rFonts w:ascii="Arial" w:hAnsi="Arial" w:cs="Arial"/>
              </w:rPr>
            </w:pPr>
            <w:r>
              <w:rPr>
                <w:rFonts w:ascii="Arial" w:hAnsi="Arial" w:cs="Arial"/>
              </w:rPr>
              <w:t xml:space="preserve">Remont budynku wielofunkcyjnego w </w:t>
            </w:r>
            <w:proofErr w:type="spellStart"/>
            <w:r>
              <w:rPr>
                <w:rFonts w:ascii="Arial" w:hAnsi="Arial" w:cs="Arial"/>
              </w:rPr>
              <w:t>Wierzbiu</w:t>
            </w:r>
            <w:proofErr w:type="spellEnd"/>
            <w:r>
              <w:rPr>
                <w:rFonts w:ascii="Arial" w:hAnsi="Arial" w:cs="Arial"/>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A71B4" w:rsidRDefault="009A71B4" w:rsidP="006C48C8">
            <w:pPr>
              <w:spacing w:after="0"/>
              <w:jc w:val="center"/>
              <w:rPr>
                <w:rFonts w:ascii="Arial" w:hAnsi="Arial" w:cs="Arial"/>
              </w:rPr>
            </w:pPr>
            <w:r>
              <w:rPr>
                <w:rFonts w:ascii="Arial" w:hAnsi="Arial" w:cs="Arial"/>
              </w:rPr>
              <w:t>2016-2017</w:t>
            </w:r>
          </w:p>
        </w:tc>
      </w:tr>
      <w:tr w:rsidR="009A71B4" w:rsidRPr="000B3E66" w:rsidTr="006C48C8">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Default="009A71B4" w:rsidP="00FD6649">
            <w:pPr>
              <w:spacing w:after="0"/>
              <w:jc w:val="both"/>
              <w:rPr>
                <w:rFonts w:ascii="Arial" w:hAnsi="Arial" w:cs="Arial"/>
              </w:rPr>
            </w:pPr>
            <w:r>
              <w:rPr>
                <w:rFonts w:ascii="Arial" w:hAnsi="Arial" w:cs="Arial"/>
              </w:rPr>
              <w:t>Zaadaptowanie pomieszczeń budynku OSP w Cieszowej na filię Domu Kultury.</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A71B4" w:rsidRDefault="009A71B4" w:rsidP="006C48C8">
            <w:pPr>
              <w:spacing w:after="0"/>
              <w:jc w:val="center"/>
              <w:rPr>
                <w:rFonts w:ascii="Arial" w:hAnsi="Arial" w:cs="Arial"/>
              </w:rPr>
            </w:pPr>
            <w:r>
              <w:rPr>
                <w:rFonts w:ascii="Arial" w:hAnsi="Arial" w:cs="Arial"/>
              </w:rPr>
              <w:t>2016-2018</w:t>
            </w:r>
          </w:p>
        </w:tc>
      </w:tr>
      <w:tr w:rsidR="009A71B4" w:rsidRPr="000B3E66" w:rsidTr="006C48C8">
        <w:trPr>
          <w:trHeight w:val="330"/>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Pr="000B3E66" w:rsidRDefault="009A71B4" w:rsidP="004803E2">
            <w:pPr>
              <w:spacing w:after="0"/>
              <w:jc w:val="both"/>
              <w:rPr>
                <w:rFonts w:ascii="Arial" w:hAnsi="Arial" w:cs="Arial"/>
              </w:rPr>
            </w:pPr>
            <w:r>
              <w:rPr>
                <w:rFonts w:ascii="Arial" w:hAnsi="Arial" w:cs="Arial"/>
              </w:rPr>
              <w:t>Rozbudowa Zespołu Szkół w Koszęcinie.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9A71B4" w:rsidRPr="000B3E66" w:rsidRDefault="009A71B4" w:rsidP="006C48C8">
            <w:pPr>
              <w:spacing w:after="0"/>
              <w:jc w:val="center"/>
              <w:rPr>
                <w:rFonts w:ascii="Arial" w:hAnsi="Arial" w:cs="Arial"/>
              </w:rPr>
            </w:pPr>
            <w:r>
              <w:rPr>
                <w:rFonts w:ascii="Arial" w:hAnsi="Arial" w:cs="Arial"/>
              </w:rPr>
              <w:t>2016-2018</w:t>
            </w:r>
          </w:p>
        </w:tc>
      </w:tr>
      <w:tr w:rsidR="006C48C8" w:rsidRPr="000B3E66" w:rsidTr="006C48C8">
        <w:trPr>
          <w:trHeight w:val="330"/>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4803E2">
            <w:pPr>
              <w:spacing w:after="0"/>
              <w:jc w:val="both"/>
              <w:rPr>
                <w:rFonts w:ascii="Arial" w:hAnsi="Arial" w:cs="Arial"/>
              </w:rPr>
            </w:pPr>
            <w:r>
              <w:rPr>
                <w:rFonts w:ascii="Arial" w:hAnsi="Arial" w:cs="Arial"/>
              </w:rPr>
              <w:t>Remont budynku szkolnego, w tym zwłaszcza posadzek i dachu nad halą gimnastyczną, a także dostosowanie łazienek do korzyst</w:t>
            </w:r>
            <w:r w:rsidR="009A71B4">
              <w:rPr>
                <w:rFonts w:ascii="Arial" w:hAnsi="Arial" w:cs="Arial"/>
              </w:rPr>
              <w:t>ania przez osoby niepełnoprawne w Koszęcinie.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2D7E1B" w:rsidP="006C48C8">
            <w:pPr>
              <w:spacing w:after="0"/>
              <w:jc w:val="center"/>
              <w:rPr>
                <w:rFonts w:ascii="Arial" w:hAnsi="Arial" w:cs="Arial"/>
              </w:rPr>
            </w:pPr>
            <w:r>
              <w:rPr>
                <w:rFonts w:ascii="Arial" w:hAnsi="Arial" w:cs="Arial"/>
              </w:rPr>
              <w:t>2016-2017</w:t>
            </w:r>
          </w:p>
        </w:tc>
      </w:tr>
      <w:tr w:rsidR="006C48C8" w:rsidRPr="000B3E66" w:rsidTr="009A71B4">
        <w:trPr>
          <w:trHeight w:val="600"/>
        </w:trPr>
        <w:tc>
          <w:tcPr>
            <w:tcW w:w="1265"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6C48C8" w:rsidRPr="000B3E66" w:rsidRDefault="006C48C8" w:rsidP="00855D2D">
            <w:pPr>
              <w:spacing w:after="0"/>
              <w:jc w:val="both"/>
              <w:rPr>
                <w:rFonts w:ascii="Arial" w:hAnsi="Arial" w:cs="Arial"/>
              </w:rPr>
            </w:pPr>
            <w:r>
              <w:rPr>
                <w:rFonts w:ascii="Arial" w:hAnsi="Arial" w:cs="Arial"/>
              </w:rPr>
              <w:t>Remont boiska szkolnego wraz ze skocznią do skoku w dal i bieżnią przy Zespole Szkół w</w:t>
            </w:r>
          </w:p>
        </w:tc>
        <w:tc>
          <w:tcPr>
            <w:tcW w:w="942" w:type="pct"/>
            <w:tcBorders>
              <w:top w:val="single" w:sz="8" w:space="0" w:color="000000"/>
              <w:left w:val="single" w:sz="8" w:space="0" w:color="000000"/>
              <w:bottom w:val="single" w:sz="4" w:space="0" w:color="auto"/>
              <w:right w:val="single" w:sz="8" w:space="0" w:color="000000"/>
            </w:tcBorders>
            <w:shd w:val="clear" w:color="auto" w:fill="auto"/>
            <w:vAlign w:val="center"/>
          </w:tcPr>
          <w:p w:rsidR="006C48C8" w:rsidRPr="000B3E66" w:rsidRDefault="001B4946" w:rsidP="006C48C8">
            <w:pPr>
              <w:spacing w:after="0"/>
              <w:jc w:val="center"/>
              <w:rPr>
                <w:rFonts w:ascii="Arial" w:hAnsi="Arial" w:cs="Arial"/>
              </w:rPr>
            </w:pPr>
            <w:r>
              <w:rPr>
                <w:rFonts w:ascii="Arial" w:hAnsi="Arial" w:cs="Arial"/>
              </w:rPr>
              <w:t>2017-2018</w:t>
            </w:r>
          </w:p>
        </w:tc>
      </w:tr>
      <w:tr w:rsidR="009A71B4" w:rsidRPr="000B3E66" w:rsidTr="009A71B4">
        <w:trPr>
          <w:trHeight w:val="288"/>
        </w:trPr>
        <w:tc>
          <w:tcPr>
            <w:tcW w:w="1265" w:type="pct"/>
            <w:vMerge w:val="restart"/>
            <w:tcBorders>
              <w:top w:val="single" w:sz="4" w:space="0" w:color="auto"/>
              <w:left w:val="single" w:sz="8" w:space="0" w:color="000000"/>
              <w:right w:val="single" w:sz="8" w:space="0" w:color="000000"/>
            </w:tcBorders>
            <w:shd w:val="clear" w:color="auto" w:fill="auto"/>
            <w:tcMar>
              <w:top w:w="19" w:type="dxa"/>
              <w:left w:w="69" w:type="dxa"/>
              <w:bottom w:w="0" w:type="dxa"/>
              <w:right w:w="69" w:type="dxa"/>
            </w:tcMar>
            <w:hideMark/>
          </w:tcPr>
          <w:p w:rsidR="009A71B4" w:rsidRPr="000B3E66" w:rsidRDefault="009A71B4" w:rsidP="004803E2">
            <w:pPr>
              <w:spacing w:line="360" w:lineRule="auto"/>
              <w:rPr>
                <w:rFonts w:ascii="Arial" w:hAnsi="Arial" w:cs="Arial"/>
                <w:bCs/>
              </w:rPr>
            </w:pPr>
          </w:p>
        </w:tc>
        <w:tc>
          <w:tcPr>
            <w:tcW w:w="2793" w:type="pct"/>
            <w:tcBorders>
              <w:top w:val="single" w:sz="4" w:space="0" w:color="auto"/>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9A71B4" w:rsidRDefault="009A71B4" w:rsidP="00855D2D">
            <w:pPr>
              <w:spacing w:after="0"/>
              <w:jc w:val="both"/>
              <w:rPr>
                <w:rFonts w:ascii="Arial" w:hAnsi="Arial" w:cs="Arial"/>
              </w:rPr>
            </w:pPr>
            <w:r>
              <w:rPr>
                <w:rFonts w:ascii="Arial" w:hAnsi="Arial" w:cs="Arial"/>
              </w:rPr>
              <w:t xml:space="preserve"> Koszęcinie.</w:t>
            </w:r>
          </w:p>
        </w:tc>
        <w:tc>
          <w:tcPr>
            <w:tcW w:w="942" w:type="pct"/>
            <w:tcBorders>
              <w:top w:val="single" w:sz="4" w:space="0" w:color="auto"/>
              <w:left w:val="single" w:sz="8" w:space="0" w:color="000000"/>
              <w:bottom w:val="single" w:sz="8" w:space="0" w:color="000000"/>
              <w:right w:val="single" w:sz="8" w:space="0" w:color="000000"/>
            </w:tcBorders>
            <w:shd w:val="clear" w:color="auto" w:fill="auto"/>
            <w:vAlign w:val="center"/>
          </w:tcPr>
          <w:p w:rsidR="009A71B4" w:rsidRDefault="009A71B4" w:rsidP="006C48C8">
            <w:pPr>
              <w:spacing w:after="0"/>
              <w:jc w:val="center"/>
              <w:rPr>
                <w:rFonts w:ascii="Arial" w:hAnsi="Arial" w:cs="Arial"/>
              </w:rPr>
            </w:pPr>
          </w:p>
        </w:tc>
      </w:tr>
      <w:tr w:rsidR="006C48C8" w:rsidRPr="000B3E66" w:rsidTr="006C48C8">
        <w:trPr>
          <w:trHeight w:val="195"/>
        </w:trPr>
        <w:tc>
          <w:tcPr>
            <w:tcW w:w="1265" w:type="pct"/>
            <w:vMerge/>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4803E2">
            <w:pPr>
              <w:spacing w:after="0"/>
              <w:jc w:val="both"/>
              <w:rPr>
                <w:rFonts w:ascii="Arial" w:hAnsi="Arial" w:cs="Arial"/>
              </w:rPr>
            </w:pPr>
            <w:r>
              <w:rPr>
                <w:rFonts w:ascii="Arial" w:hAnsi="Arial" w:cs="Arial"/>
              </w:rPr>
              <w:t>Budowa placu zabaw na działce przy skrzyżowaniu ul. Sobieskiego i Szkolnej w Koszęcinie.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1B4946" w:rsidP="006C48C8">
            <w:pPr>
              <w:spacing w:after="0"/>
              <w:jc w:val="center"/>
              <w:rPr>
                <w:rFonts w:ascii="Arial" w:hAnsi="Arial" w:cs="Arial"/>
              </w:rPr>
            </w:pPr>
            <w:r>
              <w:rPr>
                <w:rFonts w:ascii="Arial" w:hAnsi="Arial" w:cs="Arial"/>
              </w:rPr>
              <w:t>2017-2018</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503632">
            <w:pPr>
              <w:spacing w:after="0"/>
              <w:jc w:val="both"/>
              <w:rPr>
                <w:rFonts w:ascii="Arial" w:hAnsi="Arial" w:cs="Arial"/>
              </w:rPr>
            </w:pPr>
            <w:r>
              <w:rPr>
                <w:rFonts w:ascii="Arial" w:hAnsi="Arial" w:cs="Arial"/>
              </w:rPr>
              <w:t>Zapewnienie mieszkań zastępczych osobom mieszkającym w szkole i zaadaptowanie uzyskanych w ten sposób pomieszczeń na sale lekcyjne.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2D7E1B" w:rsidP="006C48C8">
            <w:pPr>
              <w:spacing w:after="0"/>
              <w:jc w:val="center"/>
              <w:rPr>
                <w:rFonts w:ascii="Arial" w:hAnsi="Arial" w:cs="Arial"/>
              </w:rPr>
            </w:pPr>
            <w:r>
              <w:rPr>
                <w:rFonts w:ascii="Arial" w:hAnsi="Arial" w:cs="Arial"/>
              </w:rPr>
              <w:t>2022-2025</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DA0CAB">
            <w:pPr>
              <w:spacing w:after="0"/>
              <w:jc w:val="both"/>
              <w:rPr>
                <w:rFonts w:ascii="Arial" w:hAnsi="Arial" w:cs="Arial"/>
              </w:rPr>
            </w:pPr>
            <w:r>
              <w:rPr>
                <w:rFonts w:ascii="Arial" w:hAnsi="Arial" w:cs="Arial"/>
              </w:rPr>
              <w:t>Termomodernizacja budynk</w:t>
            </w:r>
            <w:r w:rsidR="00DA0CAB">
              <w:rPr>
                <w:rFonts w:ascii="Arial" w:hAnsi="Arial" w:cs="Arial"/>
              </w:rPr>
              <w:t xml:space="preserve">ów Zespołu Szkół </w:t>
            </w:r>
            <w:r>
              <w:rPr>
                <w:rFonts w:ascii="Arial" w:hAnsi="Arial" w:cs="Arial"/>
              </w:rPr>
              <w:t>w Sadowie.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2020-2021</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503632">
            <w:pPr>
              <w:spacing w:after="0"/>
              <w:jc w:val="both"/>
              <w:rPr>
                <w:rFonts w:ascii="Arial" w:hAnsi="Arial" w:cs="Arial"/>
              </w:rPr>
            </w:pPr>
            <w:r>
              <w:rPr>
                <w:rFonts w:ascii="Arial" w:hAnsi="Arial" w:cs="Arial"/>
              </w:rPr>
              <w:t>Budowa skrzydła Szkoły Podstawowej w Sadowie z przeznaczeniem na świetlicę i zaplecze kuchenne ze stołówką.</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2017-2020</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503632">
            <w:pPr>
              <w:spacing w:after="0"/>
              <w:jc w:val="both"/>
              <w:rPr>
                <w:rFonts w:ascii="Arial" w:hAnsi="Arial" w:cs="Arial"/>
              </w:rPr>
            </w:pPr>
            <w:r>
              <w:rPr>
                <w:rFonts w:ascii="Arial" w:hAnsi="Arial" w:cs="Arial"/>
              </w:rPr>
              <w:t>Modernizacja sali gimnastycznej w Szkole Podstawowej w Sadowie.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2017-2019</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503632">
            <w:pPr>
              <w:spacing w:after="0"/>
              <w:jc w:val="both"/>
              <w:rPr>
                <w:rFonts w:ascii="Arial" w:hAnsi="Arial" w:cs="Arial"/>
              </w:rPr>
            </w:pPr>
            <w:r>
              <w:rPr>
                <w:rFonts w:ascii="Arial" w:hAnsi="Arial" w:cs="Arial"/>
              </w:rPr>
              <w:t>Budowa nowego ogrodzenia oraz ułożenie nowej nawierzchni wokół Szkoły Podstawowej w Sadowie.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2022-2024</w:t>
            </w:r>
          </w:p>
        </w:tc>
      </w:tr>
      <w:tr w:rsidR="00855D2D"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855D2D" w:rsidRPr="000B3E66" w:rsidRDefault="00855D2D"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855D2D" w:rsidRDefault="004A38D0" w:rsidP="00503632">
            <w:pPr>
              <w:spacing w:after="0"/>
              <w:jc w:val="both"/>
              <w:rPr>
                <w:rFonts w:ascii="Arial" w:hAnsi="Arial" w:cs="Arial"/>
              </w:rPr>
            </w:pPr>
            <w:r>
              <w:rPr>
                <w:rFonts w:ascii="Arial" w:hAnsi="Arial" w:cs="Arial"/>
              </w:rPr>
              <w:t>Wymiana sprzętu informatycznego w szkołach z terenu gminy.</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55D2D" w:rsidRDefault="00855D2D" w:rsidP="006C48C8">
            <w:pPr>
              <w:spacing w:after="0"/>
              <w:jc w:val="center"/>
              <w:rPr>
                <w:rFonts w:ascii="Arial" w:hAnsi="Arial" w:cs="Arial"/>
              </w:rPr>
            </w:pPr>
            <w:r>
              <w:rPr>
                <w:rFonts w:ascii="Arial" w:hAnsi="Arial" w:cs="Arial"/>
              </w:rPr>
              <w:t>2016-2021</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DA0CAB">
            <w:pPr>
              <w:spacing w:after="0"/>
              <w:jc w:val="both"/>
              <w:rPr>
                <w:rFonts w:ascii="Arial" w:hAnsi="Arial" w:cs="Arial"/>
              </w:rPr>
            </w:pPr>
            <w:r w:rsidRPr="00DA0CAB">
              <w:rPr>
                <w:rFonts w:ascii="Arial" w:hAnsi="Arial" w:cs="Arial"/>
              </w:rPr>
              <w:t xml:space="preserve">Termomodernizacja oraz wymiana dachu budynku przedszkola w </w:t>
            </w:r>
            <w:proofErr w:type="spellStart"/>
            <w:r w:rsidRPr="00DA0CAB">
              <w:rPr>
                <w:rFonts w:ascii="Arial" w:hAnsi="Arial" w:cs="Arial"/>
              </w:rPr>
              <w:t>Strzebiniu</w:t>
            </w:r>
            <w:proofErr w:type="spellEnd"/>
            <w:r w:rsidRPr="00DA0CAB">
              <w:rPr>
                <w:rFonts w:ascii="Arial" w:hAnsi="Arial" w:cs="Arial"/>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2D7E1B" w:rsidP="006C48C8">
            <w:pPr>
              <w:spacing w:after="0"/>
              <w:jc w:val="center"/>
              <w:rPr>
                <w:rFonts w:ascii="Arial" w:hAnsi="Arial" w:cs="Arial"/>
              </w:rPr>
            </w:pPr>
            <w:r>
              <w:rPr>
                <w:rFonts w:ascii="Arial" w:hAnsi="Arial" w:cs="Arial"/>
              </w:rPr>
              <w:t>2017-2018</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9A71B4">
            <w:pPr>
              <w:spacing w:after="0"/>
              <w:jc w:val="both"/>
              <w:rPr>
                <w:rFonts w:ascii="Arial" w:hAnsi="Arial" w:cs="Arial"/>
              </w:rPr>
            </w:pPr>
            <w:r>
              <w:rPr>
                <w:rFonts w:ascii="Arial" w:hAnsi="Arial" w:cs="Arial"/>
              </w:rPr>
              <w:t xml:space="preserve">Budowa nowej siedziby </w:t>
            </w:r>
            <w:r w:rsidR="009A71B4">
              <w:rPr>
                <w:rFonts w:ascii="Arial" w:hAnsi="Arial" w:cs="Arial"/>
              </w:rPr>
              <w:t>p</w:t>
            </w:r>
            <w:r>
              <w:rPr>
                <w:rFonts w:ascii="Arial" w:hAnsi="Arial" w:cs="Arial"/>
              </w:rPr>
              <w:t>rzedszkola w Rusinowicach przy szkole podstawowej.</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2016-2018</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855D2D">
            <w:pPr>
              <w:spacing w:after="0"/>
              <w:jc w:val="both"/>
              <w:rPr>
                <w:rFonts w:ascii="Arial" w:hAnsi="Arial" w:cs="Arial"/>
              </w:rPr>
            </w:pPr>
            <w:r>
              <w:rPr>
                <w:rFonts w:ascii="Arial" w:hAnsi="Arial" w:cs="Arial"/>
              </w:rPr>
              <w:t>Budowa  nowych pomieszczeń szkolnych przy istniejącej szkole podstawowej w Rusinowicach (warunkowo - w sytuacji likwidacji gimnazjów).</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6C48C8" w:rsidP="006C48C8">
            <w:pPr>
              <w:spacing w:after="0"/>
              <w:jc w:val="center"/>
              <w:rPr>
                <w:rFonts w:ascii="Arial" w:hAnsi="Arial" w:cs="Arial"/>
              </w:rPr>
            </w:pPr>
            <w:r>
              <w:rPr>
                <w:rFonts w:ascii="Arial" w:hAnsi="Arial" w:cs="Arial"/>
              </w:rPr>
              <w:t>2016-2018</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1413A7">
            <w:pPr>
              <w:spacing w:after="0"/>
              <w:jc w:val="both"/>
              <w:rPr>
                <w:rFonts w:ascii="Arial" w:hAnsi="Arial" w:cs="Arial"/>
              </w:rPr>
            </w:pPr>
            <w:r>
              <w:rPr>
                <w:rFonts w:ascii="Arial" w:hAnsi="Arial" w:cs="Arial"/>
              </w:rPr>
              <w:t xml:space="preserve">Termomodernizacja budynku remizy OSP </w:t>
            </w:r>
            <w:proofErr w:type="spellStart"/>
            <w:r>
              <w:rPr>
                <w:rFonts w:ascii="Arial" w:hAnsi="Arial" w:cs="Arial"/>
              </w:rPr>
              <w:t>Strzebiń</w:t>
            </w:r>
            <w:proofErr w:type="spellEnd"/>
            <w:r>
              <w:rPr>
                <w:rFonts w:ascii="Arial" w:hAnsi="Arial" w:cs="Arial"/>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1B4946" w:rsidP="006C48C8">
            <w:pPr>
              <w:spacing w:after="0"/>
              <w:jc w:val="center"/>
              <w:rPr>
                <w:rFonts w:ascii="Arial" w:hAnsi="Arial" w:cs="Arial"/>
              </w:rPr>
            </w:pPr>
            <w:r>
              <w:rPr>
                <w:rFonts w:ascii="Arial" w:hAnsi="Arial" w:cs="Arial"/>
              </w:rPr>
              <w:t>2016-2017</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1413A7">
            <w:pPr>
              <w:spacing w:after="0"/>
              <w:jc w:val="both"/>
              <w:rPr>
                <w:rFonts w:ascii="Arial" w:hAnsi="Arial" w:cs="Arial"/>
              </w:rPr>
            </w:pPr>
            <w:r>
              <w:rPr>
                <w:rFonts w:ascii="Arial" w:hAnsi="Arial" w:cs="Arial"/>
              </w:rPr>
              <w:t>Remont budynku OSP Rusinowice.</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1B4946" w:rsidP="006C48C8">
            <w:pPr>
              <w:spacing w:after="0"/>
              <w:jc w:val="center"/>
              <w:rPr>
                <w:rFonts w:ascii="Arial" w:hAnsi="Arial" w:cs="Arial"/>
              </w:rPr>
            </w:pPr>
            <w:r>
              <w:rPr>
                <w:rFonts w:ascii="Arial" w:hAnsi="Arial" w:cs="Arial"/>
              </w:rPr>
              <w:t>2016-2017</w:t>
            </w:r>
          </w:p>
        </w:tc>
      </w:tr>
      <w:tr w:rsidR="00023B5B"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023B5B" w:rsidRPr="000B3E66" w:rsidRDefault="00023B5B" w:rsidP="004803E2">
            <w:pPr>
              <w:spacing w:line="360" w:lineRule="auto"/>
              <w:rPr>
                <w:rFonts w:ascii="Arial" w:hAnsi="Arial" w:cs="Arial"/>
                <w:bCs/>
              </w:rPr>
            </w:pPr>
          </w:p>
        </w:tc>
        <w:tc>
          <w:tcPr>
            <w:tcW w:w="2793"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023B5B" w:rsidRDefault="00023B5B" w:rsidP="00023B5B">
            <w:pPr>
              <w:spacing w:after="0" w:line="240" w:lineRule="auto"/>
              <w:jc w:val="both"/>
              <w:rPr>
                <w:rFonts w:ascii="Arial" w:hAnsi="Arial" w:cs="Arial"/>
              </w:rPr>
            </w:pPr>
            <w:r>
              <w:rPr>
                <w:rFonts w:ascii="Arial" w:hAnsi="Arial" w:cs="Arial"/>
              </w:rPr>
              <w:t>Remont budynku OSP Koszęcin.</w:t>
            </w:r>
          </w:p>
        </w:tc>
        <w:tc>
          <w:tcPr>
            <w:tcW w:w="942" w:type="pct"/>
            <w:tcBorders>
              <w:top w:val="single" w:sz="8" w:space="0" w:color="000000"/>
              <w:left w:val="single" w:sz="8" w:space="0" w:color="000000"/>
              <w:bottom w:val="single" w:sz="4" w:space="0" w:color="auto"/>
              <w:right w:val="single" w:sz="8" w:space="0" w:color="000000"/>
            </w:tcBorders>
            <w:shd w:val="clear" w:color="auto" w:fill="auto"/>
            <w:vAlign w:val="center"/>
          </w:tcPr>
          <w:p w:rsidR="00023B5B" w:rsidRDefault="00023B5B" w:rsidP="006C48C8">
            <w:pPr>
              <w:spacing w:after="0"/>
              <w:jc w:val="center"/>
              <w:rPr>
                <w:rFonts w:ascii="Arial" w:hAnsi="Arial" w:cs="Arial"/>
              </w:rPr>
            </w:pPr>
            <w:r>
              <w:rPr>
                <w:rFonts w:ascii="Arial" w:hAnsi="Arial" w:cs="Arial"/>
              </w:rPr>
              <w:t>2017-2019</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6C48C8" w:rsidRDefault="006C48C8" w:rsidP="001413A7">
            <w:pPr>
              <w:spacing w:after="0"/>
              <w:jc w:val="both"/>
              <w:rPr>
                <w:rFonts w:ascii="Arial" w:hAnsi="Arial" w:cs="Arial"/>
              </w:rPr>
            </w:pPr>
            <w:r>
              <w:rPr>
                <w:rFonts w:ascii="Arial" w:hAnsi="Arial" w:cs="Arial"/>
              </w:rPr>
              <w:t>Wyrównanie i ułożenie murawy boiska przy OSP w Rusinowicach.</w:t>
            </w:r>
          </w:p>
        </w:tc>
        <w:tc>
          <w:tcPr>
            <w:tcW w:w="942" w:type="pct"/>
            <w:tcBorders>
              <w:top w:val="single" w:sz="8" w:space="0" w:color="000000"/>
              <w:left w:val="single" w:sz="8" w:space="0" w:color="000000"/>
              <w:bottom w:val="single" w:sz="4" w:space="0" w:color="auto"/>
              <w:right w:val="single" w:sz="8" w:space="0" w:color="000000"/>
            </w:tcBorders>
            <w:shd w:val="clear" w:color="auto" w:fill="auto"/>
            <w:vAlign w:val="center"/>
          </w:tcPr>
          <w:p w:rsidR="006C48C8" w:rsidRDefault="001B4946" w:rsidP="006C48C8">
            <w:pPr>
              <w:spacing w:after="0"/>
              <w:jc w:val="center"/>
              <w:rPr>
                <w:rFonts w:ascii="Arial" w:hAnsi="Arial" w:cs="Arial"/>
              </w:rPr>
            </w:pPr>
            <w:r>
              <w:rPr>
                <w:rFonts w:ascii="Arial" w:hAnsi="Arial" w:cs="Arial"/>
              </w:rPr>
              <w:t>2016</w:t>
            </w:r>
          </w:p>
        </w:tc>
      </w:tr>
      <w:tr w:rsidR="006C48C8" w:rsidRPr="000B3E66" w:rsidTr="006C48C8">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855D2D">
            <w:pPr>
              <w:spacing w:after="0"/>
              <w:jc w:val="both"/>
              <w:rPr>
                <w:rFonts w:ascii="Arial" w:hAnsi="Arial" w:cs="Arial"/>
              </w:rPr>
            </w:pPr>
            <w:r>
              <w:rPr>
                <w:rFonts w:ascii="Arial" w:hAnsi="Arial" w:cs="Arial"/>
              </w:rPr>
              <w:t xml:space="preserve">Budowa centrum rekreacji i sportu przy Domu Kultury w </w:t>
            </w:r>
            <w:proofErr w:type="spellStart"/>
            <w:r>
              <w:rPr>
                <w:rFonts w:ascii="Arial" w:hAnsi="Arial" w:cs="Arial"/>
              </w:rPr>
              <w:t>Strzebiniu</w:t>
            </w:r>
            <w:proofErr w:type="spellEnd"/>
            <w:r>
              <w:rPr>
                <w:rFonts w:ascii="Arial" w:hAnsi="Arial" w:cs="Arial"/>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2D7E1B" w:rsidP="006C48C8">
            <w:pPr>
              <w:spacing w:after="0"/>
              <w:jc w:val="center"/>
              <w:rPr>
                <w:rFonts w:ascii="Arial" w:hAnsi="Arial" w:cs="Arial"/>
              </w:rPr>
            </w:pPr>
            <w:r>
              <w:rPr>
                <w:rFonts w:ascii="Arial" w:hAnsi="Arial" w:cs="Arial"/>
              </w:rPr>
              <w:t>2018-2020</w:t>
            </w:r>
          </w:p>
        </w:tc>
      </w:tr>
      <w:tr w:rsidR="006C48C8" w:rsidRPr="000B3E66" w:rsidTr="00DB5161">
        <w:trPr>
          <w:trHeight w:val="195"/>
        </w:trPr>
        <w:tc>
          <w:tcPr>
            <w:tcW w:w="1265" w:type="pct"/>
            <w:tcBorders>
              <w:left w:val="single" w:sz="8" w:space="0" w:color="000000"/>
              <w:right w:val="single" w:sz="8" w:space="0" w:color="000000"/>
            </w:tcBorders>
            <w:shd w:val="clear" w:color="auto" w:fill="auto"/>
            <w:tcMar>
              <w:top w:w="19" w:type="dxa"/>
              <w:left w:w="69" w:type="dxa"/>
              <w:bottom w:w="0" w:type="dxa"/>
              <w:right w:w="69" w:type="dxa"/>
            </w:tcMar>
            <w:hideMark/>
          </w:tcPr>
          <w:p w:rsidR="006C48C8" w:rsidRPr="000B3E66" w:rsidRDefault="006C48C8" w:rsidP="004803E2">
            <w:pPr>
              <w:spacing w:line="360" w:lineRule="auto"/>
              <w:rPr>
                <w:rFonts w:ascii="Arial" w:hAnsi="Arial" w:cs="Arial"/>
                <w:bCs/>
              </w:rPr>
            </w:pPr>
          </w:p>
        </w:tc>
        <w:tc>
          <w:tcPr>
            <w:tcW w:w="2793" w:type="pct"/>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0" w:type="dxa"/>
              <w:right w:w="69" w:type="dxa"/>
            </w:tcMar>
          </w:tcPr>
          <w:p w:rsidR="006C48C8" w:rsidRDefault="006C48C8" w:rsidP="00855D2D">
            <w:pPr>
              <w:spacing w:after="0"/>
              <w:jc w:val="both"/>
              <w:rPr>
                <w:rFonts w:ascii="Arial" w:hAnsi="Arial" w:cs="Arial"/>
              </w:rPr>
            </w:pPr>
            <w:r>
              <w:rPr>
                <w:rFonts w:ascii="Arial" w:hAnsi="Arial" w:cs="Arial"/>
              </w:rPr>
              <w:t>Budowa nowych boisk na terenie LKS</w:t>
            </w:r>
            <w:r w:rsidR="00855D2D">
              <w:rPr>
                <w:rFonts w:ascii="Arial" w:hAnsi="Arial" w:cs="Arial"/>
              </w:rPr>
              <w:t xml:space="preserve"> Koszęcin</w:t>
            </w:r>
            <w:r>
              <w:rPr>
                <w:rFonts w:ascii="Arial" w:hAnsi="Arial" w:cs="Arial"/>
              </w:rPr>
              <w:t>: trawiastego i do koszykówki, a także modernizacja kortu tenisowego</w:t>
            </w:r>
            <w:r w:rsidR="00855D2D">
              <w:rPr>
                <w:rFonts w:ascii="Arial" w:hAnsi="Arial" w:cs="Arial"/>
              </w:rPr>
              <w:t>.</w:t>
            </w:r>
          </w:p>
        </w:tc>
        <w:tc>
          <w:tcPr>
            <w:tcW w:w="9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C48C8" w:rsidRDefault="00FD7086" w:rsidP="006C48C8">
            <w:pPr>
              <w:spacing w:after="0"/>
              <w:jc w:val="center"/>
              <w:rPr>
                <w:rFonts w:ascii="Arial" w:hAnsi="Arial" w:cs="Arial"/>
              </w:rPr>
            </w:pPr>
            <w:r>
              <w:rPr>
                <w:rFonts w:ascii="Arial" w:hAnsi="Arial" w:cs="Arial"/>
              </w:rPr>
              <w:t>2017-2018</w:t>
            </w:r>
          </w:p>
        </w:tc>
      </w:tr>
      <w:tr w:rsidR="00DB5161" w:rsidRPr="000B3E66" w:rsidTr="006C48C8">
        <w:trPr>
          <w:trHeight w:val="195"/>
        </w:trPr>
        <w:tc>
          <w:tcPr>
            <w:tcW w:w="1265" w:type="pct"/>
            <w:tcBorders>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DB5161" w:rsidRPr="000B3E66" w:rsidRDefault="00DB5161" w:rsidP="004803E2">
            <w:pPr>
              <w:spacing w:line="360" w:lineRule="auto"/>
              <w:rPr>
                <w:rFonts w:ascii="Arial" w:hAnsi="Arial" w:cs="Arial"/>
                <w:bCs/>
              </w:rPr>
            </w:pPr>
          </w:p>
        </w:tc>
        <w:tc>
          <w:tcPr>
            <w:tcW w:w="2793"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DB5161" w:rsidRDefault="00DB5161" w:rsidP="001413A7">
            <w:pPr>
              <w:spacing w:after="0"/>
              <w:jc w:val="both"/>
              <w:rPr>
                <w:rFonts w:ascii="Arial" w:hAnsi="Arial" w:cs="Arial"/>
              </w:rPr>
            </w:pPr>
            <w:r>
              <w:rPr>
                <w:rFonts w:ascii="Arial" w:hAnsi="Arial" w:cs="Arial"/>
              </w:rPr>
              <w:t>Pełna informacja dotycząca możliwości uzyskania pomocy policji.</w:t>
            </w:r>
          </w:p>
        </w:tc>
        <w:tc>
          <w:tcPr>
            <w:tcW w:w="942" w:type="pct"/>
            <w:tcBorders>
              <w:top w:val="single" w:sz="8" w:space="0" w:color="000000"/>
              <w:left w:val="single" w:sz="8" w:space="0" w:color="000000"/>
              <w:bottom w:val="single" w:sz="4" w:space="0" w:color="auto"/>
              <w:right w:val="single" w:sz="8" w:space="0" w:color="000000"/>
            </w:tcBorders>
            <w:shd w:val="clear" w:color="auto" w:fill="auto"/>
            <w:vAlign w:val="center"/>
          </w:tcPr>
          <w:p w:rsidR="00DB5161" w:rsidRDefault="00DB5161" w:rsidP="006C48C8">
            <w:pPr>
              <w:spacing w:after="0"/>
              <w:jc w:val="center"/>
              <w:rPr>
                <w:rFonts w:ascii="Arial" w:hAnsi="Arial" w:cs="Arial"/>
              </w:rPr>
            </w:pPr>
            <w:r>
              <w:rPr>
                <w:rFonts w:ascii="Arial" w:hAnsi="Arial" w:cs="Arial"/>
              </w:rPr>
              <w:t>2016-2025</w:t>
            </w:r>
          </w:p>
        </w:tc>
      </w:tr>
    </w:tbl>
    <w:p w:rsidR="00B16EFB" w:rsidRDefault="00B16EFB" w:rsidP="0085364A">
      <w:pPr>
        <w:pStyle w:val="strategia"/>
        <w:spacing w:line="360" w:lineRule="auto"/>
        <w:jc w:val="both"/>
        <w:rPr>
          <w:b w:val="0"/>
          <w:sz w:val="22"/>
          <w:szCs w:val="22"/>
        </w:rPr>
        <w:sectPr w:rsidR="00B16EFB" w:rsidSect="007A3C94">
          <w:pgSz w:w="11906" w:h="16838"/>
          <w:pgMar w:top="1417" w:right="1417" w:bottom="1417" w:left="1417" w:header="708" w:footer="708" w:gutter="0"/>
          <w:cols w:space="708"/>
          <w:titlePg/>
          <w:docGrid w:linePitch="360"/>
        </w:sectPr>
      </w:pPr>
    </w:p>
    <w:p w:rsidR="00B16EFB" w:rsidRPr="004421D5" w:rsidRDefault="00B16EFB" w:rsidP="00B16EFB">
      <w:pPr>
        <w:spacing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Obszar strategiczny:</w:t>
      </w:r>
      <w:r w:rsidRPr="004421D5">
        <w:rPr>
          <w:rFonts w:ascii="Arial" w:eastAsia="Times New Roman" w:hAnsi="Arial" w:cs="Arial"/>
          <w:b/>
          <w:sz w:val="24"/>
          <w:szCs w:val="24"/>
          <w:lang w:eastAsia="pl-PL"/>
        </w:rPr>
        <w:t xml:space="preserve"> Intensyfikacja działań na rzecz wzrostu atrakcyjności turystycznej i ekologicznej gminy</w:t>
      </w:r>
    </w:p>
    <w:p w:rsidR="00B16EFB" w:rsidRDefault="00B16EFB" w:rsidP="00B16EFB">
      <w:pPr>
        <w:spacing w:line="360" w:lineRule="auto"/>
        <w:ind w:firstLine="708"/>
        <w:jc w:val="both"/>
        <w:rPr>
          <w:rFonts w:ascii="Arial" w:hAnsi="Arial" w:cs="Arial"/>
        </w:rPr>
      </w:pPr>
      <w:r>
        <w:rPr>
          <w:rFonts w:ascii="Arial" w:hAnsi="Arial" w:cs="Arial"/>
        </w:rPr>
        <w:t xml:space="preserve">Gmina Koszęcin posiada dobre warunki dla rozwoju szeroko pojętej turystyki. Pod względem charakterystyki gospodarczej jest to w dużej mierze gmina wiejska, na której terenie nie działają żadne większe przedsiębiorstwa przemysłowe. Ponad połowa jej obszaru jest porośnięta lasami, znajduje się tu także </w:t>
      </w:r>
      <w:r w:rsidRPr="00FC0E54">
        <w:rPr>
          <w:rFonts w:ascii="Arial" w:hAnsi="Arial" w:cs="Arial"/>
        </w:rPr>
        <w:t>rezerwat przyrody "Jeleniak - Mikuliny" o powierzchni 45 ha</w:t>
      </w:r>
      <w:r>
        <w:rPr>
          <w:rFonts w:ascii="Arial" w:hAnsi="Arial" w:cs="Arial"/>
        </w:rPr>
        <w:t xml:space="preserve"> i fragment </w:t>
      </w:r>
      <w:r w:rsidRPr="00FC0E54">
        <w:rPr>
          <w:rFonts w:ascii="Arial" w:hAnsi="Arial" w:cs="Arial"/>
        </w:rPr>
        <w:t>Parku Krajobrazowego Lasy nad Górną Liswartą</w:t>
      </w:r>
      <w:r>
        <w:rPr>
          <w:rFonts w:ascii="Arial" w:hAnsi="Arial" w:cs="Arial"/>
        </w:rPr>
        <w:t xml:space="preserve">. W centralnej miejscowości - Koszęcin - znajdują się także różnego typu usługi wyższego rzędu, w tym rozwinięta baza gastronomiczna i noclegowa. </w:t>
      </w:r>
    </w:p>
    <w:p w:rsidR="00B16EFB" w:rsidRDefault="00B16EFB" w:rsidP="00B16EFB">
      <w:pPr>
        <w:spacing w:line="360" w:lineRule="auto"/>
        <w:ind w:firstLine="708"/>
        <w:jc w:val="both"/>
        <w:rPr>
          <w:rFonts w:ascii="Arial" w:hAnsi="Arial" w:cs="Arial"/>
        </w:rPr>
      </w:pPr>
      <w:r>
        <w:rPr>
          <w:rFonts w:ascii="Arial" w:hAnsi="Arial" w:cs="Arial"/>
        </w:rPr>
        <w:t xml:space="preserve">Potencjał gminy w obszarze turystyki i rekreacji trzeba niewątpliwie </w:t>
      </w:r>
      <w:r w:rsidR="00D1797B">
        <w:rPr>
          <w:rFonts w:ascii="Arial" w:hAnsi="Arial" w:cs="Arial"/>
        </w:rPr>
        <w:t>poprawi</w:t>
      </w:r>
      <w:r>
        <w:rPr>
          <w:rFonts w:ascii="Arial" w:hAnsi="Arial" w:cs="Arial"/>
        </w:rPr>
        <w:t>ać. W tym celu należy m.in. wspierać korzystanie prze</w:t>
      </w:r>
      <w:r w:rsidR="00D1797B">
        <w:rPr>
          <w:rFonts w:ascii="Arial" w:hAnsi="Arial" w:cs="Arial"/>
        </w:rPr>
        <w:t>z</w:t>
      </w:r>
      <w:r>
        <w:rPr>
          <w:rFonts w:ascii="Arial" w:hAnsi="Arial" w:cs="Arial"/>
        </w:rPr>
        <w:t xml:space="preserve"> mieszkańców z ekologicznych źródeł energii. Zmniejszy to zanieczyszczenie środowiska i poprawi stan zdrowia mieszkańców. Ograniczenie emisji zanieczyszczeń wzmocni także atrakcyjność turystyczną gminy.</w:t>
      </w:r>
    </w:p>
    <w:p w:rsidR="00B16EFB" w:rsidRDefault="00B16EFB" w:rsidP="00B16EFB">
      <w:pPr>
        <w:spacing w:line="360" w:lineRule="auto"/>
        <w:ind w:firstLine="708"/>
        <w:jc w:val="both"/>
        <w:rPr>
          <w:rFonts w:ascii="Arial" w:hAnsi="Arial" w:cs="Arial"/>
        </w:rPr>
      </w:pPr>
      <w:r>
        <w:rPr>
          <w:rFonts w:ascii="Arial" w:hAnsi="Arial" w:cs="Arial"/>
        </w:rPr>
        <w:t>Rozwijając Gminę Koszęcin w kierunku turystyki i rekreacji</w:t>
      </w:r>
      <w:r w:rsidR="00D1797B">
        <w:rPr>
          <w:rFonts w:ascii="Arial" w:hAnsi="Arial" w:cs="Arial"/>
        </w:rPr>
        <w:t>,</w:t>
      </w:r>
      <w:r>
        <w:rPr>
          <w:rFonts w:ascii="Arial" w:hAnsi="Arial" w:cs="Arial"/>
        </w:rPr>
        <w:t xml:space="preserve"> należy też pomyśleć o modernizacji infrastruktury turystycznej. Mowa tu m.in. o tworzeniu nowych ścieżek pieszych i rowerowych, miejsc odpoczynku czy parkingów. Współcześnie turyści są coraz bardziej wymagający, więc istniejąca infrastruktura powinna ułatwiać im poruszanie się po terenie gminy i wskazywać najciekawsze miejsca.</w:t>
      </w:r>
    </w:p>
    <w:p w:rsidR="00B16EFB" w:rsidRDefault="00B16EFB" w:rsidP="00B16EFB">
      <w:pPr>
        <w:spacing w:line="360" w:lineRule="auto"/>
        <w:ind w:firstLine="708"/>
        <w:jc w:val="both"/>
        <w:rPr>
          <w:rFonts w:ascii="Arial" w:hAnsi="Arial" w:cs="Arial"/>
        </w:rPr>
      </w:pPr>
      <w:r>
        <w:rPr>
          <w:rFonts w:ascii="Arial" w:hAnsi="Arial" w:cs="Arial"/>
        </w:rPr>
        <w:t>Ostatnim, ale wcale nie najmniej ważnym zagadnieniem związanym z tym obszarem, jest odpowiednia informacja. Do potencjalnego turysty należy po pierwsze dotrzeć, po drugie zaś w odpowiedni sposób przedstawić mu ofertę. Z racji położenia gminy, jej promocję w pierwszej kolejności należy skupić na obszarze konurbacji Górnośląskiej i Częstochowie.</w:t>
      </w:r>
    </w:p>
    <w:p w:rsidR="00B16EFB" w:rsidRDefault="00B16EFB" w:rsidP="00B16EFB">
      <w:pPr>
        <w:spacing w:line="360" w:lineRule="auto"/>
        <w:ind w:firstLine="708"/>
        <w:jc w:val="both"/>
        <w:rPr>
          <w:rFonts w:ascii="Arial" w:hAnsi="Arial" w:cs="Arial"/>
        </w:rPr>
      </w:pPr>
    </w:p>
    <w:p w:rsidR="00B16EFB" w:rsidRDefault="00B16EFB" w:rsidP="00B16EFB">
      <w:pPr>
        <w:spacing w:line="360" w:lineRule="auto"/>
        <w:ind w:firstLine="708"/>
        <w:jc w:val="both"/>
        <w:rPr>
          <w:rFonts w:ascii="Arial" w:hAnsi="Arial" w:cs="Arial"/>
        </w:rPr>
        <w:sectPr w:rsidR="00B16EFB" w:rsidSect="00445A77">
          <w:pgSz w:w="11906" w:h="16838"/>
          <w:pgMar w:top="1417" w:right="1417" w:bottom="1417" w:left="1417" w:header="708" w:footer="708" w:gutter="0"/>
          <w:cols w:space="708"/>
          <w:docGrid w:linePitch="360"/>
        </w:sectPr>
      </w:pPr>
    </w:p>
    <w:tbl>
      <w:tblPr>
        <w:tblW w:w="4788" w:type="pct"/>
        <w:tblCellMar>
          <w:left w:w="0" w:type="dxa"/>
          <w:right w:w="0" w:type="dxa"/>
        </w:tblCellMar>
        <w:tblLook w:val="04A0"/>
      </w:tblPr>
      <w:tblGrid>
        <w:gridCol w:w="2232"/>
        <w:gridCol w:w="4926"/>
        <w:gridCol w:w="1661"/>
      </w:tblGrid>
      <w:tr w:rsidR="00B16EFB" w:rsidRPr="000A234C" w:rsidTr="00B16EFB">
        <w:trPr>
          <w:trHeight w:val="880"/>
        </w:trPr>
        <w:tc>
          <w:tcPr>
            <w:tcW w:w="126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8009C8" w:rsidRDefault="00B16EFB" w:rsidP="00B16EFB">
            <w:pPr>
              <w:spacing w:after="0" w:line="360" w:lineRule="auto"/>
              <w:jc w:val="center"/>
              <w:textAlignment w:val="baseline"/>
              <w:rPr>
                <w:rFonts w:ascii="Arial" w:eastAsia="Times New Roman" w:hAnsi="Arial" w:cs="Arial"/>
                <w:lang w:eastAsia="pl-PL"/>
              </w:rPr>
            </w:pPr>
            <w:r>
              <w:rPr>
                <w:rFonts w:ascii="Arial" w:eastAsia="Times New Roman" w:hAnsi="Arial" w:cs="Arial"/>
                <w:bCs/>
                <w:color w:val="000000"/>
                <w:kern w:val="24"/>
                <w:lang w:eastAsia="pl-PL"/>
              </w:rPr>
              <w:lastRenderedPageBreak/>
              <w:t>Cel operacyjny</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B16EFB" w:rsidRDefault="00B16EFB" w:rsidP="00B16EFB">
            <w:pPr>
              <w:spacing w:after="0"/>
              <w:jc w:val="center"/>
              <w:rPr>
                <w:rFonts w:ascii="Arial" w:hAnsi="Arial" w:cs="Arial"/>
                <w:b/>
                <w:sz w:val="24"/>
                <w:szCs w:val="24"/>
              </w:rPr>
            </w:pPr>
            <w:r w:rsidRPr="00B16EFB">
              <w:rPr>
                <w:rFonts w:ascii="Arial" w:eastAsia="Times New Roman" w:hAnsi="Arial" w:cs="Arial"/>
                <w:b/>
                <w:sz w:val="24"/>
                <w:szCs w:val="24"/>
                <w:lang w:eastAsia="pl-PL"/>
              </w:rPr>
              <w:t>Promowanie i wspieranie korzystania z ekologicznych źródeł energii</w:t>
            </w:r>
          </w:p>
        </w:tc>
      </w:tr>
      <w:tr w:rsidR="00B16EFB" w:rsidRPr="000A234C" w:rsidTr="00445A77">
        <w:trPr>
          <w:trHeight w:val="1682"/>
        </w:trPr>
        <w:tc>
          <w:tcPr>
            <w:tcW w:w="126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B16EFB" w:rsidRPr="008009C8" w:rsidRDefault="00B16EFB" w:rsidP="00445A77">
            <w:pPr>
              <w:spacing w:line="360" w:lineRule="auto"/>
              <w:jc w:val="both"/>
              <w:textAlignment w:val="baseline"/>
              <w:rPr>
                <w:rFonts w:ascii="Arial" w:eastAsia="Times New Roman" w:hAnsi="Arial" w:cs="Arial"/>
                <w:lang w:eastAsia="pl-PL"/>
              </w:rPr>
            </w:pPr>
            <w:r w:rsidRPr="008009C8">
              <w:rPr>
                <w:rFonts w:ascii="Arial" w:eastAsia="Times New Roman" w:hAnsi="Arial" w:cs="Arial"/>
                <w:bCs/>
                <w:color w:val="000000"/>
                <w:kern w:val="24"/>
                <w:lang w:eastAsia="pl-PL"/>
              </w:rPr>
              <w:t>Opis</w:t>
            </w:r>
          </w:p>
        </w:tc>
        <w:tc>
          <w:tcPr>
            <w:tcW w:w="3735"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B16EFB" w:rsidRDefault="00B16EFB" w:rsidP="00D1797B">
            <w:pPr>
              <w:autoSpaceDE w:val="0"/>
              <w:autoSpaceDN w:val="0"/>
              <w:adjustRightInd w:val="0"/>
              <w:spacing w:before="240"/>
              <w:jc w:val="both"/>
              <w:rPr>
                <w:rFonts w:ascii="Arial" w:hAnsi="Arial" w:cs="Arial"/>
              </w:rPr>
            </w:pPr>
            <w:r>
              <w:rPr>
                <w:rFonts w:ascii="Arial" w:hAnsi="Arial" w:cs="Arial"/>
              </w:rPr>
              <w:t xml:space="preserve">Promocja i wsparcie dla korzystania z ekologicznych źródeł energii jest ważnym wyzwaniem dla wszystkich jednostek samorządu terytorialnego. Wymagają tego od Polski zaostrzające się dyrektywy UE związane z ochroną środowiska. Stoją za tym obiektywne przesłanki </w:t>
            </w:r>
            <w:r w:rsidR="00D1797B">
              <w:rPr>
                <w:rFonts w:ascii="Arial" w:hAnsi="Arial" w:cs="Arial"/>
              </w:rPr>
              <w:t>związane zarówno z globalnymi z</w:t>
            </w:r>
            <w:r>
              <w:rPr>
                <w:rFonts w:ascii="Arial" w:hAnsi="Arial" w:cs="Arial"/>
              </w:rPr>
              <w:t>mianami klimatu, jak i zanieczyszczeniem lokalnego środowiska.</w:t>
            </w:r>
          </w:p>
          <w:p w:rsidR="00B16EFB" w:rsidRDefault="00B16EFB" w:rsidP="00445A77">
            <w:pPr>
              <w:autoSpaceDE w:val="0"/>
              <w:autoSpaceDN w:val="0"/>
              <w:adjustRightInd w:val="0"/>
              <w:jc w:val="both"/>
              <w:rPr>
                <w:rFonts w:ascii="Arial" w:hAnsi="Arial" w:cs="Arial"/>
              </w:rPr>
            </w:pPr>
            <w:r>
              <w:rPr>
                <w:rFonts w:ascii="Arial" w:hAnsi="Arial" w:cs="Arial"/>
              </w:rPr>
              <w:t>Nowe ekologiczne źródła energii zastąpić mają głównie tradycyjne piece w domach, dzięki którym ogrzewana jest woda. Opalanie węglem, drewnem lub surowcami nie przeznaczonymi do pieców generuje dużą ilość pyłów i dymów, co w okresie grzewczym skutkuje powstawaniem smogu. Nie jest to ani zdrowe dla mieszkańców, ani też nie sprzyja rozwojowi turystyki na obszarze gminy. Ekologiczne źródła energii nie tylko nie powodują takich zanieczyszczeń, ale w dłuższej perspektywie są tańsze w eksploatacji. Głównym ograniczeniem związanym z ich wykorzystaniem są duże koszty ich zakupu i montażu. Działania gminy powinny wspierać i nakłaniać mieszkańców do wykorzyst</w:t>
            </w:r>
            <w:r w:rsidR="00D1797B">
              <w:rPr>
                <w:rFonts w:ascii="Arial" w:hAnsi="Arial" w:cs="Arial"/>
              </w:rPr>
              <w:t>yw</w:t>
            </w:r>
            <w:r>
              <w:rPr>
                <w:rFonts w:ascii="Arial" w:hAnsi="Arial" w:cs="Arial"/>
              </w:rPr>
              <w:t xml:space="preserve">ania odnawialnych źródeł energii. </w:t>
            </w:r>
          </w:p>
          <w:p w:rsidR="00B16EFB" w:rsidRDefault="00B16EFB" w:rsidP="00445A77">
            <w:pPr>
              <w:autoSpaceDE w:val="0"/>
              <w:autoSpaceDN w:val="0"/>
              <w:adjustRightInd w:val="0"/>
              <w:jc w:val="both"/>
              <w:rPr>
                <w:rFonts w:ascii="Arial" w:hAnsi="Arial" w:cs="Arial"/>
              </w:rPr>
            </w:pPr>
            <w:r>
              <w:rPr>
                <w:rFonts w:ascii="Arial" w:hAnsi="Arial" w:cs="Arial"/>
              </w:rPr>
              <w:t>W 2015 r. przyjęty został przez Radę Gminy Koszęcin „Plan Gospodarki Niskoemisyjnej dla Gminy Koszęcin”. Dalszą realizację tego planu uznać należy za jedno z zadań strategicznych niniejszego dokumentu. W szczególności dotyczy to zapisanej w PGN promocji wśród mieszkańców i małych przedsiębiorstw odnawialnych źródeł energii (tj. paneli fotowoltaicznych, kolektorów słonecznych, pomp ciepła, biomasy i innych). Rolą gminy jest pomoc merytoryczna przy ubieganiu się o zewnętrzne wsparcie dla tego typu inwestycji. Dotyczy to pomocy zarówno na etapie aplikowania o środki, jak i przy rozliczaniu projektów.</w:t>
            </w:r>
          </w:p>
          <w:p w:rsidR="00B16EFB" w:rsidRDefault="00B16EFB" w:rsidP="00445A77">
            <w:pPr>
              <w:autoSpaceDE w:val="0"/>
              <w:autoSpaceDN w:val="0"/>
              <w:adjustRightInd w:val="0"/>
              <w:jc w:val="both"/>
              <w:rPr>
                <w:rFonts w:ascii="Arial" w:hAnsi="Arial" w:cs="Arial"/>
              </w:rPr>
            </w:pPr>
            <w:r>
              <w:rPr>
                <w:rFonts w:ascii="Arial" w:hAnsi="Arial" w:cs="Arial"/>
              </w:rPr>
              <w:t>Ważne jest, aby gmina dawała dobry przykład i modernizowała własne obiekty. Chodzi tu po pierwsze o zwiększenie udziału odnawialnych źródeł energii w bilansie energetycznym gminy. Po drugie zaś o pozyskiwanie na poczet tych inwestycji środków zewnętrznych. Przyczyni się to nie tylko do zmniejszenia obciążenia finansowego samorządu, ale także do zwiększenia kompetencji i doświadczenia jego pracowników. Zdobytą w ten sposób wiedzą urzędnicy będą mogli dzielić się z mieszkańcami.</w:t>
            </w:r>
          </w:p>
          <w:p w:rsidR="00B16EFB" w:rsidRDefault="00B16EFB" w:rsidP="00445A77">
            <w:pPr>
              <w:autoSpaceDE w:val="0"/>
              <w:autoSpaceDN w:val="0"/>
              <w:adjustRightInd w:val="0"/>
              <w:jc w:val="both"/>
              <w:rPr>
                <w:rFonts w:ascii="Arial" w:hAnsi="Arial" w:cs="Arial"/>
              </w:rPr>
            </w:pPr>
            <w:r>
              <w:rPr>
                <w:rFonts w:ascii="Arial" w:hAnsi="Arial" w:cs="Arial"/>
              </w:rPr>
              <w:t xml:space="preserve">Innym ważnym zadaniem jest edukacja mieszkańców w zakresie zewnętrznych środków finansowych umożliwiających finansowanie inwestycji proekologicznych. Liczba tego typu programów wzrasta, a mieszkańcy i lokalni przedsiębiorcy nie </w:t>
            </w:r>
            <w:r>
              <w:rPr>
                <w:rFonts w:ascii="Arial" w:hAnsi="Arial" w:cs="Arial"/>
              </w:rPr>
              <w:lastRenderedPageBreak/>
              <w:t>zawsze wiedzą, o jakiego rodzaju wsparcie mogą się ubiegać. Urząd Gminy może informować wszystkich zainteresowanych, organizując cykliczne spotkania, na których prezentowane będą zarówno poszczególne programy, jak i zrealizowane przy ich wsparciu inwestycje. Na tego typu spotkania powinni być zapraszani także pracownicy instytucji przyznających wparcie i eksperci.</w:t>
            </w:r>
          </w:p>
          <w:p w:rsidR="00B16EFB" w:rsidRDefault="00B16EFB" w:rsidP="00B16EFB">
            <w:pPr>
              <w:autoSpaceDE w:val="0"/>
              <w:autoSpaceDN w:val="0"/>
              <w:adjustRightInd w:val="0"/>
              <w:jc w:val="both"/>
              <w:rPr>
                <w:rFonts w:ascii="Arial" w:hAnsi="Arial" w:cs="Arial"/>
              </w:rPr>
            </w:pPr>
            <w:r>
              <w:rPr>
                <w:rFonts w:ascii="Arial" w:hAnsi="Arial" w:cs="Arial"/>
              </w:rPr>
              <w:t>Kolejnym ważnym zadaniem, które należy kontynuować</w:t>
            </w:r>
            <w:r w:rsidR="00D1797B">
              <w:rPr>
                <w:rFonts w:ascii="Arial" w:hAnsi="Arial" w:cs="Arial"/>
              </w:rPr>
              <w:t>,</w:t>
            </w:r>
            <w:r>
              <w:rPr>
                <w:rFonts w:ascii="Arial" w:hAnsi="Arial" w:cs="Arial"/>
              </w:rPr>
              <w:t xml:space="preserve"> jest zwiększanie świadomości mieszkańców dotyczącej ich wpływu na lokalne środowisko i jakość powietrza</w:t>
            </w:r>
            <w:r w:rsidR="000A0084">
              <w:rPr>
                <w:rFonts w:ascii="Arial" w:hAnsi="Arial" w:cs="Arial"/>
              </w:rPr>
              <w:t xml:space="preserve"> poprzez</w:t>
            </w:r>
            <w:r>
              <w:rPr>
                <w:rFonts w:ascii="Arial" w:hAnsi="Arial" w:cs="Arial"/>
              </w:rPr>
              <w:t xml:space="preserve"> działa</w:t>
            </w:r>
            <w:r w:rsidR="000A0084">
              <w:rPr>
                <w:rFonts w:ascii="Arial" w:hAnsi="Arial" w:cs="Arial"/>
              </w:rPr>
              <w:t>nia</w:t>
            </w:r>
            <w:r>
              <w:rPr>
                <w:rFonts w:ascii="Arial" w:hAnsi="Arial" w:cs="Arial"/>
              </w:rPr>
              <w:t xml:space="preserve"> edukacyjn</w:t>
            </w:r>
            <w:r w:rsidR="000A0084">
              <w:rPr>
                <w:rFonts w:ascii="Arial" w:hAnsi="Arial" w:cs="Arial"/>
              </w:rPr>
              <w:t>e i informacyjne</w:t>
            </w:r>
            <w:r>
              <w:rPr>
                <w:rFonts w:ascii="Arial" w:hAnsi="Arial" w:cs="Arial"/>
              </w:rPr>
              <w:t xml:space="preserve"> </w:t>
            </w:r>
            <w:r w:rsidR="000A0084">
              <w:rPr>
                <w:rFonts w:ascii="Arial" w:hAnsi="Arial" w:cs="Arial"/>
              </w:rPr>
              <w:t>na temat</w:t>
            </w:r>
            <w:r>
              <w:rPr>
                <w:rFonts w:ascii="Arial" w:hAnsi="Arial" w:cs="Arial"/>
              </w:rPr>
              <w:t xml:space="preserve"> szkodliwości spalania tworzyw sztucznych i utrzymania we właściwym stanie instalacji grzewczej. Należy uświad</w:t>
            </w:r>
            <w:r w:rsidR="000A0084">
              <w:rPr>
                <w:rFonts w:ascii="Arial" w:hAnsi="Arial" w:cs="Arial"/>
              </w:rPr>
              <w:t>a</w:t>
            </w:r>
            <w:r>
              <w:rPr>
                <w:rFonts w:ascii="Arial" w:hAnsi="Arial" w:cs="Arial"/>
              </w:rPr>
              <w:t>mi</w:t>
            </w:r>
            <w:r w:rsidR="000A0084">
              <w:rPr>
                <w:rFonts w:ascii="Arial" w:hAnsi="Arial" w:cs="Arial"/>
              </w:rPr>
              <w:t>a</w:t>
            </w:r>
            <w:r>
              <w:rPr>
                <w:rFonts w:ascii="Arial" w:hAnsi="Arial" w:cs="Arial"/>
              </w:rPr>
              <w:t>ć mieszkańcom, że często nawet drobne inwestycje są w stanie poprawić wydajność energetyczną pieca i zmniejszyć ilość emitowanych zanieczyszczeń.</w:t>
            </w:r>
          </w:p>
          <w:p w:rsidR="00023B5B" w:rsidRPr="00F90D6C" w:rsidRDefault="00023B5B" w:rsidP="00023B5B">
            <w:pPr>
              <w:autoSpaceDE w:val="0"/>
              <w:autoSpaceDN w:val="0"/>
              <w:adjustRightInd w:val="0"/>
              <w:jc w:val="both"/>
              <w:rPr>
                <w:rFonts w:ascii="Arial" w:hAnsi="Arial" w:cs="Arial"/>
              </w:rPr>
            </w:pPr>
            <w:r>
              <w:rPr>
                <w:rFonts w:ascii="Arial" w:hAnsi="Arial" w:cs="Arial"/>
              </w:rPr>
              <w:t>Ponadto gmina powinna dokonywać nasadzeń i tworzyć różnego rodzaju skwery czy zieleńce, a wzdłuż dróg żywopłoty (przy jednoczesnym dbaniu o utrzymanie ich odpowiedniej wysokości, aby nie ograniczały widoczności). Przyczyni się to do zmniejszenia poziomu hałasu oraz zanieczyszczeń.</w:t>
            </w:r>
          </w:p>
        </w:tc>
      </w:tr>
      <w:tr w:rsidR="00FD7086" w:rsidRPr="000A234C" w:rsidTr="00FD7086">
        <w:trPr>
          <w:trHeight w:val="330"/>
        </w:trPr>
        <w:tc>
          <w:tcPr>
            <w:tcW w:w="1265" w:type="pct"/>
            <w:vMerge w:val="restart"/>
            <w:tcBorders>
              <w:top w:val="single" w:sz="4" w:space="0" w:color="auto"/>
              <w:left w:val="single" w:sz="4" w:space="0" w:color="auto"/>
              <w:right w:val="single" w:sz="4" w:space="0" w:color="auto"/>
            </w:tcBorders>
            <w:shd w:val="clear" w:color="auto" w:fill="auto"/>
            <w:tcMar>
              <w:top w:w="19" w:type="dxa"/>
              <w:left w:w="69" w:type="dxa"/>
              <w:bottom w:w="0" w:type="dxa"/>
              <w:right w:w="69" w:type="dxa"/>
            </w:tcMar>
            <w:hideMark/>
          </w:tcPr>
          <w:p w:rsidR="00FD7086" w:rsidRDefault="00FD7086" w:rsidP="00FD7086">
            <w:pPr>
              <w:spacing w:after="0"/>
              <w:textAlignment w:val="baseline"/>
              <w:rPr>
                <w:rFonts w:ascii="Arial" w:eastAsia="Times New Roman" w:hAnsi="Arial" w:cs="Arial"/>
                <w:bCs/>
                <w:color w:val="000000"/>
                <w:kern w:val="24"/>
                <w:lang w:eastAsia="pl-PL"/>
              </w:rPr>
            </w:pPr>
            <w:r>
              <w:rPr>
                <w:rFonts w:ascii="Arial" w:eastAsia="Times New Roman" w:hAnsi="Arial" w:cs="Arial"/>
                <w:bCs/>
                <w:color w:val="000000"/>
                <w:kern w:val="24"/>
                <w:lang w:eastAsia="pl-PL"/>
              </w:rPr>
              <w:lastRenderedPageBreak/>
              <w:t>Propozycje</w:t>
            </w:r>
            <w:r w:rsidRPr="008009C8">
              <w:rPr>
                <w:rFonts w:ascii="Arial" w:eastAsia="Times New Roman" w:hAnsi="Arial" w:cs="Arial"/>
                <w:bCs/>
                <w:color w:val="000000"/>
                <w:kern w:val="24"/>
                <w:lang w:eastAsia="pl-PL"/>
              </w:rPr>
              <w:t xml:space="preserve"> działań</w:t>
            </w:r>
          </w:p>
          <w:p w:rsidR="00FD7086" w:rsidRDefault="00FD7086" w:rsidP="00445A77">
            <w:pPr>
              <w:spacing w:line="360" w:lineRule="auto"/>
              <w:textAlignment w:val="baseline"/>
              <w:rPr>
                <w:rFonts w:ascii="Arial" w:eastAsia="Times New Roman" w:hAnsi="Arial" w:cs="Arial"/>
                <w:bCs/>
                <w:color w:val="000000"/>
                <w:kern w:val="24"/>
                <w:lang w:eastAsia="pl-PL"/>
              </w:rPr>
            </w:pPr>
            <w:r>
              <w:rPr>
                <w:rFonts w:ascii="Arial" w:eastAsia="Times New Roman" w:hAnsi="Arial" w:cs="Arial"/>
                <w:bCs/>
                <w:color w:val="000000"/>
                <w:kern w:val="24"/>
                <w:lang w:eastAsia="pl-PL"/>
              </w:rPr>
              <w:t>i termin realizacji</w:t>
            </w:r>
          </w:p>
        </w:tc>
        <w:tc>
          <w:tcPr>
            <w:tcW w:w="279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vAlign w:val="center"/>
          </w:tcPr>
          <w:p w:rsidR="00FD7086" w:rsidRPr="00FD7086" w:rsidRDefault="00FD7086" w:rsidP="00FD7086">
            <w:pPr>
              <w:spacing w:after="0"/>
              <w:jc w:val="center"/>
              <w:rPr>
                <w:rFonts w:ascii="Arial" w:eastAsia="Times New Roman" w:hAnsi="Arial" w:cs="Arial"/>
                <w:b/>
                <w:lang w:eastAsia="pl-PL"/>
              </w:rPr>
            </w:pPr>
            <w:r w:rsidRPr="00FD7086">
              <w:rPr>
                <w:rFonts w:ascii="Arial" w:eastAsia="Times New Roman" w:hAnsi="Arial" w:cs="Arial"/>
                <w:b/>
                <w:lang w:eastAsia="pl-PL"/>
              </w:rPr>
              <w:t>Działanie</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D7086" w:rsidRDefault="00FD6649" w:rsidP="00FD7086">
            <w:pPr>
              <w:spacing w:after="0"/>
              <w:jc w:val="center"/>
              <w:rPr>
                <w:rFonts w:ascii="Arial" w:eastAsia="Times New Roman" w:hAnsi="Arial" w:cs="Arial"/>
                <w:b/>
                <w:lang w:eastAsia="pl-PL"/>
              </w:rPr>
            </w:pPr>
            <w:r>
              <w:rPr>
                <w:rFonts w:ascii="Arial" w:hAnsi="Arial" w:cs="Arial"/>
                <w:b/>
              </w:rPr>
              <w:t>Termin wdrożenia</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textAlignment w:val="baseline"/>
              <w:rPr>
                <w:rFonts w:ascii="Arial" w:eastAsia="Times New Roman" w:hAnsi="Arial" w:cs="Arial"/>
                <w:bCs/>
                <w:color w:val="000000"/>
                <w:kern w:val="24"/>
                <w:lang w:eastAsia="pl-PL"/>
              </w:rPr>
            </w:pPr>
          </w:p>
        </w:tc>
        <w:tc>
          <w:tcPr>
            <w:tcW w:w="279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tcPr>
          <w:p w:rsidR="00FD7086" w:rsidRPr="00F90D6C" w:rsidRDefault="00FD7086" w:rsidP="00B16EFB">
            <w:pPr>
              <w:spacing w:after="0"/>
              <w:jc w:val="both"/>
              <w:rPr>
                <w:rFonts w:ascii="Arial" w:eastAsia="Times New Roman" w:hAnsi="Arial" w:cs="Arial"/>
                <w:lang w:eastAsia="pl-PL"/>
              </w:rPr>
            </w:pPr>
            <w:r>
              <w:rPr>
                <w:rFonts w:ascii="Arial" w:eastAsia="Times New Roman" w:hAnsi="Arial" w:cs="Arial"/>
                <w:lang w:eastAsia="pl-PL"/>
              </w:rPr>
              <w:t>Wsparcie merytoryczne przez Urząd Gminy w Koszęcinie przy aplikowaniu przez mieszkańców i małe przedsiębiorstwa o środki zewnętrzne na inwestycje dotyczące odnawialnych źródeł energii.</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 i kolejne</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textAlignment w:val="baseline"/>
              <w:rPr>
                <w:rFonts w:ascii="Arial" w:eastAsia="Times New Roman" w:hAnsi="Arial" w:cs="Arial"/>
                <w:bCs/>
                <w:color w:val="000000"/>
                <w:kern w:val="24"/>
                <w:lang w:eastAsia="pl-PL"/>
              </w:rPr>
            </w:pPr>
          </w:p>
        </w:tc>
        <w:tc>
          <w:tcPr>
            <w:tcW w:w="279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tcPr>
          <w:p w:rsidR="00FD7086" w:rsidRDefault="00FD7086" w:rsidP="00B16EFB">
            <w:pPr>
              <w:spacing w:after="0"/>
              <w:jc w:val="both"/>
              <w:rPr>
                <w:rFonts w:ascii="Arial" w:eastAsia="Times New Roman" w:hAnsi="Arial" w:cs="Arial"/>
                <w:lang w:eastAsia="pl-PL"/>
              </w:rPr>
            </w:pPr>
            <w:r>
              <w:rPr>
                <w:rFonts w:ascii="Arial" w:eastAsia="Times New Roman" w:hAnsi="Arial" w:cs="Arial"/>
                <w:lang w:eastAsia="pl-PL"/>
              </w:rPr>
              <w:t xml:space="preserve">Modernizacja obiektów należących do gminy poprzez wyposażenie je w odnawialne źródła energii. </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2016-2025</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3"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D7086" w:rsidRPr="00F90D6C" w:rsidRDefault="00FD7086" w:rsidP="00B16EFB">
            <w:pPr>
              <w:spacing w:after="0"/>
              <w:jc w:val="both"/>
              <w:rPr>
                <w:rFonts w:ascii="Arial" w:eastAsia="Times New Roman" w:hAnsi="Arial" w:cs="Arial"/>
                <w:lang w:eastAsia="pl-PL"/>
              </w:rPr>
            </w:pPr>
            <w:r>
              <w:rPr>
                <w:rFonts w:ascii="Arial" w:hAnsi="Arial" w:cs="Arial"/>
              </w:rPr>
              <w:t>Edukacja mieszkańców w zakresie zewnętrznych środków umożliwiających finansowanie inwestycji proekologicznych.</w:t>
            </w:r>
          </w:p>
        </w:tc>
        <w:tc>
          <w:tcPr>
            <w:tcW w:w="942" w:type="pct"/>
            <w:tcBorders>
              <w:top w:val="single" w:sz="4" w:space="0" w:color="auto"/>
              <w:left w:val="single" w:sz="4" w:space="0" w:color="auto"/>
              <w:bottom w:val="single" w:sz="4" w:space="0" w:color="auto"/>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 i kolejne</w:t>
            </w:r>
          </w:p>
        </w:tc>
      </w:tr>
      <w:tr w:rsidR="00FD7086" w:rsidRPr="000A234C" w:rsidTr="00023B5B">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3"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FD7086" w:rsidRPr="00F90D6C" w:rsidRDefault="00FD7086" w:rsidP="00B16EFB">
            <w:pPr>
              <w:spacing w:after="0"/>
              <w:jc w:val="both"/>
              <w:rPr>
                <w:rFonts w:ascii="Arial" w:eastAsia="Times New Roman" w:hAnsi="Arial" w:cs="Arial"/>
                <w:lang w:eastAsia="pl-PL"/>
              </w:rPr>
            </w:pPr>
            <w:r>
              <w:rPr>
                <w:rFonts w:ascii="Arial" w:hAnsi="Arial" w:cs="Arial"/>
              </w:rPr>
              <w:t>Zwiększanie świadomości mieszkańców dotyczącej ich wpływu na lokalne środowisko i jakość powietrza.</w:t>
            </w:r>
          </w:p>
        </w:tc>
        <w:tc>
          <w:tcPr>
            <w:tcW w:w="942" w:type="pct"/>
            <w:tcBorders>
              <w:top w:val="single" w:sz="8" w:space="0" w:color="000000"/>
              <w:left w:val="single" w:sz="4" w:space="0" w:color="auto"/>
              <w:bottom w:val="single" w:sz="8" w:space="0" w:color="000000"/>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 i kolejne</w:t>
            </w:r>
          </w:p>
        </w:tc>
      </w:tr>
      <w:tr w:rsidR="00023B5B" w:rsidRPr="000A234C" w:rsidTr="00FD7086">
        <w:trPr>
          <w:trHeight w:val="330"/>
        </w:trPr>
        <w:tc>
          <w:tcPr>
            <w:tcW w:w="1265" w:type="pct"/>
            <w:tcBorders>
              <w:left w:val="single" w:sz="4" w:space="0" w:color="auto"/>
              <w:bottom w:val="single" w:sz="4" w:space="0" w:color="auto"/>
              <w:right w:val="single" w:sz="4" w:space="0" w:color="auto"/>
            </w:tcBorders>
            <w:shd w:val="clear" w:color="auto" w:fill="auto"/>
            <w:tcMar>
              <w:top w:w="19" w:type="dxa"/>
              <w:left w:w="69" w:type="dxa"/>
              <w:bottom w:w="0" w:type="dxa"/>
              <w:right w:w="69" w:type="dxa"/>
            </w:tcMar>
            <w:hideMark/>
          </w:tcPr>
          <w:p w:rsidR="00023B5B" w:rsidRPr="008009C8" w:rsidRDefault="00023B5B" w:rsidP="00445A77">
            <w:pPr>
              <w:spacing w:line="360" w:lineRule="auto"/>
              <w:jc w:val="both"/>
              <w:textAlignment w:val="baseline"/>
              <w:rPr>
                <w:rFonts w:ascii="Arial" w:eastAsia="Times New Roman" w:hAnsi="Arial" w:cs="Arial"/>
                <w:bCs/>
                <w:color w:val="000000"/>
                <w:kern w:val="24"/>
                <w:lang w:eastAsia="pl-PL"/>
              </w:rPr>
            </w:pPr>
          </w:p>
        </w:tc>
        <w:tc>
          <w:tcPr>
            <w:tcW w:w="2793" w:type="pct"/>
            <w:tcBorders>
              <w:top w:val="single" w:sz="8" w:space="0" w:color="000000"/>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023B5B" w:rsidRDefault="00023B5B" w:rsidP="00B16EFB">
            <w:pPr>
              <w:spacing w:after="0"/>
              <w:jc w:val="both"/>
              <w:rPr>
                <w:rFonts w:ascii="Arial" w:hAnsi="Arial" w:cs="Arial"/>
              </w:rPr>
            </w:pPr>
            <w:r>
              <w:rPr>
                <w:rFonts w:ascii="Arial" w:hAnsi="Arial" w:cs="Arial"/>
              </w:rPr>
              <w:t>Tworzenie skwerów, terenów zielonych, nowe nasadzenia w celu ograniczenia zanieczyszczeń powietrza i poziomu hałasu.</w:t>
            </w:r>
          </w:p>
        </w:tc>
        <w:tc>
          <w:tcPr>
            <w:tcW w:w="942" w:type="pct"/>
            <w:tcBorders>
              <w:top w:val="single" w:sz="8" w:space="0" w:color="000000"/>
              <w:left w:val="single" w:sz="4" w:space="0" w:color="auto"/>
              <w:bottom w:val="single" w:sz="4" w:space="0" w:color="auto"/>
              <w:right w:val="single" w:sz="8" w:space="0" w:color="000000"/>
            </w:tcBorders>
            <w:shd w:val="clear" w:color="auto" w:fill="auto"/>
            <w:vAlign w:val="center"/>
          </w:tcPr>
          <w:p w:rsidR="00023B5B" w:rsidRDefault="00023B5B" w:rsidP="00FD7086">
            <w:pPr>
              <w:spacing w:after="0"/>
              <w:jc w:val="center"/>
              <w:rPr>
                <w:rFonts w:ascii="Arial" w:eastAsia="Times New Roman" w:hAnsi="Arial" w:cs="Arial"/>
                <w:lang w:eastAsia="pl-PL"/>
              </w:rPr>
            </w:pPr>
            <w:r>
              <w:rPr>
                <w:rFonts w:ascii="Arial" w:eastAsia="Times New Roman" w:hAnsi="Arial" w:cs="Arial"/>
                <w:lang w:eastAsia="pl-PL"/>
              </w:rPr>
              <w:t>2016 i kolejne</w:t>
            </w:r>
          </w:p>
        </w:tc>
      </w:tr>
    </w:tbl>
    <w:p w:rsidR="00B16EFB" w:rsidRDefault="00B16EFB" w:rsidP="00B16EFB">
      <w:pPr>
        <w:rPr>
          <w:rFonts w:ascii="Arial" w:hAnsi="Arial" w:cs="Arial"/>
        </w:rPr>
      </w:pPr>
    </w:p>
    <w:p w:rsidR="000A0084" w:rsidRDefault="000A0084" w:rsidP="00B16EFB">
      <w:pPr>
        <w:rPr>
          <w:rFonts w:ascii="Arial" w:hAnsi="Arial" w:cs="Arial"/>
        </w:rPr>
      </w:pPr>
    </w:p>
    <w:tbl>
      <w:tblPr>
        <w:tblW w:w="4788" w:type="pct"/>
        <w:tblCellMar>
          <w:left w:w="0" w:type="dxa"/>
          <w:right w:w="0" w:type="dxa"/>
        </w:tblCellMar>
        <w:tblLook w:val="04A0"/>
      </w:tblPr>
      <w:tblGrid>
        <w:gridCol w:w="2231"/>
        <w:gridCol w:w="4925"/>
        <w:gridCol w:w="1663"/>
      </w:tblGrid>
      <w:tr w:rsidR="00B16EFB" w:rsidRPr="000A234C" w:rsidTr="00B16EFB">
        <w:trPr>
          <w:trHeight w:val="880"/>
        </w:trPr>
        <w:tc>
          <w:tcPr>
            <w:tcW w:w="126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8009C8" w:rsidRDefault="00B16EFB" w:rsidP="00B16EFB">
            <w:pPr>
              <w:spacing w:after="0" w:line="360" w:lineRule="auto"/>
              <w:jc w:val="center"/>
              <w:textAlignment w:val="baseline"/>
              <w:rPr>
                <w:rFonts w:ascii="Arial" w:eastAsia="Times New Roman" w:hAnsi="Arial" w:cs="Arial"/>
                <w:lang w:eastAsia="pl-PL"/>
              </w:rPr>
            </w:pPr>
            <w:r>
              <w:rPr>
                <w:rFonts w:ascii="Arial" w:eastAsia="Times New Roman" w:hAnsi="Arial" w:cs="Arial"/>
                <w:bCs/>
                <w:color w:val="000000"/>
                <w:kern w:val="24"/>
                <w:lang w:eastAsia="pl-PL"/>
              </w:rPr>
              <w:lastRenderedPageBreak/>
              <w:t>Cel operacyjny</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B16EFB" w:rsidRDefault="00B16EFB" w:rsidP="00B16EFB">
            <w:pPr>
              <w:spacing w:after="0" w:line="240" w:lineRule="auto"/>
              <w:jc w:val="center"/>
              <w:rPr>
                <w:rFonts w:ascii="Arial" w:eastAsia="Times New Roman" w:hAnsi="Arial" w:cs="Arial"/>
                <w:b/>
                <w:sz w:val="24"/>
                <w:szCs w:val="24"/>
                <w:lang w:eastAsia="pl-PL"/>
              </w:rPr>
            </w:pPr>
            <w:r w:rsidRPr="00B16EFB">
              <w:rPr>
                <w:rFonts w:ascii="Arial" w:eastAsia="Times New Roman" w:hAnsi="Arial" w:cs="Arial"/>
                <w:b/>
                <w:sz w:val="24"/>
                <w:szCs w:val="24"/>
                <w:lang w:eastAsia="pl-PL"/>
              </w:rPr>
              <w:t>Modernizacja infrastruktury turystycznej</w:t>
            </w:r>
          </w:p>
        </w:tc>
      </w:tr>
      <w:tr w:rsidR="00B16EFB" w:rsidRPr="000A234C" w:rsidTr="00445A77">
        <w:trPr>
          <w:trHeight w:val="1682"/>
        </w:trPr>
        <w:tc>
          <w:tcPr>
            <w:tcW w:w="126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B16EFB" w:rsidRPr="008009C8" w:rsidRDefault="00B16EFB" w:rsidP="00445A77">
            <w:pPr>
              <w:spacing w:line="360" w:lineRule="auto"/>
              <w:jc w:val="both"/>
              <w:textAlignment w:val="baseline"/>
              <w:rPr>
                <w:rFonts w:ascii="Arial" w:eastAsia="Times New Roman" w:hAnsi="Arial" w:cs="Arial"/>
                <w:lang w:eastAsia="pl-PL"/>
              </w:rPr>
            </w:pPr>
            <w:r w:rsidRPr="008009C8">
              <w:rPr>
                <w:rFonts w:ascii="Arial" w:eastAsia="Times New Roman" w:hAnsi="Arial" w:cs="Arial"/>
                <w:bCs/>
                <w:color w:val="000000"/>
                <w:kern w:val="24"/>
                <w:lang w:eastAsia="pl-PL"/>
              </w:rPr>
              <w:t>Opis</w:t>
            </w:r>
          </w:p>
        </w:tc>
        <w:tc>
          <w:tcPr>
            <w:tcW w:w="3735"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B16EFB" w:rsidRDefault="00B16EFB" w:rsidP="000A0084">
            <w:pPr>
              <w:autoSpaceDE w:val="0"/>
              <w:autoSpaceDN w:val="0"/>
              <w:adjustRightInd w:val="0"/>
              <w:spacing w:before="240"/>
              <w:jc w:val="both"/>
              <w:rPr>
                <w:rFonts w:ascii="Arial" w:hAnsi="Arial" w:cs="Arial"/>
              </w:rPr>
            </w:pPr>
            <w:r>
              <w:rPr>
                <w:rFonts w:ascii="Arial" w:hAnsi="Arial" w:cs="Arial"/>
              </w:rPr>
              <w:t>Infrastruktura turystyczna to ważny element wpływający na rozwój turystyki w gminie. Zwiększają się i różnicują wymagania turystów co do udogodnień. Wzmacnia się także w tym obszarze konkurencja pomiędzy samymi gminami. Odpowiednie dostosowanie i wykorzystanie infrastruktury może w dużej mierze decydować o rozwoju turystyki na danym obszarze. W przypadku Gminy Koszęcin wydaje się</w:t>
            </w:r>
            <w:r w:rsidR="00445A77">
              <w:rPr>
                <w:rFonts w:ascii="Arial" w:hAnsi="Arial" w:cs="Arial"/>
              </w:rPr>
              <w:t>,</w:t>
            </w:r>
            <w:r>
              <w:rPr>
                <w:rFonts w:ascii="Arial" w:hAnsi="Arial" w:cs="Arial"/>
              </w:rPr>
              <w:t xml:space="preserve"> iż niezbędnym kierunkiem działań jest wzmocnienie jej walorów przyrodniczych, krajobrazowych i kulturowych poprzez „uzbrojenie” ich w odpowiednie elementy infrastrukturalne.</w:t>
            </w:r>
          </w:p>
          <w:p w:rsidR="00B16EFB" w:rsidRDefault="00B16EFB" w:rsidP="00445A77">
            <w:pPr>
              <w:autoSpaceDE w:val="0"/>
              <w:autoSpaceDN w:val="0"/>
              <w:adjustRightInd w:val="0"/>
              <w:jc w:val="both"/>
              <w:rPr>
                <w:rFonts w:ascii="Arial" w:hAnsi="Arial" w:cs="Arial"/>
              </w:rPr>
            </w:pPr>
            <w:r>
              <w:rPr>
                <w:rFonts w:ascii="Arial" w:hAnsi="Arial" w:cs="Arial"/>
              </w:rPr>
              <w:t>Kontakt z naturą poprzez jazdę na rowerze czy spacery jest niewątpliwie silnym atutem gminy. Dzięki opisanej wcześniej rozbudowie ścieżek rowerowych i utwardzeniu dróg leśnych znacznemu wzbogaceniu ulegnie także infrastruktura turystyczna. Z nowych ścieżek czy dr</w:t>
            </w:r>
            <w:r w:rsidR="00445A77">
              <w:rPr>
                <w:rFonts w:ascii="Arial" w:hAnsi="Arial" w:cs="Arial"/>
              </w:rPr>
              <w:t>óg</w:t>
            </w:r>
            <w:r>
              <w:rPr>
                <w:rFonts w:ascii="Arial" w:hAnsi="Arial" w:cs="Arial"/>
              </w:rPr>
              <w:t xml:space="preserve"> korzystać będą mogli bowiem także goście odwiedzający gminę. Ważne jest jednak</w:t>
            </w:r>
            <w:r w:rsidR="000A0084">
              <w:rPr>
                <w:rFonts w:ascii="Arial" w:hAnsi="Arial" w:cs="Arial"/>
              </w:rPr>
              <w:t>,</w:t>
            </w:r>
            <w:r>
              <w:rPr>
                <w:rFonts w:ascii="Arial" w:hAnsi="Arial" w:cs="Arial"/>
              </w:rPr>
              <w:t xml:space="preserve"> by odpowiednio informować o istniejącej infrastrukturze. Chodzi tu zarówno o tworzenie i systematyczne aktualizowanie map ze ścieżkami rowerowymi czy też trasami do </w:t>
            </w:r>
            <w:proofErr w:type="spellStart"/>
            <w:r w:rsidRPr="007077DF">
              <w:rPr>
                <w:rFonts w:ascii="Arial" w:hAnsi="Arial" w:cs="Arial"/>
                <w:i/>
              </w:rPr>
              <w:t>nordic</w:t>
            </w:r>
            <w:proofErr w:type="spellEnd"/>
            <w:r w:rsidRPr="007077DF">
              <w:rPr>
                <w:rFonts w:ascii="Arial" w:hAnsi="Arial" w:cs="Arial"/>
                <w:i/>
              </w:rPr>
              <w:t xml:space="preserve"> </w:t>
            </w:r>
            <w:proofErr w:type="spellStart"/>
            <w:r>
              <w:rPr>
                <w:rFonts w:ascii="Arial" w:hAnsi="Arial" w:cs="Arial"/>
                <w:i/>
              </w:rPr>
              <w:t>walking</w:t>
            </w:r>
            <w:proofErr w:type="spellEnd"/>
            <w:r w:rsidR="00445A77">
              <w:rPr>
                <w:rFonts w:ascii="Arial" w:hAnsi="Arial" w:cs="Arial"/>
                <w:i/>
              </w:rPr>
              <w:t>,</w:t>
            </w:r>
            <w:r>
              <w:rPr>
                <w:rFonts w:ascii="Arial" w:hAnsi="Arial" w:cs="Arial"/>
                <w:i/>
              </w:rPr>
              <w:t xml:space="preserve"> </w:t>
            </w:r>
            <w:r w:rsidRPr="007077DF">
              <w:rPr>
                <w:rFonts w:ascii="Arial" w:hAnsi="Arial" w:cs="Arial"/>
              </w:rPr>
              <w:t xml:space="preserve">jak </w:t>
            </w:r>
            <w:r>
              <w:rPr>
                <w:rFonts w:ascii="Arial" w:hAnsi="Arial" w:cs="Arial"/>
              </w:rPr>
              <w:t xml:space="preserve">i stawianie tablic informacyjnych. </w:t>
            </w:r>
            <w:r w:rsidR="00445A77">
              <w:rPr>
                <w:rFonts w:ascii="Arial" w:hAnsi="Arial" w:cs="Arial"/>
              </w:rPr>
              <w:t>M</w:t>
            </w:r>
            <w:r>
              <w:rPr>
                <w:rFonts w:ascii="Arial" w:hAnsi="Arial" w:cs="Arial"/>
              </w:rPr>
              <w:t xml:space="preserve">apy takie </w:t>
            </w:r>
            <w:r w:rsidR="00445A77">
              <w:rPr>
                <w:rFonts w:ascii="Arial" w:hAnsi="Arial" w:cs="Arial"/>
              </w:rPr>
              <w:t xml:space="preserve">powinny być </w:t>
            </w:r>
            <w:r>
              <w:rPr>
                <w:rFonts w:ascii="Arial" w:hAnsi="Arial" w:cs="Arial"/>
              </w:rPr>
              <w:t>dostępne także w wersji elektronicznej na stronie</w:t>
            </w:r>
            <w:r w:rsidR="00445A77">
              <w:rPr>
                <w:rFonts w:ascii="Arial" w:hAnsi="Arial" w:cs="Arial"/>
              </w:rPr>
              <w:t xml:space="preserve"> internetowej</w:t>
            </w:r>
            <w:r>
              <w:rPr>
                <w:rFonts w:ascii="Arial" w:hAnsi="Arial" w:cs="Arial"/>
              </w:rPr>
              <w:t xml:space="preserve"> gminy.</w:t>
            </w:r>
          </w:p>
          <w:p w:rsidR="00B16EFB" w:rsidRDefault="000A0084" w:rsidP="00445A77">
            <w:pPr>
              <w:autoSpaceDE w:val="0"/>
              <w:autoSpaceDN w:val="0"/>
              <w:adjustRightInd w:val="0"/>
              <w:jc w:val="both"/>
              <w:rPr>
                <w:rFonts w:ascii="Arial" w:hAnsi="Arial" w:cs="Arial"/>
              </w:rPr>
            </w:pPr>
            <w:r>
              <w:rPr>
                <w:rFonts w:ascii="Arial" w:hAnsi="Arial" w:cs="Arial"/>
              </w:rPr>
              <w:t>Przy zbiorniku wodnym Leśnica usytuowany jest</w:t>
            </w:r>
            <w:r w:rsidR="00B16EFB">
              <w:rPr>
                <w:rFonts w:ascii="Arial" w:hAnsi="Arial" w:cs="Arial"/>
              </w:rPr>
              <w:t xml:space="preserve"> Gmi</w:t>
            </w:r>
            <w:r w:rsidR="00445A77">
              <w:rPr>
                <w:rFonts w:ascii="Arial" w:hAnsi="Arial" w:cs="Arial"/>
              </w:rPr>
              <w:t>nny Ośro</w:t>
            </w:r>
            <w:r>
              <w:rPr>
                <w:rFonts w:ascii="Arial" w:hAnsi="Arial" w:cs="Arial"/>
              </w:rPr>
              <w:t>dek Sportu i Rekreacji</w:t>
            </w:r>
            <w:r w:rsidR="00B16EFB">
              <w:rPr>
                <w:rFonts w:ascii="Arial" w:hAnsi="Arial" w:cs="Arial"/>
              </w:rPr>
              <w:t>. Jednostka posiada zarówno bazę noclegową</w:t>
            </w:r>
            <w:r w:rsidR="00445A77">
              <w:rPr>
                <w:rFonts w:ascii="Arial" w:hAnsi="Arial" w:cs="Arial"/>
              </w:rPr>
              <w:t>,</w:t>
            </w:r>
            <w:r w:rsidR="00B16EFB">
              <w:rPr>
                <w:rFonts w:ascii="Arial" w:hAnsi="Arial" w:cs="Arial"/>
              </w:rPr>
              <w:t xml:space="preserve"> jak i rozwiniętą infrastrukturę umożliwiającą aktywny wypoczynek nad wodą. Z ośrodka korzystają turyści i mieszkańcy. W ostatnim czasie modernizowany był pomost</w:t>
            </w:r>
            <w:r w:rsidR="00445A77">
              <w:rPr>
                <w:rFonts w:ascii="Arial" w:hAnsi="Arial" w:cs="Arial"/>
              </w:rPr>
              <w:t>,</w:t>
            </w:r>
            <w:r w:rsidR="00B16EFB">
              <w:rPr>
                <w:rFonts w:ascii="Arial" w:hAnsi="Arial" w:cs="Arial"/>
              </w:rPr>
              <w:t xml:space="preserve"> zbudowan</w:t>
            </w:r>
            <w:r w:rsidR="00445A77">
              <w:rPr>
                <w:rFonts w:ascii="Arial" w:hAnsi="Arial" w:cs="Arial"/>
              </w:rPr>
              <w:t>o</w:t>
            </w:r>
            <w:r w:rsidR="00B16EFB">
              <w:rPr>
                <w:rFonts w:ascii="Arial" w:hAnsi="Arial" w:cs="Arial"/>
              </w:rPr>
              <w:t xml:space="preserve"> basen. W celu wzmocnienia atrakcyjności ośrodka i zwi</w:t>
            </w:r>
            <w:r w:rsidR="00445A77">
              <w:rPr>
                <w:rFonts w:ascii="Arial" w:hAnsi="Arial" w:cs="Arial"/>
              </w:rPr>
              <w:t>ęks</w:t>
            </w:r>
            <w:r w:rsidR="00B16EFB">
              <w:rPr>
                <w:rFonts w:ascii="Arial" w:hAnsi="Arial" w:cs="Arial"/>
              </w:rPr>
              <w:t>zenia liczby miejsc noclegowych należy dokonać dalszej modernizacji obiektu. Mowa tu o przeprowadzaniu remontu w istniejącej baz</w:t>
            </w:r>
            <w:r>
              <w:rPr>
                <w:rFonts w:ascii="Arial" w:hAnsi="Arial" w:cs="Arial"/>
              </w:rPr>
              <w:t>ie</w:t>
            </w:r>
            <w:r w:rsidR="00B16EFB">
              <w:rPr>
                <w:rFonts w:ascii="Arial" w:hAnsi="Arial" w:cs="Arial"/>
              </w:rPr>
              <w:t xml:space="preserve"> noclegowej</w:t>
            </w:r>
            <w:r w:rsidR="00445A77">
              <w:rPr>
                <w:rFonts w:ascii="Arial" w:hAnsi="Arial" w:cs="Arial"/>
              </w:rPr>
              <w:t>,</w:t>
            </w:r>
            <w:r w:rsidR="00B16EFB">
              <w:rPr>
                <w:rFonts w:ascii="Arial" w:hAnsi="Arial" w:cs="Arial"/>
              </w:rPr>
              <w:t xml:space="preserve"> w szczególności wymianie mebli i doposażeni</w:t>
            </w:r>
            <w:r>
              <w:rPr>
                <w:rFonts w:ascii="Arial" w:hAnsi="Arial" w:cs="Arial"/>
              </w:rPr>
              <w:t>u</w:t>
            </w:r>
            <w:r w:rsidR="00B16EFB">
              <w:rPr>
                <w:rFonts w:ascii="Arial" w:hAnsi="Arial" w:cs="Arial"/>
              </w:rPr>
              <w:t xml:space="preserve"> pokoi i domków w sprzęt RTV/AGD. Dodatkowo powinno powstać pięć nowych domków kampingowych przeznaczonych dla 4 – 5 osób. Wśród większych inwestycji znajduje się także modernizacja punktu gastronomicznego działającego w obrębie </w:t>
            </w:r>
            <w:proofErr w:type="spellStart"/>
            <w:r w:rsidR="00B16EFB">
              <w:rPr>
                <w:rFonts w:ascii="Arial" w:hAnsi="Arial" w:cs="Arial"/>
              </w:rPr>
              <w:t>GOSiR</w:t>
            </w:r>
            <w:proofErr w:type="spellEnd"/>
            <w:r w:rsidR="00B16EFB">
              <w:rPr>
                <w:rFonts w:ascii="Arial" w:hAnsi="Arial" w:cs="Arial"/>
              </w:rPr>
              <w:t>. Przyczyni się to do poprawy atrakcyjności ośrodka i zwi</w:t>
            </w:r>
            <w:r w:rsidR="00445A77">
              <w:rPr>
                <w:rFonts w:ascii="Arial" w:hAnsi="Arial" w:cs="Arial"/>
              </w:rPr>
              <w:t>ększ</w:t>
            </w:r>
            <w:r w:rsidR="00B16EFB">
              <w:rPr>
                <w:rFonts w:ascii="Arial" w:hAnsi="Arial" w:cs="Arial"/>
              </w:rPr>
              <w:t>enia jego przychodów. Po modernizacji obiekt ten będzie mógł być wynajmowany na różnego typu uroczystości (także poza sezonem). W ramach wzbogacenia oferty ośrodka można pomyśleć o stworzeniu wypożyczalni sprzętu wodnego. W tym celu należy zakupić kilka rowerów wodnych i łódek. Inną inwestycją</w:t>
            </w:r>
            <w:r w:rsidR="00445A77">
              <w:rPr>
                <w:rFonts w:ascii="Arial" w:hAnsi="Arial" w:cs="Arial"/>
              </w:rPr>
              <w:t>,</w:t>
            </w:r>
            <w:r w:rsidR="00B16EFB">
              <w:rPr>
                <w:rFonts w:ascii="Arial" w:hAnsi="Arial" w:cs="Arial"/>
              </w:rPr>
              <w:t xml:space="preserve"> która wykorzystywana będzie także poza sezonem</w:t>
            </w:r>
            <w:r w:rsidR="00445A77">
              <w:rPr>
                <w:rFonts w:ascii="Arial" w:hAnsi="Arial" w:cs="Arial"/>
              </w:rPr>
              <w:t>,</w:t>
            </w:r>
            <w:r w:rsidR="00B16EFB">
              <w:rPr>
                <w:rFonts w:ascii="Arial" w:hAnsi="Arial" w:cs="Arial"/>
              </w:rPr>
              <w:t xml:space="preserve"> </w:t>
            </w:r>
            <w:r w:rsidR="00B16EFB">
              <w:rPr>
                <w:rFonts w:ascii="Arial" w:hAnsi="Arial" w:cs="Arial"/>
              </w:rPr>
              <w:lastRenderedPageBreak/>
              <w:t>może być siłowni</w:t>
            </w:r>
            <w:r w:rsidR="00445A77">
              <w:rPr>
                <w:rFonts w:ascii="Arial" w:hAnsi="Arial" w:cs="Arial"/>
              </w:rPr>
              <w:t>a</w:t>
            </w:r>
            <w:r w:rsidR="00B16EFB">
              <w:rPr>
                <w:rFonts w:ascii="Arial" w:hAnsi="Arial" w:cs="Arial"/>
              </w:rPr>
              <w:t xml:space="preserve"> na wolnym powietrzu.</w:t>
            </w:r>
          </w:p>
          <w:p w:rsidR="00B16EFB" w:rsidRDefault="00B16EFB" w:rsidP="00445A77">
            <w:pPr>
              <w:autoSpaceDE w:val="0"/>
              <w:autoSpaceDN w:val="0"/>
              <w:adjustRightInd w:val="0"/>
              <w:jc w:val="both"/>
              <w:rPr>
                <w:rFonts w:ascii="Arial" w:hAnsi="Arial" w:cs="Arial"/>
              </w:rPr>
            </w:pPr>
            <w:r>
              <w:rPr>
                <w:rFonts w:ascii="Arial" w:hAnsi="Arial" w:cs="Arial"/>
              </w:rPr>
              <w:t xml:space="preserve">W okolicach </w:t>
            </w:r>
            <w:proofErr w:type="spellStart"/>
            <w:r>
              <w:rPr>
                <w:rFonts w:ascii="Arial" w:hAnsi="Arial" w:cs="Arial"/>
              </w:rPr>
              <w:t>GOSiR-u</w:t>
            </w:r>
            <w:proofErr w:type="spellEnd"/>
            <w:r>
              <w:rPr>
                <w:rFonts w:ascii="Arial" w:hAnsi="Arial" w:cs="Arial"/>
              </w:rPr>
              <w:t xml:space="preserve"> znajduje się niewielka górka przez mieszkańców potocznie nazywana „</w:t>
            </w:r>
            <w:proofErr w:type="spellStart"/>
            <w:r>
              <w:rPr>
                <w:rFonts w:ascii="Arial" w:hAnsi="Arial" w:cs="Arial"/>
              </w:rPr>
              <w:t>Żydowin</w:t>
            </w:r>
            <w:r w:rsidR="00445A77">
              <w:rPr>
                <w:rFonts w:ascii="Arial" w:hAnsi="Arial" w:cs="Arial"/>
              </w:rPr>
              <w:t>ą</w:t>
            </w:r>
            <w:proofErr w:type="spellEnd"/>
            <w:r>
              <w:rPr>
                <w:rFonts w:ascii="Arial" w:hAnsi="Arial" w:cs="Arial"/>
              </w:rPr>
              <w:t>”. Górka poro</w:t>
            </w:r>
            <w:r w:rsidR="00445A77">
              <w:rPr>
                <w:rFonts w:ascii="Arial" w:hAnsi="Arial" w:cs="Arial"/>
              </w:rPr>
              <w:t>śnięta jest drzewami i może być</w:t>
            </w:r>
            <w:r>
              <w:rPr>
                <w:rFonts w:ascii="Arial" w:hAnsi="Arial" w:cs="Arial"/>
              </w:rPr>
              <w:t xml:space="preserve"> wykorzystana jako park linowy. </w:t>
            </w:r>
            <w:r w:rsidR="00445A77">
              <w:rPr>
                <w:rFonts w:ascii="Arial" w:hAnsi="Arial" w:cs="Arial"/>
              </w:rPr>
              <w:t>Tak</w:t>
            </w:r>
            <w:r w:rsidR="000A0084">
              <w:rPr>
                <w:rFonts w:ascii="Arial" w:hAnsi="Arial" w:cs="Arial"/>
              </w:rPr>
              <w:t>a</w:t>
            </w:r>
            <w:r>
              <w:rPr>
                <w:rFonts w:ascii="Arial" w:hAnsi="Arial" w:cs="Arial"/>
              </w:rPr>
              <w:t xml:space="preserve"> inwestycja przyczyniłaby się do poszerzenia oferty </w:t>
            </w:r>
            <w:r w:rsidR="00445A77">
              <w:rPr>
                <w:rFonts w:ascii="Arial" w:hAnsi="Arial" w:cs="Arial"/>
              </w:rPr>
              <w:t>O</w:t>
            </w:r>
            <w:r>
              <w:rPr>
                <w:rFonts w:ascii="Arial" w:hAnsi="Arial" w:cs="Arial"/>
              </w:rPr>
              <w:t>środka i powstania lokalnego centrum aktywnej rekreacji. Jako że teren górki należy do Nadleśnictwa w Koszęcinie</w:t>
            </w:r>
            <w:r w:rsidR="00445A77">
              <w:rPr>
                <w:rFonts w:ascii="Arial" w:hAnsi="Arial" w:cs="Arial"/>
              </w:rPr>
              <w:t>, gmina musi najpierw</w:t>
            </w:r>
            <w:r>
              <w:rPr>
                <w:rFonts w:ascii="Arial" w:hAnsi="Arial" w:cs="Arial"/>
              </w:rPr>
              <w:t xml:space="preserve"> rozpocząć rozmowy z tą instytucją w celu nowego zagospodarowania tego obszaru.</w:t>
            </w:r>
          </w:p>
          <w:p w:rsidR="00B16EFB" w:rsidRDefault="00B16EFB" w:rsidP="00445A77">
            <w:pPr>
              <w:autoSpaceDE w:val="0"/>
              <w:autoSpaceDN w:val="0"/>
              <w:adjustRightInd w:val="0"/>
              <w:jc w:val="both"/>
              <w:rPr>
                <w:rFonts w:ascii="Arial" w:hAnsi="Arial" w:cs="Arial"/>
              </w:rPr>
            </w:pPr>
            <w:r>
              <w:rPr>
                <w:rFonts w:ascii="Arial" w:hAnsi="Arial" w:cs="Arial"/>
              </w:rPr>
              <w:t>Infrastruktura turystyczna to też obiekty zabytkowe</w:t>
            </w:r>
            <w:r w:rsidR="00445A77">
              <w:rPr>
                <w:rFonts w:ascii="Arial" w:hAnsi="Arial" w:cs="Arial"/>
              </w:rPr>
              <w:t>,</w:t>
            </w:r>
            <w:r>
              <w:rPr>
                <w:rFonts w:ascii="Arial" w:hAnsi="Arial" w:cs="Arial"/>
              </w:rPr>
              <w:t xml:space="preserve"> w tym kościoły. Gmina musi wspierać finansowo renowację i moderniz</w:t>
            </w:r>
            <w:r w:rsidR="00445A77">
              <w:rPr>
                <w:rFonts w:ascii="Arial" w:hAnsi="Arial" w:cs="Arial"/>
              </w:rPr>
              <w:t>ację zabytkowych kościołów na swoim</w:t>
            </w:r>
            <w:r>
              <w:rPr>
                <w:rFonts w:ascii="Arial" w:hAnsi="Arial" w:cs="Arial"/>
              </w:rPr>
              <w:t xml:space="preserve"> terenie. Szczególnie ważne w tym kontekście są drewniane kościółki: </w:t>
            </w:r>
            <w:r w:rsidRPr="001124D2">
              <w:rPr>
                <w:rFonts w:ascii="Arial" w:hAnsi="Arial" w:cs="Arial"/>
              </w:rPr>
              <w:t xml:space="preserve">św. Jana Chrzciciela w </w:t>
            </w:r>
            <w:proofErr w:type="spellStart"/>
            <w:r w:rsidRPr="001124D2">
              <w:rPr>
                <w:rFonts w:ascii="Arial" w:hAnsi="Arial" w:cs="Arial"/>
              </w:rPr>
              <w:t>Bruśku</w:t>
            </w:r>
            <w:proofErr w:type="spellEnd"/>
            <w:r w:rsidRPr="001124D2">
              <w:rPr>
                <w:rFonts w:ascii="Arial" w:hAnsi="Arial" w:cs="Arial"/>
              </w:rPr>
              <w:t>, św. Marcina w Cieszowej i Świętej Trójcy w Koszęcinie</w:t>
            </w:r>
            <w:r>
              <w:rPr>
                <w:rFonts w:ascii="Arial" w:hAnsi="Arial" w:cs="Arial"/>
              </w:rPr>
              <w:t xml:space="preserve">. Na szczególną uwagę zasługuje także kościół parafialny </w:t>
            </w:r>
            <w:r w:rsidRPr="001124D2">
              <w:rPr>
                <w:rFonts w:ascii="Arial" w:hAnsi="Arial" w:cs="Arial"/>
              </w:rPr>
              <w:t>Najświętszego Serca Pana Jezusa w Koszęcinie</w:t>
            </w:r>
            <w:r w:rsidR="00445A77">
              <w:rPr>
                <w:rFonts w:ascii="Arial" w:hAnsi="Arial" w:cs="Arial"/>
              </w:rPr>
              <w:t>,</w:t>
            </w:r>
            <w:r>
              <w:rPr>
                <w:rFonts w:ascii="Arial" w:hAnsi="Arial" w:cs="Arial"/>
              </w:rPr>
              <w:t xml:space="preserve"> który </w:t>
            </w:r>
            <w:r w:rsidR="00445A77">
              <w:rPr>
                <w:rFonts w:ascii="Arial" w:hAnsi="Arial" w:cs="Arial"/>
              </w:rPr>
              <w:t>znajduje się</w:t>
            </w:r>
            <w:r>
              <w:rPr>
                <w:rFonts w:ascii="Arial" w:hAnsi="Arial" w:cs="Arial"/>
              </w:rPr>
              <w:t xml:space="preserve"> w centrum miejscowości. W tym przypadku należy dokonać utwardzenia i odwodnienia terenu wokół świątyni i podświetlić ją</w:t>
            </w:r>
            <w:r w:rsidR="00445A77">
              <w:rPr>
                <w:rFonts w:ascii="Arial" w:hAnsi="Arial" w:cs="Arial"/>
              </w:rPr>
              <w:t>,</w:t>
            </w:r>
            <w:r>
              <w:rPr>
                <w:rFonts w:ascii="Arial" w:hAnsi="Arial" w:cs="Arial"/>
              </w:rPr>
              <w:t xml:space="preserve"> co urozmaici nocną panoramę całej miejscowości.</w:t>
            </w:r>
            <w:r w:rsidR="00023B5B">
              <w:rPr>
                <w:rFonts w:ascii="Arial" w:hAnsi="Arial" w:cs="Arial"/>
              </w:rPr>
              <w:t xml:space="preserve"> Warto też rozpatrzyć możliwość stworzenia systemu wsparcia, grantów dla osób inwestujących w utrzymanie zabytkowego charakteru obiektów mieszkalnych itp. Wsparcie może stanowić zwolnienie czy ulgi w podatku od nieruchomości. </w:t>
            </w:r>
          </w:p>
          <w:p w:rsidR="0076373F" w:rsidRDefault="0076373F" w:rsidP="00445A77">
            <w:pPr>
              <w:autoSpaceDE w:val="0"/>
              <w:autoSpaceDN w:val="0"/>
              <w:adjustRightInd w:val="0"/>
              <w:jc w:val="both"/>
              <w:rPr>
                <w:rFonts w:ascii="Arial" w:hAnsi="Arial" w:cs="Arial"/>
              </w:rPr>
            </w:pPr>
            <w:r>
              <w:rPr>
                <w:rFonts w:ascii="Arial" w:hAnsi="Arial" w:cs="Arial"/>
              </w:rPr>
              <w:t>Ze względu na historię gminy warto rozważyć również możliwość stworzenia wioski tematycznej, opierającej się przede wszystkim na historii rzemiosła czy obiektach małego przemysłu, które się zachowały.</w:t>
            </w:r>
          </w:p>
          <w:p w:rsidR="00023B5B" w:rsidRDefault="00B16EFB" w:rsidP="00445A77">
            <w:pPr>
              <w:autoSpaceDE w:val="0"/>
              <w:autoSpaceDN w:val="0"/>
              <w:adjustRightInd w:val="0"/>
              <w:jc w:val="both"/>
              <w:rPr>
                <w:rFonts w:ascii="Arial" w:hAnsi="Arial" w:cs="Arial"/>
              </w:rPr>
            </w:pPr>
            <w:r>
              <w:rPr>
                <w:rFonts w:ascii="Arial" w:hAnsi="Arial" w:cs="Arial"/>
              </w:rPr>
              <w:t>Poza różnego typu atrakcjami umożliwiającymi ciekawe spędz</w:t>
            </w:r>
            <w:r w:rsidR="00445A77">
              <w:rPr>
                <w:rFonts w:ascii="Arial" w:hAnsi="Arial" w:cs="Arial"/>
              </w:rPr>
              <w:t>enie</w:t>
            </w:r>
            <w:r>
              <w:rPr>
                <w:rFonts w:ascii="Arial" w:hAnsi="Arial" w:cs="Arial"/>
              </w:rPr>
              <w:t xml:space="preserve"> czas</w:t>
            </w:r>
            <w:r w:rsidR="00445A77">
              <w:rPr>
                <w:rFonts w:ascii="Arial" w:hAnsi="Arial" w:cs="Arial"/>
              </w:rPr>
              <w:t>u,</w:t>
            </w:r>
            <w:r>
              <w:rPr>
                <w:rFonts w:ascii="Arial" w:hAnsi="Arial" w:cs="Arial"/>
              </w:rPr>
              <w:t xml:space="preserve"> </w:t>
            </w:r>
            <w:r w:rsidR="00445A77">
              <w:rPr>
                <w:rFonts w:ascii="Arial" w:hAnsi="Arial" w:cs="Arial"/>
              </w:rPr>
              <w:t xml:space="preserve">dla </w:t>
            </w:r>
            <w:r>
              <w:rPr>
                <w:rFonts w:ascii="Arial" w:hAnsi="Arial" w:cs="Arial"/>
              </w:rPr>
              <w:t>goś</w:t>
            </w:r>
            <w:r w:rsidR="00445A77">
              <w:rPr>
                <w:rFonts w:ascii="Arial" w:hAnsi="Arial" w:cs="Arial"/>
              </w:rPr>
              <w:t>ci</w:t>
            </w:r>
            <w:r>
              <w:rPr>
                <w:rFonts w:ascii="Arial" w:hAnsi="Arial" w:cs="Arial"/>
              </w:rPr>
              <w:t xml:space="preserve"> odwiedzający</w:t>
            </w:r>
            <w:r w:rsidR="00445A77">
              <w:rPr>
                <w:rFonts w:ascii="Arial" w:hAnsi="Arial" w:cs="Arial"/>
              </w:rPr>
              <w:t>ch</w:t>
            </w:r>
            <w:r>
              <w:rPr>
                <w:rFonts w:ascii="Arial" w:hAnsi="Arial" w:cs="Arial"/>
              </w:rPr>
              <w:t xml:space="preserve"> gminę </w:t>
            </w:r>
            <w:r w:rsidR="00445A77">
              <w:rPr>
                <w:rFonts w:ascii="Arial" w:hAnsi="Arial" w:cs="Arial"/>
              </w:rPr>
              <w:t>należy przygotować ofertę gastronomiczną i noclegową</w:t>
            </w:r>
            <w:r>
              <w:rPr>
                <w:rFonts w:ascii="Arial" w:hAnsi="Arial" w:cs="Arial"/>
              </w:rPr>
              <w:t xml:space="preserve">. </w:t>
            </w:r>
            <w:r w:rsidR="00445A77">
              <w:rPr>
                <w:rFonts w:ascii="Arial" w:hAnsi="Arial" w:cs="Arial"/>
              </w:rPr>
              <w:t xml:space="preserve">Stworzenie takiej infrastruktury nie stanowi jednak zadania gminy. </w:t>
            </w:r>
            <w:r>
              <w:rPr>
                <w:rFonts w:ascii="Arial" w:hAnsi="Arial" w:cs="Arial"/>
              </w:rPr>
              <w:t>Moż</w:t>
            </w:r>
            <w:r w:rsidR="00445A77">
              <w:rPr>
                <w:rFonts w:ascii="Arial" w:hAnsi="Arial" w:cs="Arial"/>
              </w:rPr>
              <w:t>na</w:t>
            </w:r>
            <w:r>
              <w:rPr>
                <w:rFonts w:ascii="Arial" w:hAnsi="Arial" w:cs="Arial"/>
              </w:rPr>
              <w:t xml:space="preserve"> wesprzeć </w:t>
            </w:r>
            <w:r w:rsidR="00445A77">
              <w:rPr>
                <w:rFonts w:ascii="Arial" w:hAnsi="Arial" w:cs="Arial"/>
              </w:rPr>
              <w:t>powstawanie takich obiektów</w:t>
            </w:r>
            <w:r>
              <w:rPr>
                <w:rFonts w:ascii="Arial" w:hAnsi="Arial" w:cs="Arial"/>
              </w:rPr>
              <w:t xml:space="preserve"> </w:t>
            </w:r>
            <w:r w:rsidR="00445A77">
              <w:rPr>
                <w:rFonts w:ascii="Arial" w:hAnsi="Arial" w:cs="Arial"/>
              </w:rPr>
              <w:t xml:space="preserve">poprzez </w:t>
            </w:r>
            <w:r>
              <w:rPr>
                <w:rFonts w:ascii="Arial" w:hAnsi="Arial" w:cs="Arial"/>
              </w:rPr>
              <w:t>obniża</w:t>
            </w:r>
            <w:r w:rsidR="00445A77">
              <w:rPr>
                <w:rFonts w:ascii="Arial" w:hAnsi="Arial" w:cs="Arial"/>
              </w:rPr>
              <w:t>nie</w:t>
            </w:r>
            <w:r>
              <w:rPr>
                <w:rFonts w:ascii="Arial" w:hAnsi="Arial" w:cs="Arial"/>
              </w:rPr>
              <w:t xml:space="preserve"> podat</w:t>
            </w:r>
            <w:r w:rsidR="00445A77">
              <w:rPr>
                <w:rFonts w:ascii="Arial" w:hAnsi="Arial" w:cs="Arial"/>
              </w:rPr>
              <w:t>ku</w:t>
            </w:r>
            <w:r>
              <w:rPr>
                <w:rFonts w:ascii="Arial" w:hAnsi="Arial" w:cs="Arial"/>
              </w:rPr>
              <w:t xml:space="preserve"> od nieruchomości. Gmina Koszęcin mo</w:t>
            </w:r>
            <w:r w:rsidR="00445A77">
              <w:rPr>
                <w:rFonts w:ascii="Arial" w:hAnsi="Arial" w:cs="Arial"/>
              </w:rPr>
              <w:t>ż</w:t>
            </w:r>
            <w:r>
              <w:rPr>
                <w:rFonts w:ascii="Arial" w:hAnsi="Arial" w:cs="Arial"/>
              </w:rPr>
              <w:t>e wprowadzić pięcioletnią ulgę od podatku od nieruchomości w przypadku zlokalizowani</w:t>
            </w:r>
            <w:r w:rsidR="00445A77">
              <w:rPr>
                <w:rFonts w:ascii="Arial" w:hAnsi="Arial" w:cs="Arial"/>
              </w:rPr>
              <w:t>a</w:t>
            </w:r>
            <w:r>
              <w:rPr>
                <w:rFonts w:ascii="Arial" w:hAnsi="Arial" w:cs="Arial"/>
              </w:rPr>
              <w:t xml:space="preserve"> nowych usług gastronomicznych lub hotelarskich.</w:t>
            </w:r>
          </w:p>
          <w:p w:rsidR="00DA0CAB" w:rsidRPr="00F90D6C" w:rsidRDefault="00DA0CAB" w:rsidP="00DA0CAB">
            <w:pPr>
              <w:autoSpaceDE w:val="0"/>
              <w:autoSpaceDN w:val="0"/>
              <w:adjustRightInd w:val="0"/>
              <w:jc w:val="both"/>
              <w:rPr>
                <w:rFonts w:ascii="Arial" w:hAnsi="Arial" w:cs="Arial"/>
              </w:rPr>
            </w:pPr>
            <w:r>
              <w:rPr>
                <w:rFonts w:ascii="Arial" w:hAnsi="Arial" w:cs="Arial"/>
              </w:rPr>
              <w:t>W uroczysku Klepacz znajduje się staw, który należałoby przekształcić w zbiornik retencyjny. Wokół zaś można stworzyć ścieżkę edukacyjno-przyrodniczą z tablicami opisującymi teren oraz tutejszą faunę i florę.</w:t>
            </w:r>
          </w:p>
        </w:tc>
      </w:tr>
      <w:tr w:rsidR="00FD7086" w:rsidRPr="000A234C" w:rsidTr="00FD7086">
        <w:trPr>
          <w:trHeight w:val="330"/>
        </w:trPr>
        <w:tc>
          <w:tcPr>
            <w:tcW w:w="1265" w:type="pct"/>
            <w:vMerge w:val="restart"/>
            <w:tcBorders>
              <w:top w:val="single" w:sz="4" w:space="0" w:color="auto"/>
              <w:left w:val="single" w:sz="4" w:space="0" w:color="auto"/>
              <w:right w:val="single" w:sz="4" w:space="0" w:color="auto"/>
            </w:tcBorders>
            <w:shd w:val="clear" w:color="auto" w:fill="auto"/>
            <w:tcMar>
              <w:top w:w="19" w:type="dxa"/>
              <w:left w:w="69" w:type="dxa"/>
              <w:bottom w:w="0" w:type="dxa"/>
              <w:right w:w="69" w:type="dxa"/>
            </w:tcMar>
            <w:hideMark/>
          </w:tcPr>
          <w:p w:rsidR="00FD7086" w:rsidRDefault="00FD7086" w:rsidP="00FD7086">
            <w:pPr>
              <w:spacing w:after="0"/>
              <w:textAlignment w:val="baseline"/>
              <w:rPr>
                <w:rFonts w:ascii="Arial" w:eastAsia="Times New Roman" w:hAnsi="Arial" w:cs="Arial"/>
                <w:bCs/>
                <w:color w:val="000000"/>
                <w:kern w:val="24"/>
                <w:lang w:eastAsia="pl-PL"/>
              </w:rPr>
            </w:pPr>
            <w:r w:rsidRPr="008009C8">
              <w:rPr>
                <w:rFonts w:ascii="Arial" w:eastAsia="Times New Roman" w:hAnsi="Arial" w:cs="Arial"/>
                <w:bCs/>
                <w:color w:val="000000"/>
                <w:kern w:val="24"/>
                <w:lang w:eastAsia="pl-PL"/>
              </w:rPr>
              <w:lastRenderedPageBreak/>
              <w:t>P</w:t>
            </w:r>
            <w:r>
              <w:rPr>
                <w:rFonts w:ascii="Arial" w:eastAsia="Times New Roman" w:hAnsi="Arial" w:cs="Arial"/>
                <w:bCs/>
                <w:color w:val="000000"/>
                <w:kern w:val="24"/>
                <w:lang w:eastAsia="pl-PL"/>
              </w:rPr>
              <w:t>ropozycje</w:t>
            </w:r>
            <w:r w:rsidRPr="008009C8">
              <w:rPr>
                <w:rFonts w:ascii="Arial" w:eastAsia="Times New Roman" w:hAnsi="Arial" w:cs="Arial"/>
                <w:bCs/>
                <w:color w:val="000000"/>
                <w:kern w:val="24"/>
                <w:lang w:eastAsia="pl-PL"/>
              </w:rPr>
              <w:t xml:space="preserve"> działań</w:t>
            </w:r>
            <w:r>
              <w:rPr>
                <w:rFonts w:ascii="Arial" w:eastAsia="Times New Roman" w:hAnsi="Arial" w:cs="Arial"/>
                <w:bCs/>
                <w:color w:val="000000"/>
                <w:kern w:val="24"/>
                <w:lang w:eastAsia="pl-PL"/>
              </w:rPr>
              <w:t xml:space="preserve"> </w:t>
            </w:r>
          </w:p>
          <w:p w:rsidR="00FD7086" w:rsidRPr="008009C8" w:rsidRDefault="00FD7086" w:rsidP="00FD7086">
            <w:pPr>
              <w:spacing w:after="0"/>
              <w:textAlignment w:val="baseline"/>
              <w:rPr>
                <w:rFonts w:ascii="Arial" w:eastAsia="Times New Roman" w:hAnsi="Arial" w:cs="Arial"/>
                <w:bCs/>
                <w:color w:val="000000"/>
                <w:kern w:val="24"/>
                <w:lang w:eastAsia="pl-PL"/>
              </w:rPr>
            </w:pPr>
            <w:r>
              <w:rPr>
                <w:rFonts w:ascii="Arial" w:eastAsia="Times New Roman" w:hAnsi="Arial" w:cs="Arial"/>
                <w:bCs/>
                <w:color w:val="000000"/>
                <w:kern w:val="24"/>
                <w:lang w:eastAsia="pl-PL"/>
              </w:rPr>
              <w:t>i terminy realizacji</w:t>
            </w:r>
          </w:p>
        </w:tc>
        <w:tc>
          <w:tcPr>
            <w:tcW w:w="2792"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vAlign w:val="center"/>
          </w:tcPr>
          <w:p w:rsidR="00FD7086" w:rsidRPr="00FD7086" w:rsidRDefault="00FD7086" w:rsidP="00FD7086">
            <w:pPr>
              <w:spacing w:after="0"/>
              <w:jc w:val="center"/>
              <w:rPr>
                <w:rFonts w:ascii="Arial" w:eastAsia="Times New Roman" w:hAnsi="Arial" w:cs="Arial"/>
                <w:b/>
                <w:lang w:eastAsia="pl-PL"/>
              </w:rPr>
            </w:pPr>
            <w:r w:rsidRPr="00FD7086">
              <w:rPr>
                <w:rFonts w:ascii="Arial" w:eastAsia="Times New Roman" w:hAnsi="Arial" w:cs="Arial"/>
                <w:b/>
                <w:lang w:eastAsia="pl-PL"/>
              </w:rPr>
              <w:t>Działania</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D7086" w:rsidRDefault="00FD6649" w:rsidP="00FD7086">
            <w:pPr>
              <w:spacing w:after="0"/>
              <w:jc w:val="center"/>
              <w:rPr>
                <w:rFonts w:ascii="Arial" w:eastAsia="Times New Roman" w:hAnsi="Arial" w:cs="Arial"/>
                <w:b/>
                <w:lang w:eastAsia="pl-PL"/>
              </w:rPr>
            </w:pPr>
            <w:r>
              <w:rPr>
                <w:rFonts w:ascii="Arial" w:hAnsi="Arial" w:cs="Arial"/>
                <w:b/>
              </w:rPr>
              <w:t>Termin wdrożenia</w:t>
            </w:r>
          </w:p>
        </w:tc>
      </w:tr>
      <w:tr w:rsidR="00FD7086" w:rsidRPr="000A234C" w:rsidTr="002806BC">
        <w:trPr>
          <w:trHeight w:val="330"/>
        </w:trPr>
        <w:tc>
          <w:tcPr>
            <w:tcW w:w="1265" w:type="pct"/>
            <w:vMerge/>
            <w:tcBorders>
              <w:left w:val="single" w:sz="4" w:space="0" w:color="auto"/>
              <w:bottom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FD7086">
            <w:pPr>
              <w:spacing w:after="0"/>
              <w:textAlignment w:val="baseline"/>
              <w:rPr>
                <w:rFonts w:ascii="Arial" w:eastAsia="Times New Roman" w:hAnsi="Arial" w:cs="Arial"/>
                <w:bCs/>
                <w:color w:val="000000"/>
                <w:kern w:val="24"/>
                <w:lang w:eastAsia="pl-PL"/>
              </w:rPr>
            </w:pPr>
          </w:p>
        </w:tc>
        <w:tc>
          <w:tcPr>
            <w:tcW w:w="2792"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tcPr>
          <w:p w:rsidR="00FD7086" w:rsidRPr="00F90D6C" w:rsidRDefault="00FD7086" w:rsidP="00445A77">
            <w:pPr>
              <w:spacing w:after="0"/>
              <w:jc w:val="both"/>
              <w:rPr>
                <w:rFonts w:ascii="Arial" w:eastAsia="Times New Roman" w:hAnsi="Arial" w:cs="Arial"/>
                <w:lang w:eastAsia="pl-PL"/>
              </w:rPr>
            </w:pPr>
            <w:r>
              <w:rPr>
                <w:rFonts w:ascii="Arial" w:eastAsia="Times New Roman" w:hAnsi="Arial" w:cs="Arial"/>
                <w:lang w:eastAsia="pl-PL"/>
              </w:rPr>
              <w:t xml:space="preserve">Promocja istniejącej infrastruktury turystycznej w gminie. </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90D6C" w:rsidRDefault="00FD7086" w:rsidP="00DA0CAB">
            <w:pPr>
              <w:spacing w:after="0"/>
              <w:jc w:val="center"/>
              <w:rPr>
                <w:rFonts w:ascii="Arial" w:eastAsia="Times New Roman" w:hAnsi="Arial" w:cs="Arial"/>
                <w:lang w:eastAsia="pl-PL"/>
              </w:rPr>
            </w:pPr>
            <w:r>
              <w:rPr>
                <w:rFonts w:ascii="Arial" w:eastAsia="Times New Roman" w:hAnsi="Arial" w:cs="Arial"/>
                <w:lang w:eastAsia="pl-PL"/>
              </w:rPr>
              <w:t>2016</w:t>
            </w:r>
            <w:r w:rsidR="00DA0CAB">
              <w:rPr>
                <w:rFonts w:ascii="Arial" w:eastAsia="Times New Roman" w:hAnsi="Arial" w:cs="Arial"/>
                <w:lang w:eastAsia="pl-PL"/>
              </w:rPr>
              <w:t>-2025</w:t>
            </w:r>
          </w:p>
        </w:tc>
      </w:tr>
      <w:tr w:rsidR="00FD7086" w:rsidRPr="000A234C" w:rsidTr="002806BC">
        <w:trPr>
          <w:trHeight w:val="330"/>
        </w:trPr>
        <w:tc>
          <w:tcPr>
            <w:tcW w:w="1265" w:type="pct"/>
            <w:vMerge w:val="restart"/>
            <w:tcBorders>
              <w:top w:val="single" w:sz="4" w:space="0" w:color="auto"/>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FD7086">
            <w:pPr>
              <w:spacing w:after="0"/>
              <w:textAlignment w:val="baseline"/>
              <w:rPr>
                <w:rFonts w:ascii="Arial" w:eastAsia="Times New Roman" w:hAnsi="Arial" w:cs="Arial"/>
                <w:bCs/>
                <w:color w:val="000000"/>
                <w:kern w:val="24"/>
                <w:lang w:eastAsia="pl-PL"/>
              </w:rPr>
            </w:pPr>
          </w:p>
        </w:tc>
        <w:tc>
          <w:tcPr>
            <w:tcW w:w="2792"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D7086" w:rsidRPr="00F90D6C" w:rsidRDefault="00FD7086" w:rsidP="00445A77">
            <w:pPr>
              <w:spacing w:after="0"/>
              <w:jc w:val="both"/>
              <w:rPr>
                <w:rFonts w:ascii="Arial" w:eastAsia="Times New Roman" w:hAnsi="Arial" w:cs="Arial"/>
                <w:lang w:eastAsia="pl-PL"/>
              </w:rPr>
            </w:pPr>
            <w:r>
              <w:rPr>
                <w:rFonts w:ascii="Arial" w:eastAsia="Times New Roman" w:hAnsi="Arial" w:cs="Arial"/>
                <w:lang w:eastAsia="pl-PL"/>
              </w:rPr>
              <w:t xml:space="preserve">Dalsza modernizacja </w:t>
            </w:r>
            <w:r>
              <w:rPr>
                <w:rFonts w:ascii="Arial" w:hAnsi="Arial" w:cs="Arial"/>
              </w:rPr>
              <w:t>Gminnego Ośrodka Sportu i Rekreacji.</w:t>
            </w:r>
          </w:p>
        </w:tc>
        <w:tc>
          <w:tcPr>
            <w:tcW w:w="943" w:type="pct"/>
            <w:tcBorders>
              <w:top w:val="single" w:sz="4" w:space="0" w:color="auto"/>
              <w:left w:val="single" w:sz="4" w:space="0" w:color="auto"/>
              <w:bottom w:val="single" w:sz="4" w:space="0" w:color="auto"/>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2016-2020</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2"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FD7086" w:rsidRPr="00F90D6C" w:rsidRDefault="00FD7086" w:rsidP="00445A77">
            <w:pPr>
              <w:spacing w:after="0"/>
              <w:jc w:val="both"/>
              <w:rPr>
                <w:rFonts w:ascii="Arial" w:eastAsia="Times New Roman" w:hAnsi="Arial" w:cs="Arial"/>
                <w:lang w:eastAsia="pl-PL"/>
              </w:rPr>
            </w:pPr>
            <w:r>
              <w:rPr>
                <w:rFonts w:ascii="Arial" w:eastAsia="Times New Roman" w:hAnsi="Arial" w:cs="Arial"/>
                <w:lang w:eastAsia="pl-PL"/>
              </w:rPr>
              <w:t>Rozpoczęcie uzgodnień z Nadleśnictwem Koszęcin dotyczących budowy parku linowego na terenie górki „</w:t>
            </w:r>
            <w:proofErr w:type="spellStart"/>
            <w:r>
              <w:rPr>
                <w:rFonts w:ascii="Arial" w:eastAsia="Times New Roman" w:hAnsi="Arial" w:cs="Arial"/>
                <w:lang w:eastAsia="pl-PL"/>
              </w:rPr>
              <w:t>Żydowina</w:t>
            </w:r>
            <w:proofErr w:type="spellEnd"/>
            <w:r>
              <w:rPr>
                <w:rFonts w:ascii="Arial" w:eastAsia="Times New Roman" w:hAnsi="Arial" w:cs="Arial"/>
                <w:lang w:eastAsia="pl-PL"/>
              </w:rPr>
              <w:t>”.</w:t>
            </w:r>
          </w:p>
        </w:tc>
        <w:tc>
          <w:tcPr>
            <w:tcW w:w="943" w:type="pct"/>
            <w:tcBorders>
              <w:top w:val="single" w:sz="8" w:space="0" w:color="000000"/>
              <w:left w:val="single" w:sz="4" w:space="0" w:color="auto"/>
              <w:bottom w:val="single" w:sz="8" w:space="0" w:color="000000"/>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2016-2020</w:t>
            </w:r>
          </w:p>
        </w:tc>
      </w:tr>
      <w:tr w:rsidR="00FD7086" w:rsidRPr="000A234C" w:rsidTr="00FD7086">
        <w:trPr>
          <w:trHeight w:val="330"/>
        </w:trPr>
        <w:tc>
          <w:tcPr>
            <w:tcW w:w="1265" w:type="pct"/>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2"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FD7086" w:rsidRDefault="00FD7086" w:rsidP="00445A77">
            <w:pPr>
              <w:spacing w:after="0"/>
              <w:jc w:val="both"/>
              <w:rPr>
                <w:rFonts w:ascii="Arial" w:eastAsia="Times New Roman" w:hAnsi="Arial" w:cs="Arial"/>
                <w:lang w:eastAsia="pl-PL"/>
              </w:rPr>
            </w:pPr>
            <w:r>
              <w:rPr>
                <w:rFonts w:ascii="Arial" w:eastAsia="Times New Roman" w:hAnsi="Arial" w:cs="Arial"/>
                <w:lang w:eastAsia="pl-PL"/>
              </w:rPr>
              <w:t>Udzielanie wsparcia finansowego przez Gminę Koszęcin na renowację i modernizację zabytkowych kościołów z jej terenu.</w:t>
            </w:r>
          </w:p>
        </w:tc>
        <w:tc>
          <w:tcPr>
            <w:tcW w:w="943" w:type="pct"/>
            <w:tcBorders>
              <w:top w:val="single" w:sz="8" w:space="0" w:color="000000"/>
              <w:left w:val="single" w:sz="4" w:space="0" w:color="auto"/>
              <w:bottom w:val="single" w:sz="8" w:space="0" w:color="000000"/>
              <w:right w:val="single" w:sz="8" w:space="0" w:color="000000"/>
            </w:tcBorders>
            <w:shd w:val="clear" w:color="auto" w:fill="auto"/>
            <w:vAlign w:val="center"/>
          </w:tcPr>
          <w:p w:rsidR="00FD7086"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2016-2025</w:t>
            </w:r>
          </w:p>
        </w:tc>
      </w:tr>
      <w:tr w:rsidR="0076373F" w:rsidRPr="000A234C" w:rsidTr="00FD7086">
        <w:trPr>
          <w:trHeight w:val="330"/>
        </w:trPr>
        <w:tc>
          <w:tcPr>
            <w:tcW w:w="1265" w:type="pct"/>
            <w:tcBorders>
              <w:left w:val="single" w:sz="4" w:space="0" w:color="auto"/>
              <w:right w:val="single" w:sz="4" w:space="0" w:color="auto"/>
            </w:tcBorders>
            <w:shd w:val="clear" w:color="auto" w:fill="auto"/>
            <w:tcMar>
              <w:top w:w="19" w:type="dxa"/>
              <w:left w:w="69" w:type="dxa"/>
              <w:bottom w:w="0" w:type="dxa"/>
              <w:right w:w="69" w:type="dxa"/>
            </w:tcMar>
            <w:hideMark/>
          </w:tcPr>
          <w:p w:rsidR="0076373F" w:rsidRPr="008009C8" w:rsidRDefault="0076373F" w:rsidP="00445A77">
            <w:pPr>
              <w:spacing w:line="360" w:lineRule="auto"/>
              <w:jc w:val="both"/>
              <w:textAlignment w:val="baseline"/>
              <w:rPr>
                <w:rFonts w:ascii="Arial" w:eastAsia="Times New Roman" w:hAnsi="Arial" w:cs="Arial"/>
                <w:bCs/>
                <w:color w:val="000000"/>
                <w:kern w:val="24"/>
                <w:lang w:eastAsia="pl-PL"/>
              </w:rPr>
            </w:pPr>
          </w:p>
        </w:tc>
        <w:tc>
          <w:tcPr>
            <w:tcW w:w="2792"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76373F" w:rsidRDefault="0076373F" w:rsidP="00445A77">
            <w:pPr>
              <w:spacing w:after="0"/>
              <w:jc w:val="both"/>
              <w:rPr>
                <w:rFonts w:ascii="Arial" w:eastAsia="Times New Roman" w:hAnsi="Arial" w:cs="Arial"/>
                <w:lang w:eastAsia="pl-PL"/>
              </w:rPr>
            </w:pPr>
            <w:r>
              <w:rPr>
                <w:rFonts w:ascii="Arial" w:eastAsia="Times New Roman" w:hAnsi="Arial" w:cs="Arial"/>
                <w:lang w:eastAsia="pl-PL"/>
              </w:rPr>
              <w:t>Stworzenie wioski tematycznej.</w:t>
            </w:r>
          </w:p>
        </w:tc>
        <w:tc>
          <w:tcPr>
            <w:tcW w:w="943" w:type="pct"/>
            <w:tcBorders>
              <w:top w:val="single" w:sz="8" w:space="0" w:color="000000"/>
              <w:left w:val="single" w:sz="4" w:space="0" w:color="auto"/>
              <w:bottom w:val="single" w:sz="8" w:space="0" w:color="000000"/>
              <w:right w:val="single" w:sz="8" w:space="0" w:color="000000"/>
            </w:tcBorders>
            <w:shd w:val="clear" w:color="auto" w:fill="auto"/>
            <w:vAlign w:val="center"/>
          </w:tcPr>
          <w:p w:rsidR="0076373F" w:rsidRDefault="00DA0CAB" w:rsidP="00FD7086">
            <w:pPr>
              <w:spacing w:after="0"/>
              <w:jc w:val="center"/>
              <w:rPr>
                <w:rFonts w:ascii="Arial" w:eastAsia="Times New Roman" w:hAnsi="Arial" w:cs="Arial"/>
                <w:lang w:eastAsia="pl-PL"/>
              </w:rPr>
            </w:pPr>
            <w:r>
              <w:rPr>
                <w:rFonts w:ascii="Arial" w:eastAsia="Times New Roman" w:hAnsi="Arial" w:cs="Arial"/>
                <w:lang w:eastAsia="pl-PL"/>
              </w:rPr>
              <w:t>2017-2018</w:t>
            </w:r>
          </w:p>
        </w:tc>
      </w:tr>
      <w:tr w:rsidR="00FD7086" w:rsidRPr="000A234C" w:rsidTr="00FD7086">
        <w:trPr>
          <w:trHeight w:val="330"/>
        </w:trPr>
        <w:tc>
          <w:tcPr>
            <w:tcW w:w="1265" w:type="pct"/>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2"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FD7086" w:rsidRDefault="00FD7086" w:rsidP="00445A77">
            <w:pPr>
              <w:spacing w:after="0"/>
              <w:jc w:val="both"/>
              <w:rPr>
                <w:rFonts w:ascii="Arial" w:eastAsia="Times New Roman" w:hAnsi="Arial" w:cs="Arial"/>
                <w:lang w:eastAsia="pl-PL"/>
              </w:rPr>
            </w:pPr>
            <w:r>
              <w:rPr>
                <w:rFonts w:ascii="Arial" w:eastAsia="Times New Roman" w:hAnsi="Arial" w:cs="Arial"/>
                <w:lang w:eastAsia="pl-PL"/>
              </w:rPr>
              <w:t>Wprowadzenie ulgi w podatku od nieruchomości w przypadku utworzenia nowych obiektów z usługami hotelarskimi lub gastronomicznymi.</w:t>
            </w:r>
          </w:p>
        </w:tc>
        <w:tc>
          <w:tcPr>
            <w:tcW w:w="943" w:type="pct"/>
            <w:tcBorders>
              <w:top w:val="single" w:sz="8" w:space="0" w:color="000000"/>
              <w:left w:val="single" w:sz="4" w:space="0" w:color="auto"/>
              <w:bottom w:val="single" w:sz="8" w:space="0" w:color="000000"/>
              <w:right w:val="single" w:sz="8" w:space="0" w:color="000000"/>
            </w:tcBorders>
            <w:shd w:val="clear" w:color="auto" w:fill="auto"/>
            <w:vAlign w:val="center"/>
          </w:tcPr>
          <w:p w:rsidR="00FD7086"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2016/2017</w:t>
            </w:r>
          </w:p>
        </w:tc>
      </w:tr>
      <w:tr w:rsidR="00FD7086" w:rsidRPr="000A234C" w:rsidTr="00FD7086">
        <w:trPr>
          <w:trHeight w:val="330"/>
        </w:trPr>
        <w:tc>
          <w:tcPr>
            <w:tcW w:w="1265" w:type="pct"/>
            <w:tcBorders>
              <w:left w:val="single" w:sz="4" w:space="0" w:color="auto"/>
              <w:bottom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792" w:type="pct"/>
            <w:tcBorders>
              <w:top w:val="single" w:sz="8" w:space="0" w:color="000000"/>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D7086" w:rsidRPr="0081388D" w:rsidRDefault="00FD7086" w:rsidP="00DA0CAB">
            <w:pPr>
              <w:spacing w:after="0"/>
              <w:jc w:val="both"/>
              <w:rPr>
                <w:rFonts w:ascii="Arial" w:eastAsia="Times New Roman" w:hAnsi="Arial" w:cs="Arial"/>
                <w:highlight w:val="yellow"/>
                <w:lang w:eastAsia="pl-PL"/>
              </w:rPr>
            </w:pPr>
            <w:r w:rsidRPr="00DA0CAB">
              <w:rPr>
                <w:rFonts w:ascii="Arial" w:eastAsia="Times New Roman" w:hAnsi="Arial" w:cs="Arial"/>
                <w:lang w:eastAsia="pl-PL"/>
              </w:rPr>
              <w:t xml:space="preserve">Zagospodarowanie stawu w </w:t>
            </w:r>
            <w:r w:rsidR="00DA0CAB">
              <w:rPr>
                <w:rFonts w:ascii="Arial" w:eastAsia="Times New Roman" w:hAnsi="Arial" w:cs="Arial"/>
                <w:lang w:eastAsia="pl-PL"/>
              </w:rPr>
              <w:t>u</w:t>
            </w:r>
            <w:r w:rsidRPr="00DA0CAB">
              <w:rPr>
                <w:rFonts w:ascii="Arial" w:eastAsia="Times New Roman" w:hAnsi="Arial" w:cs="Arial"/>
                <w:lang w:eastAsia="pl-PL"/>
              </w:rPr>
              <w:t xml:space="preserve">roczysku Klepacz. </w:t>
            </w:r>
          </w:p>
        </w:tc>
        <w:tc>
          <w:tcPr>
            <w:tcW w:w="943" w:type="pct"/>
            <w:tcBorders>
              <w:top w:val="single" w:sz="8" w:space="0" w:color="000000"/>
              <w:left w:val="single" w:sz="4" w:space="0" w:color="auto"/>
              <w:bottom w:val="single" w:sz="4" w:space="0" w:color="auto"/>
              <w:right w:val="single" w:sz="8" w:space="0" w:color="000000"/>
            </w:tcBorders>
            <w:shd w:val="clear" w:color="auto" w:fill="auto"/>
            <w:vAlign w:val="center"/>
          </w:tcPr>
          <w:p w:rsidR="00FD7086" w:rsidRPr="0081388D" w:rsidRDefault="00DA0CAB" w:rsidP="00FD7086">
            <w:pPr>
              <w:spacing w:after="0"/>
              <w:jc w:val="center"/>
              <w:rPr>
                <w:rFonts w:ascii="Arial" w:eastAsia="Times New Roman" w:hAnsi="Arial" w:cs="Arial"/>
                <w:highlight w:val="yellow"/>
                <w:lang w:eastAsia="pl-PL"/>
              </w:rPr>
            </w:pPr>
            <w:r w:rsidRPr="00DA0CAB">
              <w:rPr>
                <w:rFonts w:ascii="Arial" w:eastAsia="Times New Roman" w:hAnsi="Arial" w:cs="Arial"/>
                <w:lang w:eastAsia="pl-PL"/>
              </w:rPr>
              <w:t>2017-2018</w:t>
            </w:r>
          </w:p>
        </w:tc>
      </w:tr>
    </w:tbl>
    <w:p w:rsidR="00B16EFB" w:rsidRDefault="00B16EFB" w:rsidP="00B16EFB">
      <w:pPr>
        <w:rPr>
          <w:rFonts w:ascii="Arial" w:hAnsi="Arial" w:cs="Arial"/>
        </w:rPr>
      </w:pPr>
    </w:p>
    <w:tbl>
      <w:tblPr>
        <w:tblW w:w="4788" w:type="pct"/>
        <w:tblCellMar>
          <w:left w:w="0" w:type="dxa"/>
          <w:right w:w="0" w:type="dxa"/>
        </w:tblCellMar>
        <w:tblLook w:val="04A0"/>
      </w:tblPr>
      <w:tblGrid>
        <w:gridCol w:w="2232"/>
        <w:gridCol w:w="5067"/>
        <w:gridCol w:w="1520"/>
      </w:tblGrid>
      <w:tr w:rsidR="00B16EFB" w:rsidRPr="000A234C" w:rsidTr="00445A77">
        <w:trPr>
          <w:trHeight w:val="880"/>
        </w:trPr>
        <w:tc>
          <w:tcPr>
            <w:tcW w:w="1265"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8009C8" w:rsidRDefault="00445A77" w:rsidP="00445A77">
            <w:pPr>
              <w:spacing w:after="0" w:line="360" w:lineRule="auto"/>
              <w:jc w:val="center"/>
              <w:textAlignment w:val="baseline"/>
              <w:rPr>
                <w:rFonts w:ascii="Arial" w:eastAsia="Times New Roman" w:hAnsi="Arial" w:cs="Arial"/>
                <w:lang w:eastAsia="pl-PL"/>
              </w:rPr>
            </w:pPr>
            <w:r>
              <w:rPr>
                <w:rFonts w:ascii="Arial" w:eastAsia="Times New Roman" w:hAnsi="Arial" w:cs="Arial"/>
                <w:bCs/>
                <w:color w:val="000000"/>
                <w:kern w:val="24"/>
                <w:lang w:eastAsia="pl-PL"/>
              </w:rPr>
              <w:t>Cel operacyjny</w:t>
            </w:r>
          </w:p>
        </w:tc>
        <w:tc>
          <w:tcPr>
            <w:tcW w:w="3735"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9" w:type="dxa"/>
              <w:left w:w="69" w:type="dxa"/>
              <w:bottom w:w="0" w:type="dxa"/>
              <w:right w:w="69" w:type="dxa"/>
            </w:tcMar>
            <w:vAlign w:val="center"/>
            <w:hideMark/>
          </w:tcPr>
          <w:p w:rsidR="00B16EFB" w:rsidRPr="00445A77" w:rsidRDefault="00B16EFB" w:rsidP="00445A77">
            <w:pPr>
              <w:spacing w:after="0" w:line="240" w:lineRule="auto"/>
              <w:jc w:val="center"/>
              <w:rPr>
                <w:rFonts w:ascii="Arial" w:eastAsia="Times New Roman" w:hAnsi="Arial" w:cs="Arial"/>
                <w:b/>
                <w:sz w:val="24"/>
                <w:szCs w:val="24"/>
                <w:lang w:eastAsia="pl-PL"/>
              </w:rPr>
            </w:pPr>
            <w:r w:rsidRPr="00445A77">
              <w:rPr>
                <w:rFonts w:ascii="Arial" w:eastAsia="Times New Roman" w:hAnsi="Arial" w:cs="Arial"/>
                <w:b/>
                <w:sz w:val="24"/>
                <w:szCs w:val="24"/>
                <w:lang w:eastAsia="pl-PL"/>
              </w:rPr>
              <w:t>Poprawa poziomu promocji gminy</w:t>
            </w:r>
          </w:p>
        </w:tc>
      </w:tr>
      <w:tr w:rsidR="00B16EFB" w:rsidRPr="000A234C" w:rsidTr="00960E17">
        <w:trPr>
          <w:trHeight w:val="1246"/>
        </w:trPr>
        <w:tc>
          <w:tcPr>
            <w:tcW w:w="1265" w:type="pct"/>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hideMark/>
          </w:tcPr>
          <w:p w:rsidR="00B16EFB" w:rsidRPr="008009C8" w:rsidRDefault="00B16EFB" w:rsidP="00445A77">
            <w:pPr>
              <w:spacing w:line="360" w:lineRule="auto"/>
              <w:jc w:val="both"/>
              <w:textAlignment w:val="baseline"/>
              <w:rPr>
                <w:rFonts w:ascii="Arial" w:eastAsia="Times New Roman" w:hAnsi="Arial" w:cs="Arial"/>
                <w:lang w:eastAsia="pl-PL"/>
              </w:rPr>
            </w:pPr>
            <w:r w:rsidRPr="008009C8">
              <w:rPr>
                <w:rFonts w:ascii="Arial" w:eastAsia="Times New Roman" w:hAnsi="Arial" w:cs="Arial"/>
                <w:bCs/>
                <w:color w:val="000000"/>
                <w:kern w:val="24"/>
                <w:lang w:eastAsia="pl-PL"/>
              </w:rPr>
              <w:t>Opis</w:t>
            </w:r>
          </w:p>
        </w:tc>
        <w:tc>
          <w:tcPr>
            <w:tcW w:w="3735" w:type="pct"/>
            <w:gridSpan w:val="2"/>
            <w:tcBorders>
              <w:top w:val="single" w:sz="8" w:space="0" w:color="000000"/>
              <w:left w:val="single" w:sz="8" w:space="0" w:color="000000"/>
              <w:bottom w:val="single" w:sz="4" w:space="0" w:color="auto"/>
              <w:right w:val="single" w:sz="8" w:space="0" w:color="000000"/>
            </w:tcBorders>
            <w:shd w:val="clear" w:color="auto" w:fill="auto"/>
            <w:tcMar>
              <w:top w:w="19" w:type="dxa"/>
              <w:left w:w="69" w:type="dxa"/>
              <w:bottom w:w="0" w:type="dxa"/>
              <w:right w:w="69" w:type="dxa"/>
            </w:tcMar>
          </w:tcPr>
          <w:p w:rsidR="00B16EFB" w:rsidRDefault="00B16EFB" w:rsidP="000A0084">
            <w:pPr>
              <w:autoSpaceDE w:val="0"/>
              <w:autoSpaceDN w:val="0"/>
              <w:adjustRightInd w:val="0"/>
              <w:spacing w:before="240"/>
              <w:jc w:val="both"/>
              <w:rPr>
                <w:rFonts w:ascii="Arial" w:hAnsi="Arial" w:cs="Arial"/>
              </w:rPr>
            </w:pPr>
            <w:r>
              <w:rPr>
                <w:rFonts w:ascii="Arial" w:hAnsi="Arial" w:cs="Arial"/>
              </w:rPr>
              <w:t>Myśląc o zwiększeniu atrakcyjności turystycznej gminy</w:t>
            </w:r>
            <w:r w:rsidR="00445A77">
              <w:rPr>
                <w:rFonts w:ascii="Arial" w:hAnsi="Arial" w:cs="Arial"/>
              </w:rPr>
              <w:t>,</w:t>
            </w:r>
            <w:r>
              <w:rPr>
                <w:rFonts w:ascii="Arial" w:hAnsi="Arial" w:cs="Arial"/>
              </w:rPr>
              <w:t xml:space="preserve"> nie można pominąć kwestii związanych z </w:t>
            </w:r>
            <w:r w:rsidR="00445A77">
              <w:rPr>
                <w:rFonts w:ascii="Arial" w:hAnsi="Arial" w:cs="Arial"/>
              </w:rPr>
              <w:t xml:space="preserve">promocją. Obecnie konkurencja </w:t>
            </w:r>
            <w:r w:rsidR="000A0084">
              <w:rPr>
                <w:rFonts w:ascii="Arial" w:hAnsi="Arial" w:cs="Arial"/>
              </w:rPr>
              <w:t xml:space="preserve">między gminami </w:t>
            </w:r>
            <w:r w:rsidR="00445A77">
              <w:rPr>
                <w:rFonts w:ascii="Arial" w:hAnsi="Arial" w:cs="Arial"/>
              </w:rPr>
              <w:t>w</w:t>
            </w:r>
            <w:r w:rsidR="000A0084">
              <w:rPr>
                <w:rFonts w:ascii="Arial" w:hAnsi="Arial" w:cs="Arial"/>
              </w:rPr>
              <w:t xml:space="preserve"> tym obszarze </w:t>
            </w:r>
            <w:r>
              <w:rPr>
                <w:rFonts w:ascii="Arial" w:hAnsi="Arial" w:cs="Arial"/>
              </w:rPr>
              <w:t>jest duża</w:t>
            </w:r>
            <w:r w:rsidR="00445A77">
              <w:rPr>
                <w:rFonts w:ascii="Arial" w:hAnsi="Arial" w:cs="Arial"/>
              </w:rPr>
              <w:t>,</w:t>
            </w:r>
            <w:r>
              <w:rPr>
                <w:rFonts w:ascii="Arial" w:hAnsi="Arial" w:cs="Arial"/>
              </w:rPr>
              <w:t xml:space="preserve"> a do potencjalnych </w:t>
            </w:r>
            <w:r w:rsidR="00445A77">
              <w:rPr>
                <w:rFonts w:ascii="Arial" w:hAnsi="Arial" w:cs="Arial"/>
              </w:rPr>
              <w:t>turystów dociera wiele różn</w:t>
            </w:r>
            <w:r w:rsidR="000A0084">
              <w:rPr>
                <w:rFonts w:ascii="Arial" w:hAnsi="Arial" w:cs="Arial"/>
              </w:rPr>
              <w:t>ych</w:t>
            </w:r>
            <w:r>
              <w:rPr>
                <w:rFonts w:ascii="Arial" w:hAnsi="Arial" w:cs="Arial"/>
              </w:rPr>
              <w:t xml:space="preserve"> ofert. Skuteczna promocja musi opierać się na </w:t>
            </w:r>
            <w:r w:rsidR="00445A77">
              <w:rPr>
                <w:rFonts w:ascii="Arial" w:hAnsi="Arial" w:cs="Arial"/>
              </w:rPr>
              <w:t>wy</w:t>
            </w:r>
            <w:r>
              <w:rPr>
                <w:rFonts w:ascii="Arial" w:hAnsi="Arial" w:cs="Arial"/>
              </w:rPr>
              <w:t>borze odpowiednie</w:t>
            </w:r>
            <w:r w:rsidR="00445A77">
              <w:rPr>
                <w:rFonts w:ascii="Arial" w:hAnsi="Arial" w:cs="Arial"/>
              </w:rPr>
              <w:t>j</w:t>
            </w:r>
            <w:r>
              <w:rPr>
                <w:rFonts w:ascii="Arial" w:hAnsi="Arial" w:cs="Arial"/>
              </w:rPr>
              <w:t xml:space="preserve"> grupy docelowej i wskazaniu na indywidualne</w:t>
            </w:r>
            <w:r w:rsidR="00445A77">
              <w:rPr>
                <w:rFonts w:ascii="Arial" w:hAnsi="Arial" w:cs="Arial"/>
              </w:rPr>
              <w:t>, dostosowane do każdej z nich,</w:t>
            </w:r>
            <w:r>
              <w:rPr>
                <w:rFonts w:ascii="Arial" w:hAnsi="Arial" w:cs="Arial"/>
              </w:rPr>
              <w:t xml:space="preserve"> walory. W przypadku Gminy Koszęcin</w:t>
            </w:r>
            <w:r w:rsidR="00445A77">
              <w:rPr>
                <w:rFonts w:ascii="Arial" w:hAnsi="Arial" w:cs="Arial"/>
              </w:rPr>
              <w:t xml:space="preserve"> </w:t>
            </w:r>
            <w:r>
              <w:rPr>
                <w:rFonts w:ascii="Arial" w:hAnsi="Arial" w:cs="Arial"/>
              </w:rPr>
              <w:t>bezpośrednią grupą docelową promocji turystyczn</w:t>
            </w:r>
            <w:r w:rsidR="00445A77">
              <w:rPr>
                <w:rFonts w:ascii="Arial" w:hAnsi="Arial" w:cs="Arial"/>
              </w:rPr>
              <w:t>ej</w:t>
            </w:r>
            <w:r>
              <w:rPr>
                <w:rFonts w:ascii="Arial" w:hAnsi="Arial" w:cs="Arial"/>
              </w:rPr>
              <w:t xml:space="preserve"> powinni być mieszkańcy konurbacji Górnośląskiej i Częstochowy. Oba te ośrodki znajdują się </w:t>
            </w:r>
            <w:r w:rsidR="00445A77">
              <w:rPr>
                <w:rFonts w:ascii="Arial" w:hAnsi="Arial" w:cs="Arial"/>
              </w:rPr>
              <w:t xml:space="preserve">w </w:t>
            </w:r>
            <w:r>
              <w:rPr>
                <w:rFonts w:ascii="Arial" w:hAnsi="Arial" w:cs="Arial"/>
              </w:rPr>
              <w:t xml:space="preserve">stosunkowo niedużej odległości od gminy, umożliwiającej dojazd </w:t>
            </w:r>
            <w:r w:rsidR="00445A77">
              <w:rPr>
                <w:rFonts w:ascii="Arial" w:hAnsi="Arial" w:cs="Arial"/>
              </w:rPr>
              <w:t>samochod</w:t>
            </w:r>
            <w:r>
              <w:rPr>
                <w:rFonts w:ascii="Arial" w:hAnsi="Arial" w:cs="Arial"/>
              </w:rPr>
              <w:t xml:space="preserve">em w </w:t>
            </w:r>
            <w:r w:rsidR="00445A77">
              <w:rPr>
                <w:rFonts w:ascii="Arial" w:hAnsi="Arial" w:cs="Arial"/>
              </w:rPr>
              <w:t>ciągu</w:t>
            </w:r>
            <w:r>
              <w:rPr>
                <w:rFonts w:ascii="Arial" w:hAnsi="Arial" w:cs="Arial"/>
              </w:rPr>
              <w:t xml:space="preserve"> godziny. Gmina Koszęcin powinna promować się jako atrakcyjne miejsce na „wypady” jednodniowe lub weekendowe. W ofercie powinno się </w:t>
            </w:r>
            <w:r w:rsidR="00445A77">
              <w:rPr>
                <w:rFonts w:ascii="Arial" w:hAnsi="Arial" w:cs="Arial"/>
              </w:rPr>
              <w:t xml:space="preserve">eksponować </w:t>
            </w:r>
            <w:r>
              <w:rPr>
                <w:rFonts w:ascii="Arial" w:hAnsi="Arial" w:cs="Arial"/>
              </w:rPr>
              <w:t>walory przyrodnicze i zabytki (np. drewniane kościoły)</w:t>
            </w:r>
            <w:r w:rsidR="00445A77">
              <w:rPr>
                <w:rFonts w:ascii="Arial" w:hAnsi="Arial" w:cs="Arial"/>
              </w:rPr>
              <w:t>,</w:t>
            </w:r>
            <w:r>
              <w:rPr>
                <w:rFonts w:ascii="Arial" w:hAnsi="Arial" w:cs="Arial"/>
              </w:rPr>
              <w:t xml:space="preserve"> ale także liczne imprezy organizowane na jej terenie.</w:t>
            </w:r>
          </w:p>
          <w:p w:rsidR="00B16EFB" w:rsidRDefault="00B16EFB" w:rsidP="00445A77">
            <w:pPr>
              <w:autoSpaceDE w:val="0"/>
              <w:autoSpaceDN w:val="0"/>
              <w:adjustRightInd w:val="0"/>
              <w:jc w:val="both"/>
              <w:rPr>
                <w:rFonts w:ascii="Arial" w:hAnsi="Arial" w:cs="Arial"/>
              </w:rPr>
            </w:pPr>
            <w:r>
              <w:rPr>
                <w:rFonts w:ascii="Arial" w:hAnsi="Arial" w:cs="Arial"/>
              </w:rPr>
              <w:t xml:space="preserve">Poprawa poziomu promocji gminy wiązać się musi z modernizacją strony internetowej gminy. Internet </w:t>
            </w:r>
            <w:r w:rsidR="000A0084">
              <w:rPr>
                <w:rFonts w:ascii="Arial" w:hAnsi="Arial" w:cs="Arial"/>
              </w:rPr>
              <w:t>t</w:t>
            </w:r>
            <w:r>
              <w:rPr>
                <w:rFonts w:ascii="Arial" w:hAnsi="Arial" w:cs="Arial"/>
              </w:rPr>
              <w:t>o główn</w:t>
            </w:r>
            <w:r w:rsidR="00445A77">
              <w:rPr>
                <w:rFonts w:ascii="Arial" w:hAnsi="Arial" w:cs="Arial"/>
              </w:rPr>
              <w:t>y</w:t>
            </w:r>
            <w:r>
              <w:rPr>
                <w:rFonts w:ascii="Arial" w:hAnsi="Arial" w:cs="Arial"/>
              </w:rPr>
              <w:t xml:space="preserve"> i często podstawowy kanał dotarcia do potencjalnych turystów. Oficjalna strona </w:t>
            </w:r>
            <w:r w:rsidR="00445A77">
              <w:rPr>
                <w:rFonts w:ascii="Arial" w:hAnsi="Arial" w:cs="Arial"/>
              </w:rPr>
              <w:t>U</w:t>
            </w:r>
            <w:r>
              <w:rPr>
                <w:rFonts w:ascii="Arial" w:hAnsi="Arial" w:cs="Arial"/>
              </w:rPr>
              <w:t xml:space="preserve">rzędu </w:t>
            </w:r>
            <w:r w:rsidR="00445A77">
              <w:rPr>
                <w:rFonts w:ascii="Arial" w:hAnsi="Arial" w:cs="Arial"/>
              </w:rPr>
              <w:t>G</w:t>
            </w:r>
            <w:r>
              <w:rPr>
                <w:rFonts w:ascii="Arial" w:hAnsi="Arial" w:cs="Arial"/>
              </w:rPr>
              <w:t xml:space="preserve">miny to w wielu przypadkach pierwsze miejsce odwiedzane przez osoby poszukujące informacji na temat danego samorządu. Dlatego też należy przebudować obecną stronę Urzędu Gminy poprzez nadanie jej bardziej przejrzystej i atrakcyjnej </w:t>
            </w:r>
            <w:r w:rsidR="000A0084">
              <w:rPr>
                <w:rFonts w:ascii="Arial" w:hAnsi="Arial" w:cs="Arial"/>
              </w:rPr>
              <w:t xml:space="preserve">graficznie </w:t>
            </w:r>
            <w:r>
              <w:rPr>
                <w:rFonts w:ascii="Arial" w:hAnsi="Arial" w:cs="Arial"/>
              </w:rPr>
              <w:t>formy. Na stronie powinna pojawić się galeria zdjęć</w:t>
            </w:r>
            <w:r w:rsidR="00445A77">
              <w:rPr>
                <w:rFonts w:ascii="Arial" w:hAnsi="Arial" w:cs="Arial"/>
              </w:rPr>
              <w:t>,</w:t>
            </w:r>
            <w:r>
              <w:rPr>
                <w:rFonts w:ascii="Arial" w:hAnsi="Arial" w:cs="Arial"/>
              </w:rPr>
              <w:t xml:space="preserve"> prezentująca</w:t>
            </w:r>
            <w:r w:rsidR="00445A77">
              <w:rPr>
                <w:rFonts w:ascii="Arial" w:hAnsi="Arial" w:cs="Arial"/>
              </w:rPr>
              <w:t xml:space="preserve"> gminę w różnych porach roku, itp</w:t>
            </w:r>
            <w:r>
              <w:rPr>
                <w:rFonts w:ascii="Arial" w:hAnsi="Arial" w:cs="Arial"/>
              </w:rPr>
              <w:t xml:space="preserve">. Przy tak powszechnym obecnie użyciu </w:t>
            </w:r>
            <w:proofErr w:type="spellStart"/>
            <w:r>
              <w:rPr>
                <w:rFonts w:ascii="Arial" w:hAnsi="Arial" w:cs="Arial"/>
              </w:rPr>
              <w:t>smartfonów</w:t>
            </w:r>
            <w:proofErr w:type="spellEnd"/>
            <w:r>
              <w:rPr>
                <w:rFonts w:ascii="Arial" w:hAnsi="Arial" w:cs="Arial"/>
              </w:rPr>
              <w:t xml:space="preserve"> konieczn</w:t>
            </w:r>
            <w:r w:rsidR="00445A77">
              <w:rPr>
                <w:rFonts w:ascii="Arial" w:hAnsi="Arial" w:cs="Arial"/>
              </w:rPr>
              <w:t>e</w:t>
            </w:r>
            <w:r>
              <w:rPr>
                <w:rFonts w:ascii="Arial" w:hAnsi="Arial" w:cs="Arial"/>
              </w:rPr>
              <w:t xml:space="preserve"> jest</w:t>
            </w:r>
            <w:r w:rsidR="00445A77">
              <w:rPr>
                <w:rFonts w:ascii="Arial" w:hAnsi="Arial" w:cs="Arial"/>
              </w:rPr>
              <w:t>,</w:t>
            </w:r>
            <w:r>
              <w:rPr>
                <w:rFonts w:ascii="Arial" w:hAnsi="Arial" w:cs="Arial"/>
              </w:rPr>
              <w:t xml:space="preserve"> </w:t>
            </w:r>
            <w:r w:rsidR="00445A77">
              <w:rPr>
                <w:rFonts w:ascii="Arial" w:hAnsi="Arial" w:cs="Arial"/>
              </w:rPr>
              <w:t>a</w:t>
            </w:r>
            <w:r>
              <w:rPr>
                <w:rFonts w:ascii="Arial" w:hAnsi="Arial" w:cs="Arial"/>
              </w:rPr>
              <w:t xml:space="preserve">by strona dostosowana była także do </w:t>
            </w:r>
            <w:r w:rsidR="00445A77">
              <w:rPr>
                <w:rFonts w:ascii="Arial" w:hAnsi="Arial" w:cs="Arial"/>
              </w:rPr>
              <w:t xml:space="preserve">wyświetlania na </w:t>
            </w:r>
            <w:r>
              <w:rPr>
                <w:rFonts w:ascii="Arial" w:hAnsi="Arial" w:cs="Arial"/>
              </w:rPr>
              <w:t>urządz</w:t>
            </w:r>
            <w:r w:rsidR="00F45F7C">
              <w:rPr>
                <w:rFonts w:ascii="Arial" w:hAnsi="Arial" w:cs="Arial"/>
              </w:rPr>
              <w:t>e</w:t>
            </w:r>
            <w:r>
              <w:rPr>
                <w:rFonts w:ascii="Arial" w:hAnsi="Arial" w:cs="Arial"/>
              </w:rPr>
              <w:t>nia</w:t>
            </w:r>
            <w:r w:rsidR="00445A77">
              <w:rPr>
                <w:rFonts w:ascii="Arial" w:hAnsi="Arial" w:cs="Arial"/>
              </w:rPr>
              <w:t>ch</w:t>
            </w:r>
            <w:r>
              <w:rPr>
                <w:rFonts w:ascii="Arial" w:hAnsi="Arial" w:cs="Arial"/>
              </w:rPr>
              <w:t xml:space="preserve"> mobiln</w:t>
            </w:r>
            <w:r w:rsidR="00445A77">
              <w:rPr>
                <w:rFonts w:ascii="Arial" w:hAnsi="Arial" w:cs="Arial"/>
              </w:rPr>
              <w:t>ych</w:t>
            </w:r>
            <w:r>
              <w:rPr>
                <w:rFonts w:ascii="Arial" w:hAnsi="Arial" w:cs="Arial"/>
              </w:rPr>
              <w:t xml:space="preserve">. </w:t>
            </w:r>
            <w:r w:rsidR="000A0084">
              <w:rPr>
                <w:rFonts w:ascii="Arial" w:hAnsi="Arial" w:cs="Arial"/>
              </w:rPr>
              <w:t>P</w:t>
            </w:r>
            <w:r>
              <w:rPr>
                <w:rFonts w:ascii="Arial" w:hAnsi="Arial" w:cs="Arial"/>
              </w:rPr>
              <w:t xml:space="preserve">owinna pojawić się zakładka kierowana bezpośrednio do turystów. </w:t>
            </w:r>
            <w:r>
              <w:rPr>
                <w:rFonts w:ascii="Arial" w:hAnsi="Arial" w:cs="Arial"/>
              </w:rPr>
              <w:lastRenderedPageBreak/>
              <w:t xml:space="preserve">Mogłaby to być wirtualna interaktywna mapa gminy z możliwością nakładania na siebie kolejnych warstw. Każda z </w:t>
            </w:r>
            <w:r w:rsidR="000A0084">
              <w:rPr>
                <w:rFonts w:ascii="Arial" w:hAnsi="Arial" w:cs="Arial"/>
              </w:rPr>
              <w:t>nich</w:t>
            </w:r>
            <w:r>
              <w:rPr>
                <w:rFonts w:ascii="Arial" w:hAnsi="Arial" w:cs="Arial"/>
              </w:rPr>
              <w:t xml:space="preserve"> dotyczyłaby innych kwestii</w:t>
            </w:r>
            <w:r w:rsidR="00445A77">
              <w:rPr>
                <w:rFonts w:ascii="Arial" w:hAnsi="Arial" w:cs="Arial"/>
              </w:rPr>
              <w:t>,</w:t>
            </w:r>
            <w:r>
              <w:rPr>
                <w:rFonts w:ascii="Arial" w:hAnsi="Arial" w:cs="Arial"/>
              </w:rPr>
              <w:t xml:space="preserve"> takich jak: zabytki, trasy turystyczne, gastronomia, hotele itp. Po naciśnięciu na dany obiekt na mapie</w:t>
            </w:r>
            <w:r w:rsidR="000A0084">
              <w:rPr>
                <w:rFonts w:ascii="Arial" w:hAnsi="Arial" w:cs="Arial"/>
              </w:rPr>
              <w:t>,</w:t>
            </w:r>
            <w:r>
              <w:rPr>
                <w:rFonts w:ascii="Arial" w:hAnsi="Arial" w:cs="Arial"/>
              </w:rPr>
              <w:t xml:space="preserve"> </w:t>
            </w:r>
            <w:r w:rsidR="000A0084">
              <w:rPr>
                <w:rFonts w:ascii="Arial" w:hAnsi="Arial" w:cs="Arial"/>
              </w:rPr>
              <w:t>użytkownik byłby przenoszony</w:t>
            </w:r>
            <w:r>
              <w:rPr>
                <w:rFonts w:ascii="Arial" w:hAnsi="Arial" w:cs="Arial"/>
              </w:rPr>
              <w:t xml:space="preserve"> na stronę poświęconą danemu miejscu.</w:t>
            </w:r>
          </w:p>
          <w:p w:rsidR="00F45F7C" w:rsidRDefault="00F45F7C" w:rsidP="00445A77">
            <w:pPr>
              <w:autoSpaceDE w:val="0"/>
              <w:autoSpaceDN w:val="0"/>
              <w:adjustRightInd w:val="0"/>
              <w:jc w:val="both"/>
              <w:rPr>
                <w:rFonts w:ascii="Arial" w:hAnsi="Arial" w:cs="Arial"/>
              </w:rPr>
            </w:pPr>
            <w:r>
              <w:rPr>
                <w:rFonts w:ascii="Arial" w:hAnsi="Arial" w:cs="Arial"/>
              </w:rPr>
              <w:t>W ramach projektu dofinansowanego ze środków unijnych można stworzyć Cyfrowe Archiwum Tradycji Lokalnej. Skorzystać tu można z Osi Priorytetowej 2 Europejskiej Wspólnoty Terytorialnej, która stworzona została dla realizacji projektów z zakresu promocji kultury i turystyki, przyczyniających się do wzrostu zatrudn</w:t>
            </w:r>
            <w:r w:rsidR="000A0084">
              <w:rPr>
                <w:rFonts w:ascii="Arial" w:hAnsi="Arial" w:cs="Arial"/>
              </w:rPr>
              <w:t xml:space="preserve">ienia. W związku z tym na czas </w:t>
            </w:r>
            <w:r>
              <w:rPr>
                <w:rFonts w:ascii="Arial" w:hAnsi="Arial" w:cs="Arial"/>
              </w:rPr>
              <w:t>realizacji projektu można zatrudnić osobę, która zajmie się digitalizacją. Zbiory powinny być ogólnodostępne na stronie internetowej.</w:t>
            </w:r>
          </w:p>
          <w:p w:rsidR="00B16EFB" w:rsidRPr="00561A13" w:rsidRDefault="00B16EFB" w:rsidP="00445A77">
            <w:pPr>
              <w:autoSpaceDE w:val="0"/>
              <w:autoSpaceDN w:val="0"/>
              <w:adjustRightInd w:val="0"/>
              <w:jc w:val="both"/>
              <w:rPr>
                <w:rFonts w:ascii="Arial" w:hAnsi="Arial" w:cs="Arial"/>
              </w:rPr>
            </w:pPr>
            <w:r>
              <w:rPr>
                <w:rFonts w:ascii="Arial" w:hAnsi="Arial" w:cs="Arial"/>
              </w:rPr>
              <w:t xml:space="preserve">W zasadzie </w:t>
            </w:r>
            <w:proofErr w:type="spellStart"/>
            <w:r>
              <w:rPr>
                <w:rFonts w:ascii="Arial" w:hAnsi="Arial" w:cs="Arial"/>
              </w:rPr>
              <w:t>bezkosztowym</w:t>
            </w:r>
            <w:proofErr w:type="spellEnd"/>
            <w:r>
              <w:rPr>
                <w:rFonts w:ascii="Arial" w:hAnsi="Arial" w:cs="Arial"/>
              </w:rPr>
              <w:t xml:space="preserve"> zadaniem z obszar</w:t>
            </w:r>
            <w:r w:rsidR="00B21668">
              <w:rPr>
                <w:rFonts w:ascii="Arial" w:hAnsi="Arial" w:cs="Arial"/>
              </w:rPr>
              <w:t>u</w:t>
            </w:r>
            <w:r>
              <w:rPr>
                <w:rFonts w:ascii="Arial" w:hAnsi="Arial" w:cs="Arial"/>
              </w:rPr>
              <w:t xml:space="preserve"> promocji będzie stworzenie profilu gminy na portalach </w:t>
            </w:r>
            <w:proofErr w:type="spellStart"/>
            <w:r>
              <w:rPr>
                <w:rFonts w:ascii="Arial" w:hAnsi="Arial" w:cs="Arial"/>
              </w:rPr>
              <w:t>społecznościowych</w:t>
            </w:r>
            <w:proofErr w:type="spellEnd"/>
            <w:r w:rsidR="00B21668">
              <w:rPr>
                <w:rFonts w:ascii="Arial" w:hAnsi="Arial" w:cs="Arial"/>
              </w:rPr>
              <w:t>,</w:t>
            </w:r>
            <w:r>
              <w:rPr>
                <w:rFonts w:ascii="Arial" w:hAnsi="Arial" w:cs="Arial"/>
              </w:rPr>
              <w:t xml:space="preserve"> takich jak </w:t>
            </w:r>
            <w:proofErr w:type="spellStart"/>
            <w:r w:rsidRPr="00561A13">
              <w:rPr>
                <w:rFonts w:ascii="Arial" w:hAnsi="Arial" w:cs="Arial"/>
                <w:i/>
              </w:rPr>
              <w:t>Facebook</w:t>
            </w:r>
            <w:proofErr w:type="spellEnd"/>
            <w:r>
              <w:rPr>
                <w:rFonts w:ascii="Arial" w:hAnsi="Arial" w:cs="Arial"/>
              </w:rPr>
              <w:t xml:space="preserve"> czy </w:t>
            </w:r>
            <w:proofErr w:type="spellStart"/>
            <w:r w:rsidRPr="00561A13">
              <w:rPr>
                <w:rFonts w:ascii="Arial" w:hAnsi="Arial" w:cs="Arial"/>
                <w:i/>
              </w:rPr>
              <w:t>Instagram</w:t>
            </w:r>
            <w:proofErr w:type="spellEnd"/>
            <w:r>
              <w:rPr>
                <w:rFonts w:ascii="Arial" w:hAnsi="Arial" w:cs="Arial"/>
              </w:rPr>
              <w:t>. Profile mo</w:t>
            </w:r>
            <w:r w:rsidR="00B21668">
              <w:rPr>
                <w:rFonts w:ascii="Arial" w:hAnsi="Arial" w:cs="Arial"/>
              </w:rPr>
              <w:t>ż</w:t>
            </w:r>
            <w:r>
              <w:rPr>
                <w:rFonts w:ascii="Arial" w:hAnsi="Arial" w:cs="Arial"/>
              </w:rPr>
              <w:t>e prowadzić pracownik urzędu</w:t>
            </w:r>
            <w:r w:rsidR="00B21668">
              <w:rPr>
                <w:rFonts w:ascii="Arial" w:hAnsi="Arial" w:cs="Arial"/>
              </w:rPr>
              <w:t>,</w:t>
            </w:r>
            <w:r>
              <w:rPr>
                <w:rFonts w:ascii="Arial" w:hAnsi="Arial" w:cs="Arial"/>
              </w:rPr>
              <w:t xml:space="preserve"> </w:t>
            </w:r>
            <w:r w:rsidR="00B21668">
              <w:rPr>
                <w:rFonts w:ascii="Arial" w:hAnsi="Arial" w:cs="Arial"/>
              </w:rPr>
              <w:t>zamieszczając na nich różnego rodzaj</w:t>
            </w:r>
            <w:r>
              <w:rPr>
                <w:rFonts w:ascii="Arial" w:hAnsi="Arial" w:cs="Arial"/>
              </w:rPr>
              <w:t xml:space="preserve">u informacje dotyczące „życia” gminy. Portale </w:t>
            </w:r>
            <w:proofErr w:type="spellStart"/>
            <w:r>
              <w:rPr>
                <w:rFonts w:ascii="Arial" w:hAnsi="Arial" w:cs="Arial"/>
              </w:rPr>
              <w:t>społecznościowe</w:t>
            </w:r>
            <w:proofErr w:type="spellEnd"/>
            <w:r>
              <w:rPr>
                <w:rFonts w:ascii="Arial" w:hAnsi="Arial" w:cs="Arial"/>
              </w:rPr>
              <w:t xml:space="preserve"> są wykorzystywane szczególnie przez młode pokolenie </w:t>
            </w:r>
            <w:r w:rsidR="000A0084">
              <w:rPr>
                <w:rFonts w:ascii="Arial" w:hAnsi="Arial" w:cs="Arial"/>
              </w:rPr>
              <w:t xml:space="preserve">- </w:t>
            </w:r>
            <w:r>
              <w:rPr>
                <w:rFonts w:ascii="Arial" w:hAnsi="Arial" w:cs="Arial"/>
              </w:rPr>
              <w:t>nie tylko do podtrzymywania kontaktów ze znajomymi</w:t>
            </w:r>
            <w:r w:rsidR="00B21668">
              <w:rPr>
                <w:rFonts w:ascii="Arial" w:hAnsi="Arial" w:cs="Arial"/>
              </w:rPr>
              <w:t>,</w:t>
            </w:r>
            <w:r>
              <w:rPr>
                <w:rFonts w:ascii="Arial" w:hAnsi="Arial" w:cs="Arial"/>
              </w:rPr>
              <w:t xml:space="preserve"> ale także do wyszukiwania informacji o ciekawych miejscach i zdarzeniach. Uruchomienie i systematyczne prowadzenie profilu gminy stworzy </w:t>
            </w:r>
            <w:r w:rsidR="00B21668">
              <w:rPr>
                <w:rFonts w:ascii="Arial" w:hAnsi="Arial" w:cs="Arial"/>
              </w:rPr>
              <w:t>dobry kanał przekazu informacji także mieszkańcom.</w:t>
            </w:r>
          </w:p>
          <w:p w:rsidR="00B16EFB" w:rsidRDefault="00B16EFB" w:rsidP="00445A77">
            <w:pPr>
              <w:autoSpaceDE w:val="0"/>
              <w:autoSpaceDN w:val="0"/>
              <w:adjustRightInd w:val="0"/>
              <w:jc w:val="both"/>
              <w:rPr>
                <w:rFonts w:ascii="Arial" w:hAnsi="Arial" w:cs="Arial"/>
              </w:rPr>
            </w:pPr>
            <w:r>
              <w:rPr>
                <w:rFonts w:ascii="Arial" w:hAnsi="Arial" w:cs="Arial"/>
              </w:rPr>
              <w:t xml:space="preserve">Innym ważnym zadaniem związanym z promocja turystyczną gminy powinno być nawiązanie ścisłej współpracy ze Śląską Organizacją Turystyczną. Jest to </w:t>
            </w:r>
            <w:r w:rsidR="000A0084">
              <w:rPr>
                <w:rFonts w:ascii="Arial" w:hAnsi="Arial" w:cs="Arial"/>
              </w:rPr>
              <w:t>podmiot</w:t>
            </w:r>
            <w:r w:rsidR="00B21668">
              <w:rPr>
                <w:rFonts w:ascii="Arial" w:hAnsi="Arial" w:cs="Arial"/>
              </w:rPr>
              <w:t>,</w:t>
            </w:r>
            <w:r>
              <w:rPr>
                <w:rFonts w:ascii="Arial" w:hAnsi="Arial" w:cs="Arial"/>
              </w:rPr>
              <w:t xml:space="preserve"> </w:t>
            </w:r>
            <w:r w:rsidR="000A0084">
              <w:rPr>
                <w:rFonts w:ascii="Arial" w:hAnsi="Arial" w:cs="Arial"/>
              </w:rPr>
              <w:t>który ma na celu</w:t>
            </w:r>
            <w:r>
              <w:rPr>
                <w:rFonts w:ascii="Arial" w:hAnsi="Arial" w:cs="Arial"/>
              </w:rPr>
              <w:t xml:space="preserve"> promocj</w:t>
            </w:r>
            <w:r w:rsidR="00960E17">
              <w:rPr>
                <w:rFonts w:ascii="Arial" w:hAnsi="Arial" w:cs="Arial"/>
              </w:rPr>
              <w:t>ę</w:t>
            </w:r>
            <w:r>
              <w:rPr>
                <w:rFonts w:ascii="Arial" w:hAnsi="Arial" w:cs="Arial"/>
              </w:rPr>
              <w:t xml:space="preserve"> walorów turystycznych regionu. Przy współpracy z </w:t>
            </w:r>
            <w:r w:rsidR="00960E17">
              <w:rPr>
                <w:rFonts w:ascii="Arial" w:hAnsi="Arial" w:cs="Arial"/>
              </w:rPr>
              <w:t>nim</w:t>
            </w:r>
            <w:r>
              <w:rPr>
                <w:rFonts w:ascii="Arial" w:hAnsi="Arial" w:cs="Arial"/>
              </w:rPr>
              <w:t xml:space="preserve"> Gmina Koszęcin mo</w:t>
            </w:r>
            <w:r w:rsidR="00B21668">
              <w:rPr>
                <w:rFonts w:ascii="Arial" w:hAnsi="Arial" w:cs="Arial"/>
              </w:rPr>
              <w:t>że wypromować się</w:t>
            </w:r>
            <w:r>
              <w:rPr>
                <w:rFonts w:ascii="Arial" w:hAnsi="Arial" w:cs="Arial"/>
              </w:rPr>
              <w:t xml:space="preserve"> jako ciekawe miejsce na spędzenie weekendu. O gminie powinno znaleźć się więcej informacji zarówno na stronie samej Organizacji</w:t>
            </w:r>
            <w:r w:rsidR="00B21668">
              <w:rPr>
                <w:rFonts w:ascii="Arial" w:hAnsi="Arial" w:cs="Arial"/>
              </w:rPr>
              <w:t>,</w:t>
            </w:r>
            <w:r>
              <w:rPr>
                <w:rFonts w:ascii="Arial" w:hAnsi="Arial" w:cs="Arial"/>
              </w:rPr>
              <w:t xml:space="preserve"> jak i na stronie prowadzonego przez nią projektu: „Śląski System Informacji Turystyczn</w:t>
            </w:r>
            <w:r w:rsidR="00B21668">
              <w:rPr>
                <w:rFonts w:ascii="Arial" w:hAnsi="Arial" w:cs="Arial"/>
              </w:rPr>
              <w:t>ej</w:t>
            </w:r>
            <w:r>
              <w:rPr>
                <w:rFonts w:ascii="Arial" w:hAnsi="Arial" w:cs="Arial"/>
              </w:rPr>
              <w:t>”. W ramach wspomnianego projektu zorganizowano kilka stacjonarnych punktów informacji turystycznej</w:t>
            </w:r>
            <w:r w:rsidR="00B21668">
              <w:rPr>
                <w:rFonts w:ascii="Arial" w:hAnsi="Arial" w:cs="Arial"/>
              </w:rPr>
              <w:t>,</w:t>
            </w:r>
            <w:r>
              <w:rPr>
                <w:rFonts w:ascii="Arial" w:hAnsi="Arial" w:cs="Arial"/>
              </w:rPr>
              <w:t xml:space="preserve"> m.in. w Piekarach Śląskich, </w:t>
            </w:r>
            <w:proofErr w:type="spellStart"/>
            <w:r w:rsidRPr="007F7229">
              <w:rPr>
                <w:rFonts w:ascii="Arial" w:hAnsi="Arial" w:cs="Arial"/>
              </w:rPr>
              <w:t>Łękawica</w:t>
            </w:r>
            <w:r>
              <w:rPr>
                <w:rFonts w:ascii="Arial" w:hAnsi="Arial" w:cs="Arial"/>
              </w:rPr>
              <w:t>ch</w:t>
            </w:r>
            <w:proofErr w:type="spellEnd"/>
            <w:r>
              <w:rPr>
                <w:rFonts w:ascii="Arial" w:hAnsi="Arial" w:cs="Arial"/>
              </w:rPr>
              <w:t xml:space="preserve"> i Dąbrowie Górniczej. W punktach tych </w:t>
            </w:r>
            <w:r w:rsidR="00960E17">
              <w:rPr>
                <w:rFonts w:ascii="Arial" w:hAnsi="Arial" w:cs="Arial"/>
              </w:rPr>
              <w:t>rozdawano by</w:t>
            </w:r>
            <w:r>
              <w:rPr>
                <w:rFonts w:ascii="Arial" w:hAnsi="Arial" w:cs="Arial"/>
              </w:rPr>
              <w:t xml:space="preserve"> broszur</w:t>
            </w:r>
            <w:r w:rsidR="00B21668">
              <w:rPr>
                <w:rFonts w:ascii="Arial" w:hAnsi="Arial" w:cs="Arial"/>
              </w:rPr>
              <w:t>y</w:t>
            </w:r>
            <w:r>
              <w:rPr>
                <w:rFonts w:ascii="Arial" w:hAnsi="Arial" w:cs="Arial"/>
              </w:rPr>
              <w:t xml:space="preserve"> promujące walory turystyczne gminy</w:t>
            </w:r>
            <w:r w:rsidR="00B21668">
              <w:rPr>
                <w:rFonts w:ascii="Arial" w:hAnsi="Arial" w:cs="Arial"/>
              </w:rPr>
              <w:t>,</w:t>
            </w:r>
            <w:r>
              <w:rPr>
                <w:rFonts w:ascii="Arial" w:hAnsi="Arial" w:cs="Arial"/>
              </w:rPr>
              <w:t xml:space="preserve"> a ich pracownicy </w:t>
            </w:r>
            <w:r w:rsidR="00B21668">
              <w:rPr>
                <w:rFonts w:ascii="Arial" w:hAnsi="Arial" w:cs="Arial"/>
              </w:rPr>
              <w:t xml:space="preserve">powinni być </w:t>
            </w:r>
            <w:r>
              <w:rPr>
                <w:rFonts w:ascii="Arial" w:hAnsi="Arial" w:cs="Arial"/>
              </w:rPr>
              <w:t>dokładnie poinformowani o możliwych formach spędzania czasu</w:t>
            </w:r>
            <w:r w:rsidR="00960E17">
              <w:rPr>
                <w:rFonts w:ascii="Arial" w:hAnsi="Arial" w:cs="Arial"/>
              </w:rPr>
              <w:t xml:space="preserve"> wolnego</w:t>
            </w:r>
            <w:r>
              <w:rPr>
                <w:rFonts w:ascii="Arial" w:hAnsi="Arial" w:cs="Arial"/>
              </w:rPr>
              <w:t>.</w:t>
            </w:r>
          </w:p>
          <w:p w:rsidR="00B16EFB" w:rsidRPr="00F90D6C" w:rsidRDefault="00B16EFB" w:rsidP="00F45F7C">
            <w:pPr>
              <w:autoSpaceDE w:val="0"/>
              <w:autoSpaceDN w:val="0"/>
              <w:adjustRightInd w:val="0"/>
              <w:jc w:val="both"/>
              <w:rPr>
                <w:rFonts w:ascii="Arial" w:hAnsi="Arial" w:cs="Arial"/>
              </w:rPr>
            </w:pPr>
            <w:r>
              <w:rPr>
                <w:rFonts w:ascii="Arial" w:hAnsi="Arial" w:cs="Arial"/>
              </w:rPr>
              <w:t>Szerokie akcie promocyjne realizowane na obszarze konurbacji Górnośląskiej i Częstochowy wymagają dużych nakładów finansowych</w:t>
            </w:r>
            <w:r w:rsidR="00B21668">
              <w:rPr>
                <w:rFonts w:ascii="Arial" w:hAnsi="Arial" w:cs="Arial"/>
              </w:rPr>
              <w:t>,</w:t>
            </w:r>
            <w:r>
              <w:rPr>
                <w:rFonts w:ascii="Arial" w:hAnsi="Arial" w:cs="Arial"/>
              </w:rPr>
              <w:t xml:space="preserve"> których sama gmina nie jest w</w:t>
            </w:r>
            <w:r w:rsidR="00B21668">
              <w:rPr>
                <w:rFonts w:ascii="Arial" w:hAnsi="Arial" w:cs="Arial"/>
              </w:rPr>
              <w:t xml:space="preserve"> </w:t>
            </w:r>
            <w:r>
              <w:rPr>
                <w:rFonts w:ascii="Arial" w:hAnsi="Arial" w:cs="Arial"/>
              </w:rPr>
              <w:t>stanie ponieść. W związku z tym należy pomyśleć nad stworzeniem szerszej „platformy” podmiotów</w:t>
            </w:r>
            <w:r w:rsidR="00B21668">
              <w:rPr>
                <w:rFonts w:ascii="Arial" w:hAnsi="Arial" w:cs="Arial"/>
              </w:rPr>
              <w:t>, które wspólnie mogły</w:t>
            </w:r>
            <w:r>
              <w:rPr>
                <w:rFonts w:ascii="Arial" w:hAnsi="Arial" w:cs="Arial"/>
              </w:rPr>
              <w:t>by sfinansować wspominaną kampanię. Gmina Kosz</w:t>
            </w:r>
            <w:r w:rsidR="00B21668">
              <w:rPr>
                <w:rFonts w:ascii="Arial" w:hAnsi="Arial" w:cs="Arial"/>
              </w:rPr>
              <w:t>ę</w:t>
            </w:r>
            <w:r>
              <w:rPr>
                <w:rFonts w:ascii="Arial" w:hAnsi="Arial" w:cs="Arial"/>
              </w:rPr>
              <w:t>cin należy do Lokaln</w:t>
            </w:r>
            <w:r w:rsidR="00F45F7C">
              <w:rPr>
                <w:rFonts w:ascii="Arial" w:hAnsi="Arial" w:cs="Arial"/>
              </w:rPr>
              <w:t>ej</w:t>
            </w:r>
            <w:r>
              <w:rPr>
                <w:rFonts w:ascii="Arial" w:hAnsi="Arial" w:cs="Arial"/>
              </w:rPr>
              <w:t xml:space="preserve"> Grup</w:t>
            </w:r>
            <w:r w:rsidR="00F45F7C">
              <w:rPr>
                <w:rFonts w:ascii="Arial" w:hAnsi="Arial" w:cs="Arial"/>
              </w:rPr>
              <w:t>y</w:t>
            </w:r>
            <w:r>
              <w:rPr>
                <w:rFonts w:ascii="Arial" w:hAnsi="Arial" w:cs="Arial"/>
              </w:rPr>
              <w:t xml:space="preserve"> Działania: </w:t>
            </w:r>
            <w:r>
              <w:rPr>
                <w:rFonts w:ascii="Arial" w:hAnsi="Arial" w:cs="Arial"/>
                <w:iCs/>
              </w:rPr>
              <w:t>„</w:t>
            </w:r>
            <w:r w:rsidRPr="008C5FCB">
              <w:rPr>
                <w:rFonts w:ascii="Arial" w:hAnsi="Arial" w:cs="Arial"/>
                <w:iCs/>
              </w:rPr>
              <w:t>Leśna Kraina Górnego Śląska</w:t>
            </w:r>
            <w:r>
              <w:rPr>
                <w:rFonts w:ascii="Arial" w:hAnsi="Arial" w:cs="Arial"/>
                <w:iCs/>
              </w:rPr>
              <w:t>”</w:t>
            </w:r>
            <w:r w:rsidR="00F45F7C">
              <w:rPr>
                <w:rFonts w:ascii="Arial" w:hAnsi="Arial" w:cs="Arial"/>
                <w:iCs/>
              </w:rPr>
              <w:t xml:space="preserve">, która jako jeden z celów stawia </w:t>
            </w:r>
            <w:r>
              <w:rPr>
                <w:rFonts w:ascii="Arial" w:hAnsi="Arial" w:cs="Arial"/>
                <w:iCs/>
              </w:rPr>
              <w:t xml:space="preserve">sobie rozwój turystyki na obszarze swojego </w:t>
            </w:r>
            <w:r w:rsidR="00B21668">
              <w:rPr>
                <w:rFonts w:ascii="Arial" w:hAnsi="Arial" w:cs="Arial"/>
                <w:iCs/>
              </w:rPr>
              <w:lastRenderedPageBreak/>
              <w:t>działania</w:t>
            </w:r>
            <w:r>
              <w:rPr>
                <w:rFonts w:ascii="Arial" w:hAnsi="Arial" w:cs="Arial"/>
                <w:iCs/>
              </w:rPr>
              <w:t>. Gmina Koszęcin może zainicjować rozmowy pomiędzy wszystkimi zainteresowanymi stronami (LGD i gminy wchodzące w ich skład) w celu opracowania i sfinansowania w przyszłości wspólnej akcji promocyjnej.</w:t>
            </w:r>
          </w:p>
        </w:tc>
      </w:tr>
      <w:tr w:rsidR="00FD7086" w:rsidRPr="000A234C" w:rsidTr="00FD7086">
        <w:trPr>
          <w:trHeight w:val="330"/>
        </w:trPr>
        <w:tc>
          <w:tcPr>
            <w:tcW w:w="1265" w:type="pct"/>
            <w:vMerge w:val="restart"/>
            <w:tcBorders>
              <w:top w:val="single" w:sz="4" w:space="0" w:color="auto"/>
              <w:left w:val="single" w:sz="4" w:space="0" w:color="auto"/>
              <w:right w:val="single" w:sz="4" w:space="0" w:color="auto"/>
            </w:tcBorders>
            <w:shd w:val="clear" w:color="auto" w:fill="auto"/>
            <w:tcMar>
              <w:top w:w="19" w:type="dxa"/>
              <w:left w:w="69" w:type="dxa"/>
              <w:bottom w:w="0" w:type="dxa"/>
              <w:right w:w="69" w:type="dxa"/>
            </w:tcMar>
            <w:hideMark/>
          </w:tcPr>
          <w:p w:rsidR="00FD7086" w:rsidRDefault="00FD7086" w:rsidP="00FD7086">
            <w:pPr>
              <w:spacing w:after="0"/>
              <w:textAlignment w:val="baseline"/>
              <w:rPr>
                <w:rFonts w:ascii="Arial" w:eastAsia="Times New Roman" w:hAnsi="Arial" w:cs="Arial"/>
                <w:bCs/>
                <w:color w:val="000000"/>
                <w:kern w:val="24"/>
                <w:lang w:eastAsia="pl-PL"/>
              </w:rPr>
            </w:pPr>
            <w:r w:rsidRPr="008009C8">
              <w:rPr>
                <w:rFonts w:ascii="Arial" w:eastAsia="Times New Roman" w:hAnsi="Arial" w:cs="Arial"/>
                <w:bCs/>
                <w:color w:val="000000"/>
                <w:kern w:val="24"/>
                <w:lang w:eastAsia="pl-PL"/>
              </w:rPr>
              <w:lastRenderedPageBreak/>
              <w:t>P</w:t>
            </w:r>
            <w:r>
              <w:rPr>
                <w:rFonts w:ascii="Arial" w:eastAsia="Times New Roman" w:hAnsi="Arial" w:cs="Arial"/>
                <w:bCs/>
                <w:color w:val="000000"/>
                <w:kern w:val="24"/>
                <w:lang w:eastAsia="pl-PL"/>
              </w:rPr>
              <w:t>ropozycje</w:t>
            </w:r>
            <w:r w:rsidRPr="008009C8">
              <w:rPr>
                <w:rFonts w:ascii="Arial" w:eastAsia="Times New Roman" w:hAnsi="Arial" w:cs="Arial"/>
                <w:bCs/>
                <w:color w:val="000000"/>
                <w:kern w:val="24"/>
                <w:lang w:eastAsia="pl-PL"/>
              </w:rPr>
              <w:t xml:space="preserve"> działań</w:t>
            </w:r>
          </w:p>
          <w:p w:rsidR="00FD7086" w:rsidRPr="008009C8" w:rsidRDefault="00FD7086" w:rsidP="00FD7086">
            <w:pPr>
              <w:spacing w:after="0"/>
              <w:textAlignment w:val="baseline"/>
              <w:rPr>
                <w:rFonts w:ascii="Arial" w:eastAsia="Times New Roman" w:hAnsi="Arial" w:cs="Arial"/>
                <w:bCs/>
                <w:color w:val="000000"/>
                <w:kern w:val="24"/>
                <w:lang w:eastAsia="pl-PL"/>
              </w:rPr>
            </w:pPr>
            <w:r>
              <w:rPr>
                <w:rFonts w:ascii="Arial" w:eastAsia="Times New Roman" w:hAnsi="Arial" w:cs="Arial"/>
                <w:bCs/>
                <w:color w:val="000000"/>
                <w:kern w:val="24"/>
                <w:lang w:eastAsia="pl-PL"/>
              </w:rPr>
              <w:t>i termin realizacji</w:t>
            </w:r>
          </w:p>
        </w:tc>
        <w:tc>
          <w:tcPr>
            <w:tcW w:w="287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vAlign w:val="center"/>
          </w:tcPr>
          <w:p w:rsidR="00FD7086" w:rsidRPr="00FD7086" w:rsidRDefault="00FD7086" w:rsidP="00FD7086">
            <w:pPr>
              <w:spacing w:after="0"/>
              <w:jc w:val="center"/>
              <w:rPr>
                <w:rFonts w:ascii="Arial" w:eastAsia="Times New Roman" w:hAnsi="Arial" w:cs="Arial"/>
                <w:b/>
                <w:lang w:eastAsia="pl-PL"/>
              </w:rPr>
            </w:pPr>
            <w:r w:rsidRPr="00FD7086">
              <w:rPr>
                <w:rFonts w:ascii="Arial" w:eastAsia="Times New Roman" w:hAnsi="Arial" w:cs="Arial"/>
                <w:b/>
                <w:lang w:eastAsia="pl-PL"/>
              </w:rPr>
              <w:t>Działanie</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D7086" w:rsidRDefault="005E6E20" w:rsidP="00FD7086">
            <w:pPr>
              <w:spacing w:after="0"/>
              <w:jc w:val="center"/>
              <w:rPr>
                <w:rFonts w:ascii="Arial" w:eastAsia="Times New Roman" w:hAnsi="Arial" w:cs="Arial"/>
                <w:b/>
                <w:lang w:eastAsia="pl-PL"/>
              </w:rPr>
            </w:pPr>
            <w:r>
              <w:rPr>
                <w:rFonts w:ascii="Arial" w:hAnsi="Arial" w:cs="Arial"/>
                <w:b/>
              </w:rPr>
              <w:t>Termin wdrożenia</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FD7086">
            <w:pPr>
              <w:spacing w:after="0"/>
              <w:textAlignment w:val="baseline"/>
              <w:rPr>
                <w:rFonts w:ascii="Arial" w:eastAsia="Times New Roman" w:hAnsi="Arial" w:cs="Arial"/>
                <w:bCs/>
                <w:color w:val="000000"/>
                <w:kern w:val="24"/>
                <w:lang w:eastAsia="pl-PL"/>
              </w:rPr>
            </w:pPr>
          </w:p>
        </w:tc>
        <w:tc>
          <w:tcPr>
            <w:tcW w:w="2873" w:type="pct"/>
            <w:tcBorders>
              <w:top w:val="single" w:sz="4" w:space="0" w:color="auto"/>
              <w:left w:val="single" w:sz="4" w:space="0" w:color="auto"/>
              <w:bottom w:val="single" w:sz="4" w:space="0" w:color="auto"/>
              <w:right w:val="single" w:sz="4" w:space="0" w:color="auto"/>
            </w:tcBorders>
            <w:shd w:val="clear" w:color="auto" w:fill="auto"/>
            <w:tcMar>
              <w:top w:w="19" w:type="dxa"/>
              <w:left w:w="69" w:type="dxa"/>
              <w:bottom w:w="0" w:type="dxa"/>
              <w:right w:w="69" w:type="dxa"/>
            </w:tcMar>
          </w:tcPr>
          <w:p w:rsidR="00FD7086" w:rsidRPr="00F90D6C" w:rsidRDefault="00FD7086" w:rsidP="00B21668">
            <w:pPr>
              <w:spacing w:after="0"/>
              <w:jc w:val="both"/>
              <w:rPr>
                <w:rFonts w:ascii="Arial" w:eastAsia="Times New Roman" w:hAnsi="Arial" w:cs="Arial"/>
                <w:lang w:eastAsia="pl-PL"/>
              </w:rPr>
            </w:pPr>
            <w:r>
              <w:rPr>
                <w:rFonts w:ascii="Arial" w:eastAsia="Times New Roman" w:hAnsi="Arial" w:cs="Arial"/>
                <w:lang w:eastAsia="pl-PL"/>
              </w:rPr>
              <w:t>Przebudowa strony internetowej Urzędu Gminy w Koszęcinie.</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2016-2017</w:t>
            </w:r>
          </w:p>
        </w:tc>
      </w:tr>
      <w:tr w:rsidR="00F45F7C"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45F7C" w:rsidRPr="008009C8" w:rsidRDefault="00F45F7C" w:rsidP="00445A77">
            <w:pPr>
              <w:spacing w:line="360" w:lineRule="auto"/>
              <w:jc w:val="both"/>
              <w:textAlignment w:val="baseline"/>
              <w:rPr>
                <w:rFonts w:ascii="Arial" w:eastAsia="Times New Roman" w:hAnsi="Arial" w:cs="Arial"/>
                <w:bCs/>
                <w:color w:val="000000"/>
                <w:kern w:val="24"/>
                <w:lang w:eastAsia="pl-PL"/>
              </w:rPr>
            </w:pPr>
          </w:p>
        </w:tc>
        <w:tc>
          <w:tcPr>
            <w:tcW w:w="2873"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45F7C" w:rsidRDefault="00F45F7C" w:rsidP="00B21668">
            <w:pPr>
              <w:spacing w:after="0"/>
              <w:jc w:val="both"/>
              <w:rPr>
                <w:rFonts w:ascii="Arial" w:hAnsi="Arial" w:cs="Arial"/>
              </w:rPr>
            </w:pPr>
            <w:r>
              <w:rPr>
                <w:rFonts w:ascii="Arial" w:hAnsi="Arial" w:cs="Arial"/>
              </w:rPr>
              <w:t>Utworzenie Cyfrowego Archiwum Tradycji Lokalnej.</w:t>
            </w:r>
          </w:p>
        </w:tc>
        <w:tc>
          <w:tcPr>
            <w:tcW w:w="862" w:type="pct"/>
            <w:tcBorders>
              <w:top w:val="single" w:sz="4" w:space="0" w:color="auto"/>
              <w:left w:val="single" w:sz="4" w:space="0" w:color="auto"/>
              <w:bottom w:val="single" w:sz="4" w:space="0" w:color="auto"/>
              <w:right w:val="single" w:sz="8" w:space="0" w:color="000000"/>
            </w:tcBorders>
            <w:shd w:val="clear" w:color="auto" w:fill="auto"/>
            <w:vAlign w:val="center"/>
          </w:tcPr>
          <w:p w:rsidR="00F45F7C" w:rsidRDefault="00F45F7C" w:rsidP="00FD7086">
            <w:pPr>
              <w:spacing w:after="0"/>
              <w:jc w:val="center"/>
              <w:rPr>
                <w:rFonts w:ascii="Arial" w:eastAsia="Times New Roman" w:hAnsi="Arial" w:cs="Arial"/>
                <w:lang w:eastAsia="pl-PL"/>
              </w:rPr>
            </w:pPr>
            <w:r>
              <w:rPr>
                <w:rFonts w:ascii="Arial" w:eastAsia="Times New Roman" w:hAnsi="Arial" w:cs="Arial"/>
                <w:lang w:eastAsia="pl-PL"/>
              </w:rPr>
              <w:t>2016-2019</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873" w:type="pct"/>
            <w:tcBorders>
              <w:top w:val="single" w:sz="4" w:space="0" w:color="auto"/>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D7086" w:rsidRPr="00F90D6C" w:rsidRDefault="00FD7086" w:rsidP="00B21668">
            <w:pPr>
              <w:spacing w:after="0"/>
              <w:jc w:val="both"/>
              <w:rPr>
                <w:rFonts w:ascii="Arial" w:eastAsia="Times New Roman" w:hAnsi="Arial" w:cs="Arial"/>
                <w:lang w:eastAsia="pl-PL"/>
              </w:rPr>
            </w:pPr>
            <w:r>
              <w:rPr>
                <w:rFonts w:ascii="Arial" w:hAnsi="Arial" w:cs="Arial"/>
              </w:rPr>
              <w:t xml:space="preserve">Stworzenie profilu Gminy Koszęcin na portalach </w:t>
            </w:r>
            <w:proofErr w:type="spellStart"/>
            <w:r>
              <w:rPr>
                <w:rFonts w:ascii="Arial" w:hAnsi="Arial" w:cs="Arial"/>
              </w:rPr>
              <w:t>społecznościowych</w:t>
            </w:r>
            <w:proofErr w:type="spellEnd"/>
            <w:r>
              <w:rPr>
                <w:rFonts w:ascii="Arial" w:hAnsi="Arial" w:cs="Arial"/>
              </w:rPr>
              <w:t xml:space="preserve"> takich jak </w:t>
            </w:r>
            <w:proofErr w:type="spellStart"/>
            <w:r w:rsidRPr="00561A13">
              <w:rPr>
                <w:rFonts w:ascii="Arial" w:hAnsi="Arial" w:cs="Arial"/>
                <w:i/>
              </w:rPr>
              <w:t>Facebook</w:t>
            </w:r>
            <w:proofErr w:type="spellEnd"/>
            <w:r>
              <w:rPr>
                <w:rFonts w:ascii="Arial" w:hAnsi="Arial" w:cs="Arial"/>
              </w:rPr>
              <w:t xml:space="preserve"> czy </w:t>
            </w:r>
            <w:proofErr w:type="spellStart"/>
            <w:r w:rsidRPr="00561A13">
              <w:rPr>
                <w:rFonts w:ascii="Arial" w:hAnsi="Arial" w:cs="Arial"/>
                <w:i/>
              </w:rPr>
              <w:t>Instagram</w:t>
            </w:r>
            <w:proofErr w:type="spellEnd"/>
            <w:r>
              <w:rPr>
                <w:rFonts w:ascii="Arial" w:hAnsi="Arial" w:cs="Arial"/>
              </w:rPr>
              <w:t>.</w:t>
            </w:r>
          </w:p>
        </w:tc>
        <w:tc>
          <w:tcPr>
            <w:tcW w:w="862" w:type="pct"/>
            <w:tcBorders>
              <w:top w:val="single" w:sz="4" w:space="0" w:color="auto"/>
              <w:left w:val="single" w:sz="4" w:space="0" w:color="auto"/>
              <w:bottom w:val="single" w:sz="4" w:space="0" w:color="auto"/>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2016</w:t>
            </w:r>
          </w:p>
        </w:tc>
      </w:tr>
      <w:tr w:rsidR="00FD7086" w:rsidRPr="000A234C" w:rsidTr="00FD7086">
        <w:trPr>
          <w:trHeight w:val="330"/>
        </w:trPr>
        <w:tc>
          <w:tcPr>
            <w:tcW w:w="1265" w:type="pct"/>
            <w:vMerge/>
            <w:tcBorders>
              <w:left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873" w:type="pct"/>
            <w:tcBorders>
              <w:top w:val="single" w:sz="8" w:space="0" w:color="000000"/>
              <w:left w:val="single" w:sz="4" w:space="0" w:color="auto"/>
              <w:bottom w:val="single" w:sz="8" w:space="0" w:color="000000"/>
              <w:right w:val="single" w:sz="8" w:space="0" w:color="000000"/>
            </w:tcBorders>
            <w:shd w:val="clear" w:color="auto" w:fill="auto"/>
            <w:tcMar>
              <w:top w:w="19" w:type="dxa"/>
              <w:left w:w="69" w:type="dxa"/>
              <w:bottom w:w="0" w:type="dxa"/>
              <w:right w:w="69" w:type="dxa"/>
            </w:tcMar>
          </w:tcPr>
          <w:p w:rsidR="00FD7086" w:rsidRPr="00F90D6C" w:rsidRDefault="00FD7086" w:rsidP="00B21668">
            <w:pPr>
              <w:spacing w:after="0"/>
              <w:jc w:val="both"/>
              <w:rPr>
                <w:rFonts w:ascii="Arial" w:eastAsia="Times New Roman" w:hAnsi="Arial" w:cs="Arial"/>
                <w:lang w:eastAsia="pl-PL"/>
              </w:rPr>
            </w:pPr>
            <w:r>
              <w:rPr>
                <w:rFonts w:ascii="Arial" w:eastAsia="Times New Roman" w:hAnsi="Arial" w:cs="Arial"/>
                <w:lang w:eastAsia="pl-PL"/>
              </w:rPr>
              <w:t>Zacieśnienie współpracy z</w:t>
            </w:r>
            <w:r w:rsidR="00960E17">
              <w:rPr>
                <w:rFonts w:ascii="Arial" w:eastAsia="Times New Roman" w:hAnsi="Arial" w:cs="Arial"/>
                <w:lang w:eastAsia="pl-PL"/>
              </w:rPr>
              <w:t>e</w:t>
            </w:r>
            <w:r>
              <w:rPr>
                <w:rFonts w:ascii="Arial" w:eastAsia="Times New Roman" w:hAnsi="Arial" w:cs="Arial"/>
                <w:lang w:eastAsia="pl-PL"/>
              </w:rPr>
              <w:t xml:space="preserve"> Śląską Organizacją Turystyczną.</w:t>
            </w:r>
          </w:p>
        </w:tc>
        <w:tc>
          <w:tcPr>
            <w:tcW w:w="862" w:type="pct"/>
            <w:tcBorders>
              <w:top w:val="single" w:sz="8" w:space="0" w:color="000000"/>
              <w:left w:val="single" w:sz="4" w:space="0" w:color="auto"/>
              <w:bottom w:val="single" w:sz="8" w:space="0" w:color="000000"/>
              <w:right w:val="single" w:sz="8" w:space="0" w:color="000000"/>
            </w:tcBorders>
            <w:shd w:val="clear" w:color="auto" w:fill="auto"/>
            <w:vAlign w:val="center"/>
          </w:tcPr>
          <w:p w:rsidR="00FD7086" w:rsidRPr="00F90D6C"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2017</w:t>
            </w:r>
          </w:p>
        </w:tc>
      </w:tr>
      <w:tr w:rsidR="00FD7086" w:rsidRPr="000A234C" w:rsidTr="00FD7086">
        <w:trPr>
          <w:trHeight w:val="330"/>
        </w:trPr>
        <w:tc>
          <w:tcPr>
            <w:tcW w:w="1265" w:type="pct"/>
            <w:tcBorders>
              <w:left w:val="single" w:sz="4" w:space="0" w:color="auto"/>
              <w:bottom w:val="single" w:sz="4" w:space="0" w:color="auto"/>
              <w:right w:val="single" w:sz="4" w:space="0" w:color="auto"/>
            </w:tcBorders>
            <w:shd w:val="clear" w:color="auto" w:fill="auto"/>
            <w:tcMar>
              <w:top w:w="19" w:type="dxa"/>
              <w:left w:w="69" w:type="dxa"/>
              <w:bottom w:w="0" w:type="dxa"/>
              <w:right w:w="69" w:type="dxa"/>
            </w:tcMar>
            <w:hideMark/>
          </w:tcPr>
          <w:p w:rsidR="00FD7086" w:rsidRPr="008009C8" w:rsidRDefault="00FD7086" w:rsidP="00445A77">
            <w:pPr>
              <w:spacing w:line="360" w:lineRule="auto"/>
              <w:jc w:val="both"/>
              <w:textAlignment w:val="baseline"/>
              <w:rPr>
                <w:rFonts w:ascii="Arial" w:eastAsia="Times New Roman" w:hAnsi="Arial" w:cs="Arial"/>
                <w:bCs/>
                <w:color w:val="000000"/>
                <w:kern w:val="24"/>
                <w:lang w:eastAsia="pl-PL"/>
              </w:rPr>
            </w:pPr>
          </w:p>
        </w:tc>
        <w:tc>
          <w:tcPr>
            <w:tcW w:w="2873" w:type="pct"/>
            <w:tcBorders>
              <w:top w:val="single" w:sz="8" w:space="0" w:color="000000"/>
              <w:left w:val="single" w:sz="4" w:space="0" w:color="auto"/>
              <w:bottom w:val="single" w:sz="4" w:space="0" w:color="auto"/>
              <w:right w:val="single" w:sz="8" w:space="0" w:color="000000"/>
            </w:tcBorders>
            <w:shd w:val="clear" w:color="auto" w:fill="auto"/>
            <w:tcMar>
              <w:top w:w="19" w:type="dxa"/>
              <w:left w:w="69" w:type="dxa"/>
              <w:bottom w:w="0" w:type="dxa"/>
              <w:right w:w="69" w:type="dxa"/>
            </w:tcMar>
          </w:tcPr>
          <w:p w:rsidR="00FD7086" w:rsidRDefault="00FD7086" w:rsidP="00F45F7C">
            <w:pPr>
              <w:spacing w:after="0"/>
              <w:jc w:val="both"/>
              <w:rPr>
                <w:rFonts w:ascii="Arial" w:eastAsia="Times New Roman" w:hAnsi="Arial" w:cs="Arial"/>
                <w:lang w:eastAsia="pl-PL"/>
              </w:rPr>
            </w:pPr>
            <w:r>
              <w:rPr>
                <w:rFonts w:ascii="Arial" w:eastAsia="Times New Roman" w:hAnsi="Arial" w:cs="Arial"/>
                <w:lang w:eastAsia="pl-PL"/>
              </w:rPr>
              <w:t xml:space="preserve">Zainicjowanie rozmów w ramach </w:t>
            </w:r>
            <w:r>
              <w:rPr>
                <w:rFonts w:ascii="Arial" w:hAnsi="Arial" w:cs="Arial"/>
              </w:rPr>
              <w:t>Lokaln</w:t>
            </w:r>
            <w:r w:rsidR="00F45F7C">
              <w:rPr>
                <w:rFonts w:ascii="Arial" w:hAnsi="Arial" w:cs="Arial"/>
              </w:rPr>
              <w:t>ej</w:t>
            </w:r>
            <w:r>
              <w:rPr>
                <w:rFonts w:ascii="Arial" w:hAnsi="Arial" w:cs="Arial"/>
              </w:rPr>
              <w:t xml:space="preserve"> Grup</w:t>
            </w:r>
            <w:r w:rsidR="00F45F7C">
              <w:rPr>
                <w:rFonts w:ascii="Arial" w:hAnsi="Arial" w:cs="Arial"/>
              </w:rPr>
              <w:t>y</w:t>
            </w:r>
            <w:r>
              <w:rPr>
                <w:rFonts w:ascii="Arial" w:hAnsi="Arial" w:cs="Arial"/>
              </w:rPr>
              <w:t xml:space="preserve"> Działania: </w:t>
            </w:r>
            <w:r>
              <w:rPr>
                <w:rFonts w:ascii="Arial" w:hAnsi="Arial" w:cs="Arial"/>
                <w:iCs/>
              </w:rPr>
              <w:t>„</w:t>
            </w:r>
            <w:r w:rsidRPr="008C5FCB">
              <w:rPr>
                <w:rFonts w:ascii="Arial" w:hAnsi="Arial" w:cs="Arial"/>
                <w:iCs/>
              </w:rPr>
              <w:t>Leśna Kraina Górnego Śląska</w:t>
            </w:r>
            <w:r w:rsidR="00F45F7C">
              <w:rPr>
                <w:rFonts w:ascii="Arial" w:hAnsi="Arial" w:cs="Arial"/>
                <w:iCs/>
              </w:rPr>
              <w:t xml:space="preserve">” </w:t>
            </w:r>
            <w:r>
              <w:rPr>
                <w:rFonts w:ascii="Arial" w:hAnsi="Arial" w:cs="Arial"/>
                <w:iCs/>
              </w:rPr>
              <w:t>w celu opracowania i sfinansowania wspólnej akcji promocyjnej.</w:t>
            </w:r>
          </w:p>
        </w:tc>
        <w:tc>
          <w:tcPr>
            <w:tcW w:w="862" w:type="pct"/>
            <w:tcBorders>
              <w:top w:val="single" w:sz="8" w:space="0" w:color="000000"/>
              <w:left w:val="single" w:sz="4" w:space="0" w:color="auto"/>
              <w:bottom w:val="single" w:sz="4" w:space="0" w:color="auto"/>
              <w:right w:val="single" w:sz="8" w:space="0" w:color="000000"/>
            </w:tcBorders>
            <w:shd w:val="clear" w:color="auto" w:fill="auto"/>
            <w:vAlign w:val="center"/>
          </w:tcPr>
          <w:p w:rsidR="00FD7086" w:rsidRDefault="00FD7086" w:rsidP="00FD7086">
            <w:pPr>
              <w:spacing w:after="0"/>
              <w:jc w:val="center"/>
              <w:rPr>
                <w:rFonts w:ascii="Arial" w:eastAsia="Times New Roman" w:hAnsi="Arial" w:cs="Arial"/>
                <w:lang w:eastAsia="pl-PL"/>
              </w:rPr>
            </w:pPr>
            <w:r>
              <w:rPr>
                <w:rFonts w:ascii="Arial" w:eastAsia="Times New Roman" w:hAnsi="Arial" w:cs="Arial"/>
                <w:lang w:eastAsia="pl-PL"/>
              </w:rPr>
              <w:t>2017-2018</w:t>
            </w:r>
          </w:p>
        </w:tc>
      </w:tr>
    </w:tbl>
    <w:p w:rsidR="00FD7086" w:rsidRDefault="00FD7086" w:rsidP="003D14BE">
      <w:pPr>
        <w:pStyle w:val="strategia"/>
        <w:sectPr w:rsidR="00FD7086" w:rsidSect="007A3C94">
          <w:pgSz w:w="11906" w:h="16838"/>
          <w:pgMar w:top="1417" w:right="1417" w:bottom="1417" w:left="1417" w:header="708" w:footer="708" w:gutter="0"/>
          <w:cols w:space="708"/>
          <w:titlePg/>
          <w:docGrid w:linePitch="360"/>
        </w:sectPr>
      </w:pPr>
    </w:p>
    <w:p w:rsidR="003D14BE" w:rsidRDefault="00254CD2" w:rsidP="003D14BE">
      <w:pPr>
        <w:pStyle w:val="strategia"/>
      </w:pPr>
      <w:bookmarkStart w:id="259" w:name="_Toc434751270"/>
      <w:r>
        <w:lastRenderedPageBreak/>
        <w:t>System wdrażania i monitorowania</w:t>
      </w:r>
      <w:bookmarkEnd w:id="259"/>
    </w:p>
    <w:p w:rsidR="00254CD2" w:rsidRDefault="00254CD2" w:rsidP="00254CD2">
      <w:pPr>
        <w:pStyle w:val="strategia"/>
        <w:spacing w:line="360" w:lineRule="auto"/>
        <w:jc w:val="both"/>
        <w:rPr>
          <w:b w:val="0"/>
          <w:sz w:val="22"/>
          <w:szCs w:val="22"/>
        </w:rPr>
      </w:pPr>
      <w:r>
        <w:tab/>
      </w:r>
      <w:bookmarkStart w:id="260" w:name="_Toc434748507"/>
      <w:bookmarkStart w:id="261" w:name="_Toc434751271"/>
      <w:r w:rsidRPr="00254CD2">
        <w:rPr>
          <w:b w:val="0"/>
          <w:sz w:val="22"/>
          <w:szCs w:val="22"/>
        </w:rPr>
        <w:t>Za wdrażanie strategii</w:t>
      </w:r>
      <w:r>
        <w:rPr>
          <w:b w:val="0"/>
          <w:sz w:val="22"/>
          <w:szCs w:val="22"/>
        </w:rPr>
        <w:t xml:space="preserve"> odpowiedzialność ponoszą lokalne władze, w tym Wójt oraz Rada Gminy. Należy jednak pamiętać, że gmina w dużej mierze tworzy jedynie warunki do osiągania celów wyznaczonych w strategii. Ma ograniczony wpływ na to, czy podmioty z jej terenu korzystają ze stworzonych dla nich możliwości. W proces realizacji i osiągania tych celów są poza tym zaangażowane również inne instytucje - jednostki organizacyjne i pomocnicze gminy, ale także sami mieszkańcy, organizacje pozarządowe czy wreszcie instytucje o zasięgu </w:t>
      </w:r>
      <w:proofErr w:type="spellStart"/>
      <w:r>
        <w:rPr>
          <w:b w:val="0"/>
          <w:sz w:val="22"/>
          <w:szCs w:val="22"/>
        </w:rPr>
        <w:t>ponadgminnym</w:t>
      </w:r>
      <w:proofErr w:type="spellEnd"/>
      <w:r>
        <w:rPr>
          <w:b w:val="0"/>
          <w:sz w:val="22"/>
          <w:szCs w:val="22"/>
        </w:rPr>
        <w:t xml:space="preserve">. Zadania zaproponowane w tym dokumencie realizowane są przede wszystkim przez Urząd Gminy, Zespoły Szkół z jej terenu, </w:t>
      </w:r>
      <w:r w:rsidR="00A31C98">
        <w:rPr>
          <w:b w:val="0"/>
          <w:sz w:val="22"/>
          <w:szCs w:val="22"/>
        </w:rPr>
        <w:t xml:space="preserve">Gminny Ośrodek Pomocy Społecznej, </w:t>
      </w:r>
      <w:r>
        <w:rPr>
          <w:b w:val="0"/>
          <w:sz w:val="22"/>
          <w:szCs w:val="22"/>
        </w:rPr>
        <w:t>Gminną Bibliotekę Publiczną i Domy Kultury. W przypadku niektórych zadań (głównie</w:t>
      </w:r>
      <w:r w:rsidR="00A31C98">
        <w:rPr>
          <w:b w:val="0"/>
          <w:sz w:val="22"/>
          <w:szCs w:val="22"/>
        </w:rPr>
        <w:t xml:space="preserve"> ze sfery społecznej) należy rozpatrzyć możliwość zaangażowania w ich realizację organizacji pozarządowych. Wynika to z faktu posiadania merytorycznej wiedzy przez ich przedstawicieli, jak również możliwości ograniczenia kosztów wynikających z realizacji konkretnych zadań. Badania pokazują, że zlecenie niektórych zadań publicznych organizacjom III sektora pozwala wykonać je taniej, również dlatego, że organizacje sięgają po dodatkowe dofinansowanie ze środków zewnętrznych, grantowych, niedostępnych często dla jednostek samorządu terytorialnego.</w:t>
      </w:r>
      <w:bookmarkEnd w:id="260"/>
      <w:bookmarkEnd w:id="261"/>
    </w:p>
    <w:p w:rsidR="00A31C98" w:rsidRDefault="00A31C98" w:rsidP="00254CD2">
      <w:pPr>
        <w:pStyle w:val="strategia"/>
        <w:spacing w:line="360" w:lineRule="auto"/>
        <w:jc w:val="both"/>
        <w:rPr>
          <w:b w:val="0"/>
          <w:sz w:val="22"/>
          <w:szCs w:val="22"/>
        </w:rPr>
      </w:pPr>
      <w:r>
        <w:rPr>
          <w:b w:val="0"/>
          <w:sz w:val="22"/>
          <w:szCs w:val="22"/>
        </w:rPr>
        <w:tab/>
      </w:r>
      <w:bookmarkStart w:id="262" w:name="_Toc434748508"/>
      <w:bookmarkStart w:id="263" w:name="_Toc434751272"/>
      <w:r>
        <w:rPr>
          <w:b w:val="0"/>
          <w:sz w:val="22"/>
          <w:szCs w:val="22"/>
        </w:rPr>
        <w:t>Monitoring strategii powinien się opierać o zestaw wskaźników, pozwalających dokonywać oceny poszczególnych celów bądź zadań. W przypadku tego dokumentu można zaproponować następujące wskaźniki oceny:</w:t>
      </w:r>
      <w:bookmarkEnd w:id="262"/>
      <w:bookmarkEnd w:id="263"/>
    </w:p>
    <w:p w:rsidR="00A315DA" w:rsidRPr="00A315DA" w:rsidRDefault="00A315DA" w:rsidP="00A315DA">
      <w:pPr>
        <w:pStyle w:val="Legenda"/>
        <w:keepNext/>
        <w:jc w:val="center"/>
        <w:rPr>
          <w:rFonts w:ascii="Arial" w:hAnsi="Arial" w:cs="Arial"/>
          <w:color w:val="auto"/>
          <w:sz w:val="22"/>
          <w:szCs w:val="22"/>
        </w:rPr>
      </w:pPr>
      <w:bookmarkStart w:id="264" w:name="_Toc434747000"/>
      <w:r w:rsidRPr="00A315DA">
        <w:rPr>
          <w:rFonts w:ascii="Arial" w:hAnsi="Arial" w:cs="Arial"/>
          <w:color w:val="auto"/>
          <w:sz w:val="22"/>
          <w:szCs w:val="22"/>
        </w:rPr>
        <w:t xml:space="preserve">Tab. </w:t>
      </w:r>
      <w:r w:rsidR="00866063" w:rsidRPr="00A315DA">
        <w:rPr>
          <w:rFonts w:ascii="Arial" w:hAnsi="Arial" w:cs="Arial"/>
          <w:color w:val="auto"/>
          <w:sz w:val="22"/>
          <w:szCs w:val="22"/>
        </w:rPr>
        <w:fldChar w:fldCharType="begin"/>
      </w:r>
      <w:r w:rsidRPr="00A315DA">
        <w:rPr>
          <w:rFonts w:ascii="Arial" w:hAnsi="Arial" w:cs="Arial"/>
          <w:color w:val="auto"/>
          <w:sz w:val="22"/>
          <w:szCs w:val="22"/>
        </w:rPr>
        <w:instrText xml:space="preserve"> SEQ Tab. \* ARABIC </w:instrText>
      </w:r>
      <w:r w:rsidR="00866063" w:rsidRPr="00A315DA">
        <w:rPr>
          <w:rFonts w:ascii="Arial" w:hAnsi="Arial" w:cs="Arial"/>
          <w:color w:val="auto"/>
          <w:sz w:val="22"/>
          <w:szCs w:val="22"/>
        </w:rPr>
        <w:fldChar w:fldCharType="separate"/>
      </w:r>
      <w:r w:rsidR="00B17C02">
        <w:rPr>
          <w:rFonts w:ascii="Arial" w:hAnsi="Arial" w:cs="Arial"/>
          <w:noProof/>
          <w:color w:val="auto"/>
          <w:sz w:val="22"/>
          <w:szCs w:val="22"/>
        </w:rPr>
        <w:t>24</w:t>
      </w:r>
      <w:r w:rsidR="00866063" w:rsidRPr="00A315DA">
        <w:rPr>
          <w:rFonts w:ascii="Arial" w:hAnsi="Arial" w:cs="Arial"/>
          <w:color w:val="auto"/>
          <w:sz w:val="22"/>
          <w:szCs w:val="22"/>
        </w:rPr>
        <w:fldChar w:fldCharType="end"/>
      </w:r>
      <w:r w:rsidRPr="00A315DA">
        <w:rPr>
          <w:rFonts w:ascii="Arial" w:hAnsi="Arial" w:cs="Arial"/>
          <w:color w:val="auto"/>
          <w:sz w:val="22"/>
          <w:szCs w:val="22"/>
        </w:rPr>
        <w:t xml:space="preserve"> Proponowane wskaźniki monitoringu celów strategicznych Strategii.</w:t>
      </w:r>
      <w:bookmarkEnd w:id="264"/>
    </w:p>
    <w:tbl>
      <w:tblPr>
        <w:tblStyle w:val="Tabela-Siatka"/>
        <w:tblW w:w="0" w:type="auto"/>
        <w:tblLook w:val="04A0"/>
      </w:tblPr>
      <w:tblGrid>
        <w:gridCol w:w="2376"/>
        <w:gridCol w:w="6836"/>
      </w:tblGrid>
      <w:tr w:rsidR="00A31C98" w:rsidRPr="00A31C98" w:rsidTr="003937EA">
        <w:tc>
          <w:tcPr>
            <w:tcW w:w="2376" w:type="dxa"/>
          </w:tcPr>
          <w:p w:rsidR="00A31C98" w:rsidRPr="00A31C98" w:rsidRDefault="00A31C98" w:rsidP="00B2325F">
            <w:pPr>
              <w:pStyle w:val="strategia"/>
              <w:spacing w:before="240" w:line="480" w:lineRule="auto"/>
              <w:jc w:val="center"/>
              <w:rPr>
                <w:sz w:val="22"/>
                <w:szCs w:val="22"/>
              </w:rPr>
            </w:pPr>
            <w:bookmarkStart w:id="265" w:name="_Toc434748509"/>
            <w:bookmarkStart w:id="266" w:name="_Toc434751273"/>
            <w:r w:rsidRPr="00A31C98">
              <w:rPr>
                <w:sz w:val="22"/>
                <w:szCs w:val="22"/>
              </w:rPr>
              <w:t>Cele strategiczne</w:t>
            </w:r>
            <w:bookmarkEnd w:id="265"/>
            <w:bookmarkEnd w:id="266"/>
          </w:p>
        </w:tc>
        <w:tc>
          <w:tcPr>
            <w:tcW w:w="6836" w:type="dxa"/>
          </w:tcPr>
          <w:p w:rsidR="00A31C98" w:rsidRPr="00A31C98" w:rsidRDefault="00A31C98" w:rsidP="00A31C98">
            <w:pPr>
              <w:pStyle w:val="strategia"/>
              <w:spacing w:before="240" w:line="480" w:lineRule="auto"/>
              <w:jc w:val="center"/>
              <w:rPr>
                <w:sz w:val="22"/>
                <w:szCs w:val="22"/>
              </w:rPr>
            </w:pPr>
            <w:bookmarkStart w:id="267" w:name="_Toc434748510"/>
            <w:bookmarkStart w:id="268" w:name="_Toc434751274"/>
            <w:r w:rsidRPr="00A31C98">
              <w:rPr>
                <w:sz w:val="22"/>
                <w:szCs w:val="22"/>
              </w:rPr>
              <w:t>Proponowane wskaźniki monitoringu</w:t>
            </w:r>
            <w:bookmarkEnd w:id="267"/>
            <w:bookmarkEnd w:id="268"/>
          </w:p>
        </w:tc>
      </w:tr>
      <w:tr w:rsidR="00A31C98" w:rsidTr="003937EA">
        <w:tc>
          <w:tcPr>
            <w:tcW w:w="2376" w:type="dxa"/>
          </w:tcPr>
          <w:p w:rsidR="00A31C98" w:rsidRDefault="00A31C98" w:rsidP="00B2325F">
            <w:pPr>
              <w:pStyle w:val="strategia"/>
              <w:jc w:val="center"/>
              <w:rPr>
                <w:b w:val="0"/>
                <w:sz w:val="22"/>
                <w:szCs w:val="22"/>
              </w:rPr>
            </w:pPr>
            <w:bookmarkStart w:id="269" w:name="_Toc434748511"/>
            <w:bookmarkStart w:id="270" w:name="_Toc434751275"/>
            <w:r>
              <w:rPr>
                <w:b w:val="0"/>
                <w:sz w:val="22"/>
                <w:szCs w:val="22"/>
              </w:rPr>
              <w:t>Promowanie powstawania nowych przedsiębiorstw</w:t>
            </w:r>
            <w:bookmarkEnd w:id="269"/>
            <w:bookmarkEnd w:id="270"/>
          </w:p>
        </w:tc>
        <w:tc>
          <w:tcPr>
            <w:tcW w:w="6836" w:type="dxa"/>
          </w:tcPr>
          <w:p w:rsidR="00B2325F" w:rsidRDefault="00B2325F" w:rsidP="00A929FC">
            <w:pPr>
              <w:pStyle w:val="strategia"/>
              <w:rPr>
                <w:b w:val="0"/>
                <w:sz w:val="22"/>
                <w:szCs w:val="22"/>
              </w:rPr>
            </w:pPr>
            <w:bookmarkStart w:id="271" w:name="_Toc434748512"/>
            <w:bookmarkStart w:id="272" w:name="_Toc434751276"/>
            <w:r>
              <w:rPr>
                <w:b w:val="0"/>
                <w:sz w:val="22"/>
                <w:szCs w:val="22"/>
              </w:rPr>
              <w:t>Utworzenie inkubatora przedsiębiorczości lub Punktu Informacji Gospodarczej</w:t>
            </w:r>
            <w:bookmarkEnd w:id="271"/>
            <w:bookmarkEnd w:id="272"/>
          </w:p>
          <w:p w:rsidR="00B2325F" w:rsidRDefault="00B2325F" w:rsidP="00A929FC">
            <w:pPr>
              <w:pStyle w:val="strategia"/>
              <w:rPr>
                <w:b w:val="0"/>
                <w:sz w:val="22"/>
                <w:szCs w:val="22"/>
              </w:rPr>
            </w:pPr>
            <w:bookmarkStart w:id="273" w:name="_Toc434748513"/>
            <w:bookmarkStart w:id="274" w:name="_Toc434751277"/>
            <w:r>
              <w:rPr>
                <w:b w:val="0"/>
                <w:sz w:val="22"/>
                <w:szCs w:val="22"/>
              </w:rPr>
              <w:t>Liczba udzielonych porad</w:t>
            </w:r>
            <w:bookmarkEnd w:id="273"/>
            <w:bookmarkEnd w:id="274"/>
          </w:p>
          <w:p w:rsidR="00B2325F" w:rsidRDefault="00B2325F" w:rsidP="00A929FC">
            <w:pPr>
              <w:pStyle w:val="strategia"/>
              <w:rPr>
                <w:b w:val="0"/>
                <w:sz w:val="22"/>
                <w:szCs w:val="22"/>
              </w:rPr>
            </w:pPr>
            <w:bookmarkStart w:id="275" w:name="_Toc434748514"/>
            <w:bookmarkStart w:id="276" w:name="_Toc434751278"/>
            <w:r>
              <w:rPr>
                <w:b w:val="0"/>
                <w:sz w:val="22"/>
                <w:szCs w:val="22"/>
              </w:rPr>
              <w:t>Liczba zorganizowanych szkoleń</w:t>
            </w:r>
            <w:bookmarkEnd w:id="275"/>
            <w:bookmarkEnd w:id="276"/>
          </w:p>
          <w:p w:rsidR="00B2325F" w:rsidRDefault="00B2325F" w:rsidP="00A929FC">
            <w:pPr>
              <w:pStyle w:val="strategia"/>
              <w:rPr>
                <w:b w:val="0"/>
                <w:sz w:val="22"/>
                <w:szCs w:val="22"/>
              </w:rPr>
            </w:pPr>
            <w:bookmarkStart w:id="277" w:name="_Toc434748515"/>
            <w:bookmarkStart w:id="278" w:name="_Toc434751279"/>
            <w:r>
              <w:rPr>
                <w:b w:val="0"/>
                <w:sz w:val="22"/>
                <w:szCs w:val="22"/>
              </w:rPr>
              <w:t>Liczba uczestników szkoleń</w:t>
            </w:r>
            <w:bookmarkEnd w:id="277"/>
            <w:bookmarkEnd w:id="278"/>
          </w:p>
          <w:p w:rsidR="00B2325F" w:rsidRDefault="00B2325F" w:rsidP="00A929FC">
            <w:pPr>
              <w:pStyle w:val="strategia"/>
              <w:rPr>
                <w:b w:val="0"/>
                <w:sz w:val="22"/>
                <w:szCs w:val="22"/>
              </w:rPr>
            </w:pPr>
            <w:bookmarkStart w:id="279" w:name="_Toc434748516"/>
            <w:bookmarkStart w:id="280" w:name="_Toc434751280"/>
            <w:r>
              <w:rPr>
                <w:b w:val="0"/>
                <w:sz w:val="22"/>
                <w:szCs w:val="22"/>
              </w:rPr>
              <w:t>Liczba przedsiębiorstw zarejestrowanych w bazie</w:t>
            </w:r>
            <w:bookmarkEnd w:id="279"/>
            <w:bookmarkEnd w:id="280"/>
            <w:r>
              <w:rPr>
                <w:b w:val="0"/>
                <w:sz w:val="22"/>
                <w:szCs w:val="22"/>
              </w:rPr>
              <w:t xml:space="preserve"> </w:t>
            </w:r>
          </w:p>
          <w:p w:rsidR="00B2325F" w:rsidRDefault="00B2325F" w:rsidP="00A929FC">
            <w:pPr>
              <w:pStyle w:val="strategia"/>
              <w:rPr>
                <w:b w:val="0"/>
                <w:sz w:val="22"/>
                <w:szCs w:val="22"/>
              </w:rPr>
            </w:pPr>
            <w:bookmarkStart w:id="281" w:name="_Toc434748517"/>
            <w:bookmarkStart w:id="282" w:name="_Toc434751281"/>
            <w:r>
              <w:rPr>
                <w:b w:val="0"/>
                <w:sz w:val="22"/>
                <w:szCs w:val="22"/>
              </w:rPr>
              <w:t>Liczba godzin zajęć z przedsiębiorczości w szkołach</w:t>
            </w:r>
            <w:bookmarkEnd w:id="281"/>
            <w:bookmarkEnd w:id="282"/>
          </w:p>
        </w:tc>
      </w:tr>
      <w:tr w:rsidR="00A31C98" w:rsidTr="003937EA">
        <w:tc>
          <w:tcPr>
            <w:tcW w:w="2376" w:type="dxa"/>
          </w:tcPr>
          <w:p w:rsidR="00A31C98" w:rsidRDefault="00A31C98" w:rsidP="00B2325F">
            <w:pPr>
              <w:pStyle w:val="strategia"/>
              <w:jc w:val="center"/>
              <w:rPr>
                <w:b w:val="0"/>
                <w:sz w:val="22"/>
                <w:szCs w:val="22"/>
              </w:rPr>
            </w:pPr>
            <w:bookmarkStart w:id="283" w:name="_Toc434748518"/>
            <w:bookmarkStart w:id="284" w:name="_Toc434751282"/>
            <w:r>
              <w:rPr>
                <w:b w:val="0"/>
                <w:sz w:val="22"/>
                <w:szCs w:val="22"/>
              </w:rPr>
              <w:t>Wsparcie dla istniejących podmiotów gospodarczych</w:t>
            </w:r>
            <w:bookmarkEnd w:id="283"/>
            <w:bookmarkEnd w:id="284"/>
          </w:p>
        </w:tc>
        <w:tc>
          <w:tcPr>
            <w:tcW w:w="6836" w:type="dxa"/>
          </w:tcPr>
          <w:p w:rsidR="00A31C98" w:rsidRDefault="00B2325F" w:rsidP="00A929FC">
            <w:pPr>
              <w:pStyle w:val="strategia"/>
              <w:rPr>
                <w:b w:val="0"/>
                <w:sz w:val="22"/>
                <w:szCs w:val="22"/>
              </w:rPr>
            </w:pPr>
            <w:bookmarkStart w:id="285" w:name="_Toc434748519"/>
            <w:bookmarkStart w:id="286" w:name="_Toc434751283"/>
            <w:r>
              <w:rPr>
                <w:b w:val="0"/>
                <w:sz w:val="22"/>
                <w:szCs w:val="22"/>
              </w:rPr>
              <w:t>Liczba spotkań Rady ds. Małej Przedsiębiorczości</w:t>
            </w:r>
            <w:bookmarkEnd w:id="285"/>
            <w:bookmarkEnd w:id="286"/>
          </w:p>
          <w:p w:rsidR="00B2325F" w:rsidRDefault="00B2325F" w:rsidP="00A929FC">
            <w:pPr>
              <w:pStyle w:val="strategia"/>
              <w:rPr>
                <w:b w:val="0"/>
                <w:sz w:val="22"/>
                <w:szCs w:val="22"/>
              </w:rPr>
            </w:pPr>
            <w:bookmarkStart w:id="287" w:name="_Toc434748520"/>
            <w:bookmarkStart w:id="288" w:name="_Toc434751284"/>
            <w:r>
              <w:rPr>
                <w:b w:val="0"/>
                <w:sz w:val="22"/>
                <w:szCs w:val="22"/>
              </w:rPr>
              <w:t>Liczba preferencji dla przedsiębiorców</w:t>
            </w:r>
            <w:bookmarkEnd w:id="287"/>
            <w:bookmarkEnd w:id="288"/>
          </w:p>
          <w:p w:rsidR="00B2325F" w:rsidRDefault="00B2325F" w:rsidP="00A929FC">
            <w:pPr>
              <w:pStyle w:val="strategia"/>
              <w:rPr>
                <w:b w:val="0"/>
                <w:sz w:val="22"/>
                <w:szCs w:val="22"/>
              </w:rPr>
            </w:pPr>
            <w:bookmarkStart w:id="289" w:name="_Toc434748521"/>
            <w:bookmarkStart w:id="290" w:name="_Toc434751285"/>
            <w:r>
              <w:rPr>
                <w:b w:val="0"/>
                <w:sz w:val="22"/>
                <w:szCs w:val="22"/>
              </w:rPr>
              <w:t>Liczba zorganizowanych lub  współorganizowanych konferencji, targów, paneli</w:t>
            </w:r>
            <w:bookmarkEnd w:id="289"/>
            <w:bookmarkEnd w:id="290"/>
          </w:p>
          <w:p w:rsidR="00B2325F" w:rsidRDefault="00B2325F" w:rsidP="00A929FC">
            <w:pPr>
              <w:pStyle w:val="strategia"/>
              <w:rPr>
                <w:b w:val="0"/>
                <w:sz w:val="22"/>
                <w:szCs w:val="22"/>
              </w:rPr>
            </w:pPr>
            <w:bookmarkStart w:id="291" w:name="_Toc434748522"/>
            <w:bookmarkStart w:id="292" w:name="_Toc434751286"/>
            <w:r>
              <w:rPr>
                <w:b w:val="0"/>
                <w:sz w:val="22"/>
                <w:szCs w:val="22"/>
              </w:rPr>
              <w:t>Liczba porozumień zawartych z instytucjami otoczenia biznesu</w:t>
            </w:r>
            <w:bookmarkEnd w:id="291"/>
            <w:bookmarkEnd w:id="292"/>
          </w:p>
          <w:p w:rsidR="00B2325F" w:rsidRDefault="00B2325F" w:rsidP="00A929FC">
            <w:pPr>
              <w:pStyle w:val="strategia"/>
              <w:rPr>
                <w:b w:val="0"/>
                <w:sz w:val="22"/>
                <w:szCs w:val="22"/>
              </w:rPr>
            </w:pPr>
            <w:bookmarkStart w:id="293" w:name="_Toc434748523"/>
            <w:bookmarkStart w:id="294" w:name="_Toc434751287"/>
            <w:r>
              <w:rPr>
                <w:b w:val="0"/>
                <w:sz w:val="22"/>
                <w:szCs w:val="22"/>
              </w:rPr>
              <w:t>Liczba udzielonych pożyczek/grantów dla nowych lub rozwijających się przedsiębiorstw</w:t>
            </w:r>
            <w:bookmarkEnd w:id="293"/>
            <w:bookmarkEnd w:id="294"/>
          </w:p>
        </w:tc>
      </w:tr>
      <w:tr w:rsidR="00A31C98" w:rsidTr="003937EA">
        <w:tc>
          <w:tcPr>
            <w:tcW w:w="2376" w:type="dxa"/>
          </w:tcPr>
          <w:p w:rsidR="00A31C98" w:rsidRDefault="00A31C98" w:rsidP="00B2325F">
            <w:pPr>
              <w:pStyle w:val="strategia"/>
              <w:jc w:val="center"/>
              <w:rPr>
                <w:b w:val="0"/>
                <w:sz w:val="22"/>
                <w:szCs w:val="22"/>
              </w:rPr>
            </w:pPr>
            <w:bookmarkStart w:id="295" w:name="_Toc434748524"/>
            <w:bookmarkStart w:id="296" w:name="_Toc434751288"/>
            <w:r>
              <w:rPr>
                <w:b w:val="0"/>
                <w:sz w:val="22"/>
                <w:szCs w:val="22"/>
              </w:rPr>
              <w:t>Promocja produktów lokalnych</w:t>
            </w:r>
            <w:bookmarkEnd w:id="295"/>
            <w:bookmarkEnd w:id="296"/>
          </w:p>
        </w:tc>
        <w:tc>
          <w:tcPr>
            <w:tcW w:w="6836" w:type="dxa"/>
          </w:tcPr>
          <w:p w:rsidR="00A31C98" w:rsidRDefault="00B2325F" w:rsidP="00A929FC">
            <w:pPr>
              <w:pStyle w:val="strategia"/>
              <w:jc w:val="both"/>
              <w:rPr>
                <w:b w:val="0"/>
                <w:sz w:val="22"/>
                <w:szCs w:val="22"/>
              </w:rPr>
            </w:pPr>
            <w:bookmarkStart w:id="297" w:name="_Toc434748525"/>
            <w:bookmarkStart w:id="298" w:name="_Toc434751289"/>
            <w:r>
              <w:rPr>
                <w:b w:val="0"/>
                <w:sz w:val="22"/>
                <w:szCs w:val="22"/>
              </w:rPr>
              <w:t>Liczba zorganizowanych targów produktów lokalnych</w:t>
            </w:r>
            <w:bookmarkEnd w:id="297"/>
            <w:bookmarkEnd w:id="298"/>
          </w:p>
          <w:p w:rsidR="00B2325F" w:rsidRDefault="00A929FC" w:rsidP="00A929FC">
            <w:pPr>
              <w:pStyle w:val="strategia"/>
              <w:jc w:val="both"/>
              <w:rPr>
                <w:b w:val="0"/>
                <w:sz w:val="22"/>
                <w:szCs w:val="22"/>
              </w:rPr>
            </w:pPr>
            <w:bookmarkStart w:id="299" w:name="_Toc434748526"/>
            <w:bookmarkStart w:id="300" w:name="_Toc434751290"/>
            <w:r>
              <w:rPr>
                <w:b w:val="0"/>
                <w:sz w:val="22"/>
                <w:szCs w:val="22"/>
              </w:rPr>
              <w:t>Liczba zorganizowanych imprez</w:t>
            </w:r>
            <w:bookmarkEnd w:id="299"/>
            <w:bookmarkEnd w:id="300"/>
            <w:r>
              <w:rPr>
                <w:b w:val="0"/>
                <w:sz w:val="22"/>
                <w:szCs w:val="22"/>
              </w:rPr>
              <w:t xml:space="preserve"> </w:t>
            </w:r>
          </w:p>
          <w:p w:rsidR="00A929FC" w:rsidRDefault="00A929FC" w:rsidP="00A929FC">
            <w:pPr>
              <w:pStyle w:val="strategia"/>
              <w:jc w:val="both"/>
              <w:rPr>
                <w:b w:val="0"/>
                <w:sz w:val="22"/>
                <w:szCs w:val="22"/>
              </w:rPr>
            </w:pPr>
            <w:bookmarkStart w:id="301" w:name="_Toc434748527"/>
            <w:bookmarkStart w:id="302" w:name="_Toc434751291"/>
            <w:r>
              <w:rPr>
                <w:b w:val="0"/>
                <w:sz w:val="22"/>
                <w:szCs w:val="22"/>
              </w:rPr>
              <w:t>Liczba uczestników imprez</w:t>
            </w:r>
            <w:bookmarkEnd w:id="301"/>
            <w:bookmarkEnd w:id="302"/>
          </w:p>
        </w:tc>
      </w:tr>
      <w:tr w:rsidR="00A31C98" w:rsidTr="003937EA">
        <w:tc>
          <w:tcPr>
            <w:tcW w:w="2376" w:type="dxa"/>
          </w:tcPr>
          <w:p w:rsidR="00A31C98" w:rsidRDefault="00A31C98" w:rsidP="00B2325F">
            <w:pPr>
              <w:pStyle w:val="strategia"/>
              <w:jc w:val="center"/>
              <w:rPr>
                <w:b w:val="0"/>
                <w:sz w:val="22"/>
                <w:szCs w:val="22"/>
              </w:rPr>
            </w:pPr>
            <w:bookmarkStart w:id="303" w:name="_Toc434748528"/>
            <w:bookmarkStart w:id="304" w:name="_Toc434751292"/>
            <w:r>
              <w:rPr>
                <w:b w:val="0"/>
                <w:sz w:val="22"/>
                <w:szCs w:val="22"/>
              </w:rPr>
              <w:t xml:space="preserve">Tworzenie warunków </w:t>
            </w:r>
            <w:r>
              <w:rPr>
                <w:b w:val="0"/>
                <w:sz w:val="22"/>
                <w:szCs w:val="22"/>
              </w:rPr>
              <w:lastRenderedPageBreak/>
              <w:t>do rozwoju aktywności mieszkańców Gminy</w:t>
            </w:r>
            <w:bookmarkEnd w:id="303"/>
            <w:bookmarkEnd w:id="304"/>
          </w:p>
        </w:tc>
        <w:tc>
          <w:tcPr>
            <w:tcW w:w="6836" w:type="dxa"/>
          </w:tcPr>
          <w:p w:rsidR="00A31C98" w:rsidRDefault="00A929FC" w:rsidP="00A929FC">
            <w:pPr>
              <w:pStyle w:val="strategia"/>
              <w:jc w:val="both"/>
              <w:rPr>
                <w:b w:val="0"/>
                <w:sz w:val="22"/>
                <w:szCs w:val="22"/>
              </w:rPr>
            </w:pPr>
            <w:bookmarkStart w:id="305" w:name="_Toc434748529"/>
            <w:bookmarkStart w:id="306" w:name="_Toc434751293"/>
            <w:r>
              <w:rPr>
                <w:b w:val="0"/>
                <w:sz w:val="22"/>
                <w:szCs w:val="22"/>
              </w:rPr>
              <w:lastRenderedPageBreak/>
              <w:t xml:space="preserve">Liczba osób zarejestrowanych w Centrum Społecznym jako </w:t>
            </w:r>
            <w:r>
              <w:rPr>
                <w:b w:val="0"/>
                <w:sz w:val="22"/>
                <w:szCs w:val="22"/>
              </w:rPr>
              <w:lastRenderedPageBreak/>
              <w:t>wolontariusze</w:t>
            </w:r>
            <w:bookmarkEnd w:id="305"/>
            <w:bookmarkEnd w:id="306"/>
          </w:p>
          <w:p w:rsidR="00A929FC" w:rsidRDefault="00A929FC" w:rsidP="00A929FC">
            <w:pPr>
              <w:pStyle w:val="strategia"/>
              <w:jc w:val="both"/>
              <w:rPr>
                <w:b w:val="0"/>
                <w:sz w:val="22"/>
                <w:szCs w:val="22"/>
              </w:rPr>
            </w:pPr>
            <w:bookmarkStart w:id="307" w:name="_Toc434748530"/>
            <w:bookmarkStart w:id="308" w:name="_Toc434751294"/>
            <w:r>
              <w:rPr>
                <w:b w:val="0"/>
                <w:sz w:val="22"/>
                <w:szCs w:val="22"/>
              </w:rPr>
              <w:t>Liczba działań podjętych przez wolontariuszy</w:t>
            </w:r>
            <w:bookmarkEnd w:id="307"/>
            <w:bookmarkEnd w:id="308"/>
          </w:p>
          <w:p w:rsidR="00A929FC" w:rsidRDefault="00A929FC" w:rsidP="00A929FC">
            <w:pPr>
              <w:pStyle w:val="strategia"/>
              <w:jc w:val="both"/>
              <w:rPr>
                <w:b w:val="0"/>
                <w:sz w:val="22"/>
                <w:szCs w:val="22"/>
              </w:rPr>
            </w:pPr>
            <w:bookmarkStart w:id="309" w:name="_Toc434748531"/>
            <w:bookmarkStart w:id="310" w:name="_Toc434751295"/>
            <w:r>
              <w:rPr>
                <w:b w:val="0"/>
                <w:sz w:val="22"/>
                <w:szCs w:val="22"/>
              </w:rPr>
              <w:t>Liczba porad udzielonych w Centrum Społecznym organizacjom pozarządowym</w:t>
            </w:r>
            <w:bookmarkEnd w:id="309"/>
            <w:bookmarkEnd w:id="310"/>
          </w:p>
          <w:p w:rsidR="00A929FC" w:rsidRDefault="00A929FC" w:rsidP="00A929FC">
            <w:pPr>
              <w:pStyle w:val="strategia"/>
              <w:jc w:val="both"/>
              <w:rPr>
                <w:b w:val="0"/>
                <w:sz w:val="22"/>
                <w:szCs w:val="22"/>
              </w:rPr>
            </w:pPr>
            <w:bookmarkStart w:id="311" w:name="_Toc434748532"/>
            <w:bookmarkStart w:id="312" w:name="_Toc434751296"/>
            <w:r>
              <w:rPr>
                <w:b w:val="0"/>
                <w:sz w:val="22"/>
                <w:szCs w:val="22"/>
              </w:rPr>
              <w:t>Liczba godzin dyżurów pracowników Centrum Społecznego</w:t>
            </w:r>
            <w:bookmarkEnd w:id="311"/>
            <w:bookmarkEnd w:id="312"/>
            <w:r>
              <w:rPr>
                <w:b w:val="0"/>
                <w:sz w:val="22"/>
                <w:szCs w:val="22"/>
              </w:rPr>
              <w:t xml:space="preserve"> </w:t>
            </w:r>
          </w:p>
          <w:p w:rsidR="00A929FC" w:rsidRDefault="00A929FC" w:rsidP="00A929FC">
            <w:pPr>
              <w:pStyle w:val="strategia"/>
              <w:jc w:val="both"/>
              <w:rPr>
                <w:b w:val="0"/>
                <w:sz w:val="22"/>
                <w:szCs w:val="22"/>
              </w:rPr>
            </w:pPr>
            <w:bookmarkStart w:id="313" w:name="_Toc434748533"/>
            <w:bookmarkStart w:id="314" w:name="_Toc434751297"/>
            <w:r>
              <w:rPr>
                <w:b w:val="0"/>
                <w:sz w:val="22"/>
                <w:szCs w:val="22"/>
              </w:rPr>
              <w:t>Liczba stoisk lokalnych producentów/rzemieślników wystawianych w czasie imprez lokalnych</w:t>
            </w:r>
            <w:bookmarkEnd w:id="313"/>
            <w:bookmarkEnd w:id="314"/>
          </w:p>
          <w:p w:rsidR="00A929FC" w:rsidRDefault="00A929FC" w:rsidP="00A929FC">
            <w:pPr>
              <w:pStyle w:val="strategia"/>
              <w:jc w:val="both"/>
              <w:rPr>
                <w:b w:val="0"/>
                <w:sz w:val="22"/>
                <w:szCs w:val="22"/>
              </w:rPr>
            </w:pPr>
            <w:bookmarkStart w:id="315" w:name="_Toc434748534"/>
            <w:bookmarkStart w:id="316" w:name="_Toc434751298"/>
            <w:r>
              <w:rPr>
                <w:b w:val="0"/>
                <w:sz w:val="22"/>
                <w:szCs w:val="22"/>
              </w:rPr>
              <w:t>Liczba publikacji dotyczących aktywności mieszkańców na stronie internetowej gminy i lokalnej gazetce</w:t>
            </w:r>
            <w:bookmarkEnd w:id="315"/>
            <w:bookmarkEnd w:id="316"/>
          </w:p>
          <w:p w:rsidR="00A929FC" w:rsidRDefault="00A929FC" w:rsidP="00A929FC">
            <w:pPr>
              <w:pStyle w:val="strategia"/>
              <w:jc w:val="both"/>
              <w:rPr>
                <w:b w:val="0"/>
                <w:sz w:val="22"/>
                <w:szCs w:val="22"/>
              </w:rPr>
            </w:pPr>
            <w:bookmarkStart w:id="317" w:name="_Toc434748535"/>
            <w:bookmarkStart w:id="318" w:name="_Toc434751299"/>
            <w:r>
              <w:rPr>
                <w:b w:val="0"/>
                <w:sz w:val="22"/>
                <w:szCs w:val="22"/>
              </w:rPr>
              <w:t>Liczba porad udzielonych w Punkcie Pomocy Rodzinie</w:t>
            </w:r>
            <w:bookmarkEnd w:id="317"/>
            <w:bookmarkEnd w:id="318"/>
          </w:p>
          <w:p w:rsidR="00A929FC" w:rsidRDefault="00A929FC" w:rsidP="00A929FC">
            <w:pPr>
              <w:pStyle w:val="strategia"/>
              <w:jc w:val="both"/>
              <w:rPr>
                <w:b w:val="0"/>
                <w:sz w:val="22"/>
                <w:szCs w:val="22"/>
              </w:rPr>
            </w:pPr>
            <w:bookmarkStart w:id="319" w:name="_Toc434748536"/>
            <w:bookmarkStart w:id="320" w:name="_Toc434751300"/>
            <w:r>
              <w:rPr>
                <w:b w:val="0"/>
                <w:sz w:val="22"/>
                <w:szCs w:val="22"/>
              </w:rPr>
              <w:t>Liczba osób/rodzin korzystających z pomocy PPR</w:t>
            </w:r>
            <w:bookmarkEnd w:id="319"/>
            <w:bookmarkEnd w:id="320"/>
          </w:p>
          <w:p w:rsidR="00A929FC" w:rsidRDefault="00A929FC" w:rsidP="00A929FC">
            <w:pPr>
              <w:pStyle w:val="strategia"/>
              <w:jc w:val="both"/>
              <w:rPr>
                <w:b w:val="0"/>
                <w:sz w:val="22"/>
                <w:szCs w:val="22"/>
              </w:rPr>
            </w:pPr>
            <w:bookmarkStart w:id="321" w:name="_Toc434748537"/>
            <w:bookmarkStart w:id="322" w:name="_Toc434751301"/>
            <w:r>
              <w:rPr>
                <w:b w:val="0"/>
                <w:sz w:val="22"/>
                <w:szCs w:val="22"/>
              </w:rPr>
              <w:t>Liczba specjalistów udzielających porad w PPR</w:t>
            </w:r>
            <w:bookmarkEnd w:id="321"/>
            <w:bookmarkEnd w:id="322"/>
          </w:p>
          <w:p w:rsidR="00A929FC" w:rsidRDefault="00A929FC" w:rsidP="00A929FC">
            <w:pPr>
              <w:pStyle w:val="strategia"/>
              <w:jc w:val="both"/>
              <w:rPr>
                <w:b w:val="0"/>
                <w:sz w:val="22"/>
                <w:szCs w:val="22"/>
              </w:rPr>
            </w:pPr>
            <w:bookmarkStart w:id="323" w:name="_Toc434748538"/>
            <w:bookmarkStart w:id="324" w:name="_Toc434751302"/>
            <w:r>
              <w:rPr>
                <w:b w:val="0"/>
                <w:sz w:val="22"/>
                <w:szCs w:val="22"/>
              </w:rPr>
              <w:t>Liczba woluminów i multimediów w ofercie Gminnej Biblioteki Publicznej</w:t>
            </w:r>
            <w:bookmarkEnd w:id="323"/>
            <w:bookmarkEnd w:id="324"/>
          </w:p>
          <w:p w:rsidR="00A929FC" w:rsidRDefault="00A929FC" w:rsidP="00A929FC">
            <w:pPr>
              <w:pStyle w:val="strategia"/>
              <w:jc w:val="both"/>
              <w:rPr>
                <w:b w:val="0"/>
                <w:sz w:val="22"/>
                <w:szCs w:val="22"/>
              </w:rPr>
            </w:pPr>
            <w:bookmarkStart w:id="325" w:name="_Toc434748539"/>
            <w:bookmarkStart w:id="326" w:name="_Toc434751303"/>
            <w:r>
              <w:rPr>
                <w:b w:val="0"/>
                <w:sz w:val="22"/>
                <w:szCs w:val="22"/>
              </w:rPr>
              <w:t>Liczba czytelników Gminnej Biblioteki Publicznej</w:t>
            </w:r>
            <w:bookmarkEnd w:id="325"/>
            <w:bookmarkEnd w:id="326"/>
          </w:p>
          <w:p w:rsidR="00A929FC" w:rsidRDefault="00A929FC" w:rsidP="00A929FC">
            <w:pPr>
              <w:pStyle w:val="strategia"/>
              <w:jc w:val="both"/>
              <w:rPr>
                <w:b w:val="0"/>
                <w:sz w:val="22"/>
                <w:szCs w:val="22"/>
              </w:rPr>
            </w:pPr>
            <w:bookmarkStart w:id="327" w:name="_Toc434748540"/>
            <w:bookmarkStart w:id="328" w:name="_Toc434751304"/>
            <w:r>
              <w:rPr>
                <w:b w:val="0"/>
                <w:sz w:val="22"/>
                <w:szCs w:val="22"/>
              </w:rPr>
              <w:t>Liczba projektów rozwojowych realizowanych przez szkoły gminne</w:t>
            </w:r>
            <w:bookmarkEnd w:id="327"/>
            <w:bookmarkEnd w:id="328"/>
          </w:p>
          <w:p w:rsidR="00A929FC" w:rsidRDefault="00A929FC" w:rsidP="00A929FC">
            <w:pPr>
              <w:pStyle w:val="strategia"/>
              <w:jc w:val="both"/>
              <w:rPr>
                <w:b w:val="0"/>
                <w:sz w:val="22"/>
                <w:szCs w:val="22"/>
              </w:rPr>
            </w:pPr>
            <w:bookmarkStart w:id="329" w:name="_Toc434748541"/>
            <w:bookmarkStart w:id="330" w:name="_Toc434751305"/>
            <w:r>
              <w:rPr>
                <w:b w:val="0"/>
                <w:sz w:val="22"/>
                <w:szCs w:val="22"/>
              </w:rPr>
              <w:t>Liczba uczestników projektów rozwojowych w szkołach gminnych</w:t>
            </w:r>
            <w:bookmarkEnd w:id="329"/>
            <w:bookmarkEnd w:id="330"/>
          </w:p>
        </w:tc>
      </w:tr>
      <w:tr w:rsidR="00A31C98" w:rsidTr="003937EA">
        <w:tc>
          <w:tcPr>
            <w:tcW w:w="2376" w:type="dxa"/>
          </w:tcPr>
          <w:p w:rsidR="00A31C98" w:rsidRDefault="00A31C98" w:rsidP="00B2325F">
            <w:pPr>
              <w:pStyle w:val="strategia"/>
              <w:jc w:val="center"/>
              <w:rPr>
                <w:b w:val="0"/>
                <w:sz w:val="22"/>
                <w:szCs w:val="22"/>
              </w:rPr>
            </w:pPr>
            <w:bookmarkStart w:id="331" w:name="_Toc434748542"/>
            <w:bookmarkStart w:id="332" w:name="_Toc434751306"/>
            <w:r>
              <w:rPr>
                <w:b w:val="0"/>
                <w:sz w:val="22"/>
                <w:szCs w:val="22"/>
              </w:rPr>
              <w:lastRenderedPageBreak/>
              <w:t>Rozwój infrastruktury technicznej</w:t>
            </w:r>
            <w:bookmarkEnd w:id="331"/>
            <w:bookmarkEnd w:id="332"/>
          </w:p>
        </w:tc>
        <w:tc>
          <w:tcPr>
            <w:tcW w:w="6836" w:type="dxa"/>
          </w:tcPr>
          <w:p w:rsidR="00A31C98" w:rsidRDefault="00A929FC" w:rsidP="00A929FC">
            <w:pPr>
              <w:pStyle w:val="strategia"/>
              <w:jc w:val="both"/>
              <w:rPr>
                <w:b w:val="0"/>
                <w:sz w:val="22"/>
                <w:szCs w:val="22"/>
              </w:rPr>
            </w:pPr>
            <w:bookmarkStart w:id="333" w:name="_Toc434748543"/>
            <w:bookmarkStart w:id="334" w:name="_Toc434751307"/>
            <w:r>
              <w:rPr>
                <w:b w:val="0"/>
                <w:sz w:val="22"/>
                <w:szCs w:val="22"/>
              </w:rPr>
              <w:t>Liczba kilometrów nowej sieci kanalizacyjnej</w:t>
            </w:r>
            <w:bookmarkEnd w:id="333"/>
            <w:bookmarkEnd w:id="334"/>
          </w:p>
          <w:p w:rsidR="00A929FC" w:rsidRDefault="00A929FC" w:rsidP="00A929FC">
            <w:pPr>
              <w:pStyle w:val="strategia"/>
              <w:jc w:val="both"/>
              <w:rPr>
                <w:b w:val="0"/>
                <w:sz w:val="22"/>
                <w:szCs w:val="22"/>
              </w:rPr>
            </w:pPr>
            <w:bookmarkStart w:id="335" w:name="_Toc434748544"/>
            <w:bookmarkStart w:id="336" w:name="_Toc434751308"/>
            <w:r>
              <w:rPr>
                <w:b w:val="0"/>
                <w:sz w:val="22"/>
                <w:szCs w:val="22"/>
              </w:rPr>
              <w:t>Liczba kilometrów nowej sieci wodociągowej</w:t>
            </w:r>
            <w:bookmarkEnd w:id="335"/>
            <w:bookmarkEnd w:id="336"/>
          </w:p>
          <w:p w:rsidR="00A929FC" w:rsidRDefault="00A929FC" w:rsidP="00A929FC">
            <w:pPr>
              <w:pStyle w:val="strategia"/>
              <w:jc w:val="both"/>
              <w:rPr>
                <w:b w:val="0"/>
                <w:sz w:val="22"/>
                <w:szCs w:val="22"/>
              </w:rPr>
            </w:pPr>
            <w:bookmarkStart w:id="337" w:name="_Toc434748545"/>
            <w:bookmarkStart w:id="338" w:name="_Toc434751309"/>
            <w:r>
              <w:rPr>
                <w:b w:val="0"/>
                <w:sz w:val="22"/>
                <w:szCs w:val="22"/>
              </w:rPr>
              <w:t>Wydajność Stacji Uzdatniania Wody</w:t>
            </w:r>
            <w:bookmarkEnd w:id="337"/>
            <w:bookmarkEnd w:id="338"/>
          </w:p>
          <w:p w:rsidR="00A929FC" w:rsidRDefault="00A929FC" w:rsidP="00A929FC">
            <w:pPr>
              <w:pStyle w:val="strategia"/>
              <w:jc w:val="both"/>
              <w:rPr>
                <w:b w:val="0"/>
                <w:sz w:val="22"/>
                <w:szCs w:val="22"/>
              </w:rPr>
            </w:pPr>
            <w:bookmarkStart w:id="339" w:name="_Toc434748546"/>
            <w:bookmarkStart w:id="340" w:name="_Toc434751310"/>
            <w:r>
              <w:rPr>
                <w:b w:val="0"/>
                <w:sz w:val="22"/>
                <w:szCs w:val="22"/>
              </w:rPr>
              <w:t>Wydajność oczyszczalni ścieków</w:t>
            </w:r>
            <w:bookmarkEnd w:id="339"/>
            <w:bookmarkEnd w:id="340"/>
          </w:p>
          <w:p w:rsidR="00A929FC" w:rsidRDefault="00A929FC" w:rsidP="00A929FC">
            <w:pPr>
              <w:pStyle w:val="strategia"/>
              <w:jc w:val="both"/>
              <w:rPr>
                <w:b w:val="0"/>
                <w:sz w:val="22"/>
                <w:szCs w:val="22"/>
              </w:rPr>
            </w:pPr>
            <w:bookmarkStart w:id="341" w:name="_Toc434748547"/>
            <w:bookmarkStart w:id="342" w:name="_Toc434751311"/>
            <w:r>
              <w:rPr>
                <w:b w:val="0"/>
                <w:sz w:val="22"/>
                <w:szCs w:val="22"/>
              </w:rPr>
              <w:t>Liczba nowych miejsc parkingowych na terenie gminy</w:t>
            </w:r>
            <w:bookmarkEnd w:id="341"/>
            <w:bookmarkEnd w:id="342"/>
          </w:p>
          <w:p w:rsidR="00A929FC" w:rsidRDefault="00A929FC" w:rsidP="00A929FC">
            <w:pPr>
              <w:pStyle w:val="strategia"/>
              <w:jc w:val="both"/>
              <w:rPr>
                <w:b w:val="0"/>
                <w:sz w:val="22"/>
                <w:szCs w:val="22"/>
              </w:rPr>
            </w:pPr>
            <w:bookmarkStart w:id="343" w:name="_Toc434748548"/>
            <w:bookmarkStart w:id="344" w:name="_Toc434751312"/>
            <w:r>
              <w:rPr>
                <w:b w:val="0"/>
                <w:sz w:val="22"/>
                <w:szCs w:val="22"/>
              </w:rPr>
              <w:t>Liczba kilometrów nowych chodników</w:t>
            </w:r>
            <w:bookmarkEnd w:id="343"/>
            <w:bookmarkEnd w:id="344"/>
          </w:p>
          <w:p w:rsidR="00A929FC" w:rsidRDefault="00A929FC" w:rsidP="00A929FC">
            <w:pPr>
              <w:pStyle w:val="strategia"/>
              <w:jc w:val="both"/>
              <w:rPr>
                <w:b w:val="0"/>
                <w:sz w:val="22"/>
                <w:szCs w:val="22"/>
              </w:rPr>
            </w:pPr>
            <w:bookmarkStart w:id="345" w:name="_Toc434748549"/>
            <w:bookmarkStart w:id="346" w:name="_Toc434751313"/>
            <w:r>
              <w:rPr>
                <w:b w:val="0"/>
                <w:sz w:val="22"/>
                <w:szCs w:val="22"/>
              </w:rPr>
              <w:t>Liczba kilometrów nowych ścieżek rowerowych i ciągów pieszo-rowerowych</w:t>
            </w:r>
            <w:bookmarkEnd w:id="345"/>
            <w:bookmarkEnd w:id="346"/>
          </w:p>
          <w:p w:rsidR="00A929FC" w:rsidRDefault="00A929FC" w:rsidP="00A929FC">
            <w:pPr>
              <w:pStyle w:val="strategia"/>
              <w:jc w:val="both"/>
              <w:rPr>
                <w:b w:val="0"/>
                <w:sz w:val="22"/>
                <w:szCs w:val="22"/>
              </w:rPr>
            </w:pPr>
            <w:bookmarkStart w:id="347" w:name="_Toc434748550"/>
            <w:bookmarkStart w:id="348" w:name="_Toc434751314"/>
            <w:r>
              <w:rPr>
                <w:b w:val="0"/>
                <w:sz w:val="22"/>
                <w:szCs w:val="22"/>
              </w:rPr>
              <w:t>Liczba nowych lamp</w:t>
            </w:r>
            <w:bookmarkEnd w:id="347"/>
            <w:bookmarkEnd w:id="348"/>
          </w:p>
          <w:p w:rsidR="00A929FC" w:rsidRDefault="00A929FC" w:rsidP="00A929FC">
            <w:pPr>
              <w:pStyle w:val="strategia"/>
              <w:jc w:val="both"/>
              <w:rPr>
                <w:b w:val="0"/>
                <w:sz w:val="22"/>
                <w:szCs w:val="22"/>
              </w:rPr>
            </w:pPr>
            <w:bookmarkStart w:id="349" w:name="_Toc434748551"/>
            <w:bookmarkStart w:id="350" w:name="_Toc434751315"/>
            <w:r>
              <w:rPr>
                <w:b w:val="0"/>
                <w:sz w:val="22"/>
                <w:szCs w:val="22"/>
              </w:rPr>
              <w:t>Długość nowej sieci gazowniczej</w:t>
            </w:r>
            <w:bookmarkEnd w:id="349"/>
            <w:bookmarkEnd w:id="350"/>
          </w:p>
        </w:tc>
      </w:tr>
      <w:tr w:rsidR="00A31C98" w:rsidTr="003937EA">
        <w:tc>
          <w:tcPr>
            <w:tcW w:w="2376" w:type="dxa"/>
          </w:tcPr>
          <w:p w:rsidR="00A31C98" w:rsidRDefault="00A31C98" w:rsidP="00B2325F">
            <w:pPr>
              <w:pStyle w:val="strategia"/>
              <w:jc w:val="center"/>
              <w:rPr>
                <w:b w:val="0"/>
                <w:sz w:val="22"/>
                <w:szCs w:val="22"/>
              </w:rPr>
            </w:pPr>
            <w:bookmarkStart w:id="351" w:name="_Toc434748552"/>
            <w:bookmarkStart w:id="352" w:name="_Toc434751316"/>
            <w:r>
              <w:rPr>
                <w:b w:val="0"/>
                <w:sz w:val="22"/>
                <w:szCs w:val="22"/>
              </w:rPr>
              <w:t>Rozwój infrastruktury społecznej</w:t>
            </w:r>
            <w:bookmarkEnd w:id="351"/>
            <w:bookmarkEnd w:id="352"/>
          </w:p>
        </w:tc>
        <w:tc>
          <w:tcPr>
            <w:tcW w:w="6836" w:type="dxa"/>
          </w:tcPr>
          <w:p w:rsidR="00A31C98" w:rsidRDefault="00A929FC" w:rsidP="00A929FC">
            <w:pPr>
              <w:pStyle w:val="strategia"/>
              <w:jc w:val="both"/>
              <w:rPr>
                <w:b w:val="0"/>
                <w:sz w:val="22"/>
                <w:szCs w:val="22"/>
              </w:rPr>
            </w:pPr>
            <w:bookmarkStart w:id="353" w:name="_Toc434748553"/>
            <w:bookmarkStart w:id="354" w:name="_Toc434751317"/>
            <w:r>
              <w:rPr>
                <w:b w:val="0"/>
                <w:sz w:val="22"/>
                <w:szCs w:val="22"/>
              </w:rPr>
              <w:t>tak/nie</w:t>
            </w:r>
            <w:bookmarkEnd w:id="353"/>
            <w:bookmarkEnd w:id="354"/>
          </w:p>
        </w:tc>
      </w:tr>
      <w:tr w:rsidR="00A31C98" w:rsidTr="003937EA">
        <w:trPr>
          <w:trHeight w:val="474"/>
        </w:trPr>
        <w:tc>
          <w:tcPr>
            <w:tcW w:w="2376" w:type="dxa"/>
          </w:tcPr>
          <w:p w:rsidR="00A31C98" w:rsidRDefault="00A31C98" w:rsidP="00B2325F">
            <w:pPr>
              <w:pStyle w:val="strategia"/>
              <w:jc w:val="center"/>
              <w:rPr>
                <w:b w:val="0"/>
                <w:sz w:val="22"/>
                <w:szCs w:val="22"/>
              </w:rPr>
            </w:pPr>
            <w:bookmarkStart w:id="355" w:name="_Toc434748554"/>
            <w:bookmarkStart w:id="356" w:name="_Toc434751318"/>
            <w:r>
              <w:rPr>
                <w:b w:val="0"/>
                <w:sz w:val="22"/>
                <w:szCs w:val="22"/>
              </w:rPr>
              <w:t>Promowanie i wspieranie korzystania z ekologicznych źródeł energii</w:t>
            </w:r>
            <w:bookmarkEnd w:id="355"/>
            <w:bookmarkEnd w:id="356"/>
          </w:p>
        </w:tc>
        <w:tc>
          <w:tcPr>
            <w:tcW w:w="6836" w:type="dxa"/>
          </w:tcPr>
          <w:p w:rsidR="00A31C98" w:rsidRDefault="008E15B9" w:rsidP="00A929FC">
            <w:pPr>
              <w:pStyle w:val="strategia"/>
              <w:jc w:val="both"/>
              <w:rPr>
                <w:b w:val="0"/>
                <w:sz w:val="22"/>
                <w:szCs w:val="22"/>
              </w:rPr>
            </w:pPr>
            <w:bookmarkStart w:id="357" w:name="_Toc434748555"/>
            <w:bookmarkStart w:id="358" w:name="_Toc434751319"/>
            <w:r>
              <w:rPr>
                <w:b w:val="0"/>
                <w:sz w:val="22"/>
                <w:szCs w:val="22"/>
              </w:rPr>
              <w:t>Liczba porad w zakresie finansowania inwestycji w OZE</w:t>
            </w:r>
            <w:bookmarkEnd w:id="357"/>
            <w:bookmarkEnd w:id="358"/>
          </w:p>
          <w:p w:rsidR="008E15B9" w:rsidRDefault="008E15B9" w:rsidP="00A929FC">
            <w:pPr>
              <w:pStyle w:val="strategia"/>
              <w:jc w:val="both"/>
              <w:rPr>
                <w:b w:val="0"/>
                <w:sz w:val="22"/>
                <w:szCs w:val="22"/>
              </w:rPr>
            </w:pPr>
            <w:bookmarkStart w:id="359" w:name="_Toc434748556"/>
            <w:bookmarkStart w:id="360" w:name="_Toc434751320"/>
            <w:r>
              <w:rPr>
                <w:b w:val="0"/>
                <w:sz w:val="22"/>
                <w:szCs w:val="22"/>
              </w:rPr>
              <w:t>Liczba szkoleń w zakresie OZE</w:t>
            </w:r>
            <w:bookmarkEnd w:id="359"/>
            <w:bookmarkEnd w:id="360"/>
          </w:p>
          <w:p w:rsidR="008E15B9" w:rsidRDefault="008E15B9" w:rsidP="00A929FC">
            <w:pPr>
              <w:pStyle w:val="strategia"/>
              <w:jc w:val="both"/>
              <w:rPr>
                <w:b w:val="0"/>
                <w:sz w:val="22"/>
                <w:szCs w:val="22"/>
              </w:rPr>
            </w:pPr>
            <w:bookmarkStart w:id="361" w:name="_Toc434748557"/>
            <w:bookmarkStart w:id="362" w:name="_Toc434751321"/>
            <w:r>
              <w:rPr>
                <w:b w:val="0"/>
                <w:sz w:val="22"/>
                <w:szCs w:val="22"/>
              </w:rPr>
              <w:t>Liczba akcji edukacyjnych w zakresie ochrony środowiska</w:t>
            </w:r>
            <w:bookmarkEnd w:id="361"/>
            <w:bookmarkEnd w:id="362"/>
          </w:p>
        </w:tc>
      </w:tr>
      <w:tr w:rsidR="00A31C98" w:rsidTr="003937EA">
        <w:tc>
          <w:tcPr>
            <w:tcW w:w="2376" w:type="dxa"/>
          </w:tcPr>
          <w:p w:rsidR="00A31C98" w:rsidRDefault="00A31C98" w:rsidP="00B2325F">
            <w:pPr>
              <w:pStyle w:val="strategia"/>
              <w:jc w:val="center"/>
              <w:rPr>
                <w:b w:val="0"/>
                <w:sz w:val="22"/>
                <w:szCs w:val="22"/>
              </w:rPr>
            </w:pPr>
            <w:bookmarkStart w:id="363" w:name="_Toc434748558"/>
            <w:bookmarkStart w:id="364" w:name="_Toc434751322"/>
            <w:r>
              <w:rPr>
                <w:b w:val="0"/>
                <w:sz w:val="22"/>
                <w:szCs w:val="22"/>
              </w:rPr>
              <w:t>Modernizacja i uzupełnienie infrastruktury turystycznej</w:t>
            </w:r>
            <w:bookmarkEnd w:id="363"/>
            <w:bookmarkEnd w:id="364"/>
          </w:p>
        </w:tc>
        <w:tc>
          <w:tcPr>
            <w:tcW w:w="6836" w:type="dxa"/>
          </w:tcPr>
          <w:p w:rsidR="00A31C98" w:rsidRDefault="008E6565" w:rsidP="00A929FC">
            <w:pPr>
              <w:pStyle w:val="strategia"/>
              <w:jc w:val="both"/>
              <w:rPr>
                <w:b w:val="0"/>
                <w:sz w:val="22"/>
                <w:szCs w:val="22"/>
              </w:rPr>
            </w:pPr>
            <w:bookmarkStart w:id="365" w:name="_Toc434748559"/>
            <w:bookmarkStart w:id="366" w:name="_Toc434751323"/>
            <w:r>
              <w:rPr>
                <w:b w:val="0"/>
                <w:sz w:val="22"/>
                <w:szCs w:val="22"/>
              </w:rPr>
              <w:t>Liczba osób odwiedzających Punkt Informacji Turystycznej</w:t>
            </w:r>
            <w:bookmarkEnd w:id="365"/>
            <w:bookmarkEnd w:id="366"/>
          </w:p>
        </w:tc>
      </w:tr>
      <w:tr w:rsidR="00A31C98" w:rsidTr="003937EA">
        <w:tc>
          <w:tcPr>
            <w:tcW w:w="2376" w:type="dxa"/>
          </w:tcPr>
          <w:p w:rsidR="00A31C98" w:rsidRDefault="00A31C98" w:rsidP="00B2325F">
            <w:pPr>
              <w:pStyle w:val="strategia"/>
              <w:jc w:val="center"/>
              <w:rPr>
                <w:b w:val="0"/>
                <w:sz w:val="22"/>
                <w:szCs w:val="22"/>
              </w:rPr>
            </w:pPr>
            <w:bookmarkStart w:id="367" w:name="_Toc434748560"/>
            <w:bookmarkStart w:id="368" w:name="_Toc434751324"/>
            <w:r>
              <w:rPr>
                <w:b w:val="0"/>
                <w:sz w:val="22"/>
                <w:szCs w:val="22"/>
              </w:rPr>
              <w:t>Intensyfikacja działań promocyjnych</w:t>
            </w:r>
            <w:bookmarkEnd w:id="367"/>
            <w:bookmarkEnd w:id="368"/>
          </w:p>
          <w:p w:rsidR="00A31C98" w:rsidRDefault="00A31C98" w:rsidP="00B2325F">
            <w:pPr>
              <w:pStyle w:val="strategia"/>
              <w:jc w:val="center"/>
              <w:rPr>
                <w:b w:val="0"/>
                <w:sz w:val="22"/>
                <w:szCs w:val="22"/>
              </w:rPr>
            </w:pPr>
          </w:p>
        </w:tc>
        <w:tc>
          <w:tcPr>
            <w:tcW w:w="6836" w:type="dxa"/>
          </w:tcPr>
          <w:p w:rsidR="00A31C98" w:rsidRDefault="008E6565" w:rsidP="00A929FC">
            <w:pPr>
              <w:pStyle w:val="strategia"/>
              <w:jc w:val="both"/>
              <w:rPr>
                <w:b w:val="0"/>
                <w:sz w:val="22"/>
                <w:szCs w:val="22"/>
              </w:rPr>
            </w:pPr>
            <w:bookmarkStart w:id="369" w:name="_Toc434748561"/>
            <w:bookmarkStart w:id="370" w:name="_Toc434751325"/>
            <w:r>
              <w:rPr>
                <w:b w:val="0"/>
                <w:sz w:val="22"/>
                <w:szCs w:val="22"/>
              </w:rPr>
              <w:t>Liczba odsłon strony internetowej gminy</w:t>
            </w:r>
            <w:bookmarkEnd w:id="369"/>
            <w:bookmarkEnd w:id="370"/>
          </w:p>
          <w:p w:rsidR="008E6565" w:rsidRDefault="008E6565" w:rsidP="00A929FC">
            <w:pPr>
              <w:pStyle w:val="strategia"/>
              <w:jc w:val="both"/>
              <w:rPr>
                <w:b w:val="0"/>
                <w:sz w:val="22"/>
                <w:szCs w:val="22"/>
              </w:rPr>
            </w:pPr>
            <w:bookmarkStart w:id="371" w:name="_Toc434748562"/>
            <w:bookmarkStart w:id="372" w:name="_Toc434751326"/>
            <w:r>
              <w:rPr>
                <w:b w:val="0"/>
                <w:sz w:val="22"/>
                <w:szCs w:val="22"/>
              </w:rPr>
              <w:t>Liczba materiałów pobranych ze strony gminy</w:t>
            </w:r>
            <w:bookmarkEnd w:id="371"/>
            <w:bookmarkEnd w:id="372"/>
          </w:p>
          <w:p w:rsidR="008E6565" w:rsidRDefault="008E6565" w:rsidP="00A929FC">
            <w:pPr>
              <w:pStyle w:val="strategia"/>
              <w:jc w:val="both"/>
              <w:rPr>
                <w:b w:val="0"/>
                <w:sz w:val="22"/>
                <w:szCs w:val="22"/>
              </w:rPr>
            </w:pPr>
            <w:bookmarkStart w:id="373" w:name="_Toc434748563"/>
            <w:bookmarkStart w:id="374" w:name="_Toc434751327"/>
            <w:r>
              <w:rPr>
                <w:b w:val="0"/>
                <w:sz w:val="22"/>
                <w:szCs w:val="22"/>
              </w:rPr>
              <w:t xml:space="preserve">Liczba obserwujących profil gminy na </w:t>
            </w:r>
            <w:proofErr w:type="spellStart"/>
            <w:r>
              <w:rPr>
                <w:b w:val="0"/>
                <w:sz w:val="22"/>
                <w:szCs w:val="22"/>
              </w:rPr>
              <w:t>Facebooku</w:t>
            </w:r>
            <w:bookmarkEnd w:id="373"/>
            <w:bookmarkEnd w:id="374"/>
            <w:proofErr w:type="spellEnd"/>
          </w:p>
        </w:tc>
      </w:tr>
    </w:tbl>
    <w:p w:rsidR="00127D47" w:rsidRPr="0024406A" w:rsidRDefault="0024406A" w:rsidP="0024406A">
      <w:pPr>
        <w:pStyle w:val="strategia"/>
        <w:spacing w:before="240" w:line="360" w:lineRule="auto"/>
        <w:jc w:val="center"/>
        <w:rPr>
          <w:b w:val="0"/>
          <w:sz w:val="20"/>
          <w:szCs w:val="20"/>
        </w:rPr>
        <w:sectPr w:rsidR="00127D47" w:rsidRPr="0024406A" w:rsidSect="007A3C94">
          <w:pgSz w:w="11906" w:h="16838"/>
          <w:pgMar w:top="1417" w:right="1417" w:bottom="1417" w:left="1417" w:header="708" w:footer="708" w:gutter="0"/>
          <w:cols w:space="708"/>
          <w:titlePg/>
          <w:docGrid w:linePitch="360"/>
        </w:sectPr>
      </w:pPr>
      <w:bookmarkStart w:id="375" w:name="_Toc434748564"/>
      <w:bookmarkStart w:id="376" w:name="_Toc434751328"/>
      <w:r w:rsidRPr="0024406A">
        <w:rPr>
          <w:b w:val="0"/>
          <w:sz w:val="20"/>
          <w:szCs w:val="20"/>
        </w:rPr>
        <w:t>Źródło: opracowanie własne.</w:t>
      </w:r>
      <w:bookmarkEnd w:id="375"/>
      <w:bookmarkEnd w:id="376"/>
      <w:r w:rsidRPr="0024406A">
        <w:rPr>
          <w:b w:val="0"/>
          <w:sz w:val="20"/>
          <w:szCs w:val="20"/>
        </w:rPr>
        <w:t xml:space="preserve"> </w:t>
      </w:r>
    </w:p>
    <w:p w:rsidR="00A31C98" w:rsidRDefault="00127D47" w:rsidP="0024406A">
      <w:pPr>
        <w:pStyle w:val="strategia"/>
        <w:spacing w:before="240"/>
      </w:pPr>
      <w:bookmarkStart w:id="377" w:name="_Toc434751329"/>
      <w:r w:rsidRPr="00127D47">
        <w:lastRenderedPageBreak/>
        <w:t>Zgodność z dokumentami strategicznymi</w:t>
      </w:r>
      <w:bookmarkEnd w:id="377"/>
    </w:p>
    <w:p w:rsidR="00A315DA" w:rsidRDefault="00A315DA" w:rsidP="00A315DA">
      <w:pPr>
        <w:spacing w:line="360" w:lineRule="auto"/>
        <w:ind w:firstLine="708"/>
        <w:jc w:val="both"/>
        <w:rPr>
          <w:rFonts w:ascii="Arial" w:hAnsi="Arial" w:cs="Arial"/>
        </w:rPr>
      </w:pPr>
      <w:r>
        <w:rPr>
          <w:rFonts w:ascii="Arial" w:hAnsi="Arial" w:cs="Arial"/>
        </w:rPr>
        <w:t>W przypadku opracowywania dokumentów strategicznych należy również pamiętać o tym, aby - poza dostosowaniem do potrzeb lokalnej społeczności - pozostawały one zgodne z innymi dokumentami strategicznymi. Obecnie proponowane kierunki rozwoju oraz zadania strategiczne pozostają w zgodności z dokumentami strategicznymi na poziomie powiatu, województwa oraz kraju.</w:t>
      </w:r>
    </w:p>
    <w:p w:rsidR="00A315DA" w:rsidRPr="00A315DA" w:rsidRDefault="00A315DA" w:rsidP="00A315DA">
      <w:pPr>
        <w:pStyle w:val="Legenda"/>
        <w:keepNext/>
        <w:spacing w:line="276" w:lineRule="auto"/>
        <w:jc w:val="center"/>
        <w:rPr>
          <w:rFonts w:ascii="Arial" w:hAnsi="Arial" w:cs="Arial"/>
          <w:color w:val="auto"/>
          <w:sz w:val="22"/>
          <w:szCs w:val="22"/>
        </w:rPr>
      </w:pPr>
      <w:bookmarkStart w:id="378" w:name="_Toc434747001"/>
      <w:r w:rsidRPr="00A315DA">
        <w:rPr>
          <w:rFonts w:ascii="Arial" w:hAnsi="Arial" w:cs="Arial"/>
          <w:color w:val="auto"/>
          <w:sz w:val="22"/>
          <w:szCs w:val="22"/>
        </w:rPr>
        <w:t xml:space="preserve">Tab. </w:t>
      </w:r>
      <w:r w:rsidR="00866063" w:rsidRPr="00A315DA">
        <w:rPr>
          <w:rFonts w:ascii="Arial" w:hAnsi="Arial" w:cs="Arial"/>
          <w:color w:val="auto"/>
          <w:sz w:val="22"/>
          <w:szCs w:val="22"/>
        </w:rPr>
        <w:fldChar w:fldCharType="begin"/>
      </w:r>
      <w:r w:rsidRPr="00A315DA">
        <w:rPr>
          <w:rFonts w:ascii="Arial" w:hAnsi="Arial" w:cs="Arial"/>
          <w:color w:val="auto"/>
          <w:sz w:val="22"/>
          <w:szCs w:val="22"/>
        </w:rPr>
        <w:instrText xml:space="preserve"> SEQ Tab. \* ARABIC </w:instrText>
      </w:r>
      <w:r w:rsidR="00866063" w:rsidRPr="00A315DA">
        <w:rPr>
          <w:rFonts w:ascii="Arial" w:hAnsi="Arial" w:cs="Arial"/>
          <w:color w:val="auto"/>
          <w:sz w:val="22"/>
          <w:szCs w:val="22"/>
        </w:rPr>
        <w:fldChar w:fldCharType="separate"/>
      </w:r>
      <w:r w:rsidR="00B17C02">
        <w:rPr>
          <w:rFonts w:ascii="Arial" w:hAnsi="Arial" w:cs="Arial"/>
          <w:noProof/>
          <w:color w:val="auto"/>
          <w:sz w:val="22"/>
          <w:szCs w:val="22"/>
        </w:rPr>
        <w:t>25</w:t>
      </w:r>
      <w:r w:rsidR="00866063" w:rsidRPr="00A315DA">
        <w:rPr>
          <w:rFonts w:ascii="Arial" w:hAnsi="Arial" w:cs="Arial"/>
          <w:color w:val="auto"/>
          <w:sz w:val="22"/>
          <w:szCs w:val="22"/>
        </w:rPr>
        <w:fldChar w:fldCharType="end"/>
      </w:r>
      <w:r w:rsidRPr="00A315DA">
        <w:rPr>
          <w:rFonts w:ascii="Arial" w:hAnsi="Arial" w:cs="Arial"/>
          <w:color w:val="auto"/>
          <w:sz w:val="22"/>
          <w:szCs w:val="22"/>
        </w:rPr>
        <w:t xml:space="preserve"> </w:t>
      </w:r>
      <w:r w:rsidRPr="00230C46">
        <w:rPr>
          <w:rFonts w:ascii="Arial" w:hAnsi="Arial" w:cs="Arial"/>
          <w:color w:val="auto"/>
          <w:sz w:val="22"/>
          <w:szCs w:val="22"/>
        </w:rPr>
        <w:t>Zgodność z</w:t>
      </w:r>
      <w:r>
        <w:rPr>
          <w:rFonts w:ascii="Arial" w:hAnsi="Arial" w:cs="Arial"/>
          <w:color w:val="auto"/>
          <w:sz w:val="22"/>
          <w:szCs w:val="22"/>
        </w:rPr>
        <w:t>apisów Strategii Rozwoju Gminy Koszęci</w:t>
      </w:r>
      <w:r w:rsidRPr="00230C46">
        <w:rPr>
          <w:rFonts w:ascii="Arial" w:hAnsi="Arial" w:cs="Arial"/>
          <w:color w:val="auto"/>
          <w:sz w:val="22"/>
          <w:szCs w:val="22"/>
        </w:rPr>
        <w:t>n na lata 201</w:t>
      </w:r>
      <w:r>
        <w:rPr>
          <w:rFonts w:ascii="Arial" w:hAnsi="Arial" w:cs="Arial"/>
          <w:color w:val="auto"/>
          <w:sz w:val="22"/>
          <w:szCs w:val="22"/>
        </w:rPr>
        <w:t>6</w:t>
      </w:r>
      <w:r w:rsidRPr="00230C46">
        <w:rPr>
          <w:rFonts w:ascii="Arial" w:hAnsi="Arial" w:cs="Arial"/>
          <w:color w:val="auto"/>
          <w:sz w:val="22"/>
          <w:szCs w:val="22"/>
        </w:rPr>
        <w:t>-202</w:t>
      </w:r>
      <w:r>
        <w:rPr>
          <w:rFonts w:ascii="Arial" w:hAnsi="Arial" w:cs="Arial"/>
          <w:color w:val="auto"/>
          <w:sz w:val="22"/>
          <w:szCs w:val="22"/>
        </w:rPr>
        <w:t>5 z dokumentami strategicznymi n</w:t>
      </w:r>
      <w:r w:rsidRPr="00230C46">
        <w:rPr>
          <w:rFonts w:ascii="Arial" w:hAnsi="Arial" w:cs="Arial"/>
          <w:color w:val="auto"/>
          <w:sz w:val="22"/>
          <w:szCs w:val="22"/>
        </w:rPr>
        <w:t>a poziomie powiatu, województwa i kraju.</w:t>
      </w:r>
      <w:bookmarkEnd w:id="378"/>
    </w:p>
    <w:tbl>
      <w:tblPr>
        <w:tblStyle w:val="Tabela-Siatka"/>
        <w:tblW w:w="0" w:type="auto"/>
        <w:tblLook w:val="04A0"/>
      </w:tblPr>
      <w:tblGrid>
        <w:gridCol w:w="3510"/>
        <w:gridCol w:w="5702"/>
      </w:tblGrid>
      <w:tr w:rsidR="00A315DA" w:rsidRPr="00A315DA" w:rsidTr="003937EA">
        <w:tc>
          <w:tcPr>
            <w:tcW w:w="3510" w:type="dxa"/>
          </w:tcPr>
          <w:p w:rsidR="00A315DA" w:rsidRPr="00A315DA" w:rsidRDefault="00A315DA" w:rsidP="003937EA">
            <w:pPr>
              <w:pStyle w:val="strategia"/>
              <w:spacing w:line="276" w:lineRule="auto"/>
              <w:jc w:val="center"/>
              <w:rPr>
                <w:b w:val="0"/>
                <w:sz w:val="24"/>
                <w:szCs w:val="24"/>
              </w:rPr>
            </w:pPr>
            <w:bookmarkStart w:id="379" w:name="_Toc434748566"/>
            <w:bookmarkStart w:id="380" w:name="_Toc434751330"/>
            <w:r w:rsidRPr="00A315DA">
              <w:rPr>
                <w:sz w:val="24"/>
                <w:szCs w:val="24"/>
              </w:rPr>
              <w:t>Tytuł dokumentu</w:t>
            </w:r>
            <w:bookmarkEnd w:id="379"/>
            <w:bookmarkEnd w:id="380"/>
          </w:p>
        </w:tc>
        <w:tc>
          <w:tcPr>
            <w:tcW w:w="5702" w:type="dxa"/>
          </w:tcPr>
          <w:p w:rsidR="00A315DA" w:rsidRDefault="00A315DA" w:rsidP="003937EA">
            <w:pPr>
              <w:pStyle w:val="strategia"/>
              <w:spacing w:before="240" w:line="276" w:lineRule="auto"/>
              <w:jc w:val="center"/>
              <w:rPr>
                <w:sz w:val="24"/>
                <w:szCs w:val="24"/>
              </w:rPr>
            </w:pPr>
            <w:bookmarkStart w:id="381" w:name="_Toc434748567"/>
            <w:bookmarkStart w:id="382" w:name="_Toc434751331"/>
            <w:r w:rsidRPr="00A315DA">
              <w:rPr>
                <w:sz w:val="24"/>
                <w:szCs w:val="24"/>
              </w:rPr>
              <w:t>Wybrane zapisy, w które wpisują się kierunki rozwoju Gminy Koszęcin</w:t>
            </w:r>
            <w:bookmarkEnd w:id="381"/>
            <w:bookmarkEnd w:id="382"/>
          </w:p>
          <w:p w:rsidR="00A315DA" w:rsidRPr="00A315DA" w:rsidRDefault="00A315DA" w:rsidP="003937EA">
            <w:pPr>
              <w:pStyle w:val="strategia"/>
              <w:spacing w:line="276" w:lineRule="auto"/>
              <w:jc w:val="center"/>
              <w:rPr>
                <w:b w:val="0"/>
                <w:sz w:val="24"/>
                <w:szCs w:val="24"/>
              </w:rPr>
            </w:pPr>
          </w:p>
        </w:tc>
      </w:tr>
      <w:tr w:rsidR="00A315DA" w:rsidTr="003937EA">
        <w:tc>
          <w:tcPr>
            <w:tcW w:w="3510" w:type="dxa"/>
          </w:tcPr>
          <w:p w:rsidR="00A315DA" w:rsidRDefault="00635B38" w:rsidP="003937EA">
            <w:pPr>
              <w:pStyle w:val="strategia"/>
              <w:spacing w:line="276" w:lineRule="auto"/>
              <w:jc w:val="center"/>
              <w:rPr>
                <w:b w:val="0"/>
                <w:sz w:val="22"/>
                <w:szCs w:val="22"/>
              </w:rPr>
            </w:pPr>
            <w:bookmarkStart w:id="383" w:name="_Toc434748568"/>
            <w:bookmarkStart w:id="384" w:name="_Toc434751332"/>
            <w:r>
              <w:rPr>
                <w:b w:val="0"/>
                <w:sz w:val="22"/>
                <w:szCs w:val="22"/>
              </w:rPr>
              <w:t>Strategia Rozwoju Powiatu Lublinieckiego</w:t>
            </w:r>
            <w:bookmarkEnd w:id="383"/>
            <w:bookmarkEnd w:id="384"/>
          </w:p>
        </w:tc>
        <w:tc>
          <w:tcPr>
            <w:tcW w:w="5702" w:type="dxa"/>
          </w:tcPr>
          <w:p w:rsidR="00A315DA" w:rsidRPr="00635B38" w:rsidRDefault="00635B38" w:rsidP="003937EA">
            <w:pPr>
              <w:spacing w:line="276" w:lineRule="auto"/>
              <w:rPr>
                <w:rFonts w:ascii="Arial" w:hAnsi="Arial" w:cs="Arial"/>
              </w:rPr>
            </w:pPr>
            <w:r w:rsidRPr="00635B38">
              <w:rPr>
                <w:rFonts w:ascii="Arial" w:hAnsi="Arial" w:cs="Arial"/>
              </w:rPr>
              <w:t xml:space="preserve">1. </w:t>
            </w:r>
            <w:r w:rsidRPr="00635B38">
              <w:rPr>
                <w:rFonts w:ascii="Arial" w:eastAsia="Calibri" w:hAnsi="Arial" w:cs="Arial"/>
              </w:rPr>
              <w:t>Przywrócenie czystości terenów zielonych, wód i ścieków w Powiecie Lublinieckim</w:t>
            </w:r>
          </w:p>
          <w:p w:rsidR="00635B38" w:rsidRPr="00635B38" w:rsidRDefault="00635B38" w:rsidP="003937EA">
            <w:pPr>
              <w:spacing w:line="276" w:lineRule="auto"/>
              <w:rPr>
                <w:rFonts w:ascii="Arial" w:hAnsi="Arial" w:cs="Arial"/>
              </w:rPr>
            </w:pPr>
            <w:r w:rsidRPr="00635B38">
              <w:rPr>
                <w:rFonts w:ascii="Arial" w:hAnsi="Arial" w:cs="Arial"/>
              </w:rPr>
              <w:t xml:space="preserve">2. </w:t>
            </w:r>
            <w:r w:rsidRPr="00635B38">
              <w:rPr>
                <w:rFonts w:ascii="Arial" w:eastAsia="Calibri" w:hAnsi="Arial" w:cs="Arial"/>
              </w:rPr>
              <w:t>Poprawa jakości powietrza atmosferycznego</w:t>
            </w:r>
          </w:p>
          <w:p w:rsidR="00635B38" w:rsidRDefault="00635B38" w:rsidP="003937EA">
            <w:pPr>
              <w:spacing w:line="276" w:lineRule="auto"/>
              <w:rPr>
                <w:rFonts w:ascii="Arial" w:hAnsi="Arial" w:cs="Arial"/>
              </w:rPr>
            </w:pPr>
            <w:r w:rsidRPr="00635B38">
              <w:rPr>
                <w:rFonts w:ascii="Arial" w:hAnsi="Arial" w:cs="Arial"/>
              </w:rPr>
              <w:t>3. Wspieranie promocyjne rozwoju turystyki i rekreacji na terenie Powiatu Lublinieckiego</w:t>
            </w:r>
          </w:p>
          <w:p w:rsidR="00635B38" w:rsidRDefault="00635B38" w:rsidP="003937EA">
            <w:pPr>
              <w:spacing w:line="276" w:lineRule="auto"/>
              <w:rPr>
                <w:rFonts w:ascii="Arial" w:hAnsi="Arial" w:cs="Arial"/>
              </w:rPr>
            </w:pPr>
            <w:r>
              <w:rPr>
                <w:rFonts w:ascii="Arial" w:hAnsi="Arial" w:cs="Arial"/>
              </w:rPr>
              <w:t>4. Restrukturyzacja i rozwój bazy sportowej na terenie powiatu</w:t>
            </w:r>
          </w:p>
          <w:p w:rsidR="00635B38" w:rsidRDefault="00635B38" w:rsidP="003937EA">
            <w:pPr>
              <w:spacing w:line="276" w:lineRule="auto"/>
              <w:rPr>
                <w:rFonts w:ascii="Arial" w:hAnsi="Arial" w:cs="Arial"/>
              </w:rPr>
            </w:pPr>
            <w:r>
              <w:rPr>
                <w:rFonts w:ascii="Arial" w:hAnsi="Arial" w:cs="Arial"/>
              </w:rPr>
              <w:t>5. Krzewienie kultury fizycznej, sportu i rekreacji wśród mieszkańców Powiatu</w:t>
            </w:r>
          </w:p>
          <w:p w:rsidR="00635B38" w:rsidRDefault="00635B38" w:rsidP="003937EA">
            <w:pPr>
              <w:spacing w:line="276" w:lineRule="auto"/>
              <w:rPr>
                <w:rFonts w:ascii="Arial" w:hAnsi="Arial" w:cs="Arial"/>
              </w:rPr>
            </w:pPr>
            <w:r>
              <w:rPr>
                <w:rFonts w:ascii="Arial" w:hAnsi="Arial" w:cs="Arial"/>
              </w:rPr>
              <w:t>6. Poprawa stanu oświaty na terenach wiejskich</w:t>
            </w:r>
          </w:p>
          <w:p w:rsidR="00635B38" w:rsidRDefault="00635B38" w:rsidP="003937EA">
            <w:pPr>
              <w:spacing w:line="276" w:lineRule="auto"/>
              <w:rPr>
                <w:rFonts w:ascii="Arial" w:hAnsi="Arial" w:cs="Arial"/>
              </w:rPr>
            </w:pPr>
            <w:r>
              <w:rPr>
                <w:rFonts w:ascii="Arial" w:hAnsi="Arial" w:cs="Arial"/>
              </w:rPr>
              <w:t>7. Tworzenie warunków do prowadzenia działalności gospodarczej</w:t>
            </w:r>
          </w:p>
          <w:p w:rsidR="00635B38" w:rsidRPr="00635B38" w:rsidRDefault="00635B38" w:rsidP="003937EA">
            <w:pPr>
              <w:spacing w:line="276" w:lineRule="auto"/>
              <w:rPr>
                <w:rFonts w:ascii="Arial" w:eastAsia="Calibri" w:hAnsi="Arial" w:cs="Arial"/>
              </w:rPr>
            </w:pPr>
            <w:r>
              <w:rPr>
                <w:rFonts w:ascii="Arial" w:hAnsi="Arial" w:cs="Arial"/>
              </w:rPr>
              <w:t>8. Ochrona środowiska naturalnego i zasobów krajobrazu</w:t>
            </w:r>
          </w:p>
          <w:p w:rsidR="00635B38" w:rsidRPr="00635B38" w:rsidRDefault="00635B38" w:rsidP="003937EA">
            <w:pPr>
              <w:spacing w:line="276" w:lineRule="auto"/>
              <w:rPr>
                <w:rFonts w:ascii="Arial" w:eastAsia="Calibri" w:hAnsi="Arial" w:cs="Arial"/>
              </w:rPr>
            </w:pPr>
            <w:r w:rsidRPr="00635B38">
              <w:rPr>
                <w:rFonts w:ascii="Arial" w:hAnsi="Arial" w:cs="Arial"/>
              </w:rPr>
              <w:t>9. Rozbudowa infrastruktury technicznej na terenach wiejskich</w:t>
            </w:r>
          </w:p>
          <w:p w:rsidR="00635B38" w:rsidRPr="00635B38" w:rsidRDefault="00635B38" w:rsidP="003937EA">
            <w:pPr>
              <w:spacing w:line="276" w:lineRule="auto"/>
            </w:pPr>
            <w:r w:rsidRPr="00635B38">
              <w:rPr>
                <w:rFonts w:ascii="Arial" w:hAnsi="Arial" w:cs="Arial"/>
              </w:rPr>
              <w:t xml:space="preserve">10. Stworzenie inkubatora </w:t>
            </w:r>
            <w:r>
              <w:rPr>
                <w:rFonts w:ascii="Arial" w:hAnsi="Arial" w:cs="Arial"/>
              </w:rPr>
              <w:t>p</w:t>
            </w:r>
            <w:r w:rsidRPr="00635B38">
              <w:rPr>
                <w:rFonts w:ascii="Arial" w:hAnsi="Arial" w:cs="Arial"/>
              </w:rPr>
              <w:t>rzedsiębiorczości</w:t>
            </w:r>
          </w:p>
        </w:tc>
      </w:tr>
      <w:tr w:rsidR="00A315DA" w:rsidTr="003937EA">
        <w:tc>
          <w:tcPr>
            <w:tcW w:w="3510" w:type="dxa"/>
          </w:tcPr>
          <w:p w:rsidR="00A315DA" w:rsidRDefault="00635B38" w:rsidP="003937EA">
            <w:pPr>
              <w:pStyle w:val="strategia"/>
              <w:spacing w:line="276" w:lineRule="auto"/>
              <w:jc w:val="center"/>
              <w:rPr>
                <w:b w:val="0"/>
                <w:sz w:val="22"/>
                <w:szCs w:val="22"/>
              </w:rPr>
            </w:pPr>
            <w:bookmarkStart w:id="385" w:name="_Toc434748569"/>
            <w:bookmarkStart w:id="386" w:name="_Toc434751333"/>
            <w:r>
              <w:rPr>
                <w:b w:val="0"/>
                <w:sz w:val="22"/>
                <w:szCs w:val="22"/>
              </w:rPr>
              <w:t>Strategia Rozwoju Województwa Śląskiego "Śląskie 2020"</w:t>
            </w:r>
            <w:bookmarkEnd w:id="385"/>
            <w:bookmarkEnd w:id="386"/>
          </w:p>
        </w:tc>
        <w:tc>
          <w:tcPr>
            <w:tcW w:w="5702" w:type="dxa"/>
          </w:tcPr>
          <w:p w:rsidR="00635B38" w:rsidRPr="002764F3" w:rsidRDefault="00635B38" w:rsidP="003937EA">
            <w:pPr>
              <w:spacing w:line="276" w:lineRule="auto"/>
              <w:rPr>
                <w:rFonts w:ascii="Arial" w:hAnsi="Arial" w:cs="Arial"/>
              </w:rPr>
            </w:pPr>
            <w:r w:rsidRPr="002764F3">
              <w:rPr>
                <w:rFonts w:ascii="Arial" w:hAnsi="Arial" w:cs="Arial"/>
              </w:rPr>
              <w:t>1. Poprawa jakości kształcenia</w:t>
            </w:r>
          </w:p>
          <w:p w:rsidR="00635B38" w:rsidRPr="002764F3" w:rsidRDefault="00635B38" w:rsidP="003937EA">
            <w:pPr>
              <w:spacing w:line="276" w:lineRule="auto"/>
              <w:rPr>
                <w:rFonts w:ascii="Arial" w:hAnsi="Arial" w:cs="Arial"/>
              </w:rPr>
            </w:pPr>
            <w:r w:rsidRPr="002764F3">
              <w:rPr>
                <w:rFonts w:ascii="Arial" w:hAnsi="Arial" w:cs="Arial"/>
              </w:rPr>
              <w:t xml:space="preserve">2. Poprawa </w:t>
            </w:r>
            <w:proofErr w:type="spellStart"/>
            <w:r w:rsidRPr="002764F3">
              <w:rPr>
                <w:rFonts w:ascii="Arial" w:hAnsi="Arial" w:cs="Arial"/>
              </w:rPr>
              <w:t>zatrudnialności</w:t>
            </w:r>
            <w:proofErr w:type="spellEnd"/>
            <w:r w:rsidRPr="002764F3">
              <w:rPr>
                <w:rFonts w:ascii="Arial" w:hAnsi="Arial" w:cs="Arial"/>
              </w:rPr>
              <w:t xml:space="preserve"> i aktywności zawodowej mieszkańców</w:t>
            </w:r>
          </w:p>
          <w:p w:rsidR="00635B38" w:rsidRPr="00635B38" w:rsidRDefault="00635B38" w:rsidP="003937EA">
            <w:pPr>
              <w:spacing w:line="276" w:lineRule="auto"/>
            </w:pPr>
            <w:r w:rsidRPr="002764F3">
              <w:rPr>
                <w:rFonts w:ascii="Arial" w:hAnsi="Arial" w:cs="Arial"/>
              </w:rPr>
              <w:t>3. Finansowe i</w:t>
            </w:r>
            <w:r w:rsidR="002764F3" w:rsidRPr="002764F3">
              <w:rPr>
                <w:rFonts w:ascii="Arial" w:hAnsi="Arial" w:cs="Arial"/>
              </w:rPr>
              <w:t xml:space="preserve"> organizacyjne wsparcie biznesu</w:t>
            </w:r>
            <w:r>
              <w:t xml:space="preserve"> </w:t>
            </w:r>
          </w:p>
        </w:tc>
      </w:tr>
      <w:tr w:rsidR="00A315DA" w:rsidTr="003937EA">
        <w:tc>
          <w:tcPr>
            <w:tcW w:w="3510" w:type="dxa"/>
          </w:tcPr>
          <w:p w:rsidR="00A315DA" w:rsidRPr="002764F3" w:rsidRDefault="002764F3" w:rsidP="003937EA">
            <w:pPr>
              <w:spacing w:line="276" w:lineRule="auto"/>
              <w:jc w:val="center"/>
              <w:rPr>
                <w:b/>
              </w:rPr>
            </w:pPr>
            <w:r w:rsidRPr="00A45FB4">
              <w:rPr>
                <w:rFonts w:ascii="Arial" w:hAnsi="Arial" w:cs="Arial"/>
                <w:bCs/>
              </w:rPr>
              <w:t xml:space="preserve">Krajowy Program </w:t>
            </w:r>
            <w:r w:rsidRPr="002764F3">
              <w:rPr>
                <w:rFonts w:ascii="Arial" w:hAnsi="Arial" w:cs="Arial"/>
                <w:bCs/>
              </w:rPr>
              <w:t>Przeciwdziałania Ubóstwu i Wykluczeniu Społecznemu 2020</w:t>
            </w:r>
          </w:p>
        </w:tc>
        <w:tc>
          <w:tcPr>
            <w:tcW w:w="5702" w:type="dxa"/>
          </w:tcPr>
          <w:p w:rsidR="00A315DA" w:rsidRPr="002764F3" w:rsidRDefault="002764F3" w:rsidP="003937EA">
            <w:pPr>
              <w:spacing w:line="276" w:lineRule="auto"/>
              <w:rPr>
                <w:rFonts w:ascii="Arial" w:hAnsi="Arial" w:cs="Arial"/>
              </w:rPr>
            </w:pPr>
            <w:r w:rsidRPr="002764F3">
              <w:rPr>
                <w:rFonts w:ascii="Arial" w:hAnsi="Arial" w:cs="Arial"/>
              </w:rPr>
              <w:t>1. Rozwój usług edukacyjnych i opiekuńczych dla dzieci</w:t>
            </w:r>
          </w:p>
          <w:p w:rsidR="002764F3" w:rsidRPr="002764F3" w:rsidRDefault="002764F3" w:rsidP="003937EA">
            <w:pPr>
              <w:spacing w:line="276" w:lineRule="auto"/>
              <w:rPr>
                <w:rFonts w:ascii="Arial" w:hAnsi="Arial" w:cs="Arial"/>
              </w:rPr>
            </w:pPr>
            <w:r w:rsidRPr="002764F3">
              <w:rPr>
                <w:rFonts w:ascii="Arial" w:hAnsi="Arial" w:cs="Arial"/>
              </w:rPr>
              <w:t>2. Wsparcie działań z zakresu profilaktyki wykluczenia społecznego prowadzonych na rzecz rodziny</w:t>
            </w:r>
          </w:p>
          <w:p w:rsidR="002764F3" w:rsidRPr="002764F3" w:rsidRDefault="002764F3" w:rsidP="003937EA">
            <w:pPr>
              <w:spacing w:line="276" w:lineRule="auto"/>
              <w:rPr>
                <w:rFonts w:ascii="Arial" w:hAnsi="Arial" w:cs="Arial"/>
              </w:rPr>
            </w:pPr>
            <w:r w:rsidRPr="002764F3">
              <w:rPr>
                <w:rFonts w:ascii="Arial" w:hAnsi="Arial" w:cs="Arial"/>
              </w:rPr>
              <w:t>3. Wsparcie rodzin w kryzysie</w:t>
            </w:r>
          </w:p>
          <w:p w:rsidR="002764F3" w:rsidRPr="002764F3" w:rsidRDefault="002764F3" w:rsidP="003937EA">
            <w:pPr>
              <w:spacing w:line="276" w:lineRule="auto"/>
              <w:rPr>
                <w:rFonts w:ascii="Arial" w:hAnsi="Arial" w:cs="Arial"/>
              </w:rPr>
            </w:pPr>
            <w:r w:rsidRPr="002764F3">
              <w:rPr>
                <w:rFonts w:ascii="Arial" w:hAnsi="Arial" w:cs="Arial"/>
              </w:rPr>
              <w:t>4. Unowocześnienie systemu kształcenia młodzieży poprzez zorientowanie na kształcenie kompetencji kluczowych: kreatywności, przedsiębiorczości oraz kooperacji</w:t>
            </w:r>
          </w:p>
          <w:p w:rsidR="002764F3" w:rsidRPr="002764F3" w:rsidRDefault="002764F3" w:rsidP="003937EA">
            <w:pPr>
              <w:spacing w:line="276" w:lineRule="auto"/>
              <w:rPr>
                <w:rFonts w:ascii="Arial" w:hAnsi="Arial" w:cs="Arial"/>
              </w:rPr>
            </w:pPr>
            <w:r w:rsidRPr="002764F3">
              <w:rPr>
                <w:rFonts w:ascii="Arial" w:hAnsi="Arial" w:cs="Arial"/>
              </w:rPr>
              <w:t>5. Budowa aktywnych, zdolnych do społecznego i ekonomicznego rozwoju społeczności lokalnych</w:t>
            </w:r>
          </w:p>
          <w:p w:rsidR="002764F3" w:rsidRPr="002764F3" w:rsidRDefault="002764F3" w:rsidP="003937EA">
            <w:pPr>
              <w:spacing w:line="276" w:lineRule="auto"/>
              <w:rPr>
                <w:rFonts w:ascii="Arial" w:hAnsi="Arial" w:cs="Arial"/>
              </w:rPr>
            </w:pPr>
            <w:r w:rsidRPr="002764F3">
              <w:rPr>
                <w:rFonts w:ascii="Arial" w:hAnsi="Arial" w:cs="Arial"/>
              </w:rPr>
              <w:lastRenderedPageBreak/>
              <w:t>6. Promocja aktywności zawodowej i społecznej seniorów</w:t>
            </w:r>
          </w:p>
          <w:p w:rsidR="002764F3" w:rsidRPr="00635B38" w:rsidRDefault="002764F3" w:rsidP="003937EA">
            <w:pPr>
              <w:spacing w:line="276" w:lineRule="auto"/>
            </w:pPr>
            <w:r w:rsidRPr="002764F3">
              <w:rPr>
                <w:rFonts w:ascii="Arial" w:hAnsi="Arial" w:cs="Arial"/>
              </w:rPr>
              <w:t>7. Rozwój środowiskowych form pomocy i samopomocy seniorów. Rozwój aktywności i wolontariatu seniorów</w:t>
            </w:r>
          </w:p>
        </w:tc>
      </w:tr>
      <w:tr w:rsidR="00A315DA" w:rsidTr="003937EA">
        <w:tc>
          <w:tcPr>
            <w:tcW w:w="3510" w:type="dxa"/>
          </w:tcPr>
          <w:p w:rsidR="00A315DA" w:rsidRPr="002764F3" w:rsidRDefault="002764F3" w:rsidP="003937EA">
            <w:pPr>
              <w:pStyle w:val="strategia"/>
              <w:spacing w:line="276" w:lineRule="auto"/>
              <w:jc w:val="center"/>
              <w:rPr>
                <w:b w:val="0"/>
                <w:sz w:val="22"/>
                <w:szCs w:val="22"/>
              </w:rPr>
            </w:pPr>
            <w:bookmarkStart w:id="387" w:name="_Toc434748570"/>
            <w:bookmarkStart w:id="388" w:name="_Toc434751334"/>
            <w:r w:rsidRPr="002764F3">
              <w:rPr>
                <w:b w:val="0"/>
                <w:sz w:val="22"/>
                <w:szCs w:val="22"/>
              </w:rPr>
              <w:lastRenderedPageBreak/>
              <w:t>Krajowa Strategia Rozwoju Regionalnego 2010 - 2020</w:t>
            </w:r>
            <w:bookmarkEnd w:id="387"/>
            <w:bookmarkEnd w:id="388"/>
          </w:p>
        </w:tc>
        <w:tc>
          <w:tcPr>
            <w:tcW w:w="5702" w:type="dxa"/>
          </w:tcPr>
          <w:p w:rsidR="00A315DA" w:rsidRPr="002764F3" w:rsidRDefault="002764F3" w:rsidP="003937EA">
            <w:pPr>
              <w:spacing w:line="276" w:lineRule="auto"/>
              <w:rPr>
                <w:rFonts w:ascii="Arial" w:hAnsi="Arial" w:cs="Arial"/>
              </w:rPr>
            </w:pPr>
            <w:r w:rsidRPr="002764F3">
              <w:rPr>
                <w:rFonts w:ascii="Arial" w:hAnsi="Arial" w:cs="Arial"/>
              </w:rPr>
              <w:t>1. Pełniejsze wykorzystanie potencjału rozwojowego obszarów wiejskich</w:t>
            </w:r>
          </w:p>
          <w:p w:rsidR="002764F3" w:rsidRDefault="002764F3" w:rsidP="003937EA">
            <w:pPr>
              <w:spacing w:line="276" w:lineRule="auto"/>
              <w:rPr>
                <w:rFonts w:ascii="Arial" w:hAnsi="Arial" w:cs="Arial"/>
              </w:rPr>
            </w:pPr>
            <w:r w:rsidRPr="002764F3">
              <w:rPr>
                <w:rFonts w:ascii="Arial" w:hAnsi="Arial" w:cs="Arial"/>
              </w:rPr>
              <w:t>2.  Budowa podstaw konkurencyjności województw</w:t>
            </w:r>
          </w:p>
          <w:p w:rsidR="002764F3" w:rsidRPr="00635B38" w:rsidRDefault="002764F3" w:rsidP="003937EA">
            <w:pPr>
              <w:spacing w:line="276" w:lineRule="auto"/>
            </w:pPr>
            <w:r>
              <w:rPr>
                <w:rFonts w:ascii="Arial" w:hAnsi="Arial" w:cs="Arial"/>
              </w:rPr>
              <w:t xml:space="preserve">3. </w:t>
            </w:r>
            <w:r w:rsidR="00216C21">
              <w:rPr>
                <w:rFonts w:ascii="Arial" w:hAnsi="Arial" w:cs="Arial"/>
              </w:rPr>
              <w:t>Wspomaganie kapitału społecznego dla rozwoju regionalnego w oparciu o sieci współpracy między różnymi aktorami polityki regionalnej</w:t>
            </w:r>
          </w:p>
        </w:tc>
      </w:tr>
      <w:tr w:rsidR="00A315DA" w:rsidTr="003937EA">
        <w:tc>
          <w:tcPr>
            <w:tcW w:w="3510" w:type="dxa"/>
          </w:tcPr>
          <w:p w:rsidR="00A315DA" w:rsidRPr="002764F3" w:rsidRDefault="002764F3" w:rsidP="003937EA">
            <w:pPr>
              <w:pStyle w:val="strategia"/>
              <w:spacing w:line="276" w:lineRule="auto"/>
              <w:jc w:val="center"/>
              <w:rPr>
                <w:b w:val="0"/>
                <w:sz w:val="22"/>
                <w:szCs w:val="22"/>
              </w:rPr>
            </w:pPr>
            <w:bookmarkStart w:id="389" w:name="_Toc434748571"/>
            <w:bookmarkStart w:id="390" w:name="_Toc434751335"/>
            <w:r w:rsidRPr="002764F3">
              <w:rPr>
                <w:b w:val="0"/>
                <w:sz w:val="22"/>
                <w:szCs w:val="22"/>
              </w:rPr>
              <w:t>Strategia Rozwoju Kraju do roku 2020</w:t>
            </w:r>
            <w:bookmarkEnd w:id="389"/>
            <w:bookmarkEnd w:id="390"/>
          </w:p>
        </w:tc>
        <w:tc>
          <w:tcPr>
            <w:tcW w:w="5702" w:type="dxa"/>
          </w:tcPr>
          <w:p w:rsidR="00A315DA" w:rsidRPr="00743AF3" w:rsidRDefault="00216C21" w:rsidP="003937EA">
            <w:pPr>
              <w:spacing w:line="276" w:lineRule="auto"/>
              <w:rPr>
                <w:rFonts w:ascii="Arial" w:hAnsi="Arial" w:cs="Arial"/>
              </w:rPr>
            </w:pPr>
            <w:r w:rsidRPr="00743AF3">
              <w:rPr>
                <w:rFonts w:ascii="Arial" w:hAnsi="Arial" w:cs="Arial"/>
              </w:rPr>
              <w:t>1. Wzmocnienie warunków sprzyjających realizacji indywidualnych potrzeb i aktywności obywatela</w:t>
            </w:r>
          </w:p>
          <w:p w:rsidR="00216C21" w:rsidRPr="00743AF3" w:rsidRDefault="00216C21" w:rsidP="003937EA">
            <w:pPr>
              <w:spacing w:line="276" w:lineRule="auto"/>
              <w:rPr>
                <w:rFonts w:ascii="Arial" w:hAnsi="Arial" w:cs="Arial"/>
              </w:rPr>
            </w:pPr>
            <w:r w:rsidRPr="00743AF3">
              <w:rPr>
                <w:rFonts w:ascii="Arial" w:hAnsi="Arial" w:cs="Arial"/>
              </w:rPr>
              <w:t>2. Wzrost wydajności gospodarki</w:t>
            </w:r>
          </w:p>
          <w:p w:rsidR="00216C21" w:rsidRPr="00743AF3" w:rsidRDefault="00216C21" w:rsidP="003937EA">
            <w:pPr>
              <w:spacing w:line="276" w:lineRule="auto"/>
              <w:rPr>
                <w:rFonts w:ascii="Arial" w:hAnsi="Arial" w:cs="Arial"/>
              </w:rPr>
            </w:pPr>
            <w:r w:rsidRPr="00743AF3">
              <w:rPr>
                <w:rFonts w:ascii="Arial" w:hAnsi="Arial" w:cs="Arial"/>
              </w:rPr>
              <w:t>3. Rozwój kapitału ludzkiego</w:t>
            </w:r>
          </w:p>
          <w:p w:rsidR="00216C21" w:rsidRPr="00743AF3" w:rsidRDefault="00216C21" w:rsidP="003937EA">
            <w:pPr>
              <w:spacing w:line="276" w:lineRule="auto"/>
              <w:rPr>
                <w:rFonts w:ascii="Arial" w:hAnsi="Arial" w:cs="Arial"/>
              </w:rPr>
            </w:pPr>
            <w:r w:rsidRPr="00743AF3">
              <w:rPr>
                <w:rFonts w:ascii="Arial" w:hAnsi="Arial" w:cs="Arial"/>
              </w:rPr>
              <w:t>4. Bezpieczeństwo energetyczne i środowisko</w:t>
            </w:r>
          </w:p>
          <w:p w:rsidR="00216C21" w:rsidRPr="00743AF3" w:rsidRDefault="00216C21" w:rsidP="003937EA">
            <w:pPr>
              <w:spacing w:line="276" w:lineRule="auto"/>
              <w:rPr>
                <w:rFonts w:ascii="Arial" w:hAnsi="Arial" w:cs="Arial"/>
              </w:rPr>
            </w:pPr>
            <w:r w:rsidRPr="00743AF3">
              <w:rPr>
                <w:rFonts w:ascii="Arial" w:hAnsi="Arial" w:cs="Arial"/>
              </w:rPr>
              <w:t>5. Integracja społeczna</w:t>
            </w:r>
          </w:p>
        </w:tc>
      </w:tr>
    </w:tbl>
    <w:p w:rsidR="0024406A" w:rsidRDefault="00743AF3" w:rsidP="00743AF3">
      <w:pPr>
        <w:pStyle w:val="strategia"/>
        <w:spacing w:before="240"/>
        <w:jc w:val="center"/>
        <w:rPr>
          <w:b w:val="0"/>
          <w:sz w:val="20"/>
          <w:szCs w:val="20"/>
        </w:rPr>
        <w:sectPr w:rsidR="0024406A" w:rsidSect="007A3C94">
          <w:pgSz w:w="11906" w:h="16838"/>
          <w:pgMar w:top="1417" w:right="1417" w:bottom="1417" w:left="1417" w:header="708" w:footer="708" w:gutter="0"/>
          <w:cols w:space="708"/>
          <w:titlePg/>
          <w:docGrid w:linePitch="360"/>
        </w:sectPr>
      </w:pPr>
      <w:bookmarkStart w:id="391" w:name="_Toc434748572"/>
      <w:bookmarkStart w:id="392" w:name="_Toc434751336"/>
      <w:r w:rsidRPr="00743AF3">
        <w:rPr>
          <w:b w:val="0"/>
          <w:sz w:val="20"/>
          <w:szCs w:val="20"/>
        </w:rPr>
        <w:t>Źródło: opracowanie własne.</w:t>
      </w:r>
      <w:bookmarkEnd w:id="391"/>
      <w:bookmarkEnd w:id="392"/>
    </w:p>
    <w:p w:rsidR="00127D47" w:rsidRDefault="0024406A" w:rsidP="0024406A">
      <w:pPr>
        <w:pStyle w:val="strategia"/>
      </w:pPr>
      <w:bookmarkStart w:id="393" w:name="_Toc434751337"/>
      <w:r w:rsidRPr="0024406A">
        <w:lastRenderedPageBreak/>
        <w:t>Opis konsultacji społecznych</w:t>
      </w:r>
      <w:bookmarkEnd w:id="393"/>
    </w:p>
    <w:p w:rsidR="000F0AD4" w:rsidRDefault="000F0AD4" w:rsidP="000F0AD4">
      <w:pPr>
        <w:spacing w:line="360" w:lineRule="auto"/>
        <w:jc w:val="both"/>
        <w:rPr>
          <w:rFonts w:ascii="Arial" w:hAnsi="Arial" w:cs="Arial"/>
        </w:rPr>
      </w:pPr>
      <w:r>
        <w:rPr>
          <w:rFonts w:ascii="Arial" w:hAnsi="Arial" w:cs="Arial"/>
        </w:rPr>
        <w:tab/>
        <w:t xml:space="preserve">W prace nad opracowaniem „Strategii Rozwoju Gminy Koszęcin na lata 2016 – 2025” włączeni zostali mieszkańcy gminy. Do radnych, sołtysów i kierowników jednostek organizacyjnych gminy trafiły specjalnie przygotowane wnioski </w:t>
      </w:r>
      <w:r w:rsidR="001C44E0">
        <w:rPr>
          <w:rFonts w:ascii="Arial" w:hAnsi="Arial" w:cs="Arial"/>
        </w:rPr>
        <w:t>przedsięwzięć rozwojowych</w:t>
      </w:r>
      <w:r>
        <w:rPr>
          <w:rFonts w:ascii="Arial" w:hAnsi="Arial" w:cs="Arial"/>
        </w:rPr>
        <w:t>. Służyły one zebraniu jak największej ilości pomysłów na różnego typu inwestycje</w:t>
      </w:r>
      <w:r w:rsidR="001C44E0">
        <w:rPr>
          <w:rFonts w:ascii="Arial" w:hAnsi="Arial" w:cs="Arial"/>
        </w:rPr>
        <w:t xml:space="preserve"> i działania,</w:t>
      </w:r>
      <w:r>
        <w:rPr>
          <w:rFonts w:ascii="Arial" w:hAnsi="Arial" w:cs="Arial"/>
        </w:rPr>
        <w:t xml:space="preserve"> które powinny zostać wpisane </w:t>
      </w:r>
      <w:r w:rsidR="001C44E0">
        <w:rPr>
          <w:rFonts w:ascii="Arial" w:hAnsi="Arial" w:cs="Arial"/>
        </w:rPr>
        <w:t>d</w:t>
      </w:r>
      <w:r>
        <w:rPr>
          <w:rFonts w:ascii="Arial" w:hAnsi="Arial" w:cs="Arial"/>
        </w:rPr>
        <w:t>o strategii. Dzięki temu do autorów strategii trafiło kilkadziesiąt bardzo ciekawych pomysłów.</w:t>
      </w:r>
    </w:p>
    <w:p w:rsidR="000F0AD4" w:rsidRDefault="000F0AD4" w:rsidP="000F0AD4">
      <w:pPr>
        <w:spacing w:line="360" w:lineRule="auto"/>
        <w:jc w:val="both"/>
        <w:rPr>
          <w:rFonts w:ascii="Arial" w:hAnsi="Arial" w:cs="Arial"/>
        </w:rPr>
      </w:pPr>
      <w:r>
        <w:rPr>
          <w:rFonts w:ascii="Arial" w:hAnsi="Arial" w:cs="Arial"/>
        </w:rPr>
        <w:tab/>
        <w:t>W ramach prac nad strategią odbyły się także dwa spotkania konsultacyjne. Przyjść na nie mógł każdy mieszkaniec gminy.</w:t>
      </w:r>
      <w:r w:rsidR="001C44E0">
        <w:rPr>
          <w:rFonts w:ascii="Arial" w:hAnsi="Arial" w:cs="Arial"/>
        </w:rPr>
        <w:t xml:space="preserve"> Informacja o spotkaniach została zamieszczona na stronie internetowej gminy, na plakatach w miejscach publicznych oraz była ogłaszana w czasie mszy.</w:t>
      </w:r>
      <w:r>
        <w:rPr>
          <w:rFonts w:ascii="Arial" w:hAnsi="Arial" w:cs="Arial"/>
        </w:rPr>
        <w:t xml:space="preserve"> Spotkania miały charakter warsztatowy</w:t>
      </w:r>
      <w:r w:rsidR="001C44E0">
        <w:rPr>
          <w:rFonts w:ascii="Arial" w:hAnsi="Arial" w:cs="Arial"/>
        </w:rPr>
        <w:t>,</w:t>
      </w:r>
      <w:r>
        <w:rPr>
          <w:rFonts w:ascii="Arial" w:hAnsi="Arial" w:cs="Arial"/>
        </w:rPr>
        <w:t xml:space="preserve"> a ich uczestnicy</w:t>
      </w:r>
      <w:r w:rsidR="001C44E0">
        <w:rPr>
          <w:rFonts w:ascii="Arial" w:hAnsi="Arial" w:cs="Arial"/>
        </w:rPr>
        <w:t>,</w:t>
      </w:r>
      <w:r>
        <w:rPr>
          <w:rFonts w:ascii="Arial" w:hAnsi="Arial" w:cs="Arial"/>
        </w:rPr>
        <w:t xml:space="preserve"> pracując w grupach</w:t>
      </w:r>
      <w:r w:rsidR="001C44E0">
        <w:rPr>
          <w:rFonts w:ascii="Arial" w:hAnsi="Arial" w:cs="Arial"/>
        </w:rPr>
        <w:t>,</w:t>
      </w:r>
      <w:r>
        <w:rPr>
          <w:rFonts w:ascii="Arial" w:hAnsi="Arial" w:cs="Arial"/>
        </w:rPr>
        <w:t xml:space="preserve"> </w:t>
      </w:r>
      <w:r w:rsidR="001C44E0">
        <w:rPr>
          <w:rFonts w:ascii="Arial" w:hAnsi="Arial" w:cs="Arial"/>
        </w:rPr>
        <w:t>stworzyli</w:t>
      </w:r>
      <w:r>
        <w:rPr>
          <w:rFonts w:ascii="Arial" w:hAnsi="Arial" w:cs="Arial"/>
        </w:rPr>
        <w:t xml:space="preserve"> niektóre elementy strategii. Pierwsze konsultacje odbyły się 6 października 2015 r. w </w:t>
      </w:r>
      <w:r w:rsidRPr="008F2DE7">
        <w:rPr>
          <w:rFonts w:ascii="Arial" w:hAnsi="Arial" w:cs="Arial"/>
        </w:rPr>
        <w:t>Dom</w:t>
      </w:r>
      <w:r>
        <w:rPr>
          <w:rFonts w:ascii="Arial" w:hAnsi="Arial" w:cs="Arial"/>
        </w:rPr>
        <w:t>u</w:t>
      </w:r>
      <w:r w:rsidRPr="008F2DE7">
        <w:rPr>
          <w:rFonts w:ascii="Arial" w:hAnsi="Arial" w:cs="Arial"/>
        </w:rPr>
        <w:t xml:space="preserve"> Kultury im. W. Roździeńskiego</w:t>
      </w:r>
      <w:r>
        <w:rPr>
          <w:rFonts w:ascii="Arial" w:hAnsi="Arial" w:cs="Arial"/>
        </w:rPr>
        <w:t xml:space="preserve"> w Koszęcinie. Na spotkanie przyszło ok. 20 osób. Uczestnicy podzieleni zostali na dwie grupy</w:t>
      </w:r>
      <w:r w:rsidR="001C44E0">
        <w:rPr>
          <w:rFonts w:ascii="Arial" w:hAnsi="Arial" w:cs="Arial"/>
        </w:rPr>
        <w:t>,</w:t>
      </w:r>
      <w:r>
        <w:rPr>
          <w:rFonts w:ascii="Arial" w:hAnsi="Arial" w:cs="Arial"/>
        </w:rPr>
        <w:t xml:space="preserve"> w ramach których na arkuszach papieru wypisywali mocne i słabe strony gminy. Konsultacje prowadzone były metodą </w:t>
      </w:r>
      <w:proofErr w:type="spellStart"/>
      <w:r w:rsidRPr="00F330D3">
        <w:rPr>
          <w:rFonts w:ascii="Arial" w:hAnsi="Arial" w:cs="Arial"/>
          <w:i/>
        </w:rPr>
        <w:t>world</w:t>
      </w:r>
      <w:proofErr w:type="spellEnd"/>
      <w:r w:rsidRPr="00F330D3">
        <w:rPr>
          <w:rFonts w:ascii="Arial" w:hAnsi="Arial" w:cs="Arial"/>
          <w:i/>
        </w:rPr>
        <w:t xml:space="preserve"> cafe</w:t>
      </w:r>
      <w:r w:rsidR="001C44E0">
        <w:rPr>
          <w:rFonts w:ascii="Arial" w:hAnsi="Arial" w:cs="Arial"/>
        </w:rPr>
        <w:t xml:space="preserve">, </w:t>
      </w:r>
      <w:r>
        <w:rPr>
          <w:rFonts w:ascii="Arial" w:hAnsi="Arial" w:cs="Arial"/>
        </w:rPr>
        <w:t>dlatego też po kilkunastu minutach obie grupy zamieniły się kartami</w:t>
      </w:r>
      <w:r w:rsidR="001C44E0">
        <w:rPr>
          <w:rFonts w:ascii="Arial" w:hAnsi="Arial" w:cs="Arial"/>
        </w:rPr>
        <w:t>,</w:t>
      </w:r>
      <w:r>
        <w:rPr>
          <w:rFonts w:ascii="Arial" w:hAnsi="Arial" w:cs="Arial"/>
        </w:rPr>
        <w:t xml:space="preserve"> by uzupełnić zapisy uczestników. Na koniec spotkania wszystkie zapisy zostały omówione</w:t>
      </w:r>
      <w:r w:rsidR="001C44E0">
        <w:rPr>
          <w:rFonts w:ascii="Arial" w:hAnsi="Arial" w:cs="Arial"/>
        </w:rPr>
        <w:t>,</w:t>
      </w:r>
      <w:r>
        <w:rPr>
          <w:rFonts w:ascii="Arial" w:hAnsi="Arial" w:cs="Arial"/>
        </w:rPr>
        <w:t xml:space="preserve"> a prowadzący spotkanie notowali wszystkie dodatkowe uwagi. </w:t>
      </w:r>
    </w:p>
    <w:p w:rsidR="000F0AD4" w:rsidRPr="00310480" w:rsidRDefault="000F0AD4" w:rsidP="000F0AD4">
      <w:pPr>
        <w:spacing w:line="360" w:lineRule="auto"/>
        <w:jc w:val="both"/>
        <w:rPr>
          <w:rFonts w:ascii="Arial" w:hAnsi="Arial" w:cs="Arial"/>
          <w:bCs/>
        </w:rPr>
      </w:pPr>
      <w:r>
        <w:rPr>
          <w:rFonts w:ascii="Arial" w:hAnsi="Arial" w:cs="Arial"/>
        </w:rPr>
        <w:tab/>
        <w:t>Drugie spotkanie odbyło się 15 października 2015 r.</w:t>
      </w:r>
      <w:r w:rsidR="001C44E0">
        <w:rPr>
          <w:rFonts w:ascii="Arial" w:hAnsi="Arial" w:cs="Arial"/>
        </w:rPr>
        <w:t>,</w:t>
      </w:r>
      <w:r>
        <w:rPr>
          <w:rFonts w:ascii="Arial" w:hAnsi="Arial" w:cs="Arial"/>
        </w:rPr>
        <w:t xml:space="preserve"> także w Domu Kultury w Koszęcinie. </w:t>
      </w:r>
      <w:r>
        <w:rPr>
          <w:rFonts w:ascii="Arial" w:hAnsi="Arial" w:cs="Arial"/>
          <w:bCs/>
        </w:rPr>
        <w:t xml:space="preserve">Uczestnikom rozdano </w:t>
      </w:r>
      <w:r w:rsidR="001C44E0">
        <w:rPr>
          <w:rFonts w:ascii="Arial" w:hAnsi="Arial" w:cs="Arial"/>
          <w:bCs/>
        </w:rPr>
        <w:t>karty z mocnymi i słabymi stronami,</w:t>
      </w:r>
      <w:r>
        <w:rPr>
          <w:rFonts w:ascii="Arial" w:hAnsi="Arial" w:cs="Arial"/>
          <w:bCs/>
        </w:rPr>
        <w:t xml:space="preserve"> któr</w:t>
      </w:r>
      <w:r w:rsidR="001C44E0">
        <w:rPr>
          <w:rFonts w:ascii="Arial" w:hAnsi="Arial" w:cs="Arial"/>
          <w:bCs/>
        </w:rPr>
        <w:t>e</w:t>
      </w:r>
      <w:r>
        <w:rPr>
          <w:rFonts w:ascii="Arial" w:hAnsi="Arial" w:cs="Arial"/>
          <w:bCs/>
        </w:rPr>
        <w:t xml:space="preserve"> </w:t>
      </w:r>
      <w:r w:rsidR="001C44E0">
        <w:rPr>
          <w:rFonts w:ascii="Arial" w:hAnsi="Arial" w:cs="Arial"/>
          <w:bCs/>
        </w:rPr>
        <w:t>powstały</w:t>
      </w:r>
      <w:r>
        <w:rPr>
          <w:rFonts w:ascii="Arial" w:hAnsi="Arial" w:cs="Arial"/>
          <w:bCs/>
        </w:rPr>
        <w:t xml:space="preserve"> na wcześniejszym spotkaniu. Wszyscy obecni poproszeni zostali o zapoznanie się z zapisami i wskazanie trzech mocnych i słabych stron</w:t>
      </w:r>
      <w:r w:rsidR="001C44E0">
        <w:rPr>
          <w:rFonts w:ascii="Arial" w:hAnsi="Arial" w:cs="Arial"/>
          <w:bCs/>
        </w:rPr>
        <w:t>,</w:t>
      </w:r>
      <w:r>
        <w:rPr>
          <w:rFonts w:ascii="Arial" w:hAnsi="Arial" w:cs="Arial"/>
          <w:bCs/>
        </w:rPr>
        <w:t xml:space="preserve"> które ich zdaniem mają największe znaczenie w przypadku Gminy Koszęcin. Na podstawie tych wskazań prowadzący wyodrębnili trzy obszary</w:t>
      </w:r>
      <w:r w:rsidR="001C44E0">
        <w:rPr>
          <w:rFonts w:ascii="Arial" w:hAnsi="Arial" w:cs="Arial"/>
          <w:bCs/>
        </w:rPr>
        <w:t xml:space="preserve"> strategiczne,</w:t>
      </w:r>
      <w:r>
        <w:rPr>
          <w:rFonts w:ascii="Arial" w:hAnsi="Arial" w:cs="Arial"/>
          <w:bCs/>
        </w:rPr>
        <w:t xml:space="preserve"> w ramach których powstać miały zadania możliwe do wpisania w strategii. Obszarami t</w:t>
      </w:r>
      <w:r w:rsidR="00E8595A">
        <w:rPr>
          <w:rFonts w:ascii="Arial" w:hAnsi="Arial" w:cs="Arial"/>
          <w:bCs/>
        </w:rPr>
        <w:t>ymi</w:t>
      </w:r>
      <w:r>
        <w:rPr>
          <w:rFonts w:ascii="Arial" w:hAnsi="Arial" w:cs="Arial"/>
          <w:bCs/>
        </w:rPr>
        <w:t xml:space="preserve"> </w:t>
      </w:r>
      <w:r w:rsidR="001C44E0">
        <w:rPr>
          <w:rFonts w:ascii="Arial" w:hAnsi="Arial" w:cs="Arial"/>
          <w:bCs/>
        </w:rPr>
        <w:t>były</w:t>
      </w:r>
      <w:r>
        <w:rPr>
          <w:rFonts w:ascii="Arial" w:hAnsi="Arial" w:cs="Arial"/>
          <w:bCs/>
        </w:rPr>
        <w:t>:</w:t>
      </w:r>
      <w:r w:rsidRPr="00310480">
        <w:rPr>
          <w:rFonts w:ascii="Arial" w:hAnsi="Arial" w:cs="Arial"/>
        </w:rPr>
        <w:t xml:space="preserve"> </w:t>
      </w:r>
      <w:r w:rsidRPr="00310480">
        <w:rPr>
          <w:rFonts w:ascii="Arial" w:hAnsi="Arial" w:cs="Arial"/>
          <w:bCs/>
        </w:rPr>
        <w:t xml:space="preserve">świadomość ekologiczna, infrastruktura </w:t>
      </w:r>
      <w:r w:rsidRPr="00310480">
        <w:rPr>
          <w:rFonts w:ascii="Arial" w:hAnsi="Arial" w:cs="Arial"/>
          <w:bCs/>
        </w:rPr>
        <w:br/>
        <w:t>i przedsiębiorczość. Praca odbywała się w trzech grupach</w:t>
      </w:r>
      <w:r w:rsidR="001C44E0">
        <w:rPr>
          <w:rFonts w:ascii="Arial" w:hAnsi="Arial" w:cs="Arial"/>
          <w:bCs/>
        </w:rPr>
        <w:t>,</w:t>
      </w:r>
      <w:r w:rsidRPr="00310480">
        <w:rPr>
          <w:rFonts w:ascii="Arial" w:hAnsi="Arial" w:cs="Arial"/>
          <w:bCs/>
        </w:rPr>
        <w:t xml:space="preserve"> </w:t>
      </w:r>
      <w:r w:rsidR="001C44E0">
        <w:rPr>
          <w:rFonts w:ascii="Arial" w:hAnsi="Arial" w:cs="Arial"/>
          <w:bCs/>
        </w:rPr>
        <w:t xml:space="preserve">a pod koniec spotkania </w:t>
      </w:r>
      <w:r w:rsidRPr="00310480">
        <w:rPr>
          <w:rFonts w:ascii="Arial" w:hAnsi="Arial" w:cs="Arial"/>
          <w:bCs/>
        </w:rPr>
        <w:t>każda z nich zaprezentowała efekty swojej pracy.</w:t>
      </w:r>
    </w:p>
    <w:p w:rsidR="00FF0712" w:rsidRDefault="001C44E0" w:rsidP="001C44E0">
      <w:pPr>
        <w:spacing w:line="360" w:lineRule="auto"/>
        <w:jc w:val="both"/>
      </w:pPr>
      <w:r>
        <w:rPr>
          <w:rFonts w:ascii="Arial" w:hAnsi="Arial" w:cs="Arial"/>
        </w:rPr>
        <w:tab/>
        <w:t xml:space="preserve">Elementy analizy SWOT opracowane w czasie konsultacji zostały włączone do strategii. </w:t>
      </w:r>
      <w:r w:rsidR="000F0AD4" w:rsidRPr="00310480">
        <w:rPr>
          <w:rFonts w:ascii="Arial" w:hAnsi="Arial" w:cs="Arial"/>
        </w:rPr>
        <w:t xml:space="preserve">Poniżej przedstawiono efekty prac uczestników </w:t>
      </w:r>
      <w:r>
        <w:rPr>
          <w:rFonts w:ascii="Arial" w:hAnsi="Arial" w:cs="Arial"/>
        </w:rPr>
        <w:t>drugiego spotkania:</w:t>
      </w:r>
    </w:p>
    <w:p w:rsidR="00874BC5" w:rsidRPr="00874BC5" w:rsidRDefault="00874BC5" w:rsidP="00874BC5">
      <w:pPr>
        <w:pStyle w:val="strategia"/>
        <w:spacing w:after="0" w:line="360" w:lineRule="auto"/>
        <w:jc w:val="both"/>
        <w:rPr>
          <w:b w:val="0"/>
          <w:sz w:val="22"/>
          <w:szCs w:val="22"/>
          <w:u w:val="single"/>
        </w:rPr>
      </w:pPr>
      <w:bookmarkStart w:id="394" w:name="_Toc434748574"/>
      <w:bookmarkStart w:id="395" w:name="_Toc434751338"/>
      <w:r w:rsidRPr="00874BC5">
        <w:rPr>
          <w:b w:val="0"/>
          <w:sz w:val="22"/>
          <w:szCs w:val="22"/>
          <w:u w:val="single"/>
        </w:rPr>
        <w:t>PRZEDSIĘBIORCZOŚĆ</w:t>
      </w:r>
      <w:bookmarkEnd w:id="394"/>
      <w:bookmarkEnd w:id="395"/>
    </w:p>
    <w:p w:rsidR="00874BC5" w:rsidRPr="00874BC5" w:rsidRDefault="00874BC5" w:rsidP="00874BC5">
      <w:pPr>
        <w:pStyle w:val="strategia"/>
        <w:spacing w:after="0" w:line="360" w:lineRule="auto"/>
        <w:jc w:val="both"/>
        <w:rPr>
          <w:b w:val="0"/>
          <w:sz w:val="22"/>
          <w:szCs w:val="22"/>
        </w:rPr>
      </w:pPr>
      <w:bookmarkStart w:id="396" w:name="_Toc434748575"/>
      <w:bookmarkStart w:id="397" w:name="_Toc434751339"/>
      <w:r w:rsidRPr="00874BC5">
        <w:rPr>
          <w:b w:val="0"/>
          <w:sz w:val="22"/>
          <w:szCs w:val="22"/>
        </w:rPr>
        <w:t>- inkubator przedsiębiorczości</w:t>
      </w:r>
      <w:r>
        <w:rPr>
          <w:b w:val="0"/>
          <w:sz w:val="22"/>
          <w:szCs w:val="22"/>
        </w:rPr>
        <w:t>,</w:t>
      </w:r>
      <w:bookmarkEnd w:id="396"/>
      <w:bookmarkEnd w:id="397"/>
    </w:p>
    <w:p w:rsidR="00874BC5" w:rsidRPr="00874BC5" w:rsidRDefault="00874BC5" w:rsidP="00874BC5">
      <w:pPr>
        <w:pStyle w:val="strategia"/>
        <w:spacing w:after="0" w:line="360" w:lineRule="auto"/>
        <w:jc w:val="both"/>
        <w:rPr>
          <w:b w:val="0"/>
          <w:sz w:val="22"/>
          <w:szCs w:val="22"/>
        </w:rPr>
      </w:pPr>
      <w:bookmarkStart w:id="398" w:name="_Toc434748576"/>
      <w:bookmarkStart w:id="399" w:name="_Toc434751340"/>
      <w:r w:rsidRPr="00874BC5">
        <w:rPr>
          <w:b w:val="0"/>
          <w:sz w:val="22"/>
          <w:szCs w:val="22"/>
        </w:rPr>
        <w:t>- forum przedsiębiorców</w:t>
      </w:r>
      <w:r>
        <w:rPr>
          <w:b w:val="0"/>
          <w:sz w:val="22"/>
          <w:szCs w:val="22"/>
        </w:rPr>
        <w:t>,</w:t>
      </w:r>
      <w:bookmarkEnd w:id="398"/>
      <w:bookmarkEnd w:id="399"/>
    </w:p>
    <w:p w:rsidR="00874BC5" w:rsidRPr="00874BC5" w:rsidRDefault="00874BC5" w:rsidP="00874BC5">
      <w:pPr>
        <w:pStyle w:val="strategia"/>
        <w:spacing w:after="0" w:line="360" w:lineRule="auto"/>
        <w:jc w:val="both"/>
        <w:rPr>
          <w:b w:val="0"/>
          <w:sz w:val="22"/>
          <w:szCs w:val="22"/>
        </w:rPr>
      </w:pPr>
      <w:bookmarkStart w:id="400" w:name="_Toc434748577"/>
      <w:bookmarkStart w:id="401" w:name="_Toc434751341"/>
      <w:r>
        <w:rPr>
          <w:b w:val="0"/>
          <w:sz w:val="22"/>
          <w:szCs w:val="22"/>
        </w:rPr>
        <w:t xml:space="preserve">- strona </w:t>
      </w:r>
      <w:proofErr w:type="spellStart"/>
      <w:r>
        <w:rPr>
          <w:b w:val="0"/>
          <w:sz w:val="22"/>
          <w:szCs w:val="22"/>
        </w:rPr>
        <w:t>www</w:t>
      </w:r>
      <w:proofErr w:type="spellEnd"/>
      <w:r>
        <w:rPr>
          <w:b w:val="0"/>
          <w:sz w:val="22"/>
          <w:szCs w:val="22"/>
        </w:rPr>
        <w:t>,</w:t>
      </w:r>
      <w:bookmarkEnd w:id="400"/>
      <w:bookmarkEnd w:id="401"/>
    </w:p>
    <w:p w:rsidR="00874BC5" w:rsidRPr="00874BC5" w:rsidRDefault="00874BC5" w:rsidP="00874BC5">
      <w:pPr>
        <w:pStyle w:val="strategia"/>
        <w:spacing w:after="0" w:line="360" w:lineRule="auto"/>
        <w:jc w:val="both"/>
        <w:rPr>
          <w:b w:val="0"/>
          <w:sz w:val="22"/>
          <w:szCs w:val="22"/>
        </w:rPr>
      </w:pPr>
      <w:bookmarkStart w:id="402" w:name="_Toc434748578"/>
      <w:bookmarkStart w:id="403" w:name="_Toc434751342"/>
      <w:r w:rsidRPr="00874BC5">
        <w:rPr>
          <w:b w:val="0"/>
          <w:sz w:val="22"/>
          <w:szCs w:val="22"/>
        </w:rPr>
        <w:t>- preferencyjne warunki dla nowych przedsiębiorców</w:t>
      </w:r>
      <w:r>
        <w:rPr>
          <w:b w:val="0"/>
          <w:sz w:val="22"/>
          <w:szCs w:val="22"/>
        </w:rPr>
        <w:t>,</w:t>
      </w:r>
      <w:bookmarkEnd w:id="402"/>
      <w:bookmarkEnd w:id="403"/>
    </w:p>
    <w:p w:rsidR="00874BC5" w:rsidRPr="00874BC5" w:rsidRDefault="00874BC5" w:rsidP="00874BC5">
      <w:pPr>
        <w:pStyle w:val="strategia"/>
        <w:spacing w:after="0" w:line="360" w:lineRule="auto"/>
        <w:jc w:val="both"/>
        <w:rPr>
          <w:b w:val="0"/>
          <w:sz w:val="22"/>
          <w:szCs w:val="22"/>
        </w:rPr>
      </w:pPr>
      <w:bookmarkStart w:id="404" w:name="_Toc434748579"/>
      <w:bookmarkStart w:id="405" w:name="_Toc434751343"/>
      <w:r w:rsidRPr="00874BC5">
        <w:rPr>
          <w:b w:val="0"/>
          <w:sz w:val="22"/>
          <w:szCs w:val="22"/>
        </w:rPr>
        <w:lastRenderedPageBreak/>
        <w:t>- sala zabaw, nianie dla dzieci,</w:t>
      </w:r>
      <w:bookmarkEnd w:id="404"/>
      <w:bookmarkEnd w:id="405"/>
    </w:p>
    <w:p w:rsidR="00874BC5" w:rsidRPr="00874BC5" w:rsidRDefault="00874BC5" w:rsidP="00874BC5">
      <w:pPr>
        <w:pStyle w:val="strategia"/>
        <w:spacing w:after="0" w:line="360" w:lineRule="auto"/>
        <w:jc w:val="both"/>
        <w:rPr>
          <w:b w:val="0"/>
          <w:sz w:val="22"/>
          <w:szCs w:val="22"/>
        </w:rPr>
      </w:pPr>
      <w:bookmarkStart w:id="406" w:name="_Toc434748580"/>
      <w:bookmarkStart w:id="407" w:name="_Toc434751344"/>
      <w:r w:rsidRPr="00874BC5">
        <w:rPr>
          <w:b w:val="0"/>
          <w:sz w:val="22"/>
          <w:szCs w:val="22"/>
        </w:rPr>
        <w:t xml:space="preserve">- promocja przedsiębiorczości: </w:t>
      </w:r>
      <w:r>
        <w:rPr>
          <w:b w:val="0"/>
          <w:sz w:val="22"/>
          <w:szCs w:val="22"/>
        </w:rPr>
        <w:t>w tym turystyki i agroturystyki,</w:t>
      </w:r>
      <w:bookmarkEnd w:id="406"/>
      <w:bookmarkEnd w:id="407"/>
    </w:p>
    <w:p w:rsidR="00874BC5" w:rsidRPr="00874BC5" w:rsidRDefault="00874BC5" w:rsidP="00874BC5">
      <w:pPr>
        <w:pStyle w:val="strategia"/>
        <w:spacing w:after="0" w:line="360" w:lineRule="auto"/>
        <w:jc w:val="both"/>
        <w:rPr>
          <w:b w:val="0"/>
          <w:sz w:val="22"/>
          <w:szCs w:val="22"/>
        </w:rPr>
      </w:pPr>
      <w:bookmarkStart w:id="408" w:name="_Toc434748581"/>
      <w:bookmarkStart w:id="409" w:name="_Toc434751345"/>
      <w:r w:rsidRPr="00874BC5">
        <w:rPr>
          <w:b w:val="0"/>
          <w:sz w:val="22"/>
          <w:szCs w:val="22"/>
        </w:rPr>
        <w:t>- przedsiębiorstwa z</w:t>
      </w:r>
      <w:r>
        <w:rPr>
          <w:b w:val="0"/>
          <w:sz w:val="22"/>
          <w:szCs w:val="22"/>
        </w:rPr>
        <w:t xml:space="preserve"> </w:t>
      </w:r>
      <w:r w:rsidRPr="00874BC5">
        <w:rPr>
          <w:b w:val="0"/>
          <w:sz w:val="22"/>
          <w:szCs w:val="22"/>
        </w:rPr>
        <w:t>zakresu ekonomii społ.</w:t>
      </w:r>
      <w:r>
        <w:rPr>
          <w:b w:val="0"/>
          <w:sz w:val="22"/>
          <w:szCs w:val="22"/>
        </w:rPr>
        <w:t>,</w:t>
      </w:r>
      <w:bookmarkEnd w:id="408"/>
      <w:bookmarkEnd w:id="409"/>
    </w:p>
    <w:p w:rsidR="00874BC5" w:rsidRPr="00874BC5" w:rsidRDefault="00874BC5" w:rsidP="00874BC5">
      <w:pPr>
        <w:pStyle w:val="strategia"/>
        <w:spacing w:after="0" w:line="360" w:lineRule="auto"/>
        <w:jc w:val="both"/>
        <w:rPr>
          <w:b w:val="0"/>
          <w:sz w:val="22"/>
          <w:szCs w:val="22"/>
        </w:rPr>
      </w:pPr>
      <w:bookmarkStart w:id="410" w:name="_Toc434748582"/>
      <w:bookmarkStart w:id="411" w:name="_Toc434751346"/>
      <w:r w:rsidRPr="00874BC5">
        <w:rPr>
          <w:b w:val="0"/>
          <w:sz w:val="22"/>
          <w:szCs w:val="22"/>
        </w:rPr>
        <w:t>- utworzenie stref ekonomicznych</w:t>
      </w:r>
      <w:r>
        <w:rPr>
          <w:b w:val="0"/>
          <w:sz w:val="22"/>
          <w:szCs w:val="22"/>
        </w:rPr>
        <w:t>,</w:t>
      </w:r>
      <w:bookmarkEnd w:id="410"/>
      <w:bookmarkEnd w:id="411"/>
    </w:p>
    <w:p w:rsidR="00874BC5" w:rsidRPr="00874BC5" w:rsidRDefault="00874BC5" w:rsidP="00874BC5">
      <w:pPr>
        <w:pStyle w:val="strategia"/>
        <w:spacing w:after="0" w:line="360" w:lineRule="auto"/>
        <w:jc w:val="both"/>
        <w:rPr>
          <w:b w:val="0"/>
          <w:sz w:val="22"/>
          <w:szCs w:val="22"/>
        </w:rPr>
      </w:pPr>
      <w:bookmarkStart w:id="412" w:name="_Toc434748583"/>
      <w:bookmarkStart w:id="413" w:name="_Toc434751347"/>
      <w:r w:rsidRPr="00874BC5">
        <w:rPr>
          <w:b w:val="0"/>
          <w:sz w:val="22"/>
          <w:szCs w:val="22"/>
        </w:rPr>
        <w:t xml:space="preserve">- kursy i szkolenia dla ludzi, którzy chcą założyć własne firmy, jak pozyskiwać środki </w:t>
      </w:r>
      <w:r>
        <w:rPr>
          <w:b w:val="0"/>
          <w:sz w:val="22"/>
          <w:szCs w:val="22"/>
        </w:rPr>
        <w:t>.</w:t>
      </w:r>
      <w:bookmarkEnd w:id="412"/>
      <w:bookmarkEnd w:id="413"/>
    </w:p>
    <w:p w:rsidR="00874BC5" w:rsidRPr="00874BC5" w:rsidRDefault="00874BC5" w:rsidP="00874BC5">
      <w:pPr>
        <w:pStyle w:val="strategia"/>
        <w:spacing w:after="0" w:line="360" w:lineRule="auto"/>
        <w:jc w:val="both"/>
        <w:rPr>
          <w:b w:val="0"/>
          <w:sz w:val="22"/>
          <w:szCs w:val="22"/>
        </w:rPr>
      </w:pPr>
    </w:p>
    <w:p w:rsidR="00874BC5" w:rsidRPr="00874BC5" w:rsidRDefault="00874BC5" w:rsidP="00874BC5">
      <w:pPr>
        <w:pStyle w:val="strategia"/>
        <w:spacing w:after="0" w:line="360" w:lineRule="auto"/>
        <w:jc w:val="both"/>
        <w:rPr>
          <w:b w:val="0"/>
          <w:sz w:val="22"/>
          <w:szCs w:val="22"/>
          <w:u w:val="single"/>
        </w:rPr>
      </w:pPr>
      <w:bookmarkStart w:id="414" w:name="_Toc434748584"/>
      <w:bookmarkStart w:id="415" w:name="_Toc434751348"/>
      <w:r>
        <w:rPr>
          <w:b w:val="0"/>
          <w:sz w:val="22"/>
          <w:szCs w:val="22"/>
          <w:u w:val="single"/>
        </w:rPr>
        <w:t>ŚWIADOMOŚĆ EKOLOGICZNA</w:t>
      </w:r>
      <w:bookmarkEnd w:id="414"/>
      <w:bookmarkEnd w:id="415"/>
    </w:p>
    <w:p w:rsidR="00874BC5" w:rsidRPr="00874BC5" w:rsidRDefault="00874BC5" w:rsidP="00874BC5">
      <w:pPr>
        <w:pStyle w:val="strategia"/>
        <w:spacing w:after="0" w:line="360" w:lineRule="auto"/>
        <w:jc w:val="both"/>
        <w:rPr>
          <w:b w:val="0"/>
          <w:sz w:val="22"/>
          <w:szCs w:val="22"/>
        </w:rPr>
      </w:pPr>
      <w:bookmarkStart w:id="416" w:name="_Toc434748585"/>
      <w:bookmarkStart w:id="417" w:name="_Toc434751349"/>
      <w:r w:rsidRPr="00874BC5">
        <w:rPr>
          <w:b w:val="0"/>
          <w:sz w:val="22"/>
          <w:szCs w:val="22"/>
        </w:rPr>
        <w:t>- centralna ciepłowni</w:t>
      </w:r>
      <w:r>
        <w:rPr>
          <w:b w:val="0"/>
          <w:sz w:val="22"/>
          <w:szCs w:val="22"/>
        </w:rPr>
        <w:t>e dla blokowisk,</w:t>
      </w:r>
      <w:bookmarkEnd w:id="416"/>
      <w:bookmarkEnd w:id="417"/>
    </w:p>
    <w:p w:rsidR="00874BC5" w:rsidRPr="00874BC5" w:rsidRDefault="00874BC5" w:rsidP="00874BC5">
      <w:pPr>
        <w:pStyle w:val="strategia"/>
        <w:spacing w:after="0" w:line="360" w:lineRule="auto"/>
        <w:jc w:val="both"/>
        <w:rPr>
          <w:b w:val="0"/>
          <w:sz w:val="22"/>
          <w:szCs w:val="22"/>
        </w:rPr>
      </w:pPr>
      <w:bookmarkStart w:id="418" w:name="_Toc434748586"/>
      <w:bookmarkStart w:id="419" w:name="_Toc434751350"/>
      <w:r w:rsidRPr="00874BC5">
        <w:rPr>
          <w:b w:val="0"/>
          <w:sz w:val="22"/>
          <w:szCs w:val="22"/>
        </w:rPr>
        <w:t>- dofinansowanie do pom</w:t>
      </w:r>
      <w:r>
        <w:rPr>
          <w:b w:val="0"/>
          <w:sz w:val="22"/>
          <w:szCs w:val="22"/>
        </w:rPr>
        <w:t>p</w:t>
      </w:r>
      <w:r w:rsidRPr="00874BC5">
        <w:rPr>
          <w:b w:val="0"/>
          <w:sz w:val="22"/>
          <w:szCs w:val="22"/>
        </w:rPr>
        <w:t xml:space="preserve"> ciepła i ogniw fotowoltaicznych</w:t>
      </w:r>
      <w:r>
        <w:rPr>
          <w:b w:val="0"/>
          <w:sz w:val="22"/>
          <w:szCs w:val="22"/>
        </w:rPr>
        <w:t>,</w:t>
      </w:r>
      <w:bookmarkEnd w:id="418"/>
      <w:bookmarkEnd w:id="419"/>
    </w:p>
    <w:p w:rsidR="00874BC5" w:rsidRPr="00874BC5" w:rsidRDefault="00874BC5" w:rsidP="00874BC5">
      <w:pPr>
        <w:pStyle w:val="strategia"/>
        <w:spacing w:after="0" w:line="360" w:lineRule="auto"/>
        <w:jc w:val="both"/>
        <w:rPr>
          <w:b w:val="0"/>
          <w:sz w:val="22"/>
          <w:szCs w:val="22"/>
        </w:rPr>
      </w:pPr>
      <w:bookmarkStart w:id="420" w:name="_Toc434748587"/>
      <w:bookmarkStart w:id="421" w:name="_Toc434751351"/>
      <w:r w:rsidRPr="00874BC5">
        <w:rPr>
          <w:b w:val="0"/>
          <w:sz w:val="22"/>
          <w:szCs w:val="22"/>
        </w:rPr>
        <w:t>- sadzenie drzew, redukcja wycinek</w:t>
      </w:r>
      <w:r>
        <w:rPr>
          <w:b w:val="0"/>
          <w:sz w:val="22"/>
          <w:szCs w:val="22"/>
        </w:rPr>
        <w:t>,</w:t>
      </w:r>
      <w:bookmarkEnd w:id="420"/>
      <w:bookmarkEnd w:id="421"/>
    </w:p>
    <w:p w:rsidR="00874BC5" w:rsidRPr="00874BC5" w:rsidRDefault="00874BC5" w:rsidP="00874BC5">
      <w:pPr>
        <w:pStyle w:val="strategia"/>
        <w:spacing w:after="0" w:line="360" w:lineRule="auto"/>
        <w:jc w:val="both"/>
        <w:rPr>
          <w:b w:val="0"/>
          <w:sz w:val="22"/>
          <w:szCs w:val="22"/>
        </w:rPr>
      </w:pPr>
      <w:bookmarkStart w:id="422" w:name="_Toc434748588"/>
      <w:bookmarkStart w:id="423" w:name="_Toc434751352"/>
      <w:r w:rsidRPr="00874BC5">
        <w:rPr>
          <w:b w:val="0"/>
          <w:sz w:val="22"/>
          <w:szCs w:val="22"/>
        </w:rPr>
        <w:t xml:space="preserve">- </w:t>
      </w:r>
      <w:r>
        <w:rPr>
          <w:b w:val="0"/>
          <w:sz w:val="22"/>
          <w:szCs w:val="22"/>
        </w:rPr>
        <w:t xml:space="preserve">przeciwdziałanie </w:t>
      </w:r>
      <w:r w:rsidRPr="00874BC5">
        <w:rPr>
          <w:b w:val="0"/>
          <w:sz w:val="22"/>
          <w:szCs w:val="22"/>
        </w:rPr>
        <w:t>odwadniani</w:t>
      </w:r>
      <w:r>
        <w:rPr>
          <w:b w:val="0"/>
          <w:sz w:val="22"/>
          <w:szCs w:val="22"/>
        </w:rPr>
        <w:t>u</w:t>
      </w:r>
      <w:r w:rsidRPr="00874BC5">
        <w:rPr>
          <w:b w:val="0"/>
          <w:sz w:val="22"/>
          <w:szCs w:val="22"/>
        </w:rPr>
        <w:t xml:space="preserve"> terenów rolnych</w:t>
      </w:r>
      <w:r>
        <w:rPr>
          <w:b w:val="0"/>
          <w:sz w:val="22"/>
          <w:szCs w:val="22"/>
        </w:rPr>
        <w:t>, co</w:t>
      </w:r>
      <w:r w:rsidRPr="00874BC5">
        <w:rPr>
          <w:b w:val="0"/>
          <w:sz w:val="22"/>
          <w:szCs w:val="22"/>
        </w:rPr>
        <w:t xml:space="preserve"> powoduje obniżenie poziomu wód gruntowych</w:t>
      </w:r>
      <w:r>
        <w:rPr>
          <w:b w:val="0"/>
          <w:sz w:val="22"/>
          <w:szCs w:val="22"/>
        </w:rPr>
        <w:t>,</w:t>
      </w:r>
      <w:bookmarkEnd w:id="422"/>
      <w:bookmarkEnd w:id="423"/>
      <w:r w:rsidRPr="00874BC5">
        <w:rPr>
          <w:b w:val="0"/>
          <w:sz w:val="22"/>
          <w:szCs w:val="22"/>
        </w:rPr>
        <w:t xml:space="preserve"> </w:t>
      </w:r>
    </w:p>
    <w:p w:rsidR="00874BC5" w:rsidRPr="00874BC5" w:rsidRDefault="00874BC5" w:rsidP="00874BC5">
      <w:pPr>
        <w:pStyle w:val="strategia"/>
        <w:spacing w:after="0" w:line="360" w:lineRule="auto"/>
        <w:jc w:val="both"/>
        <w:rPr>
          <w:b w:val="0"/>
          <w:sz w:val="22"/>
          <w:szCs w:val="22"/>
        </w:rPr>
      </w:pPr>
      <w:bookmarkStart w:id="424" w:name="_Toc434748589"/>
      <w:bookmarkStart w:id="425" w:name="_Toc434751353"/>
      <w:r w:rsidRPr="00874BC5">
        <w:rPr>
          <w:b w:val="0"/>
          <w:sz w:val="22"/>
          <w:szCs w:val="22"/>
        </w:rPr>
        <w:t xml:space="preserve">- </w:t>
      </w:r>
      <w:r>
        <w:rPr>
          <w:b w:val="0"/>
          <w:sz w:val="22"/>
          <w:szCs w:val="22"/>
        </w:rPr>
        <w:t>zwiększanie świadomości rolników.</w:t>
      </w:r>
      <w:bookmarkEnd w:id="424"/>
      <w:bookmarkEnd w:id="425"/>
    </w:p>
    <w:p w:rsidR="00874BC5" w:rsidRPr="00874BC5" w:rsidRDefault="00874BC5" w:rsidP="00874BC5">
      <w:pPr>
        <w:pStyle w:val="strategia"/>
        <w:spacing w:after="0" w:line="360" w:lineRule="auto"/>
        <w:jc w:val="both"/>
        <w:rPr>
          <w:b w:val="0"/>
          <w:sz w:val="22"/>
          <w:szCs w:val="22"/>
        </w:rPr>
      </w:pPr>
    </w:p>
    <w:p w:rsidR="00874BC5" w:rsidRPr="00874BC5" w:rsidRDefault="00874BC5" w:rsidP="00874BC5">
      <w:pPr>
        <w:pStyle w:val="strategia"/>
        <w:spacing w:after="0" w:line="360" w:lineRule="auto"/>
        <w:jc w:val="both"/>
        <w:rPr>
          <w:b w:val="0"/>
          <w:sz w:val="22"/>
          <w:szCs w:val="22"/>
          <w:u w:val="single"/>
        </w:rPr>
      </w:pPr>
      <w:bookmarkStart w:id="426" w:name="_Toc434748590"/>
      <w:bookmarkStart w:id="427" w:name="_Toc434751354"/>
      <w:r w:rsidRPr="00874BC5">
        <w:rPr>
          <w:b w:val="0"/>
          <w:sz w:val="22"/>
          <w:szCs w:val="22"/>
          <w:u w:val="single"/>
        </w:rPr>
        <w:t>INFRASTRUKTURA</w:t>
      </w:r>
      <w:bookmarkEnd w:id="426"/>
      <w:bookmarkEnd w:id="427"/>
    </w:p>
    <w:p w:rsidR="00874BC5" w:rsidRPr="00874BC5" w:rsidRDefault="00874BC5" w:rsidP="00874BC5">
      <w:pPr>
        <w:pStyle w:val="strategia"/>
        <w:spacing w:after="0" w:line="360" w:lineRule="auto"/>
        <w:jc w:val="both"/>
        <w:rPr>
          <w:b w:val="0"/>
          <w:sz w:val="22"/>
          <w:szCs w:val="22"/>
        </w:rPr>
      </w:pPr>
      <w:bookmarkStart w:id="428" w:name="_Toc434748591"/>
      <w:bookmarkStart w:id="429" w:name="_Toc434751355"/>
      <w:r w:rsidRPr="00874BC5">
        <w:rPr>
          <w:b w:val="0"/>
          <w:sz w:val="22"/>
          <w:szCs w:val="22"/>
        </w:rPr>
        <w:t xml:space="preserve">- </w:t>
      </w:r>
      <w:r>
        <w:rPr>
          <w:b w:val="0"/>
          <w:sz w:val="22"/>
          <w:szCs w:val="22"/>
        </w:rPr>
        <w:t>remonty dróg,</w:t>
      </w:r>
      <w:bookmarkEnd w:id="428"/>
      <w:bookmarkEnd w:id="429"/>
    </w:p>
    <w:p w:rsidR="00874BC5" w:rsidRPr="00874BC5" w:rsidRDefault="00874BC5" w:rsidP="00874BC5">
      <w:pPr>
        <w:pStyle w:val="strategia"/>
        <w:spacing w:after="0" w:line="360" w:lineRule="auto"/>
        <w:jc w:val="both"/>
        <w:rPr>
          <w:b w:val="0"/>
          <w:sz w:val="22"/>
          <w:szCs w:val="22"/>
        </w:rPr>
      </w:pPr>
      <w:bookmarkStart w:id="430" w:name="_Toc434748592"/>
      <w:bookmarkStart w:id="431" w:name="_Toc434751356"/>
      <w:r w:rsidRPr="00874BC5">
        <w:rPr>
          <w:b w:val="0"/>
          <w:sz w:val="22"/>
          <w:szCs w:val="22"/>
        </w:rPr>
        <w:t xml:space="preserve">- </w:t>
      </w:r>
      <w:r>
        <w:rPr>
          <w:b w:val="0"/>
          <w:sz w:val="22"/>
          <w:szCs w:val="22"/>
        </w:rPr>
        <w:t>poprawa jakości</w:t>
      </w:r>
      <w:r w:rsidRPr="00874BC5">
        <w:rPr>
          <w:b w:val="0"/>
          <w:sz w:val="22"/>
          <w:szCs w:val="22"/>
        </w:rPr>
        <w:t xml:space="preserve"> dróg dojazdowych do pól</w:t>
      </w:r>
      <w:r>
        <w:rPr>
          <w:b w:val="0"/>
          <w:sz w:val="22"/>
          <w:szCs w:val="22"/>
        </w:rPr>
        <w:t>,</w:t>
      </w:r>
      <w:bookmarkEnd w:id="430"/>
      <w:bookmarkEnd w:id="431"/>
    </w:p>
    <w:p w:rsidR="00874BC5" w:rsidRPr="00874BC5" w:rsidRDefault="00874BC5" w:rsidP="00874BC5">
      <w:pPr>
        <w:pStyle w:val="strategia"/>
        <w:spacing w:after="0" w:line="360" w:lineRule="auto"/>
        <w:jc w:val="both"/>
        <w:rPr>
          <w:b w:val="0"/>
          <w:sz w:val="22"/>
          <w:szCs w:val="22"/>
        </w:rPr>
      </w:pPr>
      <w:bookmarkStart w:id="432" w:name="_Toc434748593"/>
      <w:bookmarkStart w:id="433" w:name="_Toc434751357"/>
      <w:r>
        <w:rPr>
          <w:b w:val="0"/>
          <w:sz w:val="22"/>
          <w:szCs w:val="22"/>
        </w:rPr>
        <w:t>- zwiększenie liczby parkingów,</w:t>
      </w:r>
      <w:bookmarkEnd w:id="432"/>
      <w:bookmarkEnd w:id="433"/>
    </w:p>
    <w:p w:rsidR="00874BC5" w:rsidRPr="00874BC5" w:rsidRDefault="00874BC5" w:rsidP="00874BC5">
      <w:pPr>
        <w:pStyle w:val="strategia"/>
        <w:spacing w:after="0" w:line="360" w:lineRule="auto"/>
        <w:jc w:val="both"/>
        <w:rPr>
          <w:b w:val="0"/>
          <w:sz w:val="22"/>
          <w:szCs w:val="22"/>
        </w:rPr>
      </w:pPr>
      <w:bookmarkStart w:id="434" w:name="_Toc434748594"/>
      <w:bookmarkStart w:id="435" w:name="_Toc434751358"/>
      <w:r w:rsidRPr="00874BC5">
        <w:rPr>
          <w:b w:val="0"/>
          <w:sz w:val="22"/>
          <w:szCs w:val="22"/>
        </w:rPr>
        <w:t xml:space="preserve">- </w:t>
      </w:r>
      <w:r>
        <w:rPr>
          <w:b w:val="0"/>
          <w:sz w:val="22"/>
          <w:szCs w:val="22"/>
        </w:rPr>
        <w:t xml:space="preserve">budowa </w:t>
      </w:r>
      <w:r w:rsidRPr="00874BC5">
        <w:rPr>
          <w:b w:val="0"/>
          <w:sz w:val="22"/>
          <w:szCs w:val="22"/>
        </w:rPr>
        <w:t>gazociąg</w:t>
      </w:r>
      <w:r>
        <w:rPr>
          <w:b w:val="0"/>
          <w:sz w:val="22"/>
          <w:szCs w:val="22"/>
        </w:rPr>
        <w:t>u</w:t>
      </w:r>
      <w:r w:rsidRPr="00874BC5">
        <w:rPr>
          <w:b w:val="0"/>
          <w:sz w:val="22"/>
          <w:szCs w:val="22"/>
        </w:rPr>
        <w:t>;</w:t>
      </w:r>
      <w:bookmarkEnd w:id="434"/>
      <w:bookmarkEnd w:id="435"/>
    </w:p>
    <w:p w:rsidR="00874BC5" w:rsidRPr="00874BC5" w:rsidRDefault="00874BC5" w:rsidP="00874BC5">
      <w:pPr>
        <w:pStyle w:val="strategia"/>
        <w:spacing w:after="0" w:line="360" w:lineRule="auto"/>
        <w:jc w:val="both"/>
        <w:rPr>
          <w:b w:val="0"/>
          <w:sz w:val="22"/>
          <w:szCs w:val="22"/>
        </w:rPr>
      </w:pPr>
      <w:bookmarkStart w:id="436" w:name="_Toc434748595"/>
      <w:bookmarkStart w:id="437" w:name="_Toc434751359"/>
      <w:r w:rsidRPr="00874BC5">
        <w:rPr>
          <w:b w:val="0"/>
          <w:sz w:val="22"/>
          <w:szCs w:val="22"/>
        </w:rPr>
        <w:t xml:space="preserve">- </w:t>
      </w:r>
      <w:r>
        <w:rPr>
          <w:b w:val="0"/>
          <w:sz w:val="22"/>
          <w:szCs w:val="22"/>
        </w:rPr>
        <w:t>zwiększenie liczby boisk sportowych,</w:t>
      </w:r>
      <w:bookmarkEnd w:id="436"/>
      <w:bookmarkEnd w:id="437"/>
    </w:p>
    <w:p w:rsidR="00874BC5" w:rsidRPr="00874BC5" w:rsidRDefault="00874BC5" w:rsidP="00874BC5">
      <w:pPr>
        <w:pStyle w:val="strategia"/>
        <w:spacing w:after="0" w:line="360" w:lineRule="auto"/>
        <w:jc w:val="both"/>
        <w:rPr>
          <w:b w:val="0"/>
          <w:sz w:val="22"/>
          <w:szCs w:val="22"/>
        </w:rPr>
      </w:pPr>
      <w:bookmarkStart w:id="438" w:name="_Toc434748596"/>
      <w:bookmarkStart w:id="439" w:name="_Toc434751360"/>
      <w:r w:rsidRPr="00874BC5">
        <w:rPr>
          <w:b w:val="0"/>
          <w:sz w:val="22"/>
          <w:szCs w:val="22"/>
        </w:rPr>
        <w:t xml:space="preserve">- </w:t>
      </w:r>
      <w:r>
        <w:rPr>
          <w:b w:val="0"/>
          <w:sz w:val="22"/>
          <w:szCs w:val="22"/>
        </w:rPr>
        <w:t>poprawa zasięgu sieci telefonii komórkowej,</w:t>
      </w:r>
      <w:bookmarkEnd w:id="438"/>
      <w:bookmarkEnd w:id="439"/>
    </w:p>
    <w:p w:rsidR="00874BC5" w:rsidRPr="00874BC5" w:rsidRDefault="00874BC5" w:rsidP="00874BC5">
      <w:pPr>
        <w:pStyle w:val="strategia"/>
        <w:spacing w:after="0" w:line="360" w:lineRule="auto"/>
        <w:jc w:val="both"/>
        <w:rPr>
          <w:b w:val="0"/>
          <w:sz w:val="22"/>
          <w:szCs w:val="22"/>
        </w:rPr>
      </w:pPr>
      <w:bookmarkStart w:id="440" w:name="_Toc434748597"/>
      <w:bookmarkStart w:id="441" w:name="_Toc434751361"/>
      <w:r w:rsidRPr="00874BC5">
        <w:rPr>
          <w:b w:val="0"/>
          <w:sz w:val="22"/>
          <w:szCs w:val="22"/>
        </w:rPr>
        <w:t xml:space="preserve">- </w:t>
      </w:r>
      <w:r>
        <w:rPr>
          <w:b w:val="0"/>
          <w:sz w:val="22"/>
          <w:szCs w:val="22"/>
        </w:rPr>
        <w:t>wyznaczenie tras</w:t>
      </w:r>
      <w:r w:rsidRPr="00874BC5">
        <w:rPr>
          <w:b w:val="0"/>
          <w:sz w:val="22"/>
          <w:szCs w:val="22"/>
        </w:rPr>
        <w:t xml:space="preserve"> </w:t>
      </w:r>
      <w:proofErr w:type="spellStart"/>
      <w:r w:rsidRPr="00874BC5">
        <w:rPr>
          <w:b w:val="0"/>
          <w:sz w:val="22"/>
          <w:szCs w:val="22"/>
        </w:rPr>
        <w:t>nordic</w:t>
      </w:r>
      <w:proofErr w:type="spellEnd"/>
      <w:r w:rsidRPr="00874BC5">
        <w:rPr>
          <w:b w:val="0"/>
          <w:sz w:val="22"/>
          <w:szCs w:val="22"/>
        </w:rPr>
        <w:t xml:space="preserve"> </w:t>
      </w:r>
      <w:proofErr w:type="spellStart"/>
      <w:r w:rsidRPr="00874BC5">
        <w:rPr>
          <w:b w:val="0"/>
          <w:sz w:val="22"/>
          <w:szCs w:val="22"/>
        </w:rPr>
        <w:t>walking</w:t>
      </w:r>
      <w:proofErr w:type="spellEnd"/>
      <w:r w:rsidRPr="00874BC5">
        <w:rPr>
          <w:b w:val="0"/>
          <w:sz w:val="22"/>
          <w:szCs w:val="22"/>
        </w:rPr>
        <w:t>, narciarst</w:t>
      </w:r>
      <w:r>
        <w:rPr>
          <w:b w:val="0"/>
          <w:sz w:val="22"/>
          <w:szCs w:val="22"/>
        </w:rPr>
        <w:t>wa</w:t>
      </w:r>
      <w:r w:rsidRPr="00874BC5">
        <w:rPr>
          <w:b w:val="0"/>
          <w:sz w:val="22"/>
          <w:szCs w:val="22"/>
        </w:rPr>
        <w:t xml:space="preserve"> biegowe</w:t>
      </w:r>
      <w:r>
        <w:rPr>
          <w:b w:val="0"/>
          <w:sz w:val="22"/>
          <w:szCs w:val="22"/>
        </w:rPr>
        <w:t>go,</w:t>
      </w:r>
      <w:bookmarkEnd w:id="440"/>
      <w:bookmarkEnd w:id="441"/>
    </w:p>
    <w:p w:rsidR="00874BC5" w:rsidRPr="00874BC5" w:rsidRDefault="00874BC5" w:rsidP="00874BC5">
      <w:pPr>
        <w:pStyle w:val="strategia"/>
        <w:spacing w:after="0" w:line="360" w:lineRule="auto"/>
        <w:rPr>
          <w:b w:val="0"/>
          <w:sz w:val="22"/>
          <w:szCs w:val="22"/>
        </w:rPr>
        <w:sectPr w:rsidR="00874BC5" w:rsidRPr="00874BC5" w:rsidSect="007A3C94">
          <w:pgSz w:w="11906" w:h="16838"/>
          <w:pgMar w:top="1417" w:right="1417" w:bottom="1417" w:left="1417" w:header="708" w:footer="708" w:gutter="0"/>
          <w:cols w:space="708"/>
          <w:titlePg/>
          <w:docGrid w:linePitch="360"/>
        </w:sectPr>
      </w:pPr>
      <w:bookmarkStart w:id="442" w:name="_Toc434748598"/>
      <w:bookmarkStart w:id="443" w:name="_Toc434751362"/>
      <w:r>
        <w:rPr>
          <w:b w:val="0"/>
          <w:sz w:val="22"/>
          <w:szCs w:val="22"/>
        </w:rPr>
        <w:t xml:space="preserve">- </w:t>
      </w:r>
      <w:r w:rsidRPr="00874BC5">
        <w:rPr>
          <w:b w:val="0"/>
          <w:sz w:val="22"/>
          <w:szCs w:val="22"/>
        </w:rPr>
        <w:t>dostosowanie komunikacji zbiorowej do</w:t>
      </w:r>
      <w:r>
        <w:rPr>
          <w:b w:val="0"/>
          <w:sz w:val="22"/>
          <w:szCs w:val="22"/>
        </w:rPr>
        <w:t xml:space="preserve"> zwyczajowych godzin pracy.</w:t>
      </w:r>
      <w:bookmarkEnd w:id="442"/>
      <w:bookmarkEnd w:id="443"/>
    </w:p>
    <w:p w:rsidR="0024406A" w:rsidRDefault="008E1BC7" w:rsidP="00874BC5">
      <w:pPr>
        <w:pStyle w:val="strategia"/>
        <w:rPr>
          <w:szCs w:val="22"/>
        </w:rPr>
      </w:pPr>
      <w:bookmarkStart w:id="444" w:name="_Toc434751363"/>
      <w:r>
        <w:rPr>
          <w:szCs w:val="22"/>
        </w:rPr>
        <w:lastRenderedPageBreak/>
        <w:t>Spis tabel</w:t>
      </w:r>
      <w:bookmarkEnd w:id="444"/>
    </w:p>
    <w:p w:rsidR="008E1BC7" w:rsidRPr="008E1BC7" w:rsidRDefault="00866063" w:rsidP="008E1BC7">
      <w:pPr>
        <w:pStyle w:val="Spisilustracji"/>
        <w:tabs>
          <w:tab w:val="right" w:leader="dot" w:pos="9062"/>
        </w:tabs>
        <w:jc w:val="both"/>
        <w:rPr>
          <w:rFonts w:ascii="Arial" w:hAnsi="Arial" w:cs="Arial"/>
          <w:noProof/>
        </w:rPr>
      </w:pPr>
      <w:r w:rsidRPr="008E1BC7">
        <w:rPr>
          <w:rFonts w:ascii="Arial" w:hAnsi="Arial" w:cs="Arial"/>
        </w:rPr>
        <w:fldChar w:fldCharType="begin"/>
      </w:r>
      <w:r w:rsidR="008E1BC7" w:rsidRPr="008E1BC7">
        <w:rPr>
          <w:rFonts w:ascii="Arial" w:hAnsi="Arial" w:cs="Arial"/>
        </w:rPr>
        <w:instrText xml:space="preserve"> TOC \c "Tab." </w:instrText>
      </w:r>
      <w:r w:rsidRPr="008E1BC7">
        <w:rPr>
          <w:rFonts w:ascii="Arial" w:hAnsi="Arial" w:cs="Arial"/>
        </w:rPr>
        <w:fldChar w:fldCharType="separate"/>
      </w:r>
      <w:r w:rsidR="008E1BC7" w:rsidRPr="008E1BC7">
        <w:rPr>
          <w:rFonts w:ascii="Arial" w:hAnsi="Arial" w:cs="Arial"/>
          <w:noProof/>
        </w:rPr>
        <w:t>Tab. 1 Ruch naturalny ludności.</w:t>
      </w:r>
      <w:r w:rsidR="008E1BC7" w:rsidRPr="008E1BC7">
        <w:rPr>
          <w:rFonts w:ascii="Arial" w:hAnsi="Arial" w:cs="Arial"/>
          <w:noProof/>
        </w:rPr>
        <w:tab/>
      </w:r>
      <w:r w:rsidRPr="008E1BC7">
        <w:rPr>
          <w:rFonts w:ascii="Arial" w:hAnsi="Arial" w:cs="Arial"/>
          <w:noProof/>
        </w:rPr>
        <w:fldChar w:fldCharType="begin"/>
      </w:r>
      <w:r w:rsidR="008E1BC7" w:rsidRPr="008E1BC7">
        <w:rPr>
          <w:rFonts w:ascii="Arial" w:hAnsi="Arial" w:cs="Arial"/>
          <w:noProof/>
        </w:rPr>
        <w:instrText xml:space="preserve"> PAGEREF _Toc434746977 \h </w:instrText>
      </w:r>
      <w:r w:rsidRPr="008E1BC7">
        <w:rPr>
          <w:rFonts w:ascii="Arial" w:hAnsi="Arial" w:cs="Arial"/>
          <w:noProof/>
        </w:rPr>
      </w:r>
      <w:r w:rsidRPr="008E1BC7">
        <w:rPr>
          <w:rFonts w:ascii="Arial" w:hAnsi="Arial" w:cs="Arial"/>
          <w:noProof/>
        </w:rPr>
        <w:fldChar w:fldCharType="separate"/>
      </w:r>
      <w:r w:rsidR="00E8595A">
        <w:rPr>
          <w:rFonts w:ascii="Arial" w:hAnsi="Arial" w:cs="Arial"/>
          <w:noProof/>
        </w:rPr>
        <w:t>7</w:t>
      </w:r>
      <w:r w:rsidRPr="008E1BC7">
        <w:rPr>
          <w:rFonts w:ascii="Arial" w:hAnsi="Arial" w:cs="Arial"/>
          <w:noProof/>
        </w:rPr>
        <w:fldChar w:fldCharType="end"/>
      </w:r>
    </w:p>
    <w:p w:rsid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2 Liczba mieszkańców Gminy Koszęcin w wieku przedprodukcyjnym, produkcyjnym </w:t>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i poprodukcyjnym w latach 2010-2014.</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_Toc434746978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8</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3 Oferta zajęć pozalekcyjnych w szkołach podstawowych Gminy Koszęcin.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_Toc434746979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9</w:t>
      </w:r>
      <w:r w:rsidR="00866063" w:rsidRPr="008E1BC7">
        <w:rPr>
          <w:rFonts w:ascii="Arial" w:hAnsi="Arial" w:cs="Arial"/>
          <w:noProof/>
        </w:rPr>
        <w:fldChar w:fldCharType="end"/>
      </w:r>
    </w:p>
    <w:p w:rsid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4 Średnie wyniki uczniów ze sprawdzianu szóstoklasisty w Powiecie Lublinieckim </w:t>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w 2015 roku [%].</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_Toc434746980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10</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5 Oferta zajęć pozalekcyjnych w gimnazjach Gminy Koszęcin.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_Toc434746981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11</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6 Średnie wyniki uczniów z Gminy Koszęcin na egzaminie gimnazjalnym w latach </w:t>
      </w:r>
      <w:r w:rsidR="00E8595A">
        <w:rPr>
          <w:rFonts w:ascii="Arial" w:hAnsi="Arial" w:cs="Arial"/>
          <w:noProof/>
        </w:rPr>
        <w:br/>
      </w:r>
      <w:r w:rsidRPr="008E1BC7">
        <w:rPr>
          <w:rFonts w:ascii="Arial" w:hAnsi="Arial" w:cs="Arial"/>
          <w:noProof/>
        </w:rPr>
        <w:t>2012-2015 na tle Powiatu Lublinieckiego [%].</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_Toc434746982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12</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7 Placówki służby zdrowia na terenie Gminy Koszęcin i ich oferta.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_Toc434746983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12</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8 Jednostki Ochotniczych Straży Pożarnych na terenie Gminy Koszęcin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_Toc434746984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14</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9 Podmioty gospodarcze wpisane do rejestru REGON według sektorów własnościowych (lata 2010 -2014).</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_Toc434746985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19</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bCs/>
          <w:noProof/>
        </w:rPr>
        <w:t>Tab. 10 Liczba podmiotów gospodarczych w wybranych miejscowościach  Gminy Koszęcin w latach 2010-2014.</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_Toc434746986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21</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bCs/>
          <w:noProof/>
        </w:rPr>
        <w:t>Tab. 11 Liczba podmiotów gospodarczych w Powiecie Lublinieckim</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_Toc434746987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21</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12 Najwięksi pracodawcy w Gminie Koszęcin.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_Toc434746988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23</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13 Struktura gruntów ornych ze względu na klasę gruntów w Gminie Koszęcin [ha].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_Toc434746989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24</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14 Struktura użytków zielonych ze względu na klasę w Gminie Koszęcin [ha].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_Toc434746990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24</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15 Struktura użytkowania gruntów w Gminie Koszęcin [w ha].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_Toc434746991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25</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16 Struktura gospodarstw rolnych w Gminie Koszęcin w latach 2010 - 2014</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_Toc434746992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25</w:t>
      </w:r>
      <w:r w:rsidR="00866063" w:rsidRPr="008E1BC7">
        <w:rPr>
          <w:rFonts w:ascii="Arial" w:hAnsi="Arial" w:cs="Arial"/>
          <w:noProof/>
        </w:rPr>
        <w:fldChar w:fldCharType="end"/>
      </w:r>
    </w:p>
    <w:p w:rsid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17 Liczba bezrobotnych w Gminie Koszęcin i Powiecie Lublinieckim w 2015 r.  </w:t>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(na koniec każdego miesiąca).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_Toc434746993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26</w:t>
      </w:r>
      <w:r w:rsidR="00866063" w:rsidRPr="008E1BC7">
        <w:rPr>
          <w:rFonts w:ascii="Arial" w:hAnsi="Arial" w:cs="Arial"/>
          <w:noProof/>
        </w:rPr>
        <w:fldChar w:fldCharType="end"/>
      </w:r>
    </w:p>
    <w:p w:rsid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18 Liczba długotrwale bezrobotnych w Gminie Koszęcin i Powiecie Lublinieckim </w:t>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w 2015 r. (na koniec miesiąca).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_Toc434746994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27</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19 Stosunek liczby długotrwale bezrobotnych do wszystkich bezrobotnych</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_Toc434746995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27</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20 Liczba zarejestrowanych bezrobotnych w Gminie Koszęcin  i Powiecie Lublinieckim w latach 2010 - 2014 [osoba].</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_Toc434746996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28</w:t>
      </w:r>
      <w:r w:rsidR="00866063" w:rsidRPr="008E1BC7">
        <w:rPr>
          <w:rFonts w:ascii="Arial" w:hAnsi="Arial" w:cs="Arial"/>
          <w:noProof/>
        </w:rPr>
        <w:fldChar w:fldCharType="end"/>
      </w:r>
    </w:p>
    <w:p w:rsidR="008E1BC7" w:rsidRDefault="008E1BC7" w:rsidP="008E1BC7">
      <w:pPr>
        <w:pStyle w:val="Spisilustracji"/>
        <w:tabs>
          <w:tab w:val="right" w:leader="dot" w:pos="9062"/>
        </w:tabs>
        <w:jc w:val="both"/>
        <w:rPr>
          <w:rFonts w:ascii="Arial" w:hAnsi="Arial" w:cs="Arial"/>
          <w:bCs/>
          <w:noProof/>
        </w:rPr>
      </w:pPr>
      <w:r w:rsidRPr="008E1BC7">
        <w:rPr>
          <w:rFonts w:ascii="Arial" w:hAnsi="Arial" w:cs="Arial"/>
          <w:bCs/>
          <w:noProof/>
        </w:rPr>
        <w:t xml:space="preserve">Tab. 21 Stopa bezrobocia w Gminie Koszęcin i Powiecie Lublinieckim  w latach </w:t>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bCs/>
          <w:noProof/>
        </w:rPr>
        <w:t>2010 - 2014 [%].</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_Toc434746997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28</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bCs/>
          <w:noProof/>
        </w:rPr>
        <w:t>Tab. 22 Zarejestrowani bezrobotni w Powiecie Lublinieckim według wieku</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_Toc434746998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29</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bCs/>
          <w:noProof/>
        </w:rPr>
        <w:t>Tab. 23 Zarejestrowani bezrobotni w Powiecie Lublinieckim według poziomu wykształcenia (stan na: 30.09.2015 r.).</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_Toc434746999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29</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Tab. 24 Proponowane wskaźniki monitoringu celów strategicznych Strategii.</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_Toc434747000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63</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hAnsi="Arial" w:cs="Arial"/>
          <w:noProof/>
        </w:rPr>
      </w:pPr>
      <w:r w:rsidRPr="008E1BC7">
        <w:rPr>
          <w:rFonts w:ascii="Arial" w:hAnsi="Arial" w:cs="Arial"/>
          <w:noProof/>
        </w:rPr>
        <w:t xml:space="preserve">Tab. 25 Zgodność zapisów Strategii Rozwoju Gminy Koszęcin na lata 2016-2025 </w:t>
      </w:r>
      <w:r w:rsidR="00E8595A">
        <w:rPr>
          <w:rFonts w:ascii="Arial" w:hAnsi="Arial" w:cs="Arial"/>
          <w:noProof/>
        </w:rPr>
        <w:br/>
      </w:r>
      <w:r w:rsidRPr="008E1BC7">
        <w:rPr>
          <w:rFonts w:ascii="Arial" w:hAnsi="Arial" w:cs="Arial"/>
          <w:noProof/>
        </w:rPr>
        <w:t>z dokumentami strategicznymi na poziomie powiatu, województwa i kraju.</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_Toc434747001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65</w:t>
      </w:r>
      <w:r w:rsidR="00866063" w:rsidRPr="008E1BC7">
        <w:rPr>
          <w:rFonts w:ascii="Arial" w:hAnsi="Arial" w:cs="Arial"/>
          <w:noProof/>
        </w:rPr>
        <w:fldChar w:fldCharType="end"/>
      </w:r>
    </w:p>
    <w:p w:rsidR="008E1BC7" w:rsidRDefault="00866063" w:rsidP="008E1BC7">
      <w:pPr>
        <w:pStyle w:val="strategia"/>
        <w:jc w:val="both"/>
        <w:rPr>
          <w:b w:val="0"/>
          <w:sz w:val="22"/>
          <w:szCs w:val="22"/>
        </w:rPr>
        <w:sectPr w:rsidR="008E1BC7" w:rsidSect="007A3C94">
          <w:pgSz w:w="11906" w:h="16838"/>
          <w:pgMar w:top="1417" w:right="1417" w:bottom="1417" w:left="1417" w:header="708" w:footer="708" w:gutter="0"/>
          <w:cols w:space="708"/>
          <w:titlePg/>
          <w:docGrid w:linePitch="360"/>
        </w:sectPr>
      </w:pPr>
      <w:r w:rsidRPr="008E1BC7">
        <w:rPr>
          <w:b w:val="0"/>
          <w:sz w:val="22"/>
          <w:szCs w:val="22"/>
        </w:rPr>
        <w:fldChar w:fldCharType="end"/>
      </w:r>
    </w:p>
    <w:p w:rsidR="008E1BC7" w:rsidRDefault="008E1BC7" w:rsidP="008E1BC7">
      <w:pPr>
        <w:pStyle w:val="strategia"/>
        <w:jc w:val="both"/>
        <w:rPr>
          <w:szCs w:val="22"/>
        </w:rPr>
      </w:pPr>
      <w:bookmarkStart w:id="445" w:name="_Toc434751364"/>
      <w:r>
        <w:rPr>
          <w:szCs w:val="22"/>
        </w:rPr>
        <w:lastRenderedPageBreak/>
        <w:t>Spis rysunków</w:t>
      </w:r>
      <w:bookmarkEnd w:id="445"/>
    </w:p>
    <w:p w:rsidR="008E1BC7" w:rsidRPr="008E1BC7" w:rsidRDefault="00866063" w:rsidP="008E1BC7">
      <w:pPr>
        <w:pStyle w:val="Spisilustracji"/>
        <w:tabs>
          <w:tab w:val="right" w:leader="dot" w:pos="9062"/>
        </w:tabs>
        <w:jc w:val="both"/>
        <w:rPr>
          <w:rFonts w:ascii="Arial" w:eastAsiaTheme="minorEastAsia" w:hAnsi="Arial" w:cs="Arial"/>
          <w:noProof/>
          <w:lang w:eastAsia="pl-PL"/>
        </w:rPr>
      </w:pPr>
      <w:r w:rsidRPr="00866063">
        <w:rPr>
          <w:rFonts w:ascii="Arial" w:hAnsi="Arial" w:cs="Arial"/>
        </w:rPr>
        <w:fldChar w:fldCharType="begin"/>
      </w:r>
      <w:r w:rsidR="008E1BC7" w:rsidRPr="008E1BC7">
        <w:rPr>
          <w:rFonts w:ascii="Arial" w:hAnsi="Arial" w:cs="Arial"/>
        </w:rPr>
        <w:instrText xml:space="preserve"> TOC \c "Rys." </w:instrText>
      </w:r>
      <w:r w:rsidRPr="00866063">
        <w:rPr>
          <w:rFonts w:ascii="Arial" w:hAnsi="Arial" w:cs="Arial"/>
        </w:rPr>
        <w:fldChar w:fldCharType="separate"/>
      </w:r>
      <w:r w:rsidR="008E1BC7" w:rsidRPr="008E1BC7">
        <w:rPr>
          <w:rFonts w:ascii="Arial" w:hAnsi="Arial" w:cs="Arial"/>
          <w:noProof/>
        </w:rPr>
        <w:t>Rys. 1 Powierzchnia Gminy Koszęcin.</w:t>
      </w:r>
      <w:r w:rsidR="008E1BC7" w:rsidRPr="008E1BC7">
        <w:rPr>
          <w:rFonts w:ascii="Arial" w:hAnsi="Arial" w:cs="Arial"/>
          <w:noProof/>
        </w:rPr>
        <w:tab/>
      </w:r>
      <w:r w:rsidRPr="008E1BC7">
        <w:rPr>
          <w:rFonts w:ascii="Arial" w:hAnsi="Arial" w:cs="Arial"/>
          <w:noProof/>
        </w:rPr>
        <w:fldChar w:fldCharType="begin"/>
      </w:r>
      <w:r w:rsidR="008E1BC7" w:rsidRPr="008E1BC7">
        <w:rPr>
          <w:rFonts w:ascii="Arial" w:hAnsi="Arial" w:cs="Arial"/>
          <w:noProof/>
        </w:rPr>
        <w:instrText xml:space="preserve"> PAGEREF _Toc434747036 \h </w:instrText>
      </w:r>
      <w:r w:rsidRPr="008E1BC7">
        <w:rPr>
          <w:rFonts w:ascii="Arial" w:hAnsi="Arial" w:cs="Arial"/>
          <w:noProof/>
        </w:rPr>
      </w:r>
      <w:r w:rsidRPr="008E1BC7">
        <w:rPr>
          <w:rFonts w:ascii="Arial" w:hAnsi="Arial" w:cs="Arial"/>
          <w:noProof/>
        </w:rPr>
        <w:fldChar w:fldCharType="separate"/>
      </w:r>
      <w:r w:rsidR="00E8595A">
        <w:rPr>
          <w:rFonts w:ascii="Arial" w:hAnsi="Arial" w:cs="Arial"/>
          <w:noProof/>
        </w:rPr>
        <w:t>4</w:t>
      </w:r>
      <w:r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eastAsiaTheme="minorEastAsia" w:hAnsi="Arial" w:cs="Arial"/>
          <w:noProof/>
          <w:lang w:eastAsia="pl-PL"/>
        </w:rPr>
      </w:pPr>
      <w:r w:rsidRPr="008E1BC7">
        <w:rPr>
          <w:rFonts w:ascii="Arial" w:hAnsi="Arial" w:cs="Arial"/>
          <w:noProof/>
        </w:rPr>
        <w:t>Rys. 2 Liczba podmiotów gospodarczych zarejestrowanych w rejestrze REGON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_Toc434747037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18</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eastAsiaTheme="minorEastAsia" w:hAnsi="Arial" w:cs="Arial"/>
          <w:noProof/>
          <w:lang w:eastAsia="pl-PL"/>
        </w:rPr>
      </w:pPr>
      <w:r w:rsidRPr="008E1BC7">
        <w:rPr>
          <w:rFonts w:ascii="Arial" w:hAnsi="Arial" w:cs="Arial"/>
          <w:noProof/>
        </w:rPr>
        <w:t>Rys. 3 Podmioty gospodarcze w Gminie Koszęcin w zależności od liczby  zatrudnianych pracowników (2014 r.)</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_Toc434747038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20</w:t>
      </w:r>
      <w:r w:rsidR="00866063" w:rsidRPr="008E1BC7">
        <w:rPr>
          <w:rFonts w:ascii="Arial" w:hAnsi="Arial" w:cs="Arial"/>
          <w:noProof/>
        </w:rPr>
        <w:fldChar w:fldCharType="end"/>
      </w:r>
    </w:p>
    <w:p w:rsidR="008E1BC7" w:rsidRPr="008E1BC7" w:rsidRDefault="008E1BC7" w:rsidP="008E1BC7">
      <w:pPr>
        <w:pStyle w:val="Spisilustracji"/>
        <w:tabs>
          <w:tab w:val="right" w:leader="dot" w:pos="9062"/>
        </w:tabs>
        <w:jc w:val="both"/>
        <w:rPr>
          <w:rFonts w:ascii="Arial" w:eastAsiaTheme="minorEastAsia" w:hAnsi="Arial" w:cs="Arial"/>
          <w:noProof/>
          <w:lang w:eastAsia="pl-PL"/>
        </w:rPr>
      </w:pPr>
      <w:r w:rsidRPr="008E1BC7">
        <w:rPr>
          <w:rFonts w:ascii="Arial" w:hAnsi="Arial" w:cs="Arial"/>
          <w:noProof/>
        </w:rPr>
        <w:t>Rys. 4 Liczba podmiotów gospodarczych wpisanych do rejestru REGON</w:t>
      </w:r>
      <w:r w:rsidRPr="008E1BC7">
        <w:rPr>
          <w:rFonts w:ascii="Arial" w:hAnsi="Arial" w:cs="Arial"/>
          <w:noProof/>
        </w:rPr>
        <w:tab/>
      </w:r>
      <w:r w:rsidR="00866063" w:rsidRPr="008E1BC7">
        <w:rPr>
          <w:rFonts w:ascii="Arial" w:hAnsi="Arial" w:cs="Arial"/>
          <w:noProof/>
        </w:rPr>
        <w:fldChar w:fldCharType="begin"/>
      </w:r>
      <w:r w:rsidRPr="008E1BC7">
        <w:rPr>
          <w:rFonts w:ascii="Arial" w:hAnsi="Arial" w:cs="Arial"/>
          <w:noProof/>
        </w:rPr>
        <w:instrText xml:space="preserve"> PAGEREF _Toc434747039 \h </w:instrText>
      </w:r>
      <w:r w:rsidR="00866063" w:rsidRPr="008E1BC7">
        <w:rPr>
          <w:rFonts w:ascii="Arial" w:hAnsi="Arial" w:cs="Arial"/>
          <w:noProof/>
        </w:rPr>
      </w:r>
      <w:r w:rsidR="00866063" w:rsidRPr="008E1BC7">
        <w:rPr>
          <w:rFonts w:ascii="Arial" w:hAnsi="Arial" w:cs="Arial"/>
          <w:noProof/>
        </w:rPr>
        <w:fldChar w:fldCharType="separate"/>
      </w:r>
      <w:r w:rsidR="00E8595A">
        <w:rPr>
          <w:rFonts w:ascii="Arial" w:hAnsi="Arial" w:cs="Arial"/>
          <w:noProof/>
        </w:rPr>
        <w:t>22</w:t>
      </w:r>
      <w:r w:rsidR="00866063" w:rsidRPr="008E1BC7">
        <w:rPr>
          <w:rFonts w:ascii="Arial" w:hAnsi="Arial" w:cs="Arial"/>
          <w:noProof/>
        </w:rPr>
        <w:fldChar w:fldCharType="end"/>
      </w:r>
    </w:p>
    <w:p w:rsidR="008E1BC7" w:rsidRPr="0024406A" w:rsidRDefault="00866063" w:rsidP="008E1BC7">
      <w:pPr>
        <w:pStyle w:val="strategia"/>
        <w:jc w:val="both"/>
        <w:rPr>
          <w:szCs w:val="22"/>
        </w:rPr>
      </w:pPr>
      <w:r w:rsidRPr="008E1BC7">
        <w:rPr>
          <w:sz w:val="22"/>
          <w:szCs w:val="22"/>
        </w:rPr>
        <w:fldChar w:fldCharType="end"/>
      </w:r>
    </w:p>
    <w:sectPr w:rsidR="008E1BC7" w:rsidRPr="0024406A" w:rsidSect="007A3C9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A7" w:rsidRDefault="000B1BA7" w:rsidP="00EE0F45">
      <w:pPr>
        <w:spacing w:after="0" w:line="240" w:lineRule="auto"/>
      </w:pPr>
      <w:r>
        <w:separator/>
      </w:r>
    </w:p>
  </w:endnote>
  <w:endnote w:type="continuationSeparator" w:id="0">
    <w:p w:rsidR="000B1BA7" w:rsidRDefault="000B1BA7" w:rsidP="00EE0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60218"/>
      <w:docPartObj>
        <w:docPartGallery w:val="Page Numbers (Bottom of Page)"/>
        <w:docPartUnique/>
      </w:docPartObj>
    </w:sdtPr>
    <w:sdtContent>
      <w:p w:rsidR="00637008" w:rsidRDefault="00866063">
        <w:pPr>
          <w:pStyle w:val="Stopka"/>
          <w:jc w:val="right"/>
        </w:pPr>
        <w:fldSimple w:instr=" PAGE   \* MERGEFORMAT ">
          <w:r w:rsidR="008D754E">
            <w:rPr>
              <w:noProof/>
            </w:rPr>
            <w:t>68</w:t>
          </w:r>
        </w:fldSimple>
      </w:p>
    </w:sdtContent>
  </w:sdt>
  <w:p w:rsidR="00637008" w:rsidRDefault="006370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60219"/>
      <w:docPartObj>
        <w:docPartGallery w:val="Page Numbers (Bottom of Page)"/>
        <w:docPartUnique/>
      </w:docPartObj>
    </w:sdtPr>
    <w:sdtContent>
      <w:p w:rsidR="00637008" w:rsidRDefault="00866063">
        <w:pPr>
          <w:pStyle w:val="Stopka"/>
          <w:jc w:val="right"/>
        </w:pPr>
        <w:fldSimple w:instr=" PAGE   \* MERGEFORMAT ">
          <w:r w:rsidR="008D754E">
            <w:rPr>
              <w:noProof/>
            </w:rPr>
            <w:t>67</w:t>
          </w:r>
        </w:fldSimple>
      </w:p>
    </w:sdtContent>
  </w:sdt>
  <w:p w:rsidR="00637008" w:rsidRDefault="006370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A7" w:rsidRDefault="000B1BA7" w:rsidP="00EE0F45">
      <w:pPr>
        <w:spacing w:after="0" w:line="240" w:lineRule="auto"/>
      </w:pPr>
      <w:r>
        <w:separator/>
      </w:r>
    </w:p>
  </w:footnote>
  <w:footnote w:type="continuationSeparator" w:id="0">
    <w:p w:rsidR="000B1BA7" w:rsidRDefault="000B1BA7" w:rsidP="00EE0F45">
      <w:pPr>
        <w:spacing w:after="0" w:line="240" w:lineRule="auto"/>
      </w:pPr>
      <w:r>
        <w:continuationSeparator/>
      </w:r>
    </w:p>
  </w:footnote>
  <w:footnote w:id="1">
    <w:p w:rsidR="00637008" w:rsidRDefault="00637008">
      <w:pPr>
        <w:pStyle w:val="Tekstprzypisudolnego"/>
        <w:rPr>
          <w:rFonts w:ascii="Arial" w:hAnsi="Arial" w:cs="Arial"/>
        </w:rPr>
      </w:pPr>
      <w:r w:rsidRPr="00BB0500">
        <w:rPr>
          <w:rStyle w:val="Odwoanieprzypisudolnego"/>
          <w:rFonts w:ascii="Arial" w:hAnsi="Arial" w:cs="Arial"/>
        </w:rPr>
        <w:footnoteRef/>
      </w:r>
      <w:r w:rsidRPr="00BB0500">
        <w:rPr>
          <w:rFonts w:ascii="Arial" w:hAnsi="Arial" w:cs="Arial"/>
        </w:rPr>
        <w:t xml:space="preserve"> </w:t>
      </w:r>
      <w:r w:rsidRPr="00BB0500">
        <w:rPr>
          <w:rFonts w:ascii="Arial" w:hAnsi="Arial" w:cs="Arial"/>
          <w:i/>
        </w:rPr>
        <w:t>Rezerwat przyrody "Jeleniak-Mikuliny"</w:t>
      </w:r>
      <w:r w:rsidRPr="00BB0500">
        <w:rPr>
          <w:rFonts w:ascii="Arial" w:hAnsi="Arial" w:cs="Arial"/>
        </w:rPr>
        <w:t>, http://www.slaskie.travel/Poi/Pokaz/3818/1112/rezerwat-</w:t>
      </w:r>
    </w:p>
    <w:p w:rsidR="00637008" w:rsidRPr="00BB0500" w:rsidRDefault="00637008">
      <w:pPr>
        <w:pStyle w:val="Tekstprzypisudolnego"/>
        <w:rPr>
          <w:rFonts w:ascii="Arial" w:hAnsi="Arial" w:cs="Arial"/>
        </w:rPr>
      </w:pPr>
      <w:proofErr w:type="spellStart"/>
      <w:r w:rsidRPr="00BB0500">
        <w:rPr>
          <w:rFonts w:ascii="Arial" w:hAnsi="Arial" w:cs="Arial"/>
        </w:rPr>
        <w:t>przyrody-jeleniak-mikuliny</w:t>
      </w:r>
      <w:proofErr w:type="spellEnd"/>
      <w:r w:rsidRPr="00BB0500">
        <w:rPr>
          <w:rFonts w:ascii="Arial" w:hAnsi="Arial" w:cs="Arial"/>
        </w:rPr>
        <w:t>.</w:t>
      </w:r>
    </w:p>
  </w:footnote>
  <w:footnote w:id="2">
    <w:p w:rsidR="00637008" w:rsidRDefault="00637008" w:rsidP="000C123E">
      <w:pPr>
        <w:pStyle w:val="Tekstprzypisudolnego"/>
      </w:pPr>
      <w:r>
        <w:rPr>
          <w:rStyle w:val="Odwoanieprzypisudolnego"/>
        </w:rPr>
        <w:footnoteRef/>
      </w:r>
      <w:r>
        <w:t xml:space="preserve"> </w:t>
      </w:r>
      <w:r w:rsidRPr="006805CB">
        <w:rPr>
          <w:rFonts w:ascii="Arial" w:hAnsi="Arial" w:cs="Arial"/>
          <w:i/>
        </w:rPr>
        <w:t>Studium Uwarunkowań i Kierunków Zagospodarowania Przestrzennego Gminy Koszęcin</w:t>
      </w:r>
      <w:r>
        <w:rPr>
          <w:rFonts w:ascii="Arial" w:hAnsi="Arial" w:cs="Arial"/>
          <w:i/>
        </w:rPr>
        <w:t xml:space="preserve">, </w:t>
      </w:r>
      <w:r>
        <w:rPr>
          <w:rFonts w:ascii="Arial" w:hAnsi="Arial" w:cs="Arial"/>
        </w:rPr>
        <w:t>styczeń 2013 r., s. 15 - 16.</w:t>
      </w:r>
    </w:p>
  </w:footnote>
  <w:footnote w:id="3">
    <w:p w:rsidR="00637008" w:rsidRPr="00727E3F" w:rsidRDefault="00637008">
      <w:pPr>
        <w:pStyle w:val="Tekstprzypisudolnego"/>
        <w:rPr>
          <w:rFonts w:ascii="Arial" w:hAnsi="Arial" w:cs="Arial"/>
        </w:rPr>
      </w:pPr>
      <w:r w:rsidRPr="00727E3F">
        <w:rPr>
          <w:rStyle w:val="Odwoanieprzypisudolnego"/>
          <w:rFonts w:ascii="Arial" w:hAnsi="Arial" w:cs="Arial"/>
        </w:rPr>
        <w:footnoteRef/>
      </w:r>
      <w:r w:rsidRPr="00727E3F">
        <w:rPr>
          <w:rFonts w:ascii="Arial" w:hAnsi="Arial" w:cs="Arial"/>
        </w:rPr>
        <w:t xml:space="preserve"> </w:t>
      </w:r>
      <w:r w:rsidRPr="00727E3F">
        <w:rPr>
          <w:rFonts w:ascii="Arial" w:hAnsi="Arial" w:cs="Arial"/>
          <w:i/>
        </w:rPr>
        <w:t>Wykaz obiektów wpisanych do rejestru zabytków</w:t>
      </w:r>
      <w:r w:rsidRPr="00727E3F">
        <w:rPr>
          <w:rFonts w:ascii="Arial" w:hAnsi="Arial" w:cs="Arial"/>
        </w:rPr>
        <w:t>, http://www.wkz.katowice.pl/index.php?option=com_content&amp;view=article&amp;id=101&amp;Itemid=98.</w:t>
      </w:r>
    </w:p>
  </w:footnote>
  <w:footnote w:id="4">
    <w:p w:rsidR="00637008" w:rsidRPr="00935B01" w:rsidRDefault="00637008">
      <w:pPr>
        <w:pStyle w:val="Tekstprzypisudolnego"/>
        <w:rPr>
          <w:rFonts w:ascii="Arial" w:hAnsi="Arial" w:cs="Arial"/>
        </w:rPr>
      </w:pPr>
      <w:r w:rsidRPr="00935B01">
        <w:rPr>
          <w:rStyle w:val="Odwoanieprzypisudolnego"/>
          <w:rFonts w:ascii="Arial" w:hAnsi="Arial" w:cs="Arial"/>
        </w:rPr>
        <w:footnoteRef/>
      </w:r>
      <w:r w:rsidRPr="00935B01">
        <w:rPr>
          <w:rFonts w:ascii="Arial" w:hAnsi="Arial" w:cs="Arial"/>
        </w:rPr>
        <w:t xml:space="preserve"> Dane ze </w:t>
      </w:r>
      <w:r w:rsidRPr="00935B01">
        <w:rPr>
          <w:rFonts w:ascii="Arial" w:hAnsi="Arial" w:cs="Arial"/>
          <w:i/>
        </w:rPr>
        <w:t>Statystyki interwencji jednostek ochrony przeciwpożarowej w 2014 roku,</w:t>
      </w:r>
      <w:r w:rsidRPr="00935B01">
        <w:rPr>
          <w:rFonts w:ascii="Arial" w:hAnsi="Arial" w:cs="Arial"/>
        </w:rPr>
        <w:t xml:space="preserve"> http://straz-lubliniec.pl/index.php?url=wiecej&amp;id=620.</w:t>
      </w:r>
    </w:p>
  </w:footnote>
  <w:footnote w:id="5">
    <w:p w:rsidR="00637008" w:rsidRDefault="00637008" w:rsidP="00A85044">
      <w:pPr>
        <w:pStyle w:val="Tekstprzypisudolnego"/>
      </w:pPr>
      <w:r>
        <w:rPr>
          <w:rStyle w:val="Odwoanieprzypisudolnego"/>
        </w:rPr>
        <w:footnoteRef/>
      </w:r>
      <w:r>
        <w:t xml:space="preserve"> </w:t>
      </w:r>
      <w:r w:rsidRPr="003C6E86">
        <w:rPr>
          <w:rFonts w:ascii="Arial" w:hAnsi="Arial" w:cs="Arial"/>
        </w:rPr>
        <w:t>Dane na podstawie: www.stat.gov.pl.</w:t>
      </w:r>
    </w:p>
  </w:footnote>
  <w:footnote w:id="6">
    <w:p w:rsidR="00637008" w:rsidRDefault="00637008" w:rsidP="00A85044">
      <w:pPr>
        <w:pStyle w:val="Tekstprzypisudolnego"/>
      </w:pPr>
      <w:r>
        <w:rPr>
          <w:rStyle w:val="Odwoanieprzypisudolnego"/>
        </w:rPr>
        <w:footnoteRef/>
      </w:r>
      <w:r>
        <w:t xml:space="preserve"> </w:t>
      </w:r>
      <w:r w:rsidRPr="003C6E86">
        <w:rPr>
          <w:rFonts w:ascii="Arial" w:hAnsi="Arial" w:cs="Arial"/>
        </w:rPr>
        <w:t>Dane na podstawie: www.stat.gov.pl.</w:t>
      </w:r>
    </w:p>
  </w:footnote>
  <w:footnote w:id="7">
    <w:p w:rsidR="00637008" w:rsidRPr="006805CB" w:rsidRDefault="00637008" w:rsidP="000C123E">
      <w:pPr>
        <w:pStyle w:val="Tekstprzypisudolnego"/>
        <w:rPr>
          <w:rFonts w:ascii="Arial" w:hAnsi="Arial" w:cs="Arial"/>
          <w:b/>
        </w:rPr>
      </w:pPr>
      <w:r w:rsidRPr="00922FF6">
        <w:rPr>
          <w:rStyle w:val="Odwoanieprzypisudolnego"/>
          <w:rFonts w:ascii="Arial" w:hAnsi="Arial" w:cs="Arial"/>
        </w:rPr>
        <w:footnoteRef/>
      </w:r>
      <w:r w:rsidRPr="00922FF6">
        <w:rPr>
          <w:rFonts w:ascii="Arial" w:hAnsi="Arial" w:cs="Arial"/>
        </w:rPr>
        <w:t xml:space="preserve"> </w:t>
      </w:r>
      <w:r w:rsidRPr="006805CB">
        <w:rPr>
          <w:rFonts w:ascii="Arial" w:hAnsi="Arial" w:cs="Arial"/>
          <w:i/>
        </w:rPr>
        <w:t>Studium Uwarunkowań i Kierunków Zagospodarowania Przestrzennego Gminy Koszęcin</w:t>
      </w:r>
      <w:r>
        <w:rPr>
          <w:rFonts w:ascii="Arial" w:hAnsi="Arial" w:cs="Arial"/>
          <w:i/>
        </w:rPr>
        <w:t xml:space="preserve">, </w:t>
      </w:r>
      <w:r>
        <w:rPr>
          <w:rFonts w:ascii="Arial" w:hAnsi="Arial" w:cs="Arial"/>
        </w:rPr>
        <w:t xml:space="preserve">styczeń 2013 r., s. 15. </w:t>
      </w:r>
    </w:p>
  </w:footnote>
  <w:footnote w:id="8">
    <w:p w:rsidR="00637008" w:rsidRPr="003E2D5A" w:rsidRDefault="00637008" w:rsidP="004F2908">
      <w:pPr>
        <w:pStyle w:val="Tekstprzypisudolnego"/>
        <w:rPr>
          <w:rFonts w:ascii="Arial" w:hAnsi="Arial" w:cs="Arial"/>
        </w:rPr>
      </w:pPr>
      <w:r w:rsidRPr="003E2D5A">
        <w:rPr>
          <w:rStyle w:val="Odwoanieprzypisudolnego"/>
          <w:rFonts w:ascii="Arial" w:hAnsi="Arial" w:cs="Arial"/>
        </w:rPr>
        <w:footnoteRef/>
      </w:r>
      <w:r w:rsidRPr="003E2D5A">
        <w:rPr>
          <w:rFonts w:ascii="Arial" w:hAnsi="Arial" w:cs="Arial"/>
        </w:rPr>
        <w:t xml:space="preserve"> Dane </w:t>
      </w:r>
      <w:r>
        <w:rPr>
          <w:rFonts w:ascii="Arial" w:hAnsi="Arial" w:cs="Arial"/>
        </w:rPr>
        <w:t xml:space="preserve">ze strony internetowej Powiatowego Urzędu Pracy w Lublińcu: </w:t>
      </w:r>
      <w:r w:rsidRPr="008E30A3">
        <w:rPr>
          <w:rFonts w:ascii="Arial" w:hAnsi="Arial" w:cs="Arial"/>
        </w:rPr>
        <w:t>www.puplubliniec.samorzady.pl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415"/>
    <w:multiLevelType w:val="hybridMultilevel"/>
    <w:tmpl w:val="F1A29BA4"/>
    <w:lvl w:ilvl="0" w:tplc="76BC67A0">
      <w:start w:val="1"/>
      <w:numFmt w:val="bullet"/>
      <w:lvlText w:val="•"/>
      <w:lvlJc w:val="left"/>
      <w:pPr>
        <w:tabs>
          <w:tab w:val="num" w:pos="720"/>
        </w:tabs>
        <w:ind w:left="720" w:hanging="360"/>
      </w:pPr>
      <w:rPr>
        <w:rFonts w:ascii="Times New Roman" w:hAnsi="Times New Roman" w:hint="default"/>
      </w:rPr>
    </w:lvl>
    <w:lvl w:ilvl="1" w:tplc="E5D8527A" w:tentative="1">
      <w:start w:val="1"/>
      <w:numFmt w:val="bullet"/>
      <w:lvlText w:val="•"/>
      <w:lvlJc w:val="left"/>
      <w:pPr>
        <w:tabs>
          <w:tab w:val="num" w:pos="1440"/>
        </w:tabs>
        <w:ind w:left="1440" w:hanging="360"/>
      </w:pPr>
      <w:rPr>
        <w:rFonts w:ascii="Times New Roman" w:hAnsi="Times New Roman" w:hint="default"/>
      </w:rPr>
    </w:lvl>
    <w:lvl w:ilvl="2" w:tplc="7F069BF2" w:tentative="1">
      <w:start w:val="1"/>
      <w:numFmt w:val="bullet"/>
      <w:lvlText w:val="•"/>
      <w:lvlJc w:val="left"/>
      <w:pPr>
        <w:tabs>
          <w:tab w:val="num" w:pos="2160"/>
        </w:tabs>
        <w:ind w:left="2160" w:hanging="360"/>
      </w:pPr>
      <w:rPr>
        <w:rFonts w:ascii="Times New Roman" w:hAnsi="Times New Roman" w:hint="default"/>
      </w:rPr>
    </w:lvl>
    <w:lvl w:ilvl="3" w:tplc="3FB2EF00" w:tentative="1">
      <w:start w:val="1"/>
      <w:numFmt w:val="bullet"/>
      <w:lvlText w:val="•"/>
      <w:lvlJc w:val="left"/>
      <w:pPr>
        <w:tabs>
          <w:tab w:val="num" w:pos="2880"/>
        </w:tabs>
        <w:ind w:left="2880" w:hanging="360"/>
      </w:pPr>
      <w:rPr>
        <w:rFonts w:ascii="Times New Roman" w:hAnsi="Times New Roman" w:hint="default"/>
      </w:rPr>
    </w:lvl>
    <w:lvl w:ilvl="4" w:tplc="9648CBA2" w:tentative="1">
      <w:start w:val="1"/>
      <w:numFmt w:val="bullet"/>
      <w:lvlText w:val="•"/>
      <w:lvlJc w:val="left"/>
      <w:pPr>
        <w:tabs>
          <w:tab w:val="num" w:pos="3600"/>
        </w:tabs>
        <w:ind w:left="3600" w:hanging="360"/>
      </w:pPr>
      <w:rPr>
        <w:rFonts w:ascii="Times New Roman" w:hAnsi="Times New Roman" w:hint="default"/>
      </w:rPr>
    </w:lvl>
    <w:lvl w:ilvl="5" w:tplc="81DAFA58" w:tentative="1">
      <w:start w:val="1"/>
      <w:numFmt w:val="bullet"/>
      <w:lvlText w:val="•"/>
      <w:lvlJc w:val="left"/>
      <w:pPr>
        <w:tabs>
          <w:tab w:val="num" w:pos="4320"/>
        </w:tabs>
        <w:ind w:left="4320" w:hanging="360"/>
      </w:pPr>
      <w:rPr>
        <w:rFonts w:ascii="Times New Roman" w:hAnsi="Times New Roman" w:hint="default"/>
      </w:rPr>
    </w:lvl>
    <w:lvl w:ilvl="6" w:tplc="A40011D2" w:tentative="1">
      <w:start w:val="1"/>
      <w:numFmt w:val="bullet"/>
      <w:lvlText w:val="•"/>
      <w:lvlJc w:val="left"/>
      <w:pPr>
        <w:tabs>
          <w:tab w:val="num" w:pos="5040"/>
        </w:tabs>
        <w:ind w:left="5040" w:hanging="360"/>
      </w:pPr>
      <w:rPr>
        <w:rFonts w:ascii="Times New Roman" w:hAnsi="Times New Roman" w:hint="default"/>
      </w:rPr>
    </w:lvl>
    <w:lvl w:ilvl="7" w:tplc="14DECCC6" w:tentative="1">
      <w:start w:val="1"/>
      <w:numFmt w:val="bullet"/>
      <w:lvlText w:val="•"/>
      <w:lvlJc w:val="left"/>
      <w:pPr>
        <w:tabs>
          <w:tab w:val="num" w:pos="5760"/>
        </w:tabs>
        <w:ind w:left="5760" w:hanging="360"/>
      </w:pPr>
      <w:rPr>
        <w:rFonts w:ascii="Times New Roman" w:hAnsi="Times New Roman" w:hint="default"/>
      </w:rPr>
    </w:lvl>
    <w:lvl w:ilvl="8" w:tplc="5FD4A49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0F45"/>
    <w:rsid w:val="000026CE"/>
    <w:rsid w:val="00012968"/>
    <w:rsid w:val="00015CC1"/>
    <w:rsid w:val="00015F3B"/>
    <w:rsid w:val="00023B5B"/>
    <w:rsid w:val="00061111"/>
    <w:rsid w:val="00062D66"/>
    <w:rsid w:val="00062F30"/>
    <w:rsid w:val="00071F42"/>
    <w:rsid w:val="00086F8F"/>
    <w:rsid w:val="000A0084"/>
    <w:rsid w:val="000B0576"/>
    <w:rsid w:val="000B1BA7"/>
    <w:rsid w:val="000B1C10"/>
    <w:rsid w:val="000B23A0"/>
    <w:rsid w:val="000C123E"/>
    <w:rsid w:val="000E2403"/>
    <w:rsid w:val="000E4DF7"/>
    <w:rsid w:val="000F0AD4"/>
    <w:rsid w:val="000F34BB"/>
    <w:rsid w:val="000F3D68"/>
    <w:rsid w:val="000F4000"/>
    <w:rsid w:val="00106BF9"/>
    <w:rsid w:val="00106FC1"/>
    <w:rsid w:val="00114C58"/>
    <w:rsid w:val="00127D47"/>
    <w:rsid w:val="001413A7"/>
    <w:rsid w:val="00171CF1"/>
    <w:rsid w:val="00182921"/>
    <w:rsid w:val="001931B1"/>
    <w:rsid w:val="0019367C"/>
    <w:rsid w:val="001A396C"/>
    <w:rsid w:val="001B4946"/>
    <w:rsid w:val="001C44E0"/>
    <w:rsid w:val="001D7000"/>
    <w:rsid w:val="001D72EF"/>
    <w:rsid w:val="001E0C94"/>
    <w:rsid w:val="001E2C2B"/>
    <w:rsid w:val="001E582F"/>
    <w:rsid w:val="001F3E51"/>
    <w:rsid w:val="001F56A2"/>
    <w:rsid w:val="002132CA"/>
    <w:rsid w:val="00216C21"/>
    <w:rsid w:val="002171F3"/>
    <w:rsid w:val="00226E23"/>
    <w:rsid w:val="00234EF0"/>
    <w:rsid w:val="0023614A"/>
    <w:rsid w:val="0024406A"/>
    <w:rsid w:val="0024423B"/>
    <w:rsid w:val="00254CD2"/>
    <w:rsid w:val="00256357"/>
    <w:rsid w:val="00266934"/>
    <w:rsid w:val="002764F3"/>
    <w:rsid w:val="002806BC"/>
    <w:rsid w:val="00285995"/>
    <w:rsid w:val="00291125"/>
    <w:rsid w:val="002941C4"/>
    <w:rsid w:val="002A0CE0"/>
    <w:rsid w:val="002A0E62"/>
    <w:rsid w:val="002B4E1D"/>
    <w:rsid w:val="002D7E1B"/>
    <w:rsid w:val="00307B67"/>
    <w:rsid w:val="00311807"/>
    <w:rsid w:val="00317FA4"/>
    <w:rsid w:val="00340253"/>
    <w:rsid w:val="0036318B"/>
    <w:rsid w:val="0037082A"/>
    <w:rsid w:val="00387994"/>
    <w:rsid w:val="003937EA"/>
    <w:rsid w:val="003945B8"/>
    <w:rsid w:val="00394DBF"/>
    <w:rsid w:val="003961EE"/>
    <w:rsid w:val="003A4A96"/>
    <w:rsid w:val="003C0DD9"/>
    <w:rsid w:val="003C77D1"/>
    <w:rsid w:val="003D14BE"/>
    <w:rsid w:val="003D6FA2"/>
    <w:rsid w:val="003F1BA3"/>
    <w:rsid w:val="00414D4A"/>
    <w:rsid w:val="00423F13"/>
    <w:rsid w:val="00445A77"/>
    <w:rsid w:val="004803E2"/>
    <w:rsid w:val="004A0917"/>
    <w:rsid w:val="004A1500"/>
    <w:rsid w:val="004A38D0"/>
    <w:rsid w:val="004E1A18"/>
    <w:rsid w:val="004F09CB"/>
    <w:rsid w:val="004F1B43"/>
    <w:rsid w:val="004F2908"/>
    <w:rsid w:val="004F716B"/>
    <w:rsid w:val="00503632"/>
    <w:rsid w:val="00532AAF"/>
    <w:rsid w:val="0054103A"/>
    <w:rsid w:val="00543CAE"/>
    <w:rsid w:val="00561E05"/>
    <w:rsid w:val="00582DFD"/>
    <w:rsid w:val="00592AE7"/>
    <w:rsid w:val="005B060C"/>
    <w:rsid w:val="005C1BBF"/>
    <w:rsid w:val="005E6E20"/>
    <w:rsid w:val="00601FE6"/>
    <w:rsid w:val="006042BE"/>
    <w:rsid w:val="00610A92"/>
    <w:rsid w:val="00612847"/>
    <w:rsid w:val="0062206E"/>
    <w:rsid w:val="00622AB4"/>
    <w:rsid w:val="00630390"/>
    <w:rsid w:val="0063109C"/>
    <w:rsid w:val="00635B38"/>
    <w:rsid w:val="00637008"/>
    <w:rsid w:val="00654DDF"/>
    <w:rsid w:val="00696DF3"/>
    <w:rsid w:val="006B28E2"/>
    <w:rsid w:val="006B4F67"/>
    <w:rsid w:val="006C48C8"/>
    <w:rsid w:val="006E1071"/>
    <w:rsid w:val="00727E3F"/>
    <w:rsid w:val="00743AF3"/>
    <w:rsid w:val="0076373F"/>
    <w:rsid w:val="00767DF5"/>
    <w:rsid w:val="0077048B"/>
    <w:rsid w:val="00783E4D"/>
    <w:rsid w:val="007848D5"/>
    <w:rsid w:val="00793446"/>
    <w:rsid w:val="007A14A3"/>
    <w:rsid w:val="007A3C94"/>
    <w:rsid w:val="007B3894"/>
    <w:rsid w:val="007C66BA"/>
    <w:rsid w:val="007C713A"/>
    <w:rsid w:val="007E0EB8"/>
    <w:rsid w:val="007F0AAD"/>
    <w:rsid w:val="007F4080"/>
    <w:rsid w:val="008464B4"/>
    <w:rsid w:val="008505AA"/>
    <w:rsid w:val="0085364A"/>
    <w:rsid w:val="00855D2D"/>
    <w:rsid w:val="00865D72"/>
    <w:rsid w:val="00866063"/>
    <w:rsid w:val="00874BC5"/>
    <w:rsid w:val="00887170"/>
    <w:rsid w:val="008A144A"/>
    <w:rsid w:val="008C44F3"/>
    <w:rsid w:val="008C6ABC"/>
    <w:rsid w:val="008D754E"/>
    <w:rsid w:val="008E15B9"/>
    <w:rsid w:val="008E1BC7"/>
    <w:rsid w:val="008E6565"/>
    <w:rsid w:val="008F359B"/>
    <w:rsid w:val="008F4303"/>
    <w:rsid w:val="008F78CD"/>
    <w:rsid w:val="009053DD"/>
    <w:rsid w:val="00906175"/>
    <w:rsid w:val="00907B2B"/>
    <w:rsid w:val="00913365"/>
    <w:rsid w:val="00925F51"/>
    <w:rsid w:val="00930F12"/>
    <w:rsid w:val="00933764"/>
    <w:rsid w:val="00933F3F"/>
    <w:rsid w:val="00935B01"/>
    <w:rsid w:val="00960E17"/>
    <w:rsid w:val="0096170F"/>
    <w:rsid w:val="009628C9"/>
    <w:rsid w:val="00970130"/>
    <w:rsid w:val="00975BB2"/>
    <w:rsid w:val="009950E0"/>
    <w:rsid w:val="009978C3"/>
    <w:rsid w:val="009A71B4"/>
    <w:rsid w:val="009C0A3F"/>
    <w:rsid w:val="009D6294"/>
    <w:rsid w:val="009E393D"/>
    <w:rsid w:val="009F210C"/>
    <w:rsid w:val="009F7A2C"/>
    <w:rsid w:val="00A12BAE"/>
    <w:rsid w:val="00A27EEF"/>
    <w:rsid w:val="00A315DA"/>
    <w:rsid w:val="00A31C98"/>
    <w:rsid w:val="00A44F21"/>
    <w:rsid w:val="00A56932"/>
    <w:rsid w:val="00A7368C"/>
    <w:rsid w:val="00A771BD"/>
    <w:rsid w:val="00A85044"/>
    <w:rsid w:val="00A929FC"/>
    <w:rsid w:val="00A92F08"/>
    <w:rsid w:val="00A94282"/>
    <w:rsid w:val="00AA1F82"/>
    <w:rsid w:val="00AA5D78"/>
    <w:rsid w:val="00AD249A"/>
    <w:rsid w:val="00AD61E0"/>
    <w:rsid w:val="00AE3498"/>
    <w:rsid w:val="00AE7A5C"/>
    <w:rsid w:val="00AF3DEF"/>
    <w:rsid w:val="00B03BAC"/>
    <w:rsid w:val="00B11D6A"/>
    <w:rsid w:val="00B11F36"/>
    <w:rsid w:val="00B144C2"/>
    <w:rsid w:val="00B16EFB"/>
    <w:rsid w:val="00B17C02"/>
    <w:rsid w:val="00B21668"/>
    <w:rsid w:val="00B2325F"/>
    <w:rsid w:val="00B55579"/>
    <w:rsid w:val="00B56D65"/>
    <w:rsid w:val="00B60B24"/>
    <w:rsid w:val="00B62120"/>
    <w:rsid w:val="00B719D3"/>
    <w:rsid w:val="00B74D13"/>
    <w:rsid w:val="00B76076"/>
    <w:rsid w:val="00B802AF"/>
    <w:rsid w:val="00BB0500"/>
    <w:rsid w:val="00BB6F96"/>
    <w:rsid w:val="00BC73AF"/>
    <w:rsid w:val="00BD14B0"/>
    <w:rsid w:val="00BF2591"/>
    <w:rsid w:val="00C035DD"/>
    <w:rsid w:val="00C10F2A"/>
    <w:rsid w:val="00C14A0D"/>
    <w:rsid w:val="00C16BF6"/>
    <w:rsid w:val="00C2207F"/>
    <w:rsid w:val="00C34B0A"/>
    <w:rsid w:val="00C44CD9"/>
    <w:rsid w:val="00C648EA"/>
    <w:rsid w:val="00C671BC"/>
    <w:rsid w:val="00C67BC3"/>
    <w:rsid w:val="00C84AE9"/>
    <w:rsid w:val="00C870A9"/>
    <w:rsid w:val="00C95C5D"/>
    <w:rsid w:val="00CB10BC"/>
    <w:rsid w:val="00CB5147"/>
    <w:rsid w:val="00CC11E3"/>
    <w:rsid w:val="00CD492C"/>
    <w:rsid w:val="00CD62F8"/>
    <w:rsid w:val="00CD7B26"/>
    <w:rsid w:val="00CE3033"/>
    <w:rsid w:val="00CE361E"/>
    <w:rsid w:val="00CF01C2"/>
    <w:rsid w:val="00CF24E1"/>
    <w:rsid w:val="00CF41D7"/>
    <w:rsid w:val="00D018B2"/>
    <w:rsid w:val="00D13EFB"/>
    <w:rsid w:val="00D1797B"/>
    <w:rsid w:val="00D23433"/>
    <w:rsid w:val="00D75981"/>
    <w:rsid w:val="00D83502"/>
    <w:rsid w:val="00D8418C"/>
    <w:rsid w:val="00DA0CAB"/>
    <w:rsid w:val="00DA7168"/>
    <w:rsid w:val="00DA7C2F"/>
    <w:rsid w:val="00DB5161"/>
    <w:rsid w:val="00E03D15"/>
    <w:rsid w:val="00E04819"/>
    <w:rsid w:val="00E40D05"/>
    <w:rsid w:val="00E44505"/>
    <w:rsid w:val="00E8012C"/>
    <w:rsid w:val="00E82480"/>
    <w:rsid w:val="00E84AE5"/>
    <w:rsid w:val="00E8595A"/>
    <w:rsid w:val="00E85F1F"/>
    <w:rsid w:val="00EB2A69"/>
    <w:rsid w:val="00EE0F45"/>
    <w:rsid w:val="00EE3C35"/>
    <w:rsid w:val="00EF0040"/>
    <w:rsid w:val="00EF7ACA"/>
    <w:rsid w:val="00F01F83"/>
    <w:rsid w:val="00F20B35"/>
    <w:rsid w:val="00F31B97"/>
    <w:rsid w:val="00F4226D"/>
    <w:rsid w:val="00F44B1D"/>
    <w:rsid w:val="00F45F7C"/>
    <w:rsid w:val="00F5429B"/>
    <w:rsid w:val="00F550A6"/>
    <w:rsid w:val="00F8544D"/>
    <w:rsid w:val="00F86103"/>
    <w:rsid w:val="00FA2C59"/>
    <w:rsid w:val="00FB1E96"/>
    <w:rsid w:val="00FC2A88"/>
    <w:rsid w:val="00FC7D4E"/>
    <w:rsid w:val="00FD6649"/>
    <w:rsid w:val="00FD7086"/>
    <w:rsid w:val="00FE13AD"/>
    <w:rsid w:val="00FF0712"/>
    <w:rsid w:val="00FF31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0B35"/>
  </w:style>
  <w:style w:type="paragraph" w:styleId="Nagwek1">
    <w:name w:val="heading 1"/>
    <w:basedOn w:val="Normalny"/>
    <w:next w:val="Normalny"/>
    <w:link w:val="Nagwek1Znak"/>
    <w:qFormat/>
    <w:rsid w:val="000F34BB"/>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nhideWhenUsed/>
    <w:qFormat/>
    <w:rsid w:val="000F34BB"/>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1C44E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0F34B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34BB"/>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0F34BB"/>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1C44E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0F34BB"/>
    <w:rPr>
      <w:rFonts w:ascii="Times New Roman" w:eastAsia="Times New Roman" w:hAnsi="Times New Roman" w:cs="Times New Roman"/>
      <w:b/>
      <w:bCs/>
      <w:sz w:val="24"/>
      <w:szCs w:val="24"/>
      <w:lang w:eastAsia="pl-PL"/>
    </w:rPr>
  </w:style>
  <w:style w:type="paragraph" w:styleId="Bezodstpw">
    <w:name w:val="No Spacing"/>
    <w:link w:val="BezodstpwZnak"/>
    <w:uiPriority w:val="1"/>
    <w:qFormat/>
    <w:rsid w:val="00EE0F45"/>
    <w:pPr>
      <w:spacing w:after="0" w:line="240" w:lineRule="auto"/>
    </w:pPr>
    <w:rPr>
      <w:rFonts w:eastAsiaTheme="minorEastAsia"/>
    </w:rPr>
  </w:style>
  <w:style w:type="character" w:customStyle="1" w:styleId="BezodstpwZnak">
    <w:name w:val="Bez odstępów Znak"/>
    <w:basedOn w:val="Domylnaczcionkaakapitu"/>
    <w:link w:val="Bezodstpw"/>
    <w:uiPriority w:val="1"/>
    <w:rsid w:val="00EE0F45"/>
    <w:rPr>
      <w:rFonts w:eastAsiaTheme="minorEastAsia"/>
    </w:rPr>
  </w:style>
  <w:style w:type="paragraph" w:styleId="Tekstdymka">
    <w:name w:val="Balloon Text"/>
    <w:basedOn w:val="Normalny"/>
    <w:link w:val="TekstdymkaZnak"/>
    <w:uiPriority w:val="99"/>
    <w:semiHidden/>
    <w:unhideWhenUsed/>
    <w:rsid w:val="00EE0F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0F45"/>
    <w:rPr>
      <w:rFonts w:ascii="Tahoma" w:hAnsi="Tahoma" w:cs="Tahoma"/>
      <w:sz w:val="16"/>
      <w:szCs w:val="16"/>
    </w:rPr>
  </w:style>
  <w:style w:type="paragraph" w:styleId="Nagwek">
    <w:name w:val="header"/>
    <w:basedOn w:val="Normalny"/>
    <w:link w:val="NagwekZnak"/>
    <w:uiPriority w:val="99"/>
    <w:semiHidden/>
    <w:unhideWhenUsed/>
    <w:rsid w:val="00EE0F4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E0F45"/>
  </w:style>
  <w:style w:type="paragraph" w:styleId="Stopka">
    <w:name w:val="footer"/>
    <w:basedOn w:val="Normalny"/>
    <w:link w:val="StopkaZnak"/>
    <w:uiPriority w:val="99"/>
    <w:unhideWhenUsed/>
    <w:rsid w:val="00EE0F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F45"/>
  </w:style>
  <w:style w:type="paragraph" w:customStyle="1" w:styleId="strategia">
    <w:name w:val="strategia"/>
    <w:basedOn w:val="Normalny"/>
    <w:link w:val="strategiaZnak"/>
    <w:qFormat/>
    <w:rsid w:val="00071F42"/>
    <w:rPr>
      <w:rFonts w:ascii="Arial" w:hAnsi="Arial" w:cs="Arial"/>
      <w:b/>
      <w:sz w:val="28"/>
      <w:szCs w:val="28"/>
    </w:rPr>
  </w:style>
  <w:style w:type="character" w:customStyle="1" w:styleId="strategiaZnak">
    <w:name w:val="strategia Znak"/>
    <w:basedOn w:val="Domylnaczcionkaakapitu"/>
    <w:link w:val="strategia"/>
    <w:rsid w:val="00071F42"/>
    <w:rPr>
      <w:rFonts w:ascii="Arial" w:hAnsi="Arial" w:cs="Arial"/>
      <w:b/>
      <w:sz w:val="28"/>
      <w:szCs w:val="28"/>
    </w:rPr>
  </w:style>
  <w:style w:type="paragraph" w:styleId="Legenda">
    <w:name w:val="caption"/>
    <w:basedOn w:val="Normalny"/>
    <w:next w:val="Normalny"/>
    <w:uiPriority w:val="35"/>
    <w:unhideWhenUsed/>
    <w:qFormat/>
    <w:rsid w:val="00BD14B0"/>
    <w:pPr>
      <w:spacing w:line="240" w:lineRule="auto"/>
    </w:pPr>
    <w:rPr>
      <w:b/>
      <w:bCs/>
      <w:color w:val="4F81BD" w:themeColor="accent1"/>
      <w:sz w:val="18"/>
      <w:szCs w:val="18"/>
    </w:rPr>
  </w:style>
  <w:style w:type="paragraph" w:styleId="Tekstprzypisudolnego">
    <w:name w:val="footnote text"/>
    <w:basedOn w:val="Normalny"/>
    <w:link w:val="TekstprzypisudolnegoZnak"/>
    <w:unhideWhenUsed/>
    <w:rsid w:val="00BB0500"/>
    <w:pPr>
      <w:spacing w:after="0" w:line="240" w:lineRule="auto"/>
    </w:pPr>
    <w:rPr>
      <w:sz w:val="20"/>
      <w:szCs w:val="20"/>
    </w:rPr>
  </w:style>
  <w:style w:type="character" w:customStyle="1" w:styleId="TekstprzypisudolnegoZnak">
    <w:name w:val="Tekst przypisu dolnego Znak"/>
    <w:basedOn w:val="Domylnaczcionkaakapitu"/>
    <w:link w:val="Tekstprzypisudolnego"/>
    <w:rsid w:val="00BB0500"/>
    <w:rPr>
      <w:sz w:val="20"/>
      <w:szCs w:val="20"/>
    </w:rPr>
  </w:style>
  <w:style w:type="character" w:styleId="Odwoanieprzypisudolnego">
    <w:name w:val="footnote reference"/>
    <w:basedOn w:val="Domylnaczcionkaakapitu"/>
    <w:uiPriority w:val="99"/>
    <w:semiHidden/>
    <w:unhideWhenUsed/>
    <w:rsid w:val="00BB0500"/>
    <w:rPr>
      <w:vertAlign w:val="superscript"/>
    </w:rPr>
  </w:style>
  <w:style w:type="paragraph" w:styleId="Tekstprzypisukocowego">
    <w:name w:val="endnote text"/>
    <w:basedOn w:val="Normalny"/>
    <w:link w:val="TekstprzypisukocowegoZnak"/>
    <w:uiPriority w:val="99"/>
    <w:semiHidden/>
    <w:unhideWhenUsed/>
    <w:rsid w:val="00865D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5D72"/>
    <w:rPr>
      <w:sz w:val="20"/>
      <w:szCs w:val="20"/>
    </w:rPr>
  </w:style>
  <w:style w:type="character" w:styleId="Odwoanieprzypisukocowego">
    <w:name w:val="endnote reference"/>
    <w:basedOn w:val="Domylnaczcionkaakapitu"/>
    <w:uiPriority w:val="99"/>
    <w:semiHidden/>
    <w:unhideWhenUsed/>
    <w:rsid w:val="00865D72"/>
    <w:rPr>
      <w:vertAlign w:val="superscript"/>
    </w:rPr>
  </w:style>
  <w:style w:type="table" w:styleId="Tabela-Siatka">
    <w:name w:val="Table Grid"/>
    <w:basedOn w:val="Standardowy"/>
    <w:uiPriority w:val="59"/>
    <w:rsid w:val="000E2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tegie">
    <w:name w:val="strategie"/>
    <w:basedOn w:val="Normalny"/>
    <w:link w:val="strategieZnak"/>
    <w:qFormat/>
    <w:rsid w:val="00423F13"/>
    <w:rPr>
      <w:rFonts w:ascii="Arial" w:hAnsi="Arial" w:cs="Arial"/>
      <w:b/>
      <w:sz w:val="28"/>
      <w:szCs w:val="28"/>
    </w:rPr>
  </w:style>
  <w:style w:type="character" w:customStyle="1" w:styleId="strategieZnak">
    <w:name w:val="strategie Znak"/>
    <w:basedOn w:val="Domylnaczcionkaakapitu"/>
    <w:link w:val="strategie"/>
    <w:rsid w:val="00423F13"/>
    <w:rPr>
      <w:rFonts w:ascii="Arial" w:hAnsi="Arial" w:cs="Arial"/>
      <w:b/>
      <w:sz w:val="28"/>
      <w:szCs w:val="28"/>
    </w:rPr>
  </w:style>
  <w:style w:type="character" w:customStyle="1" w:styleId="contact">
    <w:name w:val="contact"/>
    <w:basedOn w:val="Domylnaczcionkaakapitu"/>
    <w:rsid w:val="000F34BB"/>
  </w:style>
  <w:style w:type="paragraph" w:customStyle="1" w:styleId="TableContents">
    <w:name w:val="Table Contents"/>
    <w:basedOn w:val="Normalny"/>
    <w:rsid w:val="00A8504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opistabeli">
    <w:name w:val="t-opis tabeli"/>
    <w:basedOn w:val="Normalny"/>
    <w:rsid w:val="000C123E"/>
    <w:pPr>
      <w:autoSpaceDE w:val="0"/>
      <w:autoSpaceDN w:val="0"/>
      <w:spacing w:before="120" w:after="120" w:line="400" w:lineRule="exact"/>
    </w:pPr>
    <w:rPr>
      <w:rFonts w:ascii="Times New Roman" w:eastAsia="Times New Roman" w:hAnsi="Times New Roman" w:cs="Times New Roman"/>
      <w:b/>
      <w:kern w:val="28"/>
      <w:sz w:val="24"/>
      <w:szCs w:val="20"/>
      <w:lang w:eastAsia="pl-PL"/>
    </w:rPr>
  </w:style>
  <w:style w:type="paragraph" w:customStyle="1" w:styleId="TableHeading">
    <w:name w:val="Table Heading"/>
    <w:basedOn w:val="TableContents"/>
    <w:rsid w:val="008C44F3"/>
    <w:pPr>
      <w:jc w:val="center"/>
    </w:pPr>
    <w:rPr>
      <w:b/>
      <w:bCs/>
    </w:rPr>
  </w:style>
  <w:style w:type="paragraph" w:styleId="Spisilustracji">
    <w:name w:val="table of figures"/>
    <w:basedOn w:val="Normalny"/>
    <w:next w:val="Normalny"/>
    <w:uiPriority w:val="99"/>
    <w:unhideWhenUsed/>
    <w:rsid w:val="008E1BC7"/>
    <w:pPr>
      <w:spacing w:after="0"/>
    </w:pPr>
  </w:style>
  <w:style w:type="paragraph" w:styleId="Spistreci1">
    <w:name w:val="toc 1"/>
    <w:basedOn w:val="Normalny"/>
    <w:next w:val="Normalny"/>
    <w:autoRedefine/>
    <w:uiPriority w:val="39"/>
    <w:unhideWhenUsed/>
    <w:rsid w:val="001C44E0"/>
    <w:pPr>
      <w:spacing w:after="100"/>
    </w:pPr>
  </w:style>
  <w:style w:type="paragraph" w:styleId="Spistreci2">
    <w:name w:val="toc 2"/>
    <w:basedOn w:val="Normalny"/>
    <w:next w:val="Normalny"/>
    <w:autoRedefine/>
    <w:uiPriority w:val="39"/>
    <w:unhideWhenUsed/>
    <w:rsid w:val="00FA2C59"/>
    <w:pPr>
      <w:spacing w:after="100"/>
      <w:ind w:left="220"/>
    </w:pPr>
    <w:rPr>
      <w:rFonts w:eastAsiaTheme="minorEastAsia"/>
      <w:lang w:eastAsia="pl-PL"/>
    </w:rPr>
  </w:style>
  <w:style w:type="paragraph" w:styleId="Spistreci3">
    <w:name w:val="toc 3"/>
    <w:basedOn w:val="Normalny"/>
    <w:next w:val="Normalny"/>
    <w:autoRedefine/>
    <w:uiPriority w:val="39"/>
    <w:unhideWhenUsed/>
    <w:rsid w:val="00FA2C59"/>
    <w:pPr>
      <w:spacing w:after="100"/>
      <w:ind w:left="440"/>
    </w:pPr>
    <w:rPr>
      <w:rFonts w:eastAsiaTheme="minorEastAsia"/>
      <w:lang w:eastAsia="pl-PL"/>
    </w:rPr>
  </w:style>
  <w:style w:type="paragraph" w:styleId="Spistreci4">
    <w:name w:val="toc 4"/>
    <w:basedOn w:val="Normalny"/>
    <w:next w:val="Normalny"/>
    <w:autoRedefine/>
    <w:uiPriority w:val="39"/>
    <w:unhideWhenUsed/>
    <w:rsid w:val="00FA2C59"/>
    <w:pPr>
      <w:spacing w:after="100"/>
      <w:ind w:left="660"/>
    </w:pPr>
    <w:rPr>
      <w:rFonts w:eastAsiaTheme="minorEastAsia"/>
      <w:lang w:eastAsia="pl-PL"/>
    </w:rPr>
  </w:style>
  <w:style w:type="paragraph" w:styleId="Spistreci5">
    <w:name w:val="toc 5"/>
    <w:basedOn w:val="Normalny"/>
    <w:next w:val="Normalny"/>
    <w:autoRedefine/>
    <w:uiPriority w:val="39"/>
    <w:unhideWhenUsed/>
    <w:rsid w:val="00FA2C59"/>
    <w:pPr>
      <w:spacing w:after="100"/>
      <w:ind w:left="880"/>
    </w:pPr>
    <w:rPr>
      <w:rFonts w:eastAsiaTheme="minorEastAsia"/>
      <w:lang w:eastAsia="pl-PL"/>
    </w:rPr>
  </w:style>
  <w:style w:type="paragraph" w:styleId="Spistreci6">
    <w:name w:val="toc 6"/>
    <w:basedOn w:val="Normalny"/>
    <w:next w:val="Normalny"/>
    <w:autoRedefine/>
    <w:uiPriority w:val="39"/>
    <w:unhideWhenUsed/>
    <w:rsid w:val="00FA2C59"/>
    <w:pPr>
      <w:spacing w:after="100"/>
      <w:ind w:left="1100"/>
    </w:pPr>
    <w:rPr>
      <w:rFonts w:eastAsiaTheme="minorEastAsia"/>
      <w:lang w:eastAsia="pl-PL"/>
    </w:rPr>
  </w:style>
  <w:style w:type="paragraph" w:styleId="Spistreci7">
    <w:name w:val="toc 7"/>
    <w:basedOn w:val="Normalny"/>
    <w:next w:val="Normalny"/>
    <w:autoRedefine/>
    <w:uiPriority w:val="39"/>
    <w:unhideWhenUsed/>
    <w:rsid w:val="00FA2C59"/>
    <w:pPr>
      <w:spacing w:after="100"/>
      <w:ind w:left="1320"/>
    </w:pPr>
    <w:rPr>
      <w:rFonts w:eastAsiaTheme="minorEastAsia"/>
      <w:lang w:eastAsia="pl-PL"/>
    </w:rPr>
  </w:style>
  <w:style w:type="paragraph" w:styleId="Spistreci8">
    <w:name w:val="toc 8"/>
    <w:basedOn w:val="Normalny"/>
    <w:next w:val="Normalny"/>
    <w:autoRedefine/>
    <w:uiPriority w:val="39"/>
    <w:unhideWhenUsed/>
    <w:rsid w:val="00FA2C59"/>
    <w:pPr>
      <w:spacing w:after="100"/>
      <w:ind w:left="1540"/>
    </w:pPr>
    <w:rPr>
      <w:rFonts w:eastAsiaTheme="minorEastAsia"/>
      <w:lang w:eastAsia="pl-PL"/>
    </w:rPr>
  </w:style>
  <w:style w:type="paragraph" w:styleId="Spistreci9">
    <w:name w:val="toc 9"/>
    <w:basedOn w:val="Normalny"/>
    <w:next w:val="Normalny"/>
    <w:autoRedefine/>
    <w:uiPriority w:val="39"/>
    <w:unhideWhenUsed/>
    <w:rsid w:val="00FA2C59"/>
    <w:pPr>
      <w:spacing w:after="100"/>
      <w:ind w:left="1760"/>
    </w:pPr>
    <w:rPr>
      <w:rFonts w:eastAsiaTheme="minorEastAsia"/>
      <w:lang w:eastAsia="pl-PL"/>
    </w:rPr>
  </w:style>
  <w:style w:type="character" w:styleId="Odwoaniedokomentarza">
    <w:name w:val="annotation reference"/>
    <w:basedOn w:val="Domylnaczcionkaakapitu"/>
    <w:uiPriority w:val="99"/>
    <w:semiHidden/>
    <w:unhideWhenUsed/>
    <w:rsid w:val="009C0A3F"/>
    <w:rPr>
      <w:sz w:val="16"/>
      <w:szCs w:val="16"/>
    </w:rPr>
  </w:style>
  <w:style w:type="paragraph" w:styleId="Tekstkomentarza">
    <w:name w:val="annotation text"/>
    <w:basedOn w:val="Normalny"/>
    <w:link w:val="TekstkomentarzaZnak"/>
    <w:uiPriority w:val="99"/>
    <w:semiHidden/>
    <w:unhideWhenUsed/>
    <w:rsid w:val="009C0A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0A3F"/>
    <w:rPr>
      <w:sz w:val="20"/>
      <w:szCs w:val="20"/>
    </w:rPr>
  </w:style>
  <w:style w:type="character" w:customStyle="1" w:styleId="apple-converted-space">
    <w:name w:val="apple-converted-space"/>
    <w:basedOn w:val="Domylnaczcionkaakapitu"/>
    <w:rsid w:val="00B17C02"/>
  </w:style>
</w:styles>
</file>

<file path=word/webSettings.xml><?xml version="1.0" encoding="utf-8"?>
<w:webSettings xmlns:r="http://schemas.openxmlformats.org/officeDocument/2006/relationships" xmlns:w="http://schemas.openxmlformats.org/wordprocessingml/2006/main">
  <w:divs>
    <w:div w:id="1089078434">
      <w:bodyDiv w:val="1"/>
      <w:marLeft w:val="0"/>
      <w:marRight w:val="0"/>
      <w:marTop w:val="0"/>
      <w:marBottom w:val="0"/>
      <w:divBdr>
        <w:top w:val="none" w:sz="0" w:space="0" w:color="auto"/>
        <w:left w:val="none" w:sz="0" w:space="0" w:color="auto"/>
        <w:bottom w:val="none" w:sz="0" w:space="0" w:color="auto"/>
        <w:right w:val="none" w:sz="0" w:space="0" w:color="auto"/>
      </w:divBdr>
      <w:divsChild>
        <w:div w:id="18303634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diagramData" Target="diagrams/data2.xml"/><Relationship Id="rId3" Type="http://schemas.openxmlformats.org/officeDocument/2006/relationships/numbering" Target="numbering.xml"/><Relationship Id="rId21" Type="http://schemas.openxmlformats.org/officeDocument/2006/relationships/diagramData" Target="diagrams/data1.xml"/><Relationship Id="rId34" Type="http://schemas.openxmlformats.org/officeDocument/2006/relationships/diagramColors" Target="diagrams/colors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microsoft.com/office/2007/relationships/diagramDrawing" Target="diagrams/drawing1.xml"/><Relationship Id="rId33" Type="http://schemas.openxmlformats.org/officeDocument/2006/relationships/diagramQuickStyle" Target="diagrams/quickStyle3.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Arkusz_programu_Microsoft_Office_Excel1.xlsx"/><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31" Type="http://schemas.openxmlformats.org/officeDocument/2006/relationships/diagramData" Target="diagrams/data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leta\Desktop\Kosz&#281;cin\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leta\Desktop\Kosz&#281;cin\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leta\Desktop\Kosz&#281;cin\wykres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leta\Desktop\Kosz&#281;cin\wykres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owarzyszenie%20Animacji%20i%20Rozwoju%20Lokalnego\Kosz&#281;cin\Podmioty%20wg%20sekcji%20i%20dzia&#322;&#243;w%20PKD%202007%20oraz%20sektor&#243;w%20w&#322;asno&#347;ciowych%20K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owarzyszenie%20Animacji%20i%20Rozwoju%20Lokalnego\Kosz&#281;cin\Podmioty%20klasyfikowane%20wed&#322;ug%20kryterium%20liczby%20pracuj&#261;cych%20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owarzyszenie%20Animacji%20i%20Rozwoju%20Lokalnego\Kosz&#281;cin\Podmioty%20wg%20sekcji%20i%20dzia&#322;&#243;w%20PKD%202007%20oraz%20sektor&#243;w%20w&#322;asno&#347;ciowych%20K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Lbls>
            <c:dLbl>
              <c:idx val="0"/>
              <c:tx>
                <c:rich>
                  <a:bodyPr/>
                  <a:lstStyle/>
                  <a:p>
                    <a:r>
                      <a:rPr lang="pl-PL"/>
                      <a:t>39,8</a:t>
                    </a:r>
                    <a:r>
                      <a:rPr lang="en-US"/>
                      <a:t>%</a:t>
                    </a:r>
                  </a:p>
                </c:rich>
              </c:tx>
              <c:showPercent val="1"/>
            </c:dLbl>
            <c:dLbl>
              <c:idx val="1"/>
              <c:layout>
                <c:manualLayout>
                  <c:x val="1.1594202898550725E-2"/>
                  <c:y val="0"/>
                </c:manualLayout>
              </c:layout>
              <c:tx>
                <c:rich>
                  <a:bodyPr/>
                  <a:lstStyle/>
                  <a:p>
                    <a:r>
                      <a:rPr lang="en-US"/>
                      <a:t>3</a:t>
                    </a:r>
                    <a:r>
                      <a:rPr lang="pl-PL"/>
                      <a:t>,4%</a:t>
                    </a:r>
                  </a:p>
                </c:rich>
              </c:tx>
              <c:showPercent val="1"/>
            </c:dLbl>
            <c:dLbl>
              <c:idx val="2"/>
              <c:layout>
                <c:manualLayout>
                  <c:x val="1.1594202898550725E-2"/>
                  <c:y val="5.1741293532338334E-2"/>
                </c:manualLayout>
              </c:layout>
              <c:tx>
                <c:rich>
                  <a:bodyPr/>
                  <a:lstStyle/>
                  <a:p>
                    <a:r>
                      <a:rPr lang="pl-PL"/>
                      <a:t>2,4</a:t>
                    </a:r>
                    <a:r>
                      <a:rPr lang="en-US"/>
                      <a:t>%</a:t>
                    </a:r>
                  </a:p>
                </c:rich>
              </c:tx>
              <c:showPercent val="1"/>
            </c:dLbl>
            <c:dLbl>
              <c:idx val="3"/>
              <c:tx>
                <c:rich>
                  <a:bodyPr/>
                  <a:lstStyle/>
                  <a:p>
                    <a:r>
                      <a:rPr lang="en-US"/>
                      <a:t>5</a:t>
                    </a:r>
                    <a:r>
                      <a:rPr lang="pl-PL"/>
                      <a:t>1,7</a:t>
                    </a:r>
                    <a:r>
                      <a:rPr lang="en-US"/>
                      <a:t>%</a:t>
                    </a:r>
                  </a:p>
                </c:rich>
              </c:tx>
              <c:showPercent val="1"/>
            </c:dLbl>
            <c:dLbl>
              <c:idx val="4"/>
              <c:layout>
                <c:manualLayout>
                  <c:x val="-1.1594202898550725E-2"/>
                  <c:y val="-9.5522388059701507E-2"/>
                </c:manualLayout>
              </c:layout>
              <c:tx>
                <c:rich>
                  <a:bodyPr/>
                  <a:lstStyle/>
                  <a:p>
                    <a:r>
                      <a:rPr lang="en-US"/>
                      <a:t>0</a:t>
                    </a:r>
                    <a:r>
                      <a:rPr lang="pl-PL"/>
                      <a:t>,4</a:t>
                    </a:r>
                    <a:r>
                      <a:rPr lang="en-US"/>
                      <a:t>%</a:t>
                    </a:r>
                  </a:p>
                </c:rich>
              </c:tx>
              <c:showPercent val="1"/>
            </c:dLbl>
            <c:dLbl>
              <c:idx val="5"/>
              <c:layout>
                <c:manualLayout>
                  <c:x val="9.2753623188407113E-3"/>
                  <c:y val="-7.9605123986367394E-3"/>
                </c:manualLayout>
              </c:layout>
              <c:tx>
                <c:rich>
                  <a:bodyPr/>
                  <a:lstStyle/>
                  <a:p>
                    <a:r>
                      <a:rPr lang="en-US"/>
                      <a:t>2</a:t>
                    </a:r>
                    <a:r>
                      <a:rPr lang="pl-PL"/>
                      <a:t>,3</a:t>
                    </a:r>
                    <a:r>
                      <a:rPr lang="en-US"/>
                      <a:t>%</a:t>
                    </a:r>
                  </a:p>
                </c:rich>
              </c:tx>
              <c:showPercent val="1"/>
            </c:dLbl>
            <c:showPercent val="1"/>
            <c:showLeaderLines val="1"/>
          </c:dLbls>
          <c:cat>
            <c:strRef>
              <c:f>Arkusz1!$B$3:$B$8</c:f>
              <c:strCache>
                <c:ptCount val="6"/>
                <c:pt idx="0">
                  <c:v>tereny użytkowane rolniczo</c:v>
                </c:pt>
                <c:pt idx="1">
                  <c:v>tereny pod budownictwo mieszkaniowe</c:v>
                </c:pt>
                <c:pt idx="2">
                  <c:v>tereny pod inwestycje</c:v>
                </c:pt>
                <c:pt idx="3">
                  <c:v>tereny lasów</c:v>
                </c:pt>
                <c:pt idx="4">
                  <c:v>tereny wód otwartych</c:v>
                </c:pt>
                <c:pt idx="5">
                  <c:v>pozostałe</c:v>
                </c:pt>
              </c:strCache>
            </c:strRef>
          </c:cat>
          <c:val>
            <c:numRef>
              <c:f>Arkusz1!$C$3:$C$8</c:f>
              <c:numCache>
                <c:formatCode>General</c:formatCode>
                <c:ptCount val="6"/>
                <c:pt idx="0">
                  <c:v>51</c:v>
                </c:pt>
                <c:pt idx="1">
                  <c:v>4.4000000000000004</c:v>
                </c:pt>
                <c:pt idx="2">
                  <c:v>3.16</c:v>
                </c:pt>
                <c:pt idx="3">
                  <c:v>66</c:v>
                </c:pt>
                <c:pt idx="4">
                  <c:v>0.55000000000000004</c:v>
                </c:pt>
                <c:pt idx="5">
                  <c:v>3</c:v>
                </c:pt>
              </c:numCache>
            </c:numRef>
          </c:val>
        </c:ser>
        <c:dLbls>
          <c:showPercent val="1"/>
        </c:dLbls>
        <c:firstSliceAng val="0"/>
        <c:holeSize val="50"/>
      </c:doughnut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barChart>
        <c:barDir val="col"/>
        <c:grouping val="clustered"/>
        <c:ser>
          <c:idx val="0"/>
          <c:order val="0"/>
          <c:tx>
            <c:strRef>
              <c:f>Arkusz1!$A$25</c:f>
              <c:strCache>
                <c:ptCount val="1"/>
                <c:pt idx="0">
                  <c:v>ogółem</c:v>
                </c:pt>
              </c:strCache>
            </c:strRef>
          </c:tx>
          <c:cat>
            <c:numRef>
              <c:f>Arkusz1!$B$24:$F$24</c:f>
              <c:numCache>
                <c:formatCode>General</c:formatCode>
                <c:ptCount val="5"/>
                <c:pt idx="0">
                  <c:v>2010</c:v>
                </c:pt>
                <c:pt idx="1">
                  <c:v>2011</c:v>
                </c:pt>
                <c:pt idx="2">
                  <c:v>2012</c:v>
                </c:pt>
                <c:pt idx="3">
                  <c:v>2013</c:v>
                </c:pt>
                <c:pt idx="4">
                  <c:v>2014</c:v>
                </c:pt>
              </c:numCache>
            </c:numRef>
          </c:cat>
          <c:val>
            <c:numRef>
              <c:f>Arkusz1!$B$25:$F$25</c:f>
              <c:numCache>
                <c:formatCode>General</c:formatCode>
                <c:ptCount val="5"/>
                <c:pt idx="0">
                  <c:v>2282</c:v>
                </c:pt>
                <c:pt idx="1">
                  <c:v>2225</c:v>
                </c:pt>
                <c:pt idx="2">
                  <c:v>2235</c:v>
                </c:pt>
                <c:pt idx="3">
                  <c:v>2217</c:v>
                </c:pt>
                <c:pt idx="4">
                  <c:v>2182</c:v>
                </c:pt>
              </c:numCache>
            </c:numRef>
          </c:val>
        </c:ser>
        <c:ser>
          <c:idx val="1"/>
          <c:order val="1"/>
          <c:tx>
            <c:strRef>
              <c:f>Arkusz1!$A$26</c:f>
              <c:strCache>
                <c:ptCount val="1"/>
                <c:pt idx="0">
                  <c:v>mężczyźni</c:v>
                </c:pt>
              </c:strCache>
            </c:strRef>
          </c:tx>
          <c:cat>
            <c:numRef>
              <c:f>Arkusz1!$B$24:$F$24</c:f>
              <c:numCache>
                <c:formatCode>General</c:formatCode>
                <c:ptCount val="5"/>
                <c:pt idx="0">
                  <c:v>2010</c:v>
                </c:pt>
                <c:pt idx="1">
                  <c:v>2011</c:v>
                </c:pt>
                <c:pt idx="2">
                  <c:v>2012</c:v>
                </c:pt>
                <c:pt idx="3">
                  <c:v>2013</c:v>
                </c:pt>
                <c:pt idx="4">
                  <c:v>2014</c:v>
                </c:pt>
              </c:numCache>
            </c:numRef>
          </c:cat>
          <c:val>
            <c:numRef>
              <c:f>Arkusz1!$B$26:$F$26</c:f>
              <c:numCache>
                <c:formatCode>General</c:formatCode>
                <c:ptCount val="5"/>
                <c:pt idx="0">
                  <c:v>1154</c:v>
                </c:pt>
                <c:pt idx="1">
                  <c:v>1122</c:v>
                </c:pt>
                <c:pt idx="2">
                  <c:v>1132</c:v>
                </c:pt>
                <c:pt idx="3">
                  <c:v>1119</c:v>
                </c:pt>
                <c:pt idx="4">
                  <c:v>1107</c:v>
                </c:pt>
              </c:numCache>
            </c:numRef>
          </c:val>
        </c:ser>
        <c:ser>
          <c:idx val="2"/>
          <c:order val="2"/>
          <c:tx>
            <c:strRef>
              <c:f>Arkusz1!$A$27</c:f>
              <c:strCache>
                <c:ptCount val="1"/>
                <c:pt idx="0">
                  <c:v>kobiety</c:v>
                </c:pt>
              </c:strCache>
            </c:strRef>
          </c:tx>
          <c:cat>
            <c:numRef>
              <c:f>Arkusz1!$B$24:$F$24</c:f>
              <c:numCache>
                <c:formatCode>General</c:formatCode>
                <c:ptCount val="5"/>
                <c:pt idx="0">
                  <c:v>2010</c:v>
                </c:pt>
                <c:pt idx="1">
                  <c:v>2011</c:v>
                </c:pt>
                <c:pt idx="2">
                  <c:v>2012</c:v>
                </c:pt>
                <c:pt idx="3">
                  <c:v>2013</c:v>
                </c:pt>
                <c:pt idx="4">
                  <c:v>2014</c:v>
                </c:pt>
              </c:numCache>
            </c:numRef>
          </c:cat>
          <c:val>
            <c:numRef>
              <c:f>Arkusz1!$B$27:$F$27</c:f>
              <c:numCache>
                <c:formatCode>General</c:formatCode>
                <c:ptCount val="5"/>
                <c:pt idx="0">
                  <c:v>1128</c:v>
                </c:pt>
                <c:pt idx="1">
                  <c:v>1103</c:v>
                </c:pt>
                <c:pt idx="2">
                  <c:v>1103</c:v>
                </c:pt>
                <c:pt idx="3">
                  <c:v>1098</c:v>
                </c:pt>
                <c:pt idx="4">
                  <c:v>1075</c:v>
                </c:pt>
              </c:numCache>
            </c:numRef>
          </c:val>
        </c:ser>
        <c:axId val="76680192"/>
        <c:axId val="76694272"/>
      </c:barChart>
      <c:catAx>
        <c:axId val="76680192"/>
        <c:scaling>
          <c:orientation val="minMax"/>
        </c:scaling>
        <c:axPos val="b"/>
        <c:numFmt formatCode="General" sourceLinked="1"/>
        <c:majorTickMark val="none"/>
        <c:tickLblPos val="nextTo"/>
        <c:crossAx val="76694272"/>
        <c:crosses val="autoZero"/>
        <c:auto val="1"/>
        <c:lblAlgn val="ctr"/>
        <c:lblOffset val="100"/>
      </c:catAx>
      <c:valAx>
        <c:axId val="76694272"/>
        <c:scaling>
          <c:orientation val="minMax"/>
        </c:scaling>
        <c:axPos val="l"/>
        <c:majorGridlines/>
        <c:numFmt formatCode="General" sourceLinked="1"/>
        <c:majorTickMark val="none"/>
        <c:tickLblPos val="nextTo"/>
        <c:crossAx val="76680192"/>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hart>
    <c:autoTitleDeleted val="1"/>
    <c:plotArea>
      <c:layout/>
      <c:barChart>
        <c:barDir val="col"/>
        <c:grouping val="clustered"/>
        <c:ser>
          <c:idx val="0"/>
          <c:order val="0"/>
          <c:tx>
            <c:strRef>
              <c:f>Arkusz1!$A$44</c:f>
              <c:strCache>
                <c:ptCount val="1"/>
                <c:pt idx="0">
                  <c:v>ogółem</c:v>
                </c:pt>
              </c:strCache>
            </c:strRef>
          </c:tx>
          <c:cat>
            <c:numRef>
              <c:f>Arkusz1!$B$43:$F$43</c:f>
              <c:numCache>
                <c:formatCode>General</c:formatCode>
                <c:ptCount val="5"/>
                <c:pt idx="0">
                  <c:v>2010</c:v>
                </c:pt>
                <c:pt idx="1">
                  <c:v>2011</c:v>
                </c:pt>
                <c:pt idx="2">
                  <c:v>2012</c:v>
                </c:pt>
                <c:pt idx="3">
                  <c:v>2013</c:v>
                </c:pt>
                <c:pt idx="4">
                  <c:v>2014</c:v>
                </c:pt>
              </c:numCache>
            </c:numRef>
          </c:cat>
          <c:val>
            <c:numRef>
              <c:f>Arkusz1!$B$44:$F$44</c:f>
              <c:numCache>
                <c:formatCode>General</c:formatCode>
                <c:ptCount val="5"/>
                <c:pt idx="0">
                  <c:v>7609</c:v>
                </c:pt>
                <c:pt idx="1">
                  <c:v>7636</c:v>
                </c:pt>
                <c:pt idx="2">
                  <c:v>7618</c:v>
                </c:pt>
                <c:pt idx="3">
                  <c:v>7561</c:v>
                </c:pt>
                <c:pt idx="4">
                  <c:v>7495</c:v>
                </c:pt>
              </c:numCache>
            </c:numRef>
          </c:val>
        </c:ser>
        <c:ser>
          <c:idx val="1"/>
          <c:order val="1"/>
          <c:tx>
            <c:strRef>
              <c:f>Arkusz1!$A$45</c:f>
              <c:strCache>
                <c:ptCount val="1"/>
                <c:pt idx="0">
                  <c:v>mężczyźni</c:v>
                </c:pt>
              </c:strCache>
            </c:strRef>
          </c:tx>
          <c:cat>
            <c:numRef>
              <c:f>Arkusz1!$B$43:$F$43</c:f>
              <c:numCache>
                <c:formatCode>General</c:formatCode>
                <c:ptCount val="5"/>
                <c:pt idx="0">
                  <c:v>2010</c:v>
                </c:pt>
                <c:pt idx="1">
                  <c:v>2011</c:v>
                </c:pt>
                <c:pt idx="2">
                  <c:v>2012</c:v>
                </c:pt>
                <c:pt idx="3">
                  <c:v>2013</c:v>
                </c:pt>
                <c:pt idx="4">
                  <c:v>2014</c:v>
                </c:pt>
              </c:numCache>
            </c:numRef>
          </c:cat>
          <c:val>
            <c:numRef>
              <c:f>Arkusz1!$B$45:$F$45</c:f>
              <c:numCache>
                <c:formatCode>General</c:formatCode>
                <c:ptCount val="5"/>
                <c:pt idx="0">
                  <c:v>4045</c:v>
                </c:pt>
                <c:pt idx="1">
                  <c:v>3997</c:v>
                </c:pt>
                <c:pt idx="2">
                  <c:v>4003</c:v>
                </c:pt>
                <c:pt idx="3">
                  <c:v>3996</c:v>
                </c:pt>
                <c:pt idx="4">
                  <c:v>3948</c:v>
                </c:pt>
              </c:numCache>
            </c:numRef>
          </c:val>
        </c:ser>
        <c:ser>
          <c:idx val="2"/>
          <c:order val="2"/>
          <c:tx>
            <c:strRef>
              <c:f>Arkusz1!$A$46</c:f>
              <c:strCache>
                <c:ptCount val="1"/>
                <c:pt idx="0">
                  <c:v>kobiety</c:v>
                </c:pt>
              </c:strCache>
            </c:strRef>
          </c:tx>
          <c:cat>
            <c:numRef>
              <c:f>Arkusz1!$B$43:$F$43</c:f>
              <c:numCache>
                <c:formatCode>General</c:formatCode>
                <c:ptCount val="5"/>
                <c:pt idx="0">
                  <c:v>2010</c:v>
                </c:pt>
                <c:pt idx="1">
                  <c:v>2011</c:v>
                </c:pt>
                <c:pt idx="2">
                  <c:v>2012</c:v>
                </c:pt>
                <c:pt idx="3">
                  <c:v>2013</c:v>
                </c:pt>
                <c:pt idx="4">
                  <c:v>2014</c:v>
                </c:pt>
              </c:numCache>
            </c:numRef>
          </c:cat>
          <c:val>
            <c:numRef>
              <c:f>Arkusz1!$B$46:$F$46</c:f>
              <c:numCache>
                <c:formatCode>General</c:formatCode>
                <c:ptCount val="5"/>
                <c:pt idx="0">
                  <c:v>3564</c:v>
                </c:pt>
                <c:pt idx="1">
                  <c:v>3639</c:v>
                </c:pt>
                <c:pt idx="2">
                  <c:v>3615</c:v>
                </c:pt>
                <c:pt idx="3">
                  <c:v>3565</c:v>
                </c:pt>
                <c:pt idx="4">
                  <c:v>3547</c:v>
                </c:pt>
              </c:numCache>
            </c:numRef>
          </c:val>
        </c:ser>
        <c:axId val="76785920"/>
        <c:axId val="76800000"/>
      </c:barChart>
      <c:catAx>
        <c:axId val="76785920"/>
        <c:scaling>
          <c:orientation val="minMax"/>
        </c:scaling>
        <c:axPos val="b"/>
        <c:numFmt formatCode="General" sourceLinked="1"/>
        <c:majorTickMark val="none"/>
        <c:tickLblPos val="nextTo"/>
        <c:crossAx val="76800000"/>
        <c:crosses val="autoZero"/>
        <c:auto val="1"/>
        <c:lblAlgn val="ctr"/>
        <c:lblOffset val="100"/>
      </c:catAx>
      <c:valAx>
        <c:axId val="76800000"/>
        <c:scaling>
          <c:orientation val="minMax"/>
        </c:scaling>
        <c:axPos val="l"/>
        <c:majorGridlines/>
        <c:numFmt formatCode="General" sourceLinked="1"/>
        <c:majorTickMark val="none"/>
        <c:tickLblPos val="nextTo"/>
        <c:crossAx val="76785920"/>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style val="1"/>
  <c:chart>
    <c:autoTitleDeleted val="1"/>
    <c:plotArea>
      <c:layout/>
      <c:barChart>
        <c:barDir val="col"/>
        <c:grouping val="clustered"/>
        <c:ser>
          <c:idx val="0"/>
          <c:order val="0"/>
          <c:tx>
            <c:strRef>
              <c:f>Arkusz1!$A$64</c:f>
              <c:strCache>
                <c:ptCount val="1"/>
                <c:pt idx="0">
                  <c:v>ogółem</c:v>
                </c:pt>
              </c:strCache>
            </c:strRef>
          </c:tx>
          <c:cat>
            <c:numRef>
              <c:f>Arkusz1!$B$63:$F$63</c:f>
              <c:numCache>
                <c:formatCode>General</c:formatCode>
                <c:ptCount val="5"/>
                <c:pt idx="0">
                  <c:v>2010</c:v>
                </c:pt>
                <c:pt idx="1">
                  <c:v>2011</c:v>
                </c:pt>
                <c:pt idx="2">
                  <c:v>2012</c:v>
                </c:pt>
                <c:pt idx="3">
                  <c:v>2013</c:v>
                </c:pt>
                <c:pt idx="4">
                  <c:v>2014</c:v>
                </c:pt>
              </c:numCache>
            </c:numRef>
          </c:cat>
          <c:val>
            <c:numRef>
              <c:f>Arkusz1!$B$64:$F$64</c:f>
              <c:numCache>
                <c:formatCode>General</c:formatCode>
                <c:ptCount val="5"/>
                <c:pt idx="0">
                  <c:v>1737</c:v>
                </c:pt>
                <c:pt idx="1">
                  <c:v>1789</c:v>
                </c:pt>
                <c:pt idx="2">
                  <c:v>1860</c:v>
                </c:pt>
                <c:pt idx="3">
                  <c:v>1891</c:v>
                </c:pt>
                <c:pt idx="4">
                  <c:v>1979</c:v>
                </c:pt>
              </c:numCache>
            </c:numRef>
          </c:val>
        </c:ser>
        <c:ser>
          <c:idx val="1"/>
          <c:order val="1"/>
          <c:tx>
            <c:strRef>
              <c:f>Arkusz1!$A$65</c:f>
              <c:strCache>
                <c:ptCount val="1"/>
                <c:pt idx="0">
                  <c:v>mężczyźni</c:v>
                </c:pt>
              </c:strCache>
            </c:strRef>
          </c:tx>
          <c:cat>
            <c:numRef>
              <c:f>Arkusz1!$B$63:$F$63</c:f>
              <c:numCache>
                <c:formatCode>General</c:formatCode>
                <c:ptCount val="5"/>
                <c:pt idx="0">
                  <c:v>2010</c:v>
                </c:pt>
                <c:pt idx="1">
                  <c:v>2011</c:v>
                </c:pt>
                <c:pt idx="2">
                  <c:v>2012</c:v>
                </c:pt>
                <c:pt idx="3">
                  <c:v>2013</c:v>
                </c:pt>
                <c:pt idx="4">
                  <c:v>2014</c:v>
                </c:pt>
              </c:numCache>
            </c:numRef>
          </c:cat>
          <c:val>
            <c:numRef>
              <c:f>Arkusz1!$B$65:$F$65</c:f>
              <c:numCache>
                <c:formatCode>General</c:formatCode>
                <c:ptCount val="5"/>
                <c:pt idx="0">
                  <c:v>588</c:v>
                </c:pt>
                <c:pt idx="1">
                  <c:v>598</c:v>
                </c:pt>
                <c:pt idx="2">
                  <c:v>610</c:v>
                </c:pt>
                <c:pt idx="3">
                  <c:v>619</c:v>
                </c:pt>
                <c:pt idx="4">
                  <c:v>649</c:v>
                </c:pt>
              </c:numCache>
            </c:numRef>
          </c:val>
        </c:ser>
        <c:ser>
          <c:idx val="2"/>
          <c:order val="2"/>
          <c:tx>
            <c:strRef>
              <c:f>Arkusz1!$A$66</c:f>
              <c:strCache>
                <c:ptCount val="1"/>
                <c:pt idx="0">
                  <c:v>kobiety</c:v>
                </c:pt>
              </c:strCache>
            </c:strRef>
          </c:tx>
          <c:cat>
            <c:numRef>
              <c:f>Arkusz1!$B$63:$F$63</c:f>
              <c:numCache>
                <c:formatCode>General</c:formatCode>
                <c:ptCount val="5"/>
                <c:pt idx="0">
                  <c:v>2010</c:v>
                </c:pt>
                <c:pt idx="1">
                  <c:v>2011</c:v>
                </c:pt>
                <c:pt idx="2">
                  <c:v>2012</c:v>
                </c:pt>
                <c:pt idx="3">
                  <c:v>2013</c:v>
                </c:pt>
                <c:pt idx="4">
                  <c:v>2014</c:v>
                </c:pt>
              </c:numCache>
            </c:numRef>
          </c:cat>
          <c:val>
            <c:numRef>
              <c:f>Arkusz1!$B$66:$F$66</c:f>
              <c:numCache>
                <c:formatCode>General</c:formatCode>
                <c:ptCount val="5"/>
                <c:pt idx="0">
                  <c:v>1149</c:v>
                </c:pt>
                <c:pt idx="1">
                  <c:v>1191</c:v>
                </c:pt>
                <c:pt idx="2">
                  <c:v>1250</c:v>
                </c:pt>
                <c:pt idx="3">
                  <c:v>1272</c:v>
                </c:pt>
                <c:pt idx="4">
                  <c:v>1330</c:v>
                </c:pt>
              </c:numCache>
            </c:numRef>
          </c:val>
        </c:ser>
        <c:axId val="51693440"/>
        <c:axId val="51694976"/>
      </c:barChart>
      <c:catAx>
        <c:axId val="51693440"/>
        <c:scaling>
          <c:orientation val="minMax"/>
        </c:scaling>
        <c:axPos val="b"/>
        <c:numFmt formatCode="General" sourceLinked="1"/>
        <c:majorTickMark val="none"/>
        <c:tickLblPos val="nextTo"/>
        <c:crossAx val="51694976"/>
        <c:crosses val="autoZero"/>
        <c:auto val="1"/>
        <c:lblAlgn val="ctr"/>
        <c:lblOffset val="100"/>
      </c:catAx>
      <c:valAx>
        <c:axId val="51694976"/>
        <c:scaling>
          <c:orientation val="minMax"/>
        </c:scaling>
        <c:axPos val="l"/>
        <c:majorGridlines/>
        <c:numFmt formatCode="General" sourceLinked="1"/>
        <c:majorTickMark val="none"/>
        <c:tickLblPos val="nextTo"/>
        <c:crossAx val="51693440"/>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1"/>
  <c:chart>
    <c:plotArea>
      <c:layout/>
      <c:barChart>
        <c:barDir val="col"/>
        <c:grouping val="clustered"/>
        <c:ser>
          <c:idx val="0"/>
          <c:order val="0"/>
          <c:cat>
            <c:strRef>
              <c:f>DATA!$C$9:$G$9</c:f>
              <c:strCache>
                <c:ptCount val="5"/>
                <c:pt idx="0">
                  <c:v>2010</c:v>
                </c:pt>
                <c:pt idx="1">
                  <c:v>2011</c:v>
                </c:pt>
                <c:pt idx="2">
                  <c:v>2012</c:v>
                </c:pt>
                <c:pt idx="3">
                  <c:v>2013</c:v>
                </c:pt>
                <c:pt idx="4">
                  <c:v>2014</c:v>
                </c:pt>
              </c:strCache>
            </c:strRef>
          </c:cat>
          <c:val>
            <c:numRef>
              <c:f>DATA!$C$10:$G$10</c:f>
              <c:numCache>
                <c:formatCode>0</c:formatCode>
                <c:ptCount val="5"/>
                <c:pt idx="0">
                  <c:v>925</c:v>
                </c:pt>
                <c:pt idx="1">
                  <c:v>845</c:v>
                </c:pt>
                <c:pt idx="2">
                  <c:v>877</c:v>
                </c:pt>
                <c:pt idx="3">
                  <c:v>916</c:v>
                </c:pt>
                <c:pt idx="4">
                  <c:v>914</c:v>
                </c:pt>
              </c:numCache>
            </c:numRef>
          </c:val>
        </c:ser>
        <c:axId val="51757824"/>
        <c:axId val="51759360"/>
      </c:barChart>
      <c:catAx>
        <c:axId val="51757824"/>
        <c:scaling>
          <c:orientation val="minMax"/>
        </c:scaling>
        <c:axPos val="b"/>
        <c:tickLblPos val="nextTo"/>
        <c:crossAx val="51759360"/>
        <c:crosses val="autoZero"/>
        <c:auto val="1"/>
        <c:lblAlgn val="ctr"/>
        <c:lblOffset val="100"/>
      </c:catAx>
      <c:valAx>
        <c:axId val="51759360"/>
        <c:scaling>
          <c:orientation val="minMax"/>
        </c:scaling>
        <c:axPos val="l"/>
        <c:majorGridlines/>
        <c:numFmt formatCode="0" sourceLinked="1"/>
        <c:tickLblPos val="nextTo"/>
        <c:crossAx val="5175782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1"/>
  <c:chart>
    <c:plotArea>
      <c:layout/>
      <c:barChart>
        <c:barDir val="col"/>
        <c:grouping val="clustered"/>
        <c:ser>
          <c:idx val="0"/>
          <c:order val="0"/>
          <c:cat>
            <c:strRef>
              <c:f>DATA!$D$10:$D$13</c:f>
              <c:strCache>
                <c:ptCount val="4"/>
                <c:pt idx="0">
                  <c:v>0 - 9</c:v>
                </c:pt>
                <c:pt idx="1">
                  <c:v>10 - 49</c:v>
                </c:pt>
                <c:pt idx="2">
                  <c:v>50 - 249</c:v>
                </c:pt>
                <c:pt idx="3">
                  <c:v>250 i więcej</c:v>
                </c:pt>
              </c:strCache>
            </c:strRef>
          </c:cat>
          <c:val>
            <c:numRef>
              <c:f>DATA!$E$10:$E$13</c:f>
              <c:numCache>
                <c:formatCode>General</c:formatCode>
                <c:ptCount val="4"/>
                <c:pt idx="0">
                  <c:v>883</c:v>
                </c:pt>
                <c:pt idx="1">
                  <c:v>27</c:v>
                </c:pt>
                <c:pt idx="2">
                  <c:v>4</c:v>
                </c:pt>
                <c:pt idx="3">
                  <c:v>0</c:v>
                </c:pt>
              </c:numCache>
            </c:numRef>
          </c:val>
        </c:ser>
        <c:axId val="76661120"/>
        <c:axId val="76662656"/>
      </c:barChart>
      <c:catAx>
        <c:axId val="76661120"/>
        <c:scaling>
          <c:orientation val="minMax"/>
        </c:scaling>
        <c:axPos val="b"/>
        <c:tickLblPos val="nextTo"/>
        <c:crossAx val="76662656"/>
        <c:crosses val="autoZero"/>
        <c:auto val="1"/>
        <c:lblAlgn val="ctr"/>
        <c:lblOffset val="100"/>
      </c:catAx>
      <c:valAx>
        <c:axId val="76662656"/>
        <c:scaling>
          <c:orientation val="minMax"/>
        </c:scaling>
        <c:axPos val="l"/>
        <c:majorGridlines/>
        <c:numFmt formatCode="General" sourceLinked="1"/>
        <c:tickLblPos val="nextTo"/>
        <c:crossAx val="7666112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7.2720076657084534E-2"/>
          <c:y val="5.7668022649659888E-2"/>
          <c:w val="0.90743865350164554"/>
          <c:h val="0.72548331445432368"/>
        </c:manualLayout>
      </c:layout>
      <c:barChart>
        <c:barDir val="col"/>
        <c:grouping val="clustered"/>
        <c:ser>
          <c:idx val="0"/>
          <c:order val="0"/>
          <c:spPr>
            <a:solidFill>
              <a:schemeClr val="tx1">
                <a:lumMod val="50000"/>
                <a:lumOff val="50000"/>
              </a:schemeClr>
            </a:solidFill>
          </c:spPr>
          <c:cat>
            <c:strRef>
              <c:f>DATA!$B$10:$B$24</c:f>
              <c:strCache>
                <c:ptCount val="15"/>
                <c:pt idx="0">
                  <c:v>Sekcja A</c:v>
                </c:pt>
                <c:pt idx="1">
                  <c:v>Sekcja C</c:v>
                </c:pt>
                <c:pt idx="2">
                  <c:v>Sekcja F</c:v>
                </c:pt>
                <c:pt idx="3">
                  <c:v>Sekcja G</c:v>
                </c:pt>
                <c:pt idx="4">
                  <c:v>Sekcja H</c:v>
                </c:pt>
                <c:pt idx="5">
                  <c:v>Sekcja I</c:v>
                </c:pt>
                <c:pt idx="6">
                  <c:v>Sekcja J</c:v>
                </c:pt>
                <c:pt idx="7">
                  <c:v>Sekcja K</c:v>
                </c:pt>
                <c:pt idx="8">
                  <c:v>Sekcja L</c:v>
                </c:pt>
                <c:pt idx="9">
                  <c:v>Sekcja M</c:v>
                </c:pt>
                <c:pt idx="10">
                  <c:v>Sekcja N</c:v>
                </c:pt>
                <c:pt idx="11">
                  <c:v>Sekcja P</c:v>
                </c:pt>
                <c:pt idx="12">
                  <c:v>Sekcja Q</c:v>
                </c:pt>
                <c:pt idx="13">
                  <c:v>Sekcja R</c:v>
                </c:pt>
                <c:pt idx="14">
                  <c:v>Sekacja S i T</c:v>
                </c:pt>
              </c:strCache>
            </c:strRef>
          </c:cat>
          <c:val>
            <c:numRef>
              <c:f>DATA!$C$10:$C$24</c:f>
              <c:numCache>
                <c:formatCode>General</c:formatCode>
                <c:ptCount val="15"/>
                <c:pt idx="0">
                  <c:v>38</c:v>
                </c:pt>
                <c:pt idx="1">
                  <c:v>98</c:v>
                </c:pt>
                <c:pt idx="2">
                  <c:v>172</c:v>
                </c:pt>
                <c:pt idx="3">
                  <c:v>235</c:v>
                </c:pt>
                <c:pt idx="4">
                  <c:v>42</c:v>
                </c:pt>
                <c:pt idx="5">
                  <c:v>22</c:v>
                </c:pt>
                <c:pt idx="6">
                  <c:v>19</c:v>
                </c:pt>
                <c:pt idx="7">
                  <c:v>16</c:v>
                </c:pt>
                <c:pt idx="8">
                  <c:v>12</c:v>
                </c:pt>
                <c:pt idx="9">
                  <c:v>51</c:v>
                </c:pt>
                <c:pt idx="10">
                  <c:v>28</c:v>
                </c:pt>
                <c:pt idx="11">
                  <c:v>34</c:v>
                </c:pt>
                <c:pt idx="12">
                  <c:v>32</c:v>
                </c:pt>
                <c:pt idx="13">
                  <c:v>23</c:v>
                </c:pt>
                <c:pt idx="14">
                  <c:v>71</c:v>
                </c:pt>
              </c:numCache>
            </c:numRef>
          </c:val>
        </c:ser>
        <c:axId val="76781056"/>
        <c:axId val="76782592"/>
      </c:barChart>
      <c:catAx>
        <c:axId val="76781056"/>
        <c:scaling>
          <c:orientation val="minMax"/>
        </c:scaling>
        <c:axPos val="b"/>
        <c:tickLblPos val="nextTo"/>
        <c:crossAx val="76782592"/>
        <c:crosses val="autoZero"/>
        <c:auto val="1"/>
        <c:lblAlgn val="ctr"/>
        <c:lblOffset val="100"/>
      </c:catAx>
      <c:valAx>
        <c:axId val="76782592"/>
        <c:scaling>
          <c:orientation val="minMax"/>
        </c:scaling>
        <c:axPos val="l"/>
        <c:majorGridlines/>
        <c:numFmt formatCode="General" sourceLinked="1"/>
        <c:tickLblPos val="nextTo"/>
        <c:crossAx val="76781056"/>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A9A3A9-56CE-44B1-839B-08BC2A452D0D}" type="doc">
      <dgm:prSet loTypeId="urn:microsoft.com/office/officeart/2005/8/layout/hList3" loCatId="list" qsTypeId="urn:microsoft.com/office/officeart/2005/8/quickstyle/simple4" qsCatId="simple" csTypeId="urn:microsoft.com/office/officeart/2005/8/colors/accent0_1" csCatId="mainScheme" phldr="1"/>
      <dgm:spPr/>
      <dgm:t>
        <a:bodyPr/>
        <a:lstStyle/>
        <a:p>
          <a:endParaRPr lang="pl-PL"/>
        </a:p>
      </dgm:t>
    </dgm:pt>
    <dgm:pt modelId="{5B177301-CD2D-4379-875E-6C08AE4384CB}">
      <dgm:prSet phldrT="[Tekst]" custT="1"/>
      <dgm:spPr/>
      <dgm:t>
        <a:bodyPr/>
        <a:lstStyle/>
        <a:p>
          <a:r>
            <a:rPr lang="pl-PL" sz="1800" b="1">
              <a:latin typeface="Arial" pitchFamily="34" charset="0"/>
              <a:cs typeface="Arial" pitchFamily="34" charset="0"/>
            </a:rPr>
            <a:t>3. Intensyfikacja działań na rzecz wzrostu atrakcyjności turystycznej i ekologicznej Gminy</a:t>
          </a:r>
        </a:p>
      </dgm:t>
    </dgm:pt>
    <dgm:pt modelId="{B9BA3B94-A9AD-41ED-98FE-A838FFA396A2}" type="parTrans" cxnId="{B86720EB-67A9-4F2D-B635-C2B7C4A81FCF}">
      <dgm:prSet/>
      <dgm:spPr/>
      <dgm:t>
        <a:bodyPr/>
        <a:lstStyle/>
        <a:p>
          <a:endParaRPr lang="pl-PL"/>
        </a:p>
      </dgm:t>
    </dgm:pt>
    <dgm:pt modelId="{43EFD4BC-14F0-451A-ACCA-AD8A02EEA6A3}" type="sibTrans" cxnId="{B86720EB-67A9-4F2D-B635-C2B7C4A81FCF}">
      <dgm:prSet/>
      <dgm:spPr/>
      <dgm:t>
        <a:bodyPr/>
        <a:lstStyle/>
        <a:p>
          <a:endParaRPr lang="pl-PL"/>
        </a:p>
      </dgm:t>
    </dgm:pt>
    <dgm:pt modelId="{6D6339E9-4C05-4FFB-AE29-451D95E03F60}">
      <dgm:prSet phldrT="[Tekst]" custT="1"/>
      <dgm:spPr/>
      <dgm:t>
        <a:bodyPr/>
        <a:lstStyle/>
        <a:p>
          <a:r>
            <a:rPr lang="pl-PL" sz="1800">
              <a:latin typeface="Arial" pitchFamily="34" charset="0"/>
              <a:cs typeface="Arial" pitchFamily="34" charset="0"/>
            </a:rPr>
            <a:t>Promowanie i wspieranie korzystania z ekologicznych źródeł energii</a:t>
          </a:r>
        </a:p>
      </dgm:t>
    </dgm:pt>
    <dgm:pt modelId="{70E344AC-BFB1-4FBA-B9C4-75F4915AFB0F}" type="parTrans" cxnId="{5E6890DB-445C-462B-830A-03A666997B2C}">
      <dgm:prSet/>
      <dgm:spPr/>
      <dgm:t>
        <a:bodyPr/>
        <a:lstStyle/>
        <a:p>
          <a:endParaRPr lang="pl-PL"/>
        </a:p>
      </dgm:t>
    </dgm:pt>
    <dgm:pt modelId="{F24D263D-A090-47FA-8CBC-9C83206C200C}" type="sibTrans" cxnId="{5E6890DB-445C-462B-830A-03A666997B2C}">
      <dgm:prSet/>
      <dgm:spPr/>
      <dgm:t>
        <a:bodyPr/>
        <a:lstStyle/>
        <a:p>
          <a:endParaRPr lang="pl-PL"/>
        </a:p>
      </dgm:t>
    </dgm:pt>
    <dgm:pt modelId="{F5E8E628-8D6C-4B66-83E8-D712E697E663}">
      <dgm:prSet phldrT="[Tekst]" custT="1"/>
      <dgm:spPr/>
      <dgm:t>
        <a:bodyPr/>
        <a:lstStyle/>
        <a:p>
          <a:r>
            <a:rPr lang="pl-PL" sz="1800">
              <a:latin typeface="Arial" pitchFamily="34" charset="0"/>
              <a:cs typeface="Arial" pitchFamily="34" charset="0"/>
            </a:rPr>
            <a:t>Modernizacja i uzupełnienie infrastruktury turystycznej</a:t>
          </a:r>
        </a:p>
      </dgm:t>
    </dgm:pt>
    <dgm:pt modelId="{1C132976-F4A8-4A50-AFB9-FC8150FD999A}" type="parTrans" cxnId="{C4C2EA2A-A9F8-446E-883A-BC5DD6466830}">
      <dgm:prSet/>
      <dgm:spPr/>
      <dgm:t>
        <a:bodyPr/>
        <a:lstStyle/>
        <a:p>
          <a:endParaRPr lang="pl-PL"/>
        </a:p>
      </dgm:t>
    </dgm:pt>
    <dgm:pt modelId="{228D6C1B-07A1-4D48-9F53-EE8C2701589E}" type="sibTrans" cxnId="{C4C2EA2A-A9F8-446E-883A-BC5DD6466830}">
      <dgm:prSet/>
      <dgm:spPr/>
      <dgm:t>
        <a:bodyPr/>
        <a:lstStyle/>
        <a:p>
          <a:endParaRPr lang="pl-PL"/>
        </a:p>
      </dgm:t>
    </dgm:pt>
    <dgm:pt modelId="{C5F11F86-4BDC-42C2-8637-559EC382C51E}">
      <dgm:prSet phldrT="[Tekst]" custT="1"/>
      <dgm:spPr/>
      <dgm:t>
        <a:bodyPr/>
        <a:lstStyle/>
        <a:p>
          <a:r>
            <a:rPr lang="pl-PL" sz="1800">
              <a:latin typeface="Arial" pitchFamily="34" charset="0"/>
              <a:cs typeface="Arial" pitchFamily="34" charset="0"/>
            </a:rPr>
            <a:t>Intensyfikacja działań promocyjnych</a:t>
          </a:r>
        </a:p>
      </dgm:t>
    </dgm:pt>
    <dgm:pt modelId="{1DEC5191-E553-47CC-B554-B204A5BAF919}" type="parTrans" cxnId="{E93664C2-7BE3-444D-8809-91CAE26BA6A2}">
      <dgm:prSet/>
      <dgm:spPr/>
      <dgm:t>
        <a:bodyPr/>
        <a:lstStyle/>
        <a:p>
          <a:endParaRPr lang="pl-PL"/>
        </a:p>
      </dgm:t>
    </dgm:pt>
    <dgm:pt modelId="{B5E11A47-29ED-4B07-A54F-35080B6419B6}" type="sibTrans" cxnId="{E93664C2-7BE3-444D-8809-91CAE26BA6A2}">
      <dgm:prSet/>
      <dgm:spPr/>
      <dgm:t>
        <a:bodyPr/>
        <a:lstStyle/>
        <a:p>
          <a:endParaRPr lang="pl-PL"/>
        </a:p>
      </dgm:t>
    </dgm:pt>
    <dgm:pt modelId="{A2E02A2C-013D-49D1-9EC0-5D01E7C27E2D}" type="pres">
      <dgm:prSet presAssocID="{4DA9A3A9-56CE-44B1-839B-08BC2A452D0D}" presName="composite" presStyleCnt="0">
        <dgm:presLayoutVars>
          <dgm:chMax val="1"/>
          <dgm:dir/>
          <dgm:resizeHandles val="exact"/>
        </dgm:presLayoutVars>
      </dgm:prSet>
      <dgm:spPr/>
      <dgm:t>
        <a:bodyPr/>
        <a:lstStyle/>
        <a:p>
          <a:endParaRPr lang="pl-PL"/>
        </a:p>
      </dgm:t>
    </dgm:pt>
    <dgm:pt modelId="{0A12AE03-9E36-4159-8DEC-4287021E84C2}" type="pres">
      <dgm:prSet presAssocID="{5B177301-CD2D-4379-875E-6C08AE4384CB}" presName="roof" presStyleLbl="dkBgShp" presStyleIdx="0" presStyleCnt="2" custLinFactY="-200000" custLinFactNeighborX="-2431" custLinFactNeighborY="-212429"/>
      <dgm:spPr/>
      <dgm:t>
        <a:bodyPr/>
        <a:lstStyle/>
        <a:p>
          <a:endParaRPr lang="pl-PL"/>
        </a:p>
      </dgm:t>
    </dgm:pt>
    <dgm:pt modelId="{AC156DF5-47E3-4CD3-A8A7-D297F88CB64A}" type="pres">
      <dgm:prSet presAssocID="{5B177301-CD2D-4379-875E-6C08AE4384CB}" presName="pillars" presStyleCnt="0"/>
      <dgm:spPr/>
    </dgm:pt>
    <dgm:pt modelId="{52F3195A-4D8D-47F5-974A-8524FE2CB888}" type="pres">
      <dgm:prSet presAssocID="{5B177301-CD2D-4379-875E-6C08AE4384CB}" presName="pillar1" presStyleLbl="node1" presStyleIdx="0" presStyleCnt="3">
        <dgm:presLayoutVars>
          <dgm:bulletEnabled val="1"/>
        </dgm:presLayoutVars>
      </dgm:prSet>
      <dgm:spPr/>
      <dgm:t>
        <a:bodyPr/>
        <a:lstStyle/>
        <a:p>
          <a:endParaRPr lang="pl-PL"/>
        </a:p>
      </dgm:t>
    </dgm:pt>
    <dgm:pt modelId="{848D8BF5-51B9-4240-A449-08183ACD66BC}" type="pres">
      <dgm:prSet presAssocID="{F5E8E628-8D6C-4B66-83E8-D712E697E663}" presName="pillarX" presStyleLbl="node1" presStyleIdx="1" presStyleCnt="3">
        <dgm:presLayoutVars>
          <dgm:bulletEnabled val="1"/>
        </dgm:presLayoutVars>
      </dgm:prSet>
      <dgm:spPr/>
      <dgm:t>
        <a:bodyPr/>
        <a:lstStyle/>
        <a:p>
          <a:endParaRPr lang="pl-PL"/>
        </a:p>
      </dgm:t>
    </dgm:pt>
    <dgm:pt modelId="{E8F2454F-346A-44C1-B48B-52ED402260C9}" type="pres">
      <dgm:prSet presAssocID="{C5F11F86-4BDC-42C2-8637-559EC382C51E}" presName="pillarX" presStyleLbl="node1" presStyleIdx="2" presStyleCnt="3">
        <dgm:presLayoutVars>
          <dgm:bulletEnabled val="1"/>
        </dgm:presLayoutVars>
      </dgm:prSet>
      <dgm:spPr/>
      <dgm:t>
        <a:bodyPr/>
        <a:lstStyle/>
        <a:p>
          <a:endParaRPr lang="pl-PL"/>
        </a:p>
      </dgm:t>
    </dgm:pt>
    <dgm:pt modelId="{027CA6CD-DA2D-4D71-A8D0-465546CB021E}" type="pres">
      <dgm:prSet presAssocID="{5B177301-CD2D-4379-875E-6C08AE4384CB}" presName="base" presStyleLbl="dkBgShp" presStyleIdx="1" presStyleCnt="2"/>
      <dgm:spPr/>
    </dgm:pt>
  </dgm:ptLst>
  <dgm:cxnLst>
    <dgm:cxn modelId="{9EE2F9F4-D90F-4C23-94DE-87E73B3E4B39}" type="presOf" srcId="{C5F11F86-4BDC-42C2-8637-559EC382C51E}" destId="{E8F2454F-346A-44C1-B48B-52ED402260C9}" srcOrd="0" destOrd="0" presId="urn:microsoft.com/office/officeart/2005/8/layout/hList3"/>
    <dgm:cxn modelId="{E93664C2-7BE3-444D-8809-91CAE26BA6A2}" srcId="{5B177301-CD2D-4379-875E-6C08AE4384CB}" destId="{C5F11F86-4BDC-42C2-8637-559EC382C51E}" srcOrd="2" destOrd="0" parTransId="{1DEC5191-E553-47CC-B554-B204A5BAF919}" sibTransId="{B5E11A47-29ED-4B07-A54F-35080B6419B6}"/>
    <dgm:cxn modelId="{C4C2EA2A-A9F8-446E-883A-BC5DD6466830}" srcId="{5B177301-CD2D-4379-875E-6C08AE4384CB}" destId="{F5E8E628-8D6C-4B66-83E8-D712E697E663}" srcOrd="1" destOrd="0" parTransId="{1C132976-F4A8-4A50-AFB9-FC8150FD999A}" sibTransId="{228D6C1B-07A1-4D48-9F53-EE8C2701589E}"/>
    <dgm:cxn modelId="{5E6890DB-445C-462B-830A-03A666997B2C}" srcId="{5B177301-CD2D-4379-875E-6C08AE4384CB}" destId="{6D6339E9-4C05-4FFB-AE29-451D95E03F60}" srcOrd="0" destOrd="0" parTransId="{70E344AC-BFB1-4FBA-B9C4-75F4915AFB0F}" sibTransId="{F24D263D-A090-47FA-8CBC-9C83206C200C}"/>
    <dgm:cxn modelId="{669BCC93-FCAD-4451-A71A-6D410B6133B5}" type="presOf" srcId="{5B177301-CD2D-4379-875E-6C08AE4384CB}" destId="{0A12AE03-9E36-4159-8DEC-4287021E84C2}" srcOrd="0" destOrd="0" presId="urn:microsoft.com/office/officeart/2005/8/layout/hList3"/>
    <dgm:cxn modelId="{A5DED02B-274F-4E31-B7B6-F8C1B6B35C0E}" type="presOf" srcId="{F5E8E628-8D6C-4B66-83E8-D712E697E663}" destId="{848D8BF5-51B9-4240-A449-08183ACD66BC}" srcOrd="0" destOrd="0" presId="urn:microsoft.com/office/officeart/2005/8/layout/hList3"/>
    <dgm:cxn modelId="{B86720EB-67A9-4F2D-B635-C2B7C4A81FCF}" srcId="{4DA9A3A9-56CE-44B1-839B-08BC2A452D0D}" destId="{5B177301-CD2D-4379-875E-6C08AE4384CB}" srcOrd="0" destOrd="0" parTransId="{B9BA3B94-A9AD-41ED-98FE-A838FFA396A2}" sibTransId="{43EFD4BC-14F0-451A-ACCA-AD8A02EEA6A3}"/>
    <dgm:cxn modelId="{FD5EDE48-AE23-466D-9BB8-EEB364A73DC9}" type="presOf" srcId="{6D6339E9-4C05-4FFB-AE29-451D95E03F60}" destId="{52F3195A-4D8D-47F5-974A-8524FE2CB888}" srcOrd="0" destOrd="0" presId="urn:microsoft.com/office/officeart/2005/8/layout/hList3"/>
    <dgm:cxn modelId="{518E7E29-C5C5-4644-8E0B-71B01B26A9BD}" type="presOf" srcId="{4DA9A3A9-56CE-44B1-839B-08BC2A452D0D}" destId="{A2E02A2C-013D-49D1-9EC0-5D01E7C27E2D}" srcOrd="0" destOrd="0" presId="urn:microsoft.com/office/officeart/2005/8/layout/hList3"/>
    <dgm:cxn modelId="{A280186B-C75D-43FE-9363-9ED90352CD31}" type="presParOf" srcId="{A2E02A2C-013D-49D1-9EC0-5D01E7C27E2D}" destId="{0A12AE03-9E36-4159-8DEC-4287021E84C2}" srcOrd="0" destOrd="0" presId="urn:microsoft.com/office/officeart/2005/8/layout/hList3"/>
    <dgm:cxn modelId="{2AD628E3-54AB-4ED1-BF80-F6B14F64A330}" type="presParOf" srcId="{A2E02A2C-013D-49D1-9EC0-5D01E7C27E2D}" destId="{AC156DF5-47E3-4CD3-A8A7-D297F88CB64A}" srcOrd="1" destOrd="0" presId="urn:microsoft.com/office/officeart/2005/8/layout/hList3"/>
    <dgm:cxn modelId="{55D0EABA-A256-4429-B581-3407E73A5900}" type="presParOf" srcId="{AC156DF5-47E3-4CD3-A8A7-D297F88CB64A}" destId="{52F3195A-4D8D-47F5-974A-8524FE2CB888}" srcOrd="0" destOrd="0" presId="urn:microsoft.com/office/officeart/2005/8/layout/hList3"/>
    <dgm:cxn modelId="{4602F0CD-1F0B-445F-B03F-950FFAF88C0B}" type="presParOf" srcId="{AC156DF5-47E3-4CD3-A8A7-D297F88CB64A}" destId="{848D8BF5-51B9-4240-A449-08183ACD66BC}" srcOrd="1" destOrd="0" presId="urn:microsoft.com/office/officeart/2005/8/layout/hList3"/>
    <dgm:cxn modelId="{15B72B7B-C109-4F87-B7DB-31F6193B8D11}" type="presParOf" srcId="{AC156DF5-47E3-4CD3-A8A7-D297F88CB64A}" destId="{E8F2454F-346A-44C1-B48B-52ED402260C9}" srcOrd="2" destOrd="0" presId="urn:microsoft.com/office/officeart/2005/8/layout/hList3"/>
    <dgm:cxn modelId="{ABABF88D-E00B-413D-B7BD-F41430049176}" type="presParOf" srcId="{A2E02A2C-013D-49D1-9EC0-5D01E7C27E2D}" destId="{027CA6CD-DA2D-4D71-A8D0-465546CB021E}" srcOrd="2" destOrd="0" presId="urn:microsoft.com/office/officeart/2005/8/layout/hList3"/>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E8F133-896C-4D7E-9D25-CD1130F22FB5}" type="doc">
      <dgm:prSet loTypeId="urn:microsoft.com/office/officeart/2005/8/layout/hList3" loCatId="list" qsTypeId="urn:microsoft.com/office/officeart/2005/8/quickstyle/simple4" qsCatId="simple" csTypeId="urn:microsoft.com/office/officeart/2005/8/colors/accent0_1" csCatId="mainScheme" phldr="1"/>
      <dgm:spPr/>
      <dgm:t>
        <a:bodyPr/>
        <a:lstStyle/>
        <a:p>
          <a:endParaRPr lang="pl-PL"/>
        </a:p>
      </dgm:t>
    </dgm:pt>
    <dgm:pt modelId="{15EAD571-C344-4024-9BA2-B1D239B053E1}">
      <dgm:prSet phldrT="[Tekst]" custT="1"/>
      <dgm:spPr/>
      <dgm:t>
        <a:bodyPr/>
        <a:lstStyle/>
        <a:p>
          <a:r>
            <a:rPr lang="pl-PL" sz="1800" b="1">
              <a:latin typeface="Arial" pitchFamily="34" charset="0"/>
              <a:cs typeface="Arial" pitchFamily="34" charset="0"/>
            </a:rPr>
            <a:t>2. Poprawa jakości życia mieszkańców Gminy</a:t>
          </a:r>
        </a:p>
      </dgm:t>
    </dgm:pt>
    <dgm:pt modelId="{40ACEAB7-114B-43A6-9B4E-F515BB1B19DE}" type="parTrans" cxnId="{BA3106B9-578D-4859-ADAB-C1B856EE7AA6}">
      <dgm:prSet/>
      <dgm:spPr/>
      <dgm:t>
        <a:bodyPr/>
        <a:lstStyle/>
        <a:p>
          <a:endParaRPr lang="pl-PL"/>
        </a:p>
      </dgm:t>
    </dgm:pt>
    <dgm:pt modelId="{E9EB358A-9E73-426E-BC6F-36803B0506CF}" type="sibTrans" cxnId="{BA3106B9-578D-4859-ADAB-C1B856EE7AA6}">
      <dgm:prSet/>
      <dgm:spPr/>
      <dgm:t>
        <a:bodyPr/>
        <a:lstStyle/>
        <a:p>
          <a:endParaRPr lang="pl-PL"/>
        </a:p>
      </dgm:t>
    </dgm:pt>
    <dgm:pt modelId="{2D619E7D-F356-47B8-B82E-F6C311C84F92}">
      <dgm:prSet phldrT="[Tekst]" custT="1"/>
      <dgm:spPr/>
      <dgm:t>
        <a:bodyPr/>
        <a:lstStyle/>
        <a:p>
          <a:r>
            <a:rPr lang="pl-PL" sz="1600">
              <a:latin typeface="Arial" pitchFamily="34" charset="0"/>
              <a:cs typeface="Arial" pitchFamily="34" charset="0"/>
            </a:rPr>
            <a:t>Tworzenie warunków do rozwoju aktywności mieszkańców Gminy</a:t>
          </a:r>
        </a:p>
      </dgm:t>
    </dgm:pt>
    <dgm:pt modelId="{85D76D27-4D7D-4023-B026-1516B48C3E6D}" type="parTrans" cxnId="{D8ADAB9E-3C57-4952-8237-D789801ADA69}">
      <dgm:prSet/>
      <dgm:spPr/>
      <dgm:t>
        <a:bodyPr/>
        <a:lstStyle/>
        <a:p>
          <a:endParaRPr lang="pl-PL"/>
        </a:p>
      </dgm:t>
    </dgm:pt>
    <dgm:pt modelId="{0D3A0374-93ED-4684-BB9A-5721796B92D1}" type="sibTrans" cxnId="{D8ADAB9E-3C57-4952-8237-D789801ADA69}">
      <dgm:prSet/>
      <dgm:spPr/>
      <dgm:t>
        <a:bodyPr/>
        <a:lstStyle/>
        <a:p>
          <a:endParaRPr lang="pl-PL"/>
        </a:p>
      </dgm:t>
    </dgm:pt>
    <dgm:pt modelId="{9F23B3B7-1030-4A31-B8FD-E3E733FF3346}">
      <dgm:prSet phldrT="[Tekst]" custT="1"/>
      <dgm:spPr/>
      <dgm:t>
        <a:bodyPr/>
        <a:lstStyle/>
        <a:p>
          <a:r>
            <a:rPr lang="pl-PL" sz="1800">
              <a:latin typeface="Arial" pitchFamily="34" charset="0"/>
              <a:cs typeface="Arial" pitchFamily="34" charset="0"/>
            </a:rPr>
            <a:t>Rozwój infrastruktury technicznej</a:t>
          </a:r>
        </a:p>
      </dgm:t>
    </dgm:pt>
    <dgm:pt modelId="{C00F4743-3371-495E-AD9A-78EBF99A8B51}" type="parTrans" cxnId="{27F89D7A-32CE-470A-9949-4902719ACA7C}">
      <dgm:prSet/>
      <dgm:spPr/>
      <dgm:t>
        <a:bodyPr/>
        <a:lstStyle/>
        <a:p>
          <a:endParaRPr lang="pl-PL"/>
        </a:p>
      </dgm:t>
    </dgm:pt>
    <dgm:pt modelId="{8AD6066C-91A2-428E-A469-D5F99EE65E9C}" type="sibTrans" cxnId="{27F89D7A-32CE-470A-9949-4902719ACA7C}">
      <dgm:prSet/>
      <dgm:spPr/>
      <dgm:t>
        <a:bodyPr/>
        <a:lstStyle/>
        <a:p>
          <a:endParaRPr lang="pl-PL"/>
        </a:p>
      </dgm:t>
    </dgm:pt>
    <dgm:pt modelId="{7335B814-FBE8-47B0-A992-64E7FA3FD99D}">
      <dgm:prSet phldrT="[Tekst]" custT="1"/>
      <dgm:spPr/>
      <dgm:t>
        <a:bodyPr/>
        <a:lstStyle/>
        <a:p>
          <a:r>
            <a:rPr lang="pl-PL" sz="1800">
              <a:latin typeface="Arial" pitchFamily="34" charset="0"/>
              <a:cs typeface="Arial" pitchFamily="34" charset="0"/>
            </a:rPr>
            <a:t>Rozwój infrastruktury społecznej</a:t>
          </a:r>
        </a:p>
      </dgm:t>
    </dgm:pt>
    <dgm:pt modelId="{1C54EC0A-43C3-4CE0-9810-F6A1836B9376}" type="parTrans" cxnId="{284B4162-C973-4C49-A100-F976753D48B0}">
      <dgm:prSet/>
      <dgm:spPr/>
      <dgm:t>
        <a:bodyPr/>
        <a:lstStyle/>
        <a:p>
          <a:endParaRPr lang="pl-PL"/>
        </a:p>
      </dgm:t>
    </dgm:pt>
    <dgm:pt modelId="{A231E303-3696-4CD3-9002-B5E692CA14FD}" type="sibTrans" cxnId="{284B4162-C973-4C49-A100-F976753D48B0}">
      <dgm:prSet/>
      <dgm:spPr/>
      <dgm:t>
        <a:bodyPr/>
        <a:lstStyle/>
        <a:p>
          <a:endParaRPr lang="pl-PL"/>
        </a:p>
      </dgm:t>
    </dgm:pt>
    <dgm:pt modelId="{837EC2FC-BC8C-4EDB-ACFC-6DF76D69F6C5}" type="pres">
      <dgm:prSet presAssocID="{C1E8F133-896C-4D7E-9D25-CD1130F22FB5}" presName="composite" presStyleCnt="0">
        <dgm:presLayoutVars>
          <dgm:chMax val="1"/>
          <dgm:dir/>
          <dgm:resizeHandles val="exact"/>
        </dgm:presLayoutVars>
      </dgm:prSet>
      <dgm:spPr/>
      <dgm:t>
        <a:bodyPr/>
        <a:lstStyle/>
        <a:p>
          <a:endParaRPr lang="pl-PL"/>
        </a:p>
      </dgm:t>
    </dgm:pt>
    <dgm:pt modelId="{BB32D834-E7B4-485B-8163-10A04F65359F}" type="pres">
      <dgm:prSet presAssocID="{15EAD571-C344-4024-9BA2-B1D239B053E1}" presName="roof" presStyleLbl="dkBgShp" presStyleIdx="0" presStyleCnt="2" custScaleX="100000" custScaleY="100001" custLinFactNeighborX="1042" custLinFactNeighborY="0"/>
      <dgm:spPr/>
      <dgm:t>
        <a:bodyPr/>
        <a:lstStyle/>
        <a:p>
          <a:endParaRPr lang="pl-PL"/>
        </a:p>
      </dgm:t>
    </dgm:pt>
    <dgm:pt modelId="{AE98F0F3-C6F2-44F3-B582-6EF4C7BB8F79}" type="pres">
      <dgm:prSet presAssocID="{15EAD571-C344-4024-9BA2-B1D239B053E1}" presName="pillars" presStyleCnt="0"/>
      <dgm:spPr/>
    </dgm:pt>
    <dgm:pt modelId="{0EF3C049-DF41-4303-A685-7965F6E2E86A}" type="pres">
      <dgm:prSet presAssocID="{15EAD571-C344-4024-9BA2-B1D239B053E1}" presName="pillar1" presStyleLbl="node1" presStyleIdx="0" presStyleCnt="3">
        <dgm:presLayoutVars>
          <dgm:bulletEnabled val="1"/>
        </dgm:presLayoutVars>
      </dgm:prSet>
      <dgm:spPr/>
      <dgm:t>
        <a:bodyPr/>
        <a:lstStyle/>
        <a:p>
          <a:endParaRPr lang="pl-PL"/>
        </a:p>
      </dgm:t>
    </dgm:pt>
    <dgm:pt modelId="{B97E71ED-2490-4158-8F13-932D81DB6867}" type="pres">
      <dgm:prSet presAssocID="{9F23B3B7-1030-4A31-B8FD-E3E733FF3346}" presName="pillarX" presStyleLbl="node1" presStyleIdx="1" presStyleCnt="3">
        <dgm:presLayoutVars>
          <dgm:bulletEnabled val="1"/>
        </dgm:presLayoutVars>
      </dgm:prSet>
      <dgm:spPr/>
      <dgm:t>
        <a:bodyPr/>
        <a:lstStyle/>
        <a:p>
          <a:endParaRPr lang="pl-PL"/>
        </a:p>
      </dgm:t>
    </dgm:pt>
    <dgm:pt modelId="{EA192F63-FAF9-4414-902A-86DC98A690E6}" type="pres">
      <dgm:prSet presAssocID="{7335B814-FBE8-47B0-A992-64E7FA3FD99D}" presName="pillarX" presStyleLbl="node1" presStyleIdx="2" presStyleCnt="3" custLinFactNeighborX="-4171">
        <dgm:presLayoutVars>
          <dgm:bulletEnabled val="1"/>
        </dgm:presLayoutVars>
      </dgm:prSet>
      <dgm:spPr/>
      <dgm:t>
        <a:bodyPr/>
        <a:lstStyle/>
        <a:p>
          <a:endParaRPr lang="pl-PL"/>
        </a:p>
      </dgm:t>
    </dgm:pt>
    <dgm:pt modelId="{7B7FA4DE-89EF-438D-A8FA-63E63283FCBC}" type="pres">
      <dgm:prSet presAssocID="{15EAD571-C344-4024-9BA2-B1D239B053E1}" presName="base" presStyleLbl="dkBgShp" presStyleIdx="1" presStyleCnt="2"/>
      <dgm:spPr/>
    </dgm:pt>
  </dgm:ptLst>
  <dgm:cxnLst>
    <dgm:cxn modelId="{284B4162-C973-4C49-A100-F976753D48B0}" srcId="{15EAD571-C344-4024-9BA2-B1D239B053E1}" destId="{7335B814-FBE8-47B0-A992-64E7FA3FD99D}" srcOrd="2" destOrd="0" parTransId="{1C54EC0A-43C3-4CE0-9810-F6A1836B9376}" sibTransId="{A231E303-3696-4CD3-9002-B5E692CA14FD}"/>
    <dgm:cxn modelId="{4D0FE783-E78B-4B37-B7B8-A2E05771D14A}" type="presOf" srcId="{C1E8F133-896C-4D7E-9D25-CD1130F22FB5}" destId="{837EC2FC-BC8C-4EDB-ACFC-6DF76D69F6C5}" srcOrd="0" destOrd="0" presId="urn:microsoft.com/office/officeart/2005/8/layout/hList3"/>
    <dgm:cxn modelId="{C6DD1F35-AE5B-401B-97B4-F9E42092D0AF}" type="presOf" srcId="{7335B814-FBE8-47B0-A992-64E7FA3FD99D}" destId="{EA192F63-FAF9-4414-902A-86DC98A690E6}" srcOrd="0" destOrd="0" presId="urn:microsoft.com/office/officeart/2005/8/layout/hList3"/>
    <dgm:cxn modelId="{BA3106B9-578D-4859-ADAB-C1B856EE7AA6}" srcId="{C1E8F133-896C-4D7E-9D25-CD1130F22FB5}" destId="{15EAD571-C344-4024-9BA2-B1D239B053E1}" srcOrd="0" destOrd="0" parTransId="{40ACEAB7-114B-43A6-9B4E-F515BB1B19DE}" sibTransId="{E9EB358A-9E73-426E-BC6F-36803B0506CF}"/>
    <dgm:cxn modelId="{A5739F00-823C-4B39-BC4C-26907808430B}" type="presOf" srcId="{15EAD571-C344-4024-9BA2-B1D239B053E1}" destId="{BB32D834-E7B4-485B-8163-10A04F65359F}" srcOrd="0" destOrd="0" presId="urn:microsoft.com/office/officeart/2005/8/layout/hList3"/>
    <dgm:cxn modelId="{D8ADAB9E-3C57-4952-8237-D789801ADA69}" srcId="{15EAD571-C344-4024-9BA2-B1D239B053E1}" destId="{2D619E7D-F356-47B8-B82E-F6C311C84F92}" srcOrd="0" destOrd="0" parTransId="{85D76D27-4D7D-4023-B026-1516B48C3E6D}" sibTransId="{0D3A0374-93ED-4684-BB9A-5721796B92D1}"/>
    <dgm:cxn modelId="{27F89D7A-32CE-470A-9949-4902719ACA7C}" srcId="{15EAD571-C344-4024-9BA2-B1D239B053E1}" destId="{9F23B3B7-1030-4A31-B8FD-E3E733FF3346}" srcOrd="1" destOrd="0" parTransId="{C00F4743-3371-495E-AD9A-78EBF99A8B51}" sibTransId="{8AD6066C-91A2-428E-A469-D5F99EE65E9C}"/>
    <dgm:cxn modelId="{4F67F9A3-4209-4311-B239-8E6294D22A74}" type="presOf" srcId="{2D619E7D-F356-47B8-B82E-F6C311C84F92}" destId="{0EF3C049-DF41-4303-A685-7965F6E2E86A}" srcOrd="0" destOrd="0" presId="urn:microsoft.com/office/officeart/2005/8/layout/hList3"/>
    <dgm:cxn modelId="{DFBFC1FD-A155-4142-BA91-394C32DDA44D}" type="presOf" srcId="{9F23B3B7-1030-4A31-B8FD-E3E733FF3346}" destId="{B97E71ED-2490-4158-8F13-932D81DB6867}" srcOrd="0" destOrd="0" presId="urn:microsoft.com/office/officeart/2005/8/layout/hList3"/>
    <dgm:cxn modelId="{B9B373EB-4673-4880-AF96-6B7CCA5FCF81}" type="presParOf" srcId="{837EC2FC-BC8C-4EDB-ACFC-6DF76D69F6C5}" destId="{BB32D834-E7B4-485B-8163-10A04F65359F}" srcOrd="0" destOrd="0" presId="urn:microsoft.com/office/officeart/2005/8/layout/hList3"/>
    <dgm:cxn modelId="{25664DB8-8EFB-4997-A0C9-AC6DDB93A9B9}" type="presParOf" srcId="{837EC2FC-BC8C-4EDB-ACFC-6DF76D69F6C5}" destId="{AE98F0F3-C6F2-44F3-B582-6EF4C7BB8F79}" srcOrd="1" destOrd="0" presId="urn:microsoft.com/office/officeart/2005/8/layout/hList3"/>
    <dgm:cxn modelId="{FBBBF3EF-915E-4088-B126-9D6C81D12CB5}" type="presParOf" srcId="{AE98F0F3-C6F2-44F3-B582-6EF4C7BB8F79}" destId="{0EF3C049-DF41-4303-A685-7965F6E2E86A}" srcOrd="0" destOrd="0" presId="urn:microsoft.com/office/officeart/2005/8/layout/hList3"/>
    <dgm:cxn modelId="{92557D56-AA0E-4024-A4C1-B028FB2A6D8C}" type="presParOf" srcId="{AE98F0F3-C6F2-44F3-B582-6EF4C7BB8F79}" destId="{B97E71ED-2490-4158-8F13-932D81DB6867}" srcOrd="1" destOrd="0" presId="urn:microsoft.com/office/officeart/2005/8/layout/hList3"/>
    <dgm:cxn modelId="{31BF5841-AD94-4FFA-AC68-AD2B47170411}" type="presParOf" srcId="{AE98F0F3-C6F2-44F3-B582-6EF4C7BB8F79}" destId="{EA192F63-FAF9-4414-902A-86DC98A690E6}" srcOrd="2" destOrd="0" presId="urn:microsoft.com/office/officeart/2005/8/layout/hList3"/>
    <dgm:cxn modelId="{4DFB86F9-94D3-46E3-9FB3-D368F074A86E}" type="presParOf" srcId="{837EC2FC-BC8C-4EDB-ACFC-6DF76D69F6C5}" destId="{7B7FA4DE-89EF-438D-A8FA-63E63283FCBC}" srcOrd="2" destOrd="0" presId="urn:microsoft.com/office/officeart/2005/8/layout/hList3"/>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7C1FB0-7485-4946-A542-5AAAE0009E95}" type="doc">
      <dgm:prSet loTypeId="urn:microsoft.com/office/officeart/2005/8/layout/hList3" loCatId="list" qsTypeId="urn:microsoft.com/office/officeart/2005/8/quickstyle/simple4" qsCatId="simple" csTypeId="urn:microsoft.com/office/officeart/2005/8/colors/accent0_1" csCatId="mainScheme" phldr="1"/>
      <dgm:spPr/>
      <dgm:t>
        <a:bodyPr/>
        <a:lstStyle/>
        <a:p>
          <a:endParaRPr lang="pl-PL"/>
        </a:p>
      </dgm:t>
    </dgm:pt>
    <dgm:pt modelId="{DDE49CDE-EDDA-433F-8F5B-6A280703F461}">
      <dgm:prSet phldrT="[Tekst]" custT="1"/>
      <dgm:spPr/>
      <dgm:t>
        <a:bodyPr/>
        <a:lstStyle/>
        <a:p>
          <a:r>
            <a:rPr lang="pl-PL" sz="1800" b="1">
              <a:latin typeface="Arial" pitchFamily="34" charset="0"/>
              <a:cs typeface="Arial" pitchFamily="34" charset="0"/>
            </a:rPr>
            <a:t>1. Rozwój przedsiębiorczości w Gminie Koszęcin </a:t>
          </a:r>
          <a:endParaRPr lang="pl-PL" sz="1800">
            <a:latin typeface="Arial" pitchFamily="34" charset="0"/>
            <a:cs typeface="Arial" pitchFamily="34" charset="0"/>
          </a:endParaRPr>
        </a:p>
      </dgm:t>
    </dgm:pt>
    <dgm:pt modelId="{418F2858-7CAC-433E-A4EE-5991B27D061D}" type="parTrans" cxnId="{354E48D3-5028-4CE8-9F20-29DF4965C03B}">
      <dgm:prSet/>
      <dgm:spPr/>
      <dgm:t>
        <a:bodyPr/>
        <a:lstStyle/>
        <a:p>
          <a:endParaRPr lang="pl-PL"/>
        </a:p>
      </dgm:t>
    </dgm:pt>
    <dgm:pt modelId="{3BAB4A30-068E-4B99-A964-9008DE85946C}" type="sibTrans" cxnId="{354E48D3-5028-4CE8-9F20-29DF4965C03B}">
      <dgm:prSet/>
      <dgm:spPr/>
      <dgm:t>
        <a:bodyPr/>
        <a:lstStyle/>
        <a:p>
          <a:endParaRPr lang="pl-PL"/>
        </a:p>
      </dgm:t>
    </dgm:pt>
    <dgm:pt modelId="{5BA72B5A-0A74-4540-A2E5-C97555D3FAEA}">
      <dgm:prSet phldrT="[Tekst]" custT="1"/>
      <dgm:spPr/>
      <dgm:t>
        <a:bodyPr/>
        <a:lstStyle/>
        <a:p>
          <a:r>
            <a:rPr lang="pl-PL" sz="1800">
              <a:latin typeface="Arial" pitchFamily="34" charset="0"/>
              <a:cs typeface="Arial" pitchFamily="34" charset="0"/>
            </a:rPr>
            <a:t>Promowanie powstawania nowych przedsiębiorstw</a:t>
          </a:r>
        </a:p>
      </dgm:t>
    </dgm:pt>
    <dgm:pt modelId="{44C0AEDD-3992-41E5-BC4A-E589972956E3}" type="parTrans" cxnId="{3BE69E16-B69A-4B1A-BABC-E3A56C95E67F}">
      <dgm:prSet/>
      <dgm:spPr/>
      <dgm:t>
        <a:bodyPr/>
        <a:lstStyle/>
        <a:p>
          <a:endParaRPr lang="pl-PL"/>
        </a:p>
      </dgm:t>
    </dgm:pt>
    <dgm:pt modelId="{4240F587-1851-4CE5-902B-73E9DE389537}" type="sibTrans" cxnId="{3BE69E16-B69A-4B1A-BABC-E3A56C95E67F}">
      <dgm:prSet/>
      <dgm:spPr/>
      <dgm:t>
        <a:bodyPr/>
        <a:lstStyle/>
        <a:p>
          <a:endParaRPr lang="pl-PL"/>
        </a:p>
      </dgm:t>
    </dgm:pt>
    <dgm:pt modelId="{E934519D-6375-48D2-9214-5F3877B5ADDC}">
      <dgm:prSet phldrT="[Tekst]" custT="1"/>
      <dgm:spPr/>
      <dgm:t>
        <a:bodyPr/>
        <a:lstStyle/>
        <a:p>
          <a:r>
            <a:rPr lang="pl-PL" sz="1800">
              <a:latin typeface="Arial" pitchFamily="34" charset="0"/>
              <a:cs typeface="Arial" pitchFamily="34" charset="0"/>
            </a:rPr>
            <a:t>Wsparcie dla istniejących podmiotów gospodarczych</a:t>
          </a:r>
        </a:p>
      </dgm:t>
    </dgm:pt>
    <dgm:pt modelId="{D2B7A86B-39EF-4D51-BEE6-401DD8AF3C2D}" type="parTrans" cxnId="{5479A869-E961-41EB-B5A3-7D146D12CABA}">
      <dgm:prSet/>
      <dgm:spPr/>
      <dgm:t>
        <a:bodyPr/>
        <a:lstStyle/>
        <a:p>
          <a:endParaRPr lang="pl-PL"/>
        </a:p>
      </dgm:t>
    </dgm:pt>
    <dgm:pt modelId="{33AEBB65-E57D-4754-BE31-329ADA953B7F}" type="sibTrans" cxnId="{5479A869-E961-41EB-B5A3-7D146D12CABA}">
      <dgm:prSet/>
      <dgm:spPr/>
      <dgm:t>
        <a:bodyPr/>
        <a:lstStyle/>
        <a:p>
          <a:endParaRPr lang="pl-PL"/>
        </a:p>
      </dgm:t>
    </dgm:pt>
    <dgm:pt modelId="{1388BBB3-AF20-49A7-A5FA-C1ACA4459561}">
      <dgm:prSet phldrT="[Tekst]" custT="1"/>
      <dgm:spPr/>
      <dgm:t>
        <a:bodyPr/>
        <a:lstStyle/>
        <a:p>
          <a:r>
            <a:rPr lang="pl-PL" sz="1800">
              <a:latin typeface="Arial" pitchFamily="34" charset="0"/>
              <a:cs typeface="Arial" pitchFamily="34" charset="0"/>
            </a:rPr>
            <a:t>Promocja produktów lokalnych</a:t>
          </a:r>
        </a:p>
      </dgm:t>
    </dgm:pt>
    <dgm:pt modelId="{F97DEA4B-BB10-4941-B8FB-DF928A9F6742}" type="parTrans" cxnId="{4568D71D-0EF4-4FFF-87EF-7B85B68CA275}">
      <dgm:prSet/>
      <dgm:spPr/>
      <dgm:t>
        <a:bodyPr/>
        <a:lstStyle/>
        <a:p>
          <a:endParaRPr lang="pl-PL"/>
        </a:p>
      </dgm:t>
    </dgm:pt>
    <dgm:pt modelId="{6CBE475E-4E41-4A70-A551-2D65C4368DFC}" type="sibTrans" cxnId="{4568D71D-0EF4-4FFF-87EF-7B85B68CA275}">
      <dgm:prSet/>
      <dgm:spPr/>
      <dgm:t>
        <a:bodyPr/>
        <a:lstStyle/>
        <a:p>
          <a:endParaRPr lang="pl-PL"/>
        </a:p>
      </dgm:t>
    </dgm:pt>
    <dgm:pt modelId="{53437AB9-9EE2-403A-A132-1A531A54267F}" type="pres">
      <dgm:prSet presAssocID="{7E7C1FB0-7485-4946-A542-5AAAE0009E95}" presName="composite" presStyleCnt="0">
        <dgm:presLayoutVars>
          <dgm:chMax val="1"/>
          <dgm:dir/>
          <dgm:resizeHandles val="exact"/>
        </dgm:presLayoutVars>
      </dgm:prSet>
      <dgm:spPr/>
      <dgm:t>
        <a:bodyPr/>
        <a:lstStyle/>
        <a:p>
          <a:endParaRPr lang="pl-PL"/>
        </a:p>
      </dgm:t>
    </dgm:pt>
    <dgm:pt modelId="{3DF6998B-FAE9-403D-9795-2B2B6DDEF254}" type="pres">
      <dgm:prSet presAssocID="{DDE49CDE-EDDA-433F-8F5B-6A280703F461}" presName="roof" presStyleLbl="dkBgShp" presStyleIdx="0" presStyleCnt="2" custLinFactNeighborX="868"/>
      <dgm:spPr/>
      <dgm:t>
        <a:bodyPr/>
        <a:lstStyle/>
        <a:p>
          <a:endParaRPr lang="pl-PL"/>
        </a:p>
      </dgm:t>
    </dgm:pt>
    <dgm:pt modelId="{ADE55AD8-10D6-4F59-B946-CDFE23FFFED1}" type="pres">
      <dgm:prSet presAssocID="{DDE49CDE-EDDA-433F-8F5B-6A280703F461}" presName="pillars" presStyleCnt="0"/>
      <dgm:spPr/>
    </dgm:pt>
    <dgm:pt modelId="{F811B9E4-CCE9-49E4-8C72-5C837354A68D}" type="pres">
      <dgm:prSet presAssocID="{DDE49CDE-EDDA-433F-8F5B-6A280703F461}" presName="pillar1" presStyleLbl="node1" presStyleIdx="0" presStyleCnt="3">
        <dgm:presLayoutVars>
          <dgm:bulletEnabled val="1"/>
        </dgm:presLayoutVars>
      </dgm:prSet>
      <dgm:spPr/>
      <dgm:t>
        <a:bodyPr/>
        <a:lstStyle/>
        <a:p>
          <a:endParaRPr lang="pl-PL"/>
        </a:p>
      </dgm:t>
    </dgm:pt>
    <dgm:pt modelId="{89FDEFC3-E1F9-4654-B17C-86004890272A}" type="pres">
      <dgm:prSet presAssocID="{E934519D-6375-48D2-9214-5F3877B5ADDC}" presName="pillarX" presStyleLbl="node1" presStyleIdx="1" presStyleCnt="3">
        <dgm:presLayoutVars>
          <dgm:bulletEnabled val="1"/>
        </dgm:presLayoutVars>
      </dgm:prSet>
      <dgm:spPr/>
      <dgm:t>
        <a:bodyPr/>
        <a:lstStyle/>
        <a:p>
          <a:endParaRPr lang="pl-PL"/>
        </a:p>
      </dgm:t>
    </dgm:pt>
    <dgm:pt modelId="{4B1934FA-0EE7-4D73-8AF3-7442F74176D5}" type="pres">
      <dgm:prSet presAssocID="{1388BBB3-AF20-49A7-A5FA-C1ACA4459561}" presName="pillarX" presStyleLbl="node1" presStyleIdx="2" presStyleCnt="3" custLinFactNeighborX="3128" custLinFactNeighborY="-656">
        <dgm:presLayoutVars>
          <dgm:bulletEnabled val="1"/>
        </dgm:presLayoutVars>
      </dgm:prSet>
      <dgm:spPr/>
      <dgm:t>
        <a:bodyPr/>
        <a:lstStyle/>
        <a:p>
          <a:endParaRPr lang="pl-PL"/>
        </a:p>
      </dgm:t>
    </dgm:pt>
    <dgm:pt modelId="{615B24AA-85C8-42A2-8321-07EA89816DCA}" type="pres">
      <dgm:prSet presAssocID="{DDE49CDE-EDDA-433F-8F5B-6A280703F461}" presName="base" presStyleLbl="dkBgShp" presStyleIdx="1" presStyleCnt="2"/>
      <dgm:spPr/>
    </dgm:pt>
  </dgm:ptLst>
  <dgm:cxnLst>
    <dgm:cxn modelId="{4568D71D-0EF4-4FFF-87EF-7B85B68CA275}" srcId="{DDE49CDE-EDDA-433F-8F5B-6A280703F461}" destId="{1388BBB3-AF20-49A7-A5FA-C1ACA4459561}" srcOrd="2" destOrd="0" parTransId="{F97DEA4B-BB10-4941-B8FB-DF928A9F6742}" sibTransId="{6CBE475E-4E41-4A70-A551-2D65C4368DFC}"/>
    <dgm:cxn modelId="{71EEB8C2-E7DC-4F2A-A993-E8FB1DA0429A}" type="presOf" srcId="{5BA72B5A-0A74-4540-A2E5-C97555D3FAEA}" destId="{F811B9E4-CCE9-49E4-8C72-5C837354A68D}" srcOrd="0" destOrd="0" presId="urn:microsoft.com/office/officeart/2005/8/layout/hList3"/>
    <dgm:cxn modelId="{354E48D3-5028-4CE8-9F20-29DF4965C03B}" srcId="{7E7C1FB0-7485-4946-A542-5AAAE0009E95}" destId="{DDE49CDE-EDDA-433F-8F5B-6A280703F461}" srcOrd="0" destOrd="0" parTransId="{418F2858-7CAC-433E-A4EE-5991B27D061D}" sibTransId="{3BAB4A30-068E-4B99-A964-9008DE85946C}"/>
    <dgm:cxn modelId="{EEDD8549-AD32-4799-B1D1-9FD58F70C930}" type="presOf" srcId="{1388BBB3-AF20-49A7-A5FA-C1ACA4459561}" destId="{4B1934FA-0EE7-4D73-8AF3-7442F74176D5}" srcOrd="0" destOrd="0" presId="urn:microsoft.com/office/officeart/2005/8/layout/hList3"/>
    <dgm:cxn modelId="{5479A869-E961-41EB-B5A3-7D146D12CABA}" srcId="{DDE49CDE-EDDA-433F-8F5B-6A280703F461}" destId="{E934519D-6375-48D2-9214-5F3877B5ADDC}" srcOrd="1" destOrd="0" parTransId="{D2B7A86B-39EF-4D51-BEE6-401DD8AF3C2D}" sibTransId="{33AEBB65-E57D-4754-BE31-329ADA953B7F}"/>
    <dgm:cxn modelId="{1B58444F-5D48-4D51-AF26-63636AA45BFD}" type="presOf" srcId="{E934519D-6375-48D2-9214-5F3877B5ADDC}" destId="{89FDEFC3-E1F9-4654-B17C-86004890272A}" srcOrd="0" destOrd="0" presId="urn:microsoft.com/office/officeart/2005/8/layout/hList3"/>
    <dgm:cxn modelId="{4FF981C2-581B-43C9-A601-2D25D2B348DA}" type="presOf" srcId="{DDE49CDE-EDDA-433F-8F5B-6A280703F461}" destId="{3DF6998B-FAE9-403D-9795-2B2B6DDEF254}" srcOrd="0" destOrd="0" presId="urn:microsoft.com/office/officeart/2005/8/layout/hList3"/>
    <dgm:cxn modelId="{DB2EDA8E-8C93-4212-BD7A-0481DDB87C60}" type="presOf" srcId="{7E7C1FB0-7485-4946-A542-5AAAE0009E95}" destId="{53437AB9-9EE2-403A-A132-1A531A54267F}" srcOrd="0" destOrd="0" presId="urn:microsoft.com/office/officeart/2005/8/layout/hList3"/>
    <dgm:cxn modelId="{3BE69E16-B69A-4B1A-BABC-E3A56C95E67F}" srcId="{DDE49CDE-EDDA-433F-8F5B-6A280703F461}" destId="{5BA72B5A-0A74-4540-A2E5-C97555D3FAEA}" srcOrd="0" destOrd="0" parTransId="{44C0AEDD-3992-41E5-BC4A-E589972956E3}" sibTransId="{4240F587-1851-4CE5-902B-73E9DE389537}"/>
    <dgm:cxn modelId="{3FB0C639-063C-408D-A488-268B6F0F2F82}" type="presParOf" srcId="{53437AB9-9EE2-403A-A132-1A531A54267F}" destId="{3DF6998B-FAE9-403D-9795-2B2B6DDEF254}" srcOrd="0" destOrd="0" presId="urn:microsoft.com/office/officeart/2005/8/layout/hList3"/>
    <dgm:cxn modelId="{98401C72-16B4-4B53-AF48-A0CAF8B334D0}" type="presParOf" srcId="{53437AB9-9EE2-403A-A132-1A531A54267F}" destId="{ADE55AD8-10D6-4F59-B946-CDFE23FFFED1}" srcOrd="1" destOrd="0" presId="urn:microsoft.com/office/officeart/2005/8/layout/hList3"/>
    <dgm:cxn modelId="{1526E887-71BB-4685-84A1-C53BC2109911}" type="presParOf" srcId="{ADE55AD8-10D6-4F59-B946-CDFE23FFFED1}" destId="{F811B9E4-CCE9-49E4-8C72-5C837354A68D}" srcOrd="0" destOrd="0" presId="urn:microsoft.com/office/officeart/2005/8/layout/hList3"/>
    <dgm:cxn modelId="{E12EA2BC-9284-4592-A8FD-7E2ACD38BA29}" type="presParOf" srcId="{ADE55AD8-10D6-4F59-B946-CDFE23FFFED1}" destId="{89FDEFC3-E1F9-4654-B17C-86004890272A}" srcOrd="1" destOrd="0" presId="urn:microsoft.com/office/officeart/2005/8/layout/hList3"/>
    <dgm:cxn modelId="{CF37924A-8015-49BB-AE39-1A99DB641EA0}" type="presParOf" srcId="{ADE55AD8-10D6-4F59-B946-CDFE23FFFED1}" destId="{4B1934FA-0EE7-4D73-8AF3-7442F74176D5}" srcOrd="2" destOrd="0" presId="urn:microsoft.com/office/officeart/2005/8/layout/hList3"/>
    <dgm:cxn modelId="{554FE0B0-60F9-4436-B0D3-F3CBAF8E5ED8}" type="presParOf" srcId="{53437AB9-9EE2-403A-A132-1A531A54267F}" destId="{615B24AA-85C8-42A2-8321-07EA89816DCA}" srcOrd="2" destOrd="0" presId="urn:microsoft.com/office/officeart/2005/8/layout/hList3"/>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12AE03-9E36-4159-8DEC-4287021E84C2}">
      <dsp:nvSpPr>
        <dsp:cNvPr id="0" name=""/>
        <dsp:cNvSpPr/>
      </dsp:nvSpPr>
      <dsp:spPr>
        <a:xfrm>
          <a:off x="0" y="0"/>
          <a:ext cx="5486400" cy="842962"/>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b="1" kern="1200">
              <a:latin typeface="Arial" pitchFamily="34" charset="0"/>
              <a:cs typeface="Arial" pitchFamily="34" charset="0"/>
            </a:rPr>
            <a:t>3. Intensyfikacja działań na rzecz wzrostu atrakcyjności turystycznej i ekologicznej Gminy</a:t>
          </a:r>
        </a:p>
      </dsp:txBody>
      <dsp:txXfrm>
        <a:off x="0" y="0"/>
        <a:ext cx="5486400" cy="842962"/>
      </dsp:txXfrm>
    </dsp:sp>
    <dsp:sp modelId="{52F3195A-4D8D-47F5-974A-8524FE2CB888}">
      <dsp:nvSpPr>
        <dsp:cNvPr id="0" name=""/>
        <dsp:cNvSpPr/>
      </dsp:nvSpPr>
      <dsp:spPr>
        <a:xfrm>
          <a:off x="2678" y="842962"/>
          <a:ext cx="1827014" cy="177022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Promowanie i wspieranie korzystania z ekologicznych źródeł energii</a:t>
          </a:r>
        </a:p>
      </dsp:txBody>
      <dsp:txXfrm>
        <a:off x="2678" y="842962"/>
        <a:ext cx="1827014" cy="1770221"/>
      </dsp:txXfrm>
    </dsp:sp>
    <dsp:sp modelId="{848D8BF5-51B9-4240-A449-08183ACD66BC}">
      <dsp:nvSpPr>
        <dsp:cNvPr id="0" name=""/>
        <dsp:cNvSpPr/>
      </dsp:nvSpPr>
      <dsp:spPr>
        <a:xfrm>
          <a:off x="1829692" y="842962"/>
          <a:ext cx="1827014" cy="177022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Modernizacja i uzupełnienie infrastruktury turystycznej</a:t>
          </a:r>
        </a:p>
      </dsp:txBody>
      <dsp:txXfrm>
        <a:off x="1829692" y="842962"/>
        <a:ext cx="1827014" cy="1770221"/>
      </dsp:txXfrm>
    </dsp:sp>
    <dsp:sp modelId="{E8F2454F-346A-44C1-B48B-52ED402260C9}">
      <dsp:nvSpPr>
        <dsp:cNvPr id="0" name=""/>
        <dsp:cNvSpPr/>
      </dsp:nvSpPr>
      <dsp:spPr>
        <a:xfrm>
          <a:off x="3656707" y="842962"/>
          <a:ext cx="1827014" cy="177022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Intensyfikacja działań promocyjnych</a:t>
          </a:r>
        </a:p>
      </dsp:txBody>
      <dsp:txXfrm>
        <a:off x="3656707" y="842962"/>
        <a:ext cx="1827014" cy="1770221"/>
      </dsp:txXfrm>
    </dsp:sp>
    <dsp:sp modelId="{027CA6CD-DA2D-4D71-A8D0-465546CB021E}">
      <dsp:nvSpPr>
        <dsp:cNvPr id="0" name=""/>
        <dsp:cNvSpPr/>
      </dsp:nvSpPr>
      <dsp:spPr>
        <a:xfrm>
          <a:off x="0" y="2613183"/>
          <a:ext cx="5486400" cy="196691"/>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32D834-E7B4-485B-8163-10A04F65359F}">
      <dsp:nvSpPr>
        <dsp:cNvPr id="0" name=""/>
        <dsp:cNvSpPr/>
      </dsp:nvSpPr>
      <dsp:spPr>
        <a:xfrm>
          <a:off x="0" y="-1"/>
          <a:ext cx="5486400" cy="685806"/>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b="1" kern="1200">
              <a:latin typeface="Arial" pitchFamily="34" charset="0"/>
              <a:cs typeface="Arial" pitchFamily="34" charset="0"/>
            </a:rPr>
            <a:t>2. Poprawa jakości życia mieszkańców Gminy</a:t>
          </a:r>
        </a:p>
      </dsp:txBody>
      <dsp:txXfrm>
        <a:off x="0" y="-1"/>
        <a:ext cx="5486400" cy="685806"/>
      </dsp:txXfrm>
    </dsp:sp>
    <dsp:sp modelId="{0EF3C049-DF41-4303-A685-7965F6E2E86A}">
      <dsp:nvSpPr>
        <dsp:cNvPr id="0" name=""/>
        <dsp:cNvSpPr/>
      </dsp:nvSpPr>
      <dsp:spPr>
        <a:xfrm>
          <a:off x="2678" y="685801"/>
          <a:ext cx="1827014" cy="14401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pl-PL" sz="1600" kern="1200">
              <a:latin typeface="Arial" pitchFamily="34" charset="0"/>
              <a:cs typeface="Arial" pitchFamily="34" charset="0"/>
            </a:rPr>
            <a:t>Tworzenie warunków do rozwoju aktywności mieszkańców Gminy</a:t>
          </a:r>
        </a:p>
      </dsp:txBody>
      <dsp:txXfrm>
        <a:off x="2678" y="685801"/>
        <a:ext cx="1827014" cy="1440180"/>
      </dsp:txXfrm>
    </dsp:sp>
    <dsp:sp modelId="{B97E71ED-2490-4158-8F13-932D81DB6867}">
      <dsp:nvSpPr>
        <dsp:cNvPr id="0" name=""/>
        <dsp:cNvSpPr/>
      </dsp:nvSpPr>
      <dsp:spPr>
        <a:xfrm>
          <a:off x="1829692" y="685801"/>
          <a:ext cx="1827014" cy="14401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Rozwój infrastruktury technicznej</a:t>
          </a:r>
        </a:p>
      </dsp:txBody>
      <dsp:txXfrm>
        <a:off x="1829692" y="685801"/>
        <a:ext cx="1827014" cy="1440180"/>
      </dsp:txXfrm>
    </dsp:sp>
    <dsp:sp modelId="{EA192F63-FAF9-4414-902A-86DC98A690E6}">
      <dsp:nvSpPr>
        <dsp:cNvPr id="0" name=""/>
        <dsp:cNvSpPr/>
      </dsp:nvSpPr>
      <dsp:spPr>
        <a:xfrm>
          <a:off x="3580502" y="685801"/>
          <a:ext cx="1827014" cy="144018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Rozwój infrastruktury społecznej</a:t>
          </a:r>
        </a:p>
      </dsp:txBody>
      <dsp:txXfrm>
        <a:off x="3580502" y="685801"/>
        <a:ext cx="1827014" cy="1440180"/>
      </dsp:txXfrm>
    </dsp:sp>
    <dsp:sp modelId="{7B7FA4DE-89EF-438D-A8FA-63E63283FCBC}">
      <dsp:nvSpPr>
        <dsp:cNvPr id="0" name=""/>
        <dsp:cNvSpPr/>
      </dsp:nvSpPr>
      <dsp:spPr>
        <a:xfrm>
          <a:off x="0" y="2125981"/>
          <a:ext cx="5486400" cy="160020"/>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F6998B-FAE9-403D-9795-2B2B6DDEF254}">
      <dsp:nvSpPr>
        <dsp:cNvPr id="0" name=""/>
        <dsp:cNvSpPr/>
      </dsp:nvSpPr>
      <dsp:spPr>
        <a:xfrm>
          <a:off x="0" y="0"/>
          <a:ext cx="5486400" cy="691515"/>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b="1" kern="1200">
              <a:latin typeface="Arial" pitchFamily="34" charset="0"/>
              <a:cs typeface="Arial" pitchFamily="34" charset="0"/>
            </a:rPr>
            <a:t>1. Rozwój przedsiębiorczości w Gminie Koszęcin </a:t>
          </a:r>
          <a:endParaRPr lang="pl-PL" sz="1800" kern="1200">
            <a:latin typeface="Arial" pitchFamily="34" charset="0"/>
            <a:cs typeface="Arial" pitchFamily="34" charset="0"/>
          </a:endParaRPr>
        </a:p>
      </dsp:txBody>
      <dsp:txXfrm>
        <a:off x="0" y="0"/>
        <a:ext cx="5486400" cy="691515"/>
      </dsp:txXfrm>
    </dsp:sp>
    <dsp:sp modelId="{F811B9E4-CCE9-49E4-8C72-5C837354A68D}">
      <dsp:nvSpPr>
        <dsp:cNvPr id="0" name=""/>
        <dsp:cNvSpPr/>
      </dsp:nvSpPr>
      <dsp:spPr>
        <a:xfrm>
          <a:off x="2678" y="691515"/>
          <a:ext cx="1827014" cy="145218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Promowanie powstawania nowych przedsiębiorstw</a:t>
          </a:r>
        </a:p>
      </dsp:txBody>
      <dsp:txXfrm>
        <a:off x="2678" y="691515"/>
        <a:ext cx="1827014" cy="1452181"/>
      </dsp:txXfrm>
    </dsp:sp>
    <dsp:sp modelId="{89FDEFC3-E1F9-4654-B17C-86004890272A}">
      <dsp:nvSpPr>
        <dsp:cNvPr id="0" name=""/>
        <dsp:cNvSpPr/>
      </dsp:nvSpPr>
      <dsp:spPr>
        <a:xfrm>
          <a:off x="1829692" y="691515"/>
          <a:ext cx="1827014" cy="145218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Wsparcie dla istniejących podmiotów gospodarczych</a:t>
          </a:r>
        </a:p>
      </dsp:txBody>
      <dsp:txXfrm>
        <a:off x="1829692" y="691515"/>
        <a:ext cx="1827014" cy="1452181"/>
      </dsp:txXfrm>
    </dsp:sp>
    <dsp:sp modelId="{4B1934FA-0EE7-4D73-8AF3-7442F74176D5}">
      <dsp:nvSpPr>
        <dsp:cNvPr id="0" name=""/>
        <dsp:cNvSpPr/>
      </dsp:nvSpPr>
      <dsp:spPr>
        <a:xfrm>
          <a:off x="3659385" y="681988"/>
          <a:ext cx="1827014" cy="145218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pl-PL" sz="1800" kern="1200">
              <a:latin typeface="Arial" pitchFamily="34" charset="0"/>
              <a:cs typeface="Arial" pitchFamily="34" charset="0"/>
            </a:rPr>
            <a:t>Promocja produktów lokalnych</a:t>
          </a:r>
        </a:p>
      </dsp:txBody>
      <dsp:txXfrm>
        <a:off x="3659385" y="681988"/>
        <a:ext cx="1827014" cy="1452181"/>
      </dsp:txXfrm>
    </dsp:sp>
    <dsp:sp modelId="{615B24AA-85C8-42A2-8321-07EA89816DCA}">
      <dsp:nvSpPr>
        <dsp:cNvPr id="0" name=""/>
        <dsp:cNvSpPr/>
      </dsp:nvSpPr>
      <dsp:spPr>
        <a:xfrm>
          <a:off x="0" y="2143696"/>
          <a:ext cx="5486400" cy="161353"/>
        </a:xfrm>
        <a:prstGeom prst="rect">
          <a:avLst/>
        </a:prstGeom>
        <a:solidFill>
          <a:schemeClr val="dk1">
            <a:shade val="8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rok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1DE683-12F4-4F98-8B95-B83B1654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18854</Words>
  <Characters>113126</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Strategia Rozwoju Gminy Koszęcin          na lata 2016-2025</vt:lpstr>
    </vt:vector>
  </TitlesOfParts>
  <Company>Stowarzyszenie Animacji              i Rozwoju Lokalnego</Company>
  <LinksUpToDate>false</LinksUpToDate>
  <CharactersWithSpaces>131717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Rozwoju Gminy Koszęcin          na lata 2016-2025</dc:title>
  <dc:creator>Arleta</dc:creator>
  <cp:lastModifiedBy>UG</cp:lastModifiedBy>
  <cp:revision>15</cp:revision>
  <cp:lastPrinted>2015-11-13T10:11:00Z</cp:lastPrinted>
  <dcterms:created xsi:type="dcterms:W3CDTF">2015-11-13T10:18:00Z</dcterms:created>
  <dcterms:modified xsi:type="dcterms:W3CDTF">2015-12-02T08:01:00Z</dcterms:modified>
</cp:coreProperties>
</file>