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CD77A1">
        <w:rPr>
          <w:rFonts w:ascii="Arial" w:hAnsi="Arial" w:cs="Arial"/>
        </w:rPr>
        <w:t>2</w:t>
      </w:r>
      <w:r w:rsidR="00450E60">
        <w:rPr>
          <w:rFonts w:ascii="Arial" w:hAnsi="Arial" w:cs="Arial"/>
        </w:rPr>
        <w:t>2</w:t>
      </w:r>
      <w:r w:rsidRPr="001E0467">
        <w:rPr>
          <w:rFonts w:ascii="Arial" w:hAnsi="Arial" w:cs="Arial"/>
        </w:rPr>
        <w:t>.</w:t>
      </w:r>
      <w:r w:rsidR="00CD77A1">
        <w:rPr>
          <w:rFonts w:ascii="Arial" w:hAnsi="Arial" w:cs="Arial"/>
        </w:rPr>
        <w:t>0</w:t>
      </w:r>
      <w:r w:rsidR="00450E60">
        <w:rPr>
          <w:rFonts w:ascii="Arial" w:hAnsi="Arial" w:cs="Arial"/>
        </w:rPr>
        <w:t>9</w:t>
      </w:r>
      <w:r w:rsidR="00D35212" w:rsidRPr="001E0467">
        <w:rPr>
          <w:rFonts w:ascii="Arial" w:hAnsi="Arial" w:cs="Arial"/>
        </w:rPr>
        <w:t>.20</w:t>
      </w:r>
      <w:r w:rsidR="00CD77A1">
        <w:rPr>
          <w:rFonts w:ascii="Arial" w:hAnsi="Arial" w:cs="Arial"/>
        </w:rPr>
        <w:t>1</w:t>
      </w:r>
      <w:r w:rsidR="00450E60">
        <w:rPr>
          <w:rFonts w:ascii="Arial" w:hAnsi="Arial" w:cs="Arial"/>
        </w:rPr>
        <w:t>4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E96342">
        <w:rPr>
          <w:b/>
          <w:bCs/>
          <w:i/>
          <w:iCs/>
          <w:sz w:val="23"/>
          <w:szCs w:val="23"/>
        </w:rPr>
        <w:t xml:space="preserve">Modernizację oświetlenia ulicznego na </w:t>
      </w:r>
      <w:r w:rsidR="00450E60">
        <w:rPr>
          <w:b/>
          <w:bCs/>
          <w:i/>
          <w:iCs/>
          <w:sz w:val="23"/>
          <w:szCs w:val="23"/>
        </w:rPr>
        <w:t>Leśnej i Korczaka</w:t>
      </w:r>
      <w:r w:rsidR="00E96342">
        <w:rPr>
          <w:b/>
          <w:bCs/>
          <w:i/>
          <w:iCs/>
          <w:sz w:val="23"/>
          <w:szCs w:val="23"/>
        </w:rPr>
        <w:t xml:space="preserve"> w Koszęcinie</w:t>
      </w:r>
      <w:r>
        <w:rPr>
          <w:b/>
          <w:bCs/>
          <w:i/>
          <w:iCs/>
          <w:sz w:val="23"/>
          <w:szCs w:val="23"/>
        </w:rPr>
        <w:t xml:space="preserve">”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 w:rsidRPr="00CE440D">
        <w:rPr>
          <w:sz w:val="22"/>
          <w:szCs w:val="22"/>
        </w:rPr>
        <w:t>Postępowanie nie podlega przepisom ustawy z dnia 29 stycznia 2004 r. Prawo zamówień publicznych</w:t>
      </w:r>
      <w:r>
        <w:rPr>
          <w:sz w:val="23"/>
          <w:szCs w:val="23"/>
        </w:rPr>
        <w:t xml:space="preserve"> </w:t>
      </w:r>
      <w:r w:rsidR="00CE440D">
        <w:rPr>
          <w:sz w:val="23"/>
          <w:szCs w:val="23"/>
        </w:rPr>
        <w:t>(</w:t>
      </w:r>
      <w:r w:rsidR="00CE440D" w:rsidRPr="004817A6">
        <w:rPr>
          <w:sz w:val="22"/>
          <w:szCs w:val="22"/>
        </w:rPr>
        <w:t>Dz. U. z 201</w:t>
      </w:r>
      <w:r w:rsidR="00CE440D">
        <w:rPr>
          <w:sz w:val="22"/>
          <w:szCs w:val="22"/>
        </w:rPr>
        <w:t>3</w:t>
      </w:r>
      <w:r w:rsidR="00CE440D" w:rsidRPr="004817A6">
        <w:rPr>
          <w:sz w:val="22"/>
          <w:szCs w:val="22"/>
        </w:rPr>
        <w:t xml:space="preserve"> r. </w:t>
      </w:r>
      <w:r w:rsidR="00CE440D">
        <w:rPr>
          <w:sz w:val="22"/>
          <w:szCs w:val="22"/>
        </w:rPr>
        <w:t>poz.</w:t>
      </w:r>
      <w:r w:rsidR="00CE440D" w:rsidRPr="004817A6">
        <w:rPr>
          <w:sz w:val="22"/>
          <w:szCs w:val="22"/>
        </w:rPr>
        <w:t xml:space="preserve"> </w:t>
      </w:r>
      <w:r w:rsidR="00CE440D">
        <w:rPr>
          <w:sz w:val="22"/>
          <w:szCs w:val="22"/>
        </w:rPr>
        <w:t>907</w:t>
      </w:r>
      <w:r w:rsidR="00CE440D" w:rsidRPr="004817A6">
        <w:rPr>
          <w:sz w:val="22"/>
          <w:szCs w:val="22"/>
        </w:rPr>
        <w:t xml:space="preserve"> </w:t>
      </w:r>
      <w:r w:rsidR="00CE440D">
        <w:rPr>
          <w:sz w:val="22"/>
          <w:szCs w:val="22"/>
        </w:rPr>
        <w:t xml:space="preserve">z </w:t>
      </w:r>
      <w:proofErr w:type="spellStart"/>
      <w:r w:rsidR="00CE440D">
        <w:rPr>
          <w:sz w:val="22"/>
          <w:szCs w:val="22"/>
        </w:rPr>
        <w:t>późn</w:t>
      </w:r>
      <w:proofErr w:type="spellEnd"/>
      <w:r w:rsidR="00CE440D">
        <w:rPr>
          <w:sz w:val="22"/>
          <w:szCs w:val="22"/>
        </w:rPr>
        <w:t>.</w:t>
      </w:r>
      <w:r w:rsidR="00CE440D" w:rsidRPr="004817A6">
        <w:rPr>
          <w:sz w:val="22"/>
          <w:szCs w:val="22"/>
        </w:rPr>
        <w:t xml:space="preserve"> </w:t>
      </w:r>
      <w:r w:rsidR="00CE440D">
        <w:rPr>
          <w:sz w:val="22"/>
          <w:szCs w:val="22"/>
        </w:rPr>
        <w:t>z</w:t>
      </w:r>
      <w:r w:rsidR="00CE440D" w:rsidRPr="004817A6">
        <w:rPr>
          <w:sz w:val="22"/>
          <w:szCs w:val="22"/>
        </w:rPr>
        <w:t>m</w:t>
      </w:r>
      <w:r w:rsidR="00CE440D">
        <w:rPr>
          <w:sz w:val="22"/>
          <w:szCs w:val="22"/>
        </w:rPr>
        <w:t>.</w:t>
      </w:r>
      <w:r w:rsidR="00CE440D">
        <w:rPr>
          <w:sz w:val="23"/>
          <w:szCs w:val="23"/>
        </w:rPr>
        <w:t>).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Opis przedmiotu zamówienia: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Przedmiotowa inwestycja polegać będzie na </w:t>
      </w:r>
      <w:r w:rsidR="00C04A4E">
        <w:rPr>
          <w:sz w:val="23"/>
          <w:szCs w:val="23"/>
        </w:rPr>
        <w:t>wymianie</w:t>
      </w:r>
      <w:r w:rsidR="00E96342">
        <w:rPr>
          <w:sz w:val="23"/>
          <w:szCs w:val="23"/>
        </w:rPr>
        <w:t xml:space="preserve"> </w:t>
      </w:r>
      <w:r w:rsidR="00106D54">
        <w:rPr>
          <w:sz w:val="23"/>
          <w:szCs w:val="23"/>
        </w:rPr>
        <w:t>lamp istniejących na nowe lampy</w:t>
      </w:r>
      <w:r w:rsidR="00E96342">
        <w:rPr>
          <w:sz w:val="23"/>
          <w:szCs w:val="23"/>
        </w:rPr>
        <w:t xml:space="preserve"> LED</w:t>
      </w:r>
      <w:r w:rsidR="005113A6">
        <w:rPr>
          <w:sz w:val="23"/>
          <w:szCs w:val="23"/>
        </w:rPr>
        <w:t xml:space="preserve"> w ilości </w:t>
      </w:r>
      <w:r w:rsidR="009547F2">
        <w:rPr>
          <w:sz w:val="23"/>
          <w:szCs w:val="23"/>
        </w:rPr>
        <w:t>2</w:t>
      </w:r>
      <w:r w:rsidR="00450E60">
        <w:rPr>
          <w:sz w:val="23"/>
          <w:szCs w:val="23"/>
        </w:rPr>
        <w:t>8</w:t>
      </w:r>
      <w:r w:rsidR="00106D54">
        <w:rPr>
          <w:sz w:val="23"/>
          <w:szCs w:val="23"/>
        </w:rPr>
        <w:t xml:space="preserve"> szt</w:t>
      </w:r>
      <w:r w:rsidR="005113A6">
        <w:rPr>
          <w:sz w:val="23"/>
          <w:szCs w:val="23"/>
        </w:rPr>
        <w:t>.</w:t>
      </w:r>
      <w:r w:rsidR="00E9634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EF119E" w:rsidRDefault="00EF119E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 celu prawidłowej wyceny należy przeprowadzić wizję lokalną. </w:t>
      </w:r>
    </w:p>
    <w:p w:rsidR="00EF119E" w:rsidRDefault="00EF119E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Szczegółowy opis </w:t>
      </w:r>
      <w:r w:rsidR="005113A6">
        <w:rPr>
          <w:b/>
          <w:bCs/>
          <w:sz w:val="23"/>
          <w:szCs w:val="23"/>
        </w:rPr>
        <w:t>modernizacji</w:t>
      </w:r>
      <w:r>
        <w:rPr>
          <w:b/>
          <w:bCs/>
          <w:sz w:val="23"/>
          <w:szCs w:val="23"/>
        </w:rPr>
        <w:t xml:space="preserve">: </w:t>
      </w:r>
    </w:p>
    <w:p w:rsidR="00EF119E" w:rsidRDefault="00DE1B72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Wymianie podlega</w:t>
      </w:r>
      <w:r w:rsidR="009547F2">
        <w:rPr>
          <w:sz w:val="22"/>
          <w:szCs w:val="22"/>
        </w:rPr>
        <w:t xml:space="preserve"> 2</w:t>
      </w:r>
      <w:r w:rsidR="00450E60">
        <w:rPr>
          <w:sz w:val="22"/>
          <w:szCs w:val="22"/>
        </w:rPr>
        <w:t>8</w:t>
      </w:r>
      <w:r>
        <w:rPr>
          <w:sz w:val="22"/>
          <w:szCs w:val="22"/>
        </w:rPr>
        <w:t xml:space="preserve"> szt. istniejących opraw oświetleniowych na nowe oprawy ze źródłem światła opartym na diodach LED. W ramach modernizacji należy również</w:t>
      </w:r>
      <w:r w:rsidR="005C6262">
        <w:rPr>
          <w:sz w:val="22"/>
          <w:szCs w:val="22"/>
        </w:rPr>
        <w:t xml:space="preserve"> wymienić </w:t>
      </w:r>
      <w:r w:rsidR="001F34F5">
        <w:rPr>
          <w:sz w:val="22"/>
          <w:szCs w:val="22"/>
        </w:rPr>
        <w:t>lub uzupełnić (dołożyć)</w:t>
      </w:r>
      <w:r>
        <w:rPr>
          <w:sz w:val="22"/>
          <w:szCs w:val="22"/>
        </w:rPr>
        <w:t xml:space="preserve"> </w:t>
      </w:r>
      <w:r w:rsidR="009547F2">
        <w:rPr>
          <w:sz w:val="22"/>
          <w:szCs w:val="22"/>
        </w:rPr>
        <w:t>niezbędne elementy takie jak</w:t>
      </w:r>
      <w:r>
        <w:rPr>
          <w:sz w:val="22"/>
          <w:szCs w:val="22"/>
        </w:rPr>
        <w:t xml:space="preserve"> okablowanie</w:t>
      </w:r>
      <w:r w:rsidR="009547F2">
        <w:rPr>
          <w:sz w:val="22"/>
          <w:szCs w:val="22"/>
        </w:rPr>
        <w:t>, uchwyty</w:t>
      </w:r>
      <w:r w:rsidR="001F34F5">
        <w:rPr>
          <w:sz w:val="22"/>
          <w:szCs w:val="22"/>
        </w:rPr>
        <w:t>, wysięgniki</w:t>
      </w:r>
      <w:r w:rsidR="009547F2">
        <w:rPr>
          <w:sz w:val="22"/>
          <w:szCs w:val="22"/>
        </w:rPr>
        <w:t xml:space="preserve"> itp</w:t>
      </w:r>
      <w:r>
        <w:rPr>
          <w:sz w:val="22"/>
          <w:szCs w:val="22"/>
        </w:rPr>
        <w:t>.</w:t>
      </w:r>
      <w:r w:rsidR="009547F2">
        <w:rPr>
          <w:sz w:val="22"/>
          <w:szCs w:val="22"/>
        </w:rPr>
        <w:t>.</w:t>
      </w:r>
      <w:r>
        <w:rPr>
          <w:sz w:val="22"/>
          <w:szCs w:val="22"/>
        </w:rPr>
        <w:t xml:space="preserve"> Istniejące oświetlenie znajduje się na słupach </w:t>
      </w:r>
      <w:r w:rsidR="009547F2">
        <w:rPr>
          <w:sz w:val="22"/>
          <w:szCs w:val="22"/>
        </w:rPr>
        <w:t>oświetleniowych</w:t>
      </w:r>
      <w:r w:rsidR="00450E60">
        <w:rPr>
          <w:sz w:val="22"/>
          <w:szCs w:val="22"/>
        </w:rPr>
        <w:t xml:space="preserve"> lub energetycznych. W</w:t>
      </w:r>
      <w:r>
        <w:rPr>
          <w:sz w:val="22"/>
          <w:szCs w:val="22"/>
        </w:rPr>
        <w:t xml:space="preserve">szelkie </w:t>
      </w:r>
      <w:r w:rsidR="0024161A">
        <w:rPr>
          <w:sz w:val="22"/>
          <w:szCs w:val="22"/>
        </w:rPr>
        <w:t xml:space="preserve">wymagane </w:t>
      </w:r>
      <w:r>
        <w:rPr>
          <w:sz w:val="22"/>
          <w:szCs w:val="22"/>
        </w:rPr>
        <w:t>czynności</w:t>
      </w:r>
      <w:r w:rsidR="0024161A">
        <w:rPr>
          <w:sz w:val="22"/>
          <w:szCs w:val="22"/>
        </w:rPr>
        <w:t xml:space="preserve"> związane z realizacja zadania</w:t>
      </w:r>
      <w:r>
        <w:rPr>
          <w:sz w:val="22"/>
          <w:szCs w:val="22"/>
        </w:rPr>
        <w:t xml:space="preserve"> (wyłączenia prądu, uzgodnienia terminów z </w:t>
      </w:r>
      <w:proofErr w:type="spellStart"/>
      <w:r w:rsidR="00EF119E">
        <w:rPr>
          <w:sz w:val="22"/>
          <w:szCs w:val="22"/>
        </w:rPr>
        <w:t>Tauron</w:t>
      </w:r>
      <w:proofErr w:type="spellEnd"/>
      <w:r w:rsidR="00EF119E">
        <w:rPr>
          <w:sz w:val="22"/>
          <w:szCs w:val="22"/>
        </w:rPr>
        <w:t xml:space="preserve"> S.A. itp.) obejmują niniejsze zlecenie.</w:t>
      </w:r>
    </w:p>
    <w:p w:rsidR="00405D54" w:rsidRDefault="00405D54" w:rsidP="009E70B7">
      <w:pPr>
        <w:pStyle w:val="Default"/>
        <w:jc w:val="both"/>
        <w:rPr>
          <w:sz w:val="22"/>
          <w:szCs w:val="22"/>
        </w:rPr>
      </w:pPr>
    </w:p>
    <w:p w:rsidR="00870B86" w:rsidRPr="000156BF" w:rsidRDefault="00870B86" w:rsidP="009E70B7">
      <w:pPr>
        <w:pStyle w:val="Default"/>
        <w:jc w:val="both"/>
        <w:rPr>
          <w:b/>
          <w:sz w:val="22"/>
          <w:szCs w:val="22"/>
        </w:rPr>
      </w:pPr>
      <w:r w:rsidRPr="000156BF">
        <w:rPr>
          <w:b/>
          <w:sz w:val="22"/>
          <w:szCs w:val="22"/>
        </w:rPr>
        <w:t>Wymagane parametry lamp LED:</w:t>
      </w:r>
    </w:p>
    <w:p w:rsidR="00870B86" w:rsidRDefault="00870B86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napięcie zasilania 220V</w:t>
      </w:r>
    </w:p>
    <w:p w:rsidR="00870B86" w:rsidRDefault="00870B86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całkowity pobór mocy nie więcej niż </w:t>
      </w:r>
      <w:r w:rsidR="0024161A">
        <w:rPr>
          <w:sz w:val="22"/>
          <w:szCs w:val="22"/>
        </w:rPr>
        <w:t>38</w:t>
      </w:r>
      <w:r>
        <w:rPr>
          <w:sz w:val="22"/>
          <w:szCs w:val="22"/>
        </w:rPr>
        <w:t xml:space="preserve"> W (łącznie z układem zasilającym)</w:t>
      </w:r>
    </w:p>
    <w:p w:rsidR="00BC47BF" w:rsidRDefault="00870B86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temperatura</w:t>
      </w:r>
      <w:r w:rsidR="00BC47BF">
        <w:rPr>
          <w:sz w:val="22"/>
          <w:szCs w:val="22"/>
        </w:rPr>
        <w:t xml:space="preserve"> otoczenia w której lampa pracuje </w:t>
      </w:r>
      <w:r>
        <w:rPr>
          <w:sz w:val="22"/>
          <w:szCs w:val="22"/>
        </w:rPr>
        <w:t xml:space="preserve"> -30°</w:t>
      </w:r>
      <w:r w:rsidR="00BC47BF">
        <w:rPr>
          <w:sz w:val="22"/>
          <w:szCs w:val="22"/>
        </w:rPr>
        <w:t>C do +50°C</w:t>
      </w:r>
    </w:p>
    <w:p w:rsidR="00BC47BF" w:rsidRDefault="00BC47BF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barwa 5000K- 8000K</w:t>
      </w:r>
    </w:p>
    <w:p w:rsidR="000156BF" w:rsidRDefault="00BC47BF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strumień światła nie mniej niż 3900 </w:t>
      </w:r>
      <w:proofErr w:type="spellStart"/>
      <w:r>
        <w:rPr>
          <w:sz w:val="22"/>
          <w:szCs w:val="22"/>
        </w:rPr>
        <w:t>lm</w:t>
      </w:r>
      <w:proofErr w:type="spellEnd"/>
    </w:p>
    <w:p w:rsidR="004D29D6" w:rsidRDefault="004D29D6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kąty świecenia lampy: wzdłuż drogi 135°-150°, w poprzek drogi 80°-90°</w:t>
      </w:r>
    </w:p>
    <w:p w:rsidR="000156BF" w:rsidRDefault="000156BF" w:rsidP="009E70B7">
      <w:pPr>
        <w:pStyle w:val="Default"/>
        <w:jc w:val="both"/>
        <w:rPr>
          <w:sz w:val="22"/>
          <w:szCs w:val="22"/>
        </w:rPr>
      </w:pPr>
    </w:p>
    <w:p w:rsidR="009E70B7" w:rsidRDefault="009E70B7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roboty należy wykonać zgodnie ze sztuką budowlaną oraz zgodnie z zaleceniami producenta </w:t>
      </w:r>
      <w:r w:rsidR="000156BF">
        <w:rPr>
          <w:sz w:val="22"/>
          <w:szCs w:val="22"/>
        </w:rPr>
        <w:t>lamp</w:t>
      </w:r>
      <w:r>
        <w:rPr>
          <w:sz w:val="22"/>
          <w:szCs w:val="22"/>
        </w:rPr>
        <w:t xml:space="preserve">. Na </w:t>
      </w:r>
      <w:r w:rsidR="007213ED">
        <w:rPr>
          <w:sz w:val="22"/>
          <w:szCs w:val="22"/>
        </w:rPr>
        <w:t>wykonaną modernizację oczekujemy udzielenia 36 miesięcy gwarancji</w:t>
      </w:r>
      <w:r>
        <w:rPr>
          <w:sz w:val="22"/>
          <w:szCs w:val="22"/>
        </w:rPr>
        <w:t xml:space="preserve">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Oferent musi dysponować potencjałem kadrowym w zakresie niezbędnym do wykonania zamówienia. 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 xml:space="preserve">/Cena winna być wyrażona w formie ryczałtu i musi zawierać wszystkie koszty związane z </w:t>
      </w:r>
      <w:r w:rsidR="007213ED">
        <w:rPr>
          <w:b/>
          <w:bCs/>
          <w:i/>
          <w:iCs/>
          <w:sz w:val="23"/>
          <w:szCs w:val="23"/>
        </w:rPr>
        <w:t>modernizacją, zakupem i dostawą materiałów oraz</w:t>
      </w:r>
      <w:r>
        <w:rPr>
          <w:b/>
          <w:bCs/>
          <w:i/>
          <w:iCs/>
          <w:sz w:val="23"/>
          <w:szCs w:val="23"/>
        </w:rPr>
        <w:t xml:space="preserve"> zabezpieczeniem terenu budowy/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Kosztorys ofertowy wykonany w oparciu o wizję lokalną, uwzględniający wszystkie wymagane roboty do wykonania.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Informacje o oferowanych materiałach /</w:t>
      </w:r>
      <w:r w:rsidR="009F4EF7">
        <w:rPr>
          <w:sz w:val="23"/>
          <w:szCs w:val="23"/>
        </w:rPr>
        <w:t xml:space="preserve">specyfikacje techniczne, </w:t>
      </w:r>
      <w:r>
        <w:rPr>
          <w:sz w:val="23"/>
          <w:szCs w:val="23"/>
        </w:rPr>
        <w:t xml:space="preserve">atesty, certyfikaty itp./ 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oświadczenie o gotowości podpisania umowy o treści zgodnej z załączoną do konkursu. </w:t>
      </w:r>
    </w:p>
    <w:p w:rsidR="009E70B7" w:rsidRPr="00652668" w:rsidRDefault="009E70B7" w:rsidP="009E70B7">
      <w:pPr>
        <w:pStyle w:val="Default"/>
        <w:jc w:val="both"/>
        <w:rPr>
          <w:i/>
          <w:sz w:val="25"/>
          <w:szCs w:val="25"/>
          <w:u w:val="single"/>
        </w:rPr>
      </w:pPr>
      <w:r w:rsidRPr="00652668">
        <w:rPr>
          <w:i/>
          <w:sz w:val="25"/>
          <w:szCs w:val="25"/>
          <w:u w:val="single"/>
        </w:rPr>
        <w:t xml:space="preserve">Prosimy również o dołączenie referencji wraz z realizacjami robót o podobnym charakterze.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450E60">
        <w:rPr>
          <w:b/>
          <w:bCs/>
          <w:sz w:val="23"/>
          <w:szCs w:val="23"/>
        </w:rPr>
        <w:t>14 listopada</w:t>
      </w:r>
      <w:r w:rsidR="009F4EF7">
        <w:rPr>
          <w:b/>
          <w:bCs/>
          <w:sz w:val="23"/>
          <w:szCs w:val="23"/>
        </w:rPr>
        <w:t xml:space="preserve"> 201</w:t>
      </w:r>
      <w:r w:rsidR="00450E60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Wymagany okres gwarancji – 36 miesięcy od daty odbioru końcowego.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: </w:t>
      </w:r>
      <w:r>
        <w:rPr>
          <w:b/>
          <w:bCs/>
          <w:i/>
          <w:iCs/>
          <w:sz w:val="23"/>
          <w:szCs w:val="23"/>
        </w:rPr>
        <w:t>„</w:t>
      </w:r>
      <w:r w:rsidR="009F4EF7">
        <w:rPr>
          <w:b/>
          <w:bCs/>
          <w:i/>
          <w:iCs/>
          <w:sz w:val="23"/>
          <w:szCs w:val="23"/>
        </w:rPr>
        <w:t>Modernizację oświetlenia ulicznego na ul</w:t>
      </w:r>
      <w:r w:rsidR="001F34F5">
        <w:rPr>
          <w:b/>
          <w:bCs/>
          <w:i/>
          <w:iCs/>
          <w:sz w:val="23"/>
          <w:szCs w:val="23"/>
        </w:rPr>
        <w:t xml:space="preserve">. </w:t>
      </w:r>
      <w:r w:rsidR="00450E60">
        <w:rPr>
          <w:b/>
          <w:bCs/>
          <w:i/>
          <w:iCs/>
          <w:sz w:val="23"/>
          <w:szCs w:val="23"/>
        </w:rPr>
        <w:t>Leśnej i Korczaka</w:t>
      </w:r>
      <w:r w:rsidR="009F4EF7">
        <w:rPr>
          <w:b/>
          <w:bCs/>
          <w:i/>
          <w:iCs/>
          <w:sz w:val="23"/>
          <w:szCs w:val="23"/>
        </w:rPr>
        <w:t xml:space="preserve"> w Koszęcinie</w:t>
      </w:r>
      <w:r>
        <w:rPr>
          <w:b/>
          <w:bCs/>
          <w:i/>
          <w:iCs/>
          <w:sz w:val="23"/>
          <w:szCs w:val="23"/>
        </w:rPr>
        <w:t xml:space="preserve">”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450E60">
        <w:rPr>
          <w:b/>
          <w:bCs/>
          <w:sz w:val="23"/>
          <w:szCs w:val="23"/>
        </w:rPr>
        <w:t>29</w:t>
      </w:r>
      <w:r w:rsidR="00E8680F">
        <w:rPr>
          <w:b/>
          <w:bCs/>
          <w:sz w:val="23"/>
          <w:szCs w:val="23"/>
        </w:rPr>
        <w:t xml:space="preserve"> </w:t>
      </w:r>
      <w:r w:rsidR="00450E60">
        <w:rPr>
          <w:b/>
          <w:bCs/>
          <w:sz w:val="23"/>
          <w:szCs w:val="23"/>
        </w:rPr>
        <w:t>września 2014</w:t>
      </w:r>
      <w:r>
        <w:rPr>
          <w:b/>
          <w:bCs/>
          <w:sz w:val="23"/>
          <w:szCs w:val="23"/>
        </w:rPr>
        <w:t xml:space="preserve"> r. do godz. 12.00 </w:t>
      </w:r>
    </w:p>
    <w:p w:rsidR="009E70B7" w:rsidRPr="009F4EF7" w:rsidRDefault="009E70B7" w:rsidP="009E70B7">
      <w:pPr>
        <w:pStyle w:val="Default"/>
        <w:jc w:val="both"/>
        <w:rPr>
          <w:sz w:val="25"/>
          <w:szCs w:val="25"/>
          <w:u w:val="single"/>
        </w:rPr>
      </w:pPr>
      <w:r w:rsidRPr="009F4EF7">
        <w:rPr>
          <w:b/>
          <w:bCs/>
          <w:i/>
          <w:iCs/>
          <w:sz w:val="25"/>
          <w:szCs w:val="25"/>
          <w:u w:val="single"/>
        </w:rPr>
        <w:t xml:space="preserve">W sprawie szczegółów, oraz niezbędnych informacji do przygotowania powyższej oferty prosimy o kontakt.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Michał Kryś </w:t>
      </w:r>
      <w:proofErr w:type="spellStart"/>
      <w:r>
        <w:rPr>
          <w:b/>
          <w:bCs/>
          <w:sz w:val="23"/>
          <w:szCs w:val="23"/>
        </w:rPr>
        <w:t>teI</w:t>
      </w:r>
      <w:proofErr w:type="spellEnd"/>
      <w:r>
        <w:rPr>
          <w:b/>
          <w:bCs/>
          <w:sz w:val="23"/>
          <w:szCs w:val="23"/>
        </w:rPr>
        <w:t xml:space="preserve">. </w:t>
      </w:r>
      <w:r w:rsidR="007F6E38">
        <w:rPr>
          <w:b/>
          <w:bCs/>
          <w:sz w:val="23"/>
          <w:szCs w:val="23"/>
        </w:rPr>
        <w:t xml:space="preserve">034/ 3210816; </w:t>
      </w:r>
      <w:r>
        <w:rPr>
          <w:b/>
          <w:bCs/>
          <w:sz w:val="23"/>
          <w:szCs w:val="23"/>
        </w:rPr>
        <w:t>664731935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Spośród złożonych ofert wybrana zostanie najkorzystniejsza oferta z punktu widzenia ceny za jaką zostanie zrealizowane zamówienie oraz gwarancji prawidłowego wykonania zamówienia.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CE440D" w:rsidRDefault="00CE440D" w:rsidP="00CE44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Niniejsze zaproszenie do składania ofert nie stanowi żadnego zobowiązania ze strony Gminy Koszęcin. Takie zobowiązanie powstaje dopiero z chwilą podpisania umowy z wybranym Wykonawcą. Gmina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decyzji.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156BF"/>
    <w:rsid w:val="0007718C"/>
    <w:rsid w:val="000B5812"/>
    <w:rsid w:val="000B7BB1"/>
    <w:rsid w:val="000E2700"/>
    <w:rsid w:val="000E7D12"/>
    <w:rsid w:val="00106D54"/>
    <w:rsid w:val="0011489B"/>
    <w:rsid w:val="00174CDE"/>
    <w:rsid w:val="00184A2E"/>
    <w:rsid w:val="001B5EA2"/>
    <w:rsid w:val="001E0467"/>
    <w:rsid w:val="001F34F5"/>
    <w:rsid w:val="0024161A"/>
    <w:rsid w:val="00277385"/>
    <w:rsid w:val="003076EC"/>
    <w:rsid w:val="00352E92"/>
    <w:rsid w:val="00371B0E"/>
    <w:rsid w:val="003B15CB"/>
    <w:rsid w:val="003F4921"/>
    <w:rsid w:val="003F7BF3"/>
    <w:rsid w:val="00405D54"/>
    <w:rsid w:val="004224C9"/>
    <w:rsid w:val="004305C0"/>
    <w:rsid w:val="004339A2"/>
    <w:rsid w:val="00445A4A"/>
    <w:rsid w:val="00450E60"/>
    <w:rsid w:val="004679B7"/>
    <w:rsid w:val="004A5E1C"/>
    <w:rsid w:val="004D29D6"/>
    <w:rsid w:val="004E159A"/>
    <w:rsid w:val="004E2EB2"/>
    <w:rsid w:val="004F7D71"/>
    <w:rsid w:val="005113A6"/>
    <w:rsid w:val="0054294F"/>
    <w:rsid w:val="0054724A"/>
    <w:rsid w:val="005747BE"/>
    <w:rsid w:val="00596789"/>
    <w:rsid w:val="005C6262"/>
    <w:rsid w:val="005E5DD9"/>
    <w:rsid w:val="005F3129"/>
    <w:rsid w:val="00652668"/>
    <w:rsid w:val="006824EB"/>
    <w:rsid w:val="006D2AD1"/>
    <w:rsid w:val="007123BE"/>
    <w:rsid w:val="007213ED"/>
    <w:rsid w:val="00742691"/>
    <w:rsid w:val="00757B23"/>
    <w:rsid w:val="007630AB"/>
    <w:rsid w:val="007A0479"/>
    <w:rsid w:val="007D394C"/>
    <w:rsid w:val="007F6E38"/>
    <w:rsid w:val="007F741C"/>
    <w:rsid w:val="00870B86"/>
    <w:rsid w:val="008A15A0"/>
    <w:rsid w:val="0090660D"/>
    <w:rsid w:val="00917597"/>
    <w:rsid w:val="0092192F"/>
    <w:rsid w:val="009547F2"/>
    <w:rsid w:val="00957BAF"/>
    <w:rsid w:val="009E70B7"/>
    <w:rsid w:val="009E79DB"/>
    <w:rsid w:val="009F4EF7"/>
    <w:rsid w:val="00AC14C4"/>
    <w:rsid w:val="00AE4507"/>
    <w:rsid w:val="00B2344C"/>
    <w:rsid w:val="00B570C7"/>
    <w:rsid w:val="00B62813"/>
    <w:rsid w:val="00B74168"/>
    <w:rsid w:val="00BC2F80"/>
    <w:rsid w:val="00BC47BF"/>
    <w:rsid w:val="00BD0506"/>
    <w:rsid w:val="00BD1970"/>
    <w:rsid w:val="00BE1D70"/>
    <w:rsid w:val="00C04A4E"/>
    <w:rsid w:val="00C71F14"/>
    <w:rsid w:val="00C85B13"/>
    <w:rsid w:val="00C90B09"/>
    <w:rsid w:val="00C92584"/>
    <w:rsid w:val="00CC6614"/>
    <w:rsid w:val="00CC6BAC"/>
    <w:rsid w:val="00CD77A1"/>
    <w:rsid w:val="00CE440D"/>
    <w:rsid w:val="00D12F5B"/>
    <w:rsid w:val="00D35212"/>
    <w:rsid w:val="00D629D2"/>
    <w:rsid w:val="00DD384C"/>
    <w:rsid w:val="00DE1B72"/>
    <w:rsid w:val="00E4569D"/>
    <w:rsid w:val="00E4584B"/>
    <w:rsid w:val="00E859BA"/>
    <w:rsid w:val="00E8680F"/>
    <w:rsid w:val="00E96342"/>
    <w:rsid w:val="00EB5B90"/>
    <w:rsid w:val="00EE6E4D"/>
    <w:rsid w:val="00EE7DE9"/>
    <w:rsid w:val="00EF119E"/>
    <w:rsid w:val="00F178C6"/>
    <w:rsid w:val="00F24DDE"/>
    <w:rsid w:val="00F47F2A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Koszecin</cp:lastModifiedBy>
  <cp:revision>3</cp:revision>
  <cp:lastPrinted>2012-04-20T07:55:00Z</cp:lastPrinted>
  <dcterms:created xsi:type="dcterms:W3CDTF">2014-09-22T12:19:00Z</dcterms:created>
  <dcterms:modified xsi:type="dcterms:W3CDTF">2014-09-22T12:23:00Z</dcterms:modified>
</cp:coreProperties>
</file>