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03E" w:rsidRPr="001E303E" w:rsidRDefault="001E303E" w:rsidP="001E303E">
      <w:pPr>
        <w:spacing w:after="0" w:line="260" w:lineRule="atLeast"/>
        <w:rPr>
          <w:rFonts w:ascii="Times New Roman" w:eastAsia="Times New Roman" w:hAnsi="Times New Roman" w:cs="Times New Roman"/>
          <w:sz w:val="24"/>
          <w:szCs w:val="24"/>
          <w:lang w:eastAsia="pl-PL"/>
        </w:rPr>
      </w:pPr>
      <w:r w:rsidRPr="001E303E">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1E303E" w:rsidRPr="001E303E" w:rsidRDefault="00FA2397" w:rsidP="001E303E">
      <w:pPr>
        <w:spacing w:after="240" w:line="260" w:lineRule="atLeast"/>
        <w:rPr>
          <w:rFonts w:ascii="Times New Roman" w:eastAsia="Times New Roman" w:hAnsi="Times New Roman" w:cs="Times New Roman"/>
          <w:sz w:val="24"/>
          <w:szCs w:val="24"/>
          <w:lang w:eastAsia="pl-PL"/>
        </w:rPr>
      </w:pPr>
      <w:hyperlink r:id="rId5" w:tgtFrame="_blank" w:history="1">
        <w:r w:rsidR="001E303E" w:rsidRPr="001E303E">
          <w:rPr>
            <w:rFonts w:ascii="Times New Roman" w:eastAsia="Times New Roman" w:hAnsi="Times New Roman" w:cs="Times New Roman"/>
            <w:color w:val="0000FF"/>
            <w:sz w:val="24"/>
            <w:szCs w:val="24"/>
            <w:u w:val="single"/>
            <w:lang w:eastAsia="pl-PL"/>
          </w:rPr>
          <w:t>koszecin.bipgmina.pl/wiadomosci/3/lista/przetargi</w:t>
        </w:r>
      </w:hyperlink>
    </w:p>
    <w:p w:rsidR="001E303E" w:rsidRPr="001E303E" w:rsidRDefault="00FA2397" w:rsidP="001E303E">
      <w:pPr>
        <w:spacing w:after="0" w:line="240" w:lineRule="auto"/>
        <w:rPr>
          <w:rFonts w:ascii="Times New Roman" w:eastAsia="Times New Roman" w:hAnsi="Times New Roman" w:cs="Times New Roman"/>
          <w:sz w:val="24"/>
          <w:szCs w:val="24"/>
          <w:lang w:eastAsia="pl-PL"/>
        </w:rPr>
      </w:pPr>
      <w:r w:rsidRPr="00FA2397">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2C3D33" w:rsidRDefault="002C3D33" w:rsidP="001E303E">
      <w:pPr>
        <w:spacing w:before="100" w:beforeAutospacing="1" w:after="24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Nr GKZ.271.19.2014</w:t>
      </w:r>
    </w:p>
    <w:p w:rsidR="001E303E" w:rsidRPr="001E303E" w:rsidRDefault="001E303E" w:rsidP="001E303E">
      <w:pPr>
        <w:spacing w:before="100" w:beforeAutospacing="1" w:after="240"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Koszęcin: przygotowanie i realizacja zajęć pozalekcyjnych ukierunkowanych na wzrost osiągnięć uczniów oraz rozwój kompetencji kluczowych, organizacja wyjazdów edukacyjnych oraz dostawa materiałów dydaktycznych do dwóch szkół podstawowych na terenie Gminy Koszęcin w ramach projektu Edukacja szansą dla dzieci z Gminy Koszęcin</w:t>
      </w:r>
      <w:r w:rsidRPr="001E303E">
        <w:rPr>
          <w:rFonts w:ascii="Times New Roman" w:eastAsia="Times New Roman" w:hAnsi="Times New Roman" w:cs="Times New Roman"/>
          <w:sz w:val="24"/>
          <w:szCs w:val="24"/>
          <w:lang w:eastAsia="pl-PL"/>
        </w:rPr>
        <w:br/>
      </w:r>
      <w:r w:rsidRPr="001E303E">
        <w:rPr>
          <w:rFonts w:ascii="Times New Roman" w:eastAsia="Times New Roman" w:hAnsi="Times New Roman" w:cs="Times New Roman"/>
          <w:b/>
          <w:bCs/>
          <w:sz w:val="24"/>
          <w:szCs w:val="24"/>
          <w:lang w:eastAsia="pl-PL"/>
        </w:rPr>
        <w:t>Numer ogłoszenia: 287778 - 2014; data zamieszczenia: 29.08.2014</w:t>
      </w:r>
      <w:r w:rsidRPr="001E303E">
        <w:rPr>
          <w:rFonts w:ascii="Times New Roman" w:eastAsia="Times New Roman" w:hAnsi="Times New Roman" w:cs="Times New Roman"/>
          <w:sz w:val="24"/>
          <w:szCs w:val="24"/>
          <w:lang w:eastAsia="pl-PL"/>
        </w:rPr>
        <w:br/>
        <w:t>OGŁOSZENIE O ZAMÓWIENIU - usługi</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Zamieszczanie ogłoszenia:</w:t>
      </w:r>
      <w:r w:rsidRPr="001E303E">
        <w:rPr>
          <w:rFonts w:ascii="Times New Roman" w:eastAsia="Times New Roman" w:hAnsi="Times New Roman" w:cs="Times New Roman"/>
          <w:sz w:val="24"/>
          <w:szCs w:val="24"/>
          <w:lang w:eastAsia="pl-PL"/>
        </w:rPr>
        <w:t xml:space="preserve"> obowiązkowe.</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Ogłoszenie dotyczy:</w:t>
      </w:r>
      <w:r w:rsidRPr="001E303E">
        <w:rPr>
          <w:rFonts w:ascii="Times New Roman" w:eastAsia="Times New Roman" w:hAnsi="Times New Roman" w:cs="Times New Roman"/>
          <w:sz w:val="24"/>
          <w:szCs w:val="24"/>
          <w:lang w:eastAsia="pl-PL"/>
        </w:rPr>
        <w:t xml:space="preserve"> zamówienia publicznego.</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sz w:val="24"/>
          <w:szCs w:val="24"/>
          <w:lang w:eastAsia="pl-PL"/>
        </w:rPr>
        <w:t>SEKCJA I: ZAMAWIAJĄCY</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 1) NAZWA I ADRES:</w:t>
      </w:r>
      <w:r w:rsidRPr="001E303E">
        <w:rPr>
          <w:rFonts w:ascii="Times New Roman" w:eastAsia="Times New Roman" w:hAnsi="Times New Roman" w:cs="Times New Roman"/>
          <w:sz w:val="24"/>
          <w:szCs w:val="24"/>
          <w:lang w:eastAsia="pl-PL"/>
        </w:rPr>
        <w:t xml:space="preserve"> Urząd Gminy Koszęcin , ul. Powstańców 10, 42-286 Koszęcin, woj. śląskie, tel. 0-34 3576100 w. 120, faks 0-34 3576108.</w:t>
      </w:r>
    </w:p>
    <w:p w:rsidR="001E303E" w:rsidRPr="001E303E" w:rsidRDefault="001E303E" w:rsidP="001E303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Adres strony internetowej zamawiającego:</w:t>
      </w:r>
      <w:r w:rsidRPr="001E303E">
        <w:rPr>
          <w:rFonts w:ascii="Times New Roman" w:eastAsia="Times New Roman" w:hAnsi="Times New Roman" w:cs="Times New Roman"/>
          <w:sz w:val="24"/>
          <w:szCs w:val="24"/>
          <w:lang w:eastAsia="pl-PL"/>
        </w:rPr>
        <w:t xml:space="preserve"> www.koszecin.pl</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 2) RODZAJ ZAMAWIAJĄCEGO:</w:t>
      </w:r>
      <w:r w:rsidRPr="001E303E">
        <w:rPr>
          <w:rFonts w:ascii="Times New Roman" w:eastAsia="Times New Roman" w:hAnsi="Times New Roman" w:cs="Times New Roman"/>
          <w:sz w:val="24"/>
          <w:szCs w:val="24"/>
          <w:lang w:eastAsia="pl-PL"/>
        </w:rPr>
        <w:t xml:space="preserve"> Administracja samorządowa.</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sz w:val="24"/>
          <w:szCs w:val="24"/>
          <w:lang w:eastAsia="pl-PL"/>
        </w:rPr>
        <w:t>SEKCJA II: PRZEDMIOT ZAMÓWIENIA</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II.1) OKREŚLENIE PRZEDMIOTU ZAMÓWIENIA</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II.1.1) Nazwa nadana zamówieniu przez zamawiającego:</w:t>
      </w:r>
      <w:r w:rsidRPr="001E303E">
        <w:rPr>
          <w:rFonts w:ascii="Times New Roman" w:eastAsia="Times New Roman" w:hAnsi="Times New Roman" w:cs="Times New Roman"/>
          <w:sz w:val="24"/>
          <w:szCs w:val="24"/>
          <w:lang w:eastAsia="pl-PL"/>
        </w:rPr>
        <w:t xml:space="preserve"> przygotowanie i realizacja zajęć pozalekcyjnych ukierunkowanych na wzrost osiągnięć uczniów oraz rozwój kompetencji kluczowych, organizacja wyjazdów edukacyjnych oraz dostawa materiałów dydaktycznych do dwóch szkół podstawowych na terenie Gminy Koszęcin w ramach projektu Edukacja szansą dla dzieci z Gminy Koszęcin.</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II.1.2) Rodzaj zamówienia:</w:t>
      </w:r>
      <w:r w:rsidRPr="001E303E">
        <w:rPr>
          <w:rFonts w:ascii="Times New Roman" w:eastAsia="Times New Roman" w:hAnsi="Times New Roman" w:cs="Times New Roman"/>
          <w:sz w:val="24"/>
          <w:szCs w:val="24"/>
          <w:lang w:eastAsia="pl-PL"/>
        </w:rPr>
        <w:t xml:space="preserve"> usługi.</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II.1.4) Określenie przedmiotu oraz wielkości lub zakresu zamówienia:</w:t>
      </w:r>
      <w:r w:rsidRPr="001E303E">
        <w:rPr>
          <w:rFonts w:ascii="Times New Roman" w:eastAsia="Times New Roman" w:hAnsi="Times New Roman" w:cs="Times New Roman"/>
          <w:sz w:val="24"/>
          <w:szCs w:val="24"/>
          <w:lang w:eastAsia="pl-PL"/>
        </w:rPr>
        <w:t xml:space="preserve"> Przedmiotem zamówienia jest przygotowanie i realizacja zajęć pozalekcyjnych ukierunkowanych na wzrost osiągnięć uczniów oraz rozwój kompetencji kluczowych, organizacja wyjazdów edukacyjnych oraz dostawa materiałów dydaktycznych do dwóch szkół podstawowych na terenie gminy Koszęcin w ramach projektu Edukacja szansą dla dzieci z Gminy Koszęcin w ramach działania 9.1.2 PO KL współfinansowanego ze środków Unii Europejskiej w ramach Europejskiego Funduszu Społecznego. Realizacja zajęć pozalekcyjnych Planowany termin realizacji zajęć: rok szkolny 2014-2015 w okresie od dnia podpisania umowy do 30 czerwca 2015 roku. Zajęcia realizowane będą na terenie szkół objętych projektem, w udostępnionych </w:t>
      </w:r>
      <w:r w:rsidRPr="001E303E">
        <w:rPr>
          <w:rFonts w:ascii="Times New Roman" w:eastAsia="Times New Roman" w:hAnsi="Times New Roman" w:cs="Times New Roman"/>
          <w:sz w:val="24"/>
          <w:szCs w:val="24"/>
          <w:lang w:eastAsia="pl-PL"/>
        </w:rPr>
        <w:lastRenderedPageBreak/>
        <w:t xml:space="preserve">na potrzeby realizacji projektu salach dydaktycznych. W ramach zajęć pozalekcyjnych Wykonawca będzie miał obowiązek: -Realizacji zajęć dla uczniów, w grupach co do ilości zgodnej z założeniami projektu. -Realizacji przedmiotu zamówienia prowadzącego do osiągnięcia celu projektu oraz wskaźników pomiaru celu zgodnie z zatwierdzonym do realizacji projektem Edukacja szansą dla dzieci z Gminy Koszęcin, w tym z wnioskiem o dofinansowanie przedmiotowego projektu, Wytycznymi Instytucji Zarządzającej i Pośredniczącej oraz obowiązującymi przepisami prawa w tym zakresie. -Opracowania harmonogramu realizacji zajęć oraz programu nauczania. Program nauczania oraz harmonogram realizacji zajęć będzie podlegał zatwierdzeniu przez Dyrektora danej placówki. Wykonawca zobowiązany jest do opracowania i przedłożenia ww. dokumentów Zamawiającemu tj. programu nauczania i harmonogramu realizacji zajęć w terminie 7 dni od daty podpisania umowy. -Prowadzenia zajęć w godzinach dostosowanych do obowiązującego w roku szkolnym 2014/2015 planu realizowanych zajęć przez daną placówkę. -Prowadzenia dzienników zajęć oraz imiennych list obecności uczestników i uczestniczek zajęć pozalekcyjnych. -Przygotowania i przeprowadzenia w zależności od rodzaju zajęć: ankiet sprawdzających wiedzę, testów sprawdzianów wiedzy, ocen opisowych uczniów, z częstotliwością pomiaru zgodnie z wnioskiem o dofinansowanie projektu. -Współudziału w przygotowaniu (we współpracy z Zamawiającym) kwartalnego sprawozdania (wniosek o płatność) w zakresie: -postępu rzeczowego realizacji projektu (z uwzględnieniem działań na rzecz równości szans kobiet i mężczyzn), -szczegółowej charakterystyki udzielonego wsparcia, w tym stopnia osiągnięcia wartości wskaźników, -planowanego przebieg realizacji projektu do czasu złożenia kolejnego wniosku, -informacji na temat problemów trudności związanych z realizacją projektu w terminach zgodnych z terminami składania przez Beneficjenta okresowych wniosków o płatność wynikających z umowy o dofinansowanie projektu. Powyższe informacje Wykonawca przedstawi Zamawiającemu co kwartał do 5 dnia miesiąca przypadającego po kwartale rozliczeniowym. -Realizacji przedmiotu zamówienia zgodnie z obowiązującymi zasadami równości szans, w tym zasad równości płci, w szczególności poprzez eliminowanie, podczas prowadzonych zajęć, jednej z istotnych barier równości płci dotyczącej stereotypów związanych z płcią. -Współpracy z Zamawiającym w zakresie informacji i promocji projektu poprzez informowanie o fakcie współfinansowania projektu ze środków Europejskiego Funduszu Społecznego. -Przekazania po zakończeniu realizacji usługi całej dokumentacji związanej z wykonaniem umowy Zamawiającemu. -Ponoszenia odpowiedzialność za uczniów i uczennice w czasie trwania zajęć pozalekcyjnych. -Umożliwienia wizytowania zajęć dodatkowych i przeprowadzenia kontroli zarówno przez przedstawicieli Zamawiającego jak i przedstawicieli Instytucji Pośredniczącej w zakresie prawidłowej ich realizacji. -Osobistego uczestnictwa w spotkaniach organizacyjnych w terminach określanych przez poszczególnych dyrektorów szkół oraz koordynatora projektu ze strony gmin. -Zapewnienie kadry dydaktycznej posiadającej kwalifikacje do prowadzenia zajęć z poszczególnych zakresów zgodnie z Rozporządzeniem Ministra Edukacji Narodowej z dnia 17 kwietnia 2012 r. zmieniające rozporządzenie w sprawie szczegółowych kwalifikacji wymaganych od nauczycieli oraz określenia szkół i wypadków, w których można zatrudnić nauczycieli niemających wyższego wykształcenia lub ukończonego zakładu kształcenia nauczyciel. Wykaz zajęć zaplanowanych w ramach projektu - szczegółowy opis w SIWZ. Dostawa materiałów edukacyjnych Zamówienie obejmuje dostawę sprzętu i pomocy dydaktycznych do 2 szkół podstawowych w Gminie Koszęcin, zgodnie z opisem przedmiotu zamówienia. Dostawa zostanie zrealizowana w przeciągu 30 dni od dnia podpisania umowy. Dostawy nastąpią bezpośrednio do siedziby szkół, na koszt wykonawcy. Potwierdzenie dostawy nastąpi poprzez podpisanie przez uprawnionego pracownika szkoły protokołu odbioru. Pomoce edukacyjne przeznaczone będą dla uczniów szkół podstawowych do prowadzenia zajęć edukacyjnych, powinny zatem posiadać odpowiednie atesty i certyfikaty </w:t>
      </w:r>
      <w:r w:rsidRPr="001E303E">
        <w:rPr>
          <w:rFonts w:ascii="Times New Roman" w:eastAsia="Times New Roman" w:hAnsi="Times New Roman" w:cs="Times New Roman"/>
          <w:sz w:val="24"/>
          <w:szCs w:val="24"/>
          <w:lang w:eastAsia="pl-PL"/>
        </w:rPr>
        <w:lastRenderedPageBreak/>
        <w:t>zgodności z europejskimi normami oraz być w pełni bezpieczne. Wskazany przez zamawiającego opis przedmiotu zamówienia stanowi informację uściślającą i należy je traktować jako określone przykładowo w celu sprecyzowania minimalnych oczekiwanych przez zamawiającego parametrów jakościowych i wymaganych standardów przedmiotu zamówienia. Wykonawca na podstawie poniższego opisu przedmiotu zamówienia zobowiązany będzie do zaoferowania pomocy edukacyjnych poprzez precyzyjne określenie nazwy asortymentu, wydawnictwa (producenta) oraz wskazanie numeru katalogowego i ceny. Powyższe dane wykonawca zobowiązany będzie do wskazania w formularzu ofertowym będącym załącznikiem nr 3 do niniejszej SIWZ. Wykaz sprzętu i pomocy dydaktycznych do realizacji zajęć w ramach projektu - szczegółowy opis w SIWZ. Wyjazdy edukacyjne W ramach ww. zajęć Wykonawca będzie zobowiązany do zrealizowania 6 wyjazdów edukacyjnych. Organizacja wyjazdów edukacyjnych stanowi rozszerzenie oferty szkoły o nowe formy edukacyjne oparte na zasadzie poglądowości. Możliwość poszerzenia wiedzy teoretycznej zdobytej w szkole, w wyniku bezpośredniego kontaktu z kulturą, sztuką czy historią, pozwala uczniom lepiej poznać i zrozumieć omawiany temat, co w efekcie przełoży się na podniesienie jakości procesu nauczania. Wyjazdy będą organizowane w roku szkolnym 2014/2015 zgodnie z harmonogramem projektu, będą miały formę jednodniową. W ramach wyjazdów edukacyjnych Wykonawca będzie miał obowiązek: -Sporządzenia szczegółowych harmonogramów i programów wyjazdów edukacyjnych. -Realizacji przedmiotu umowy zgodnie ze złożoną ofertą, SIWZ oraz zatwierdzonymi szczegółowymi harmonogramami i programami wyjazdów edukacyjnych. -Sporządzania innych wskazanych przez Zamawiającego dokumentów niezbędnych dla potrzeb realizacji projektu (karta wycieczki, lista obecności). -Zapewnienia opieki wychowawców. -Zapewnienie dojazdu i przejazdu środkami transportu (autokar), sprawnymi technicznie dopuszczonymi do ruchu i odpowiadającymi wymaganiom ustawy z dnia 6 września 2001r. o transporcie drogowym (Dz.U. z 2013r poz. 1414 z późn. zm.) tj. posiadającymi aktualny przegląd techniczny i ubezpieczenie; wyposażonymi w sprawną klimatyzację, spełniające wszystkie wymogi bezpieczeństwa, z dostosowaną liczbą miejsc siedzących dla każdego uczestnika. -Zapewnienia obsługi środków transportu - osoby posiadające odpowiednie uprawnienia do kierowania pojazdami. -Ubezpieczenia wszystkich uczestników wycieczki NNW. -Pokrycia wszystkich wymaganych kosztów opłat drogowych i parkingowych. -Zapewnienia biletów wstępu do atrakcji turystycznych/miejsc dla wszystkich uczestników wycieczki. -Zapewnienia wcześniejszej rezerwacji wstępu do zwiedzanych miejsc. -Zapewnienia wyżywienia dla każdego uczestnika wycieczki (prowiant + 1 ciepły posiłek). -Zapewnienia zastępczego środka transportu w przypadku awarii celem uniknięcia opóźnień. Wykaz zaplanowanych wyjazdów edukacyjnych w ramach projektu - szczegółowy opis w SIWZ..</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II.1.6) Wspólny Słownik Zamówień (CPV):</w:t>
      </w:r>
      <w:r w:rsidRPr="001E303E">
        <w:rPr>
          <w:rFonts w:ascii="Times New Roman" w:eastAsia="Times New Roman" w:hAnsi="Times New Roman" w:cs="Times New Roman"/>
          <w:sz w:val="24"/>
          <w:szCs w:val="24"/>
          <w:lang w:eastAsia="pl-PL"/>
        </w:rPr>
        <w:t xml:space="preserve"> 80.00.00.00-4, 39.16.21.00-6, 63.51.10.00-4.</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II.1.7) Czy dopuszcza się złożenie oferty częściowej:</w:t>
      </w:r>
      <w:r w:rsidRPr="001E303E">
        <w:rPr>
          <w:rFonts w:ascii="Times New Roman" w:eastAsia="Times New Roman" w:hAnsi="Times New Roman" w:cs="Times New Roman"/>
          <w:sz w:val="24"/>
          <w:szCs w:val="24"/>
          <w:lang w:eastAsia="pl-PL"/>
        </w:rPr>
        <w:t xml:space="preserve"> nie.</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II.1.8) Czy dopuszcza się złożenie oferty wariantowej:</w:t>
      </w:r>
      <w:r w:rsidRPr="001E303E">
        <w:rPr>
          <w:rFonts w:ascii="Times New Roman" w:eastAsia="Times New Roman" w:hAnsi="Times New Roman" w:cs="Times New Roman"/>
          <w:sz w:val="24"/>
          <w:szCs w:val="24"/>
          <w:lang w:eastAsia="pl-PL"/>
        </w:rPr>
        <w:t xml:space="preserve"> nie.</w:t>
      </w:r>
    </w:p>
    <w:p w:rsidR="001E303E" w:rsidRPr="001E303E" w:rsidRDefault="001E303E" w:rsidP="001E303E">
      <w:pPr>
        <w:spacing w:after="0" w:line="240" w:lineRule="auto"/>
        <w:rPr>
          <w:rFonts w:ascii="Times New Roman" w:eastAsia="Times New Roman" w:hAnsi="Times New Roman" w:cs="Times New Roman"/>
          <w:sz w:val="24"/>
          <w:szCs w:val="24"/>
          <w:lang w:eastAsia="pl-PL"/>
        </w:rPr>
      </w:pP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II.2) CZAS TRWANIA ZAMÓWIENIA LUB TERMIN WYKONANIA:</w:t>
      </w:r>
      <w:r w:rsidRPr="001E303E">
        <w:rPr>
          <w:rFonts w:ascii="Times New Roman" w:eastAsia="Times New Roman" w:hAnsi="Times New Roman" w:cs="Times New Roman"/>
          <w:sz w:val="24"/>
          <w:szCs w:val="24"/>
          <w:lang w:eastAsia="pl-PL"/>
        </w:rPr>
        <w:t xml:space="preserve"> Zakończenie: 30.06.2015.</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sz w:val="24"/>
          <w:szCs w:val="24"/>
          <w:lang w:eastAsia="pl-PL"/>
        </w:rPr>
        <w:t>SEKCJA III: INFORMACJE O CHARAKTERZE PRAWNYM, EKONOMICZNYM, FINANSOWYM I TECHNICZNYM</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lastRenderedPageBreak/>
        <w:t>III.1) WADIUM</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Informacja na temat wadium:</w:t>
      </w:r>
      <w:r w:rsidRPr="001E303E">
        <w:rPr>
          <w:rFonts w:ascii="Times New Roman" w:eastAsia="Times New Roman" w:hAnsi="Times New Roman" w:cs="Times New Roman"/>
          <w:sz w:val="24"/>
          <w:szCs w:val="24"/>
          <w:lang w:eastAsia="pl-PL"/>
        </w:rPr>
        <w:t xml:space="preserve"> 1. Wykonawca winien wnieść wadium w wysokości 3 900,00 zł (słownie: trzy tysiące dziewięćset złotych) w nieprzekraczalnym terminie do dnia 15.09.2014 r. do godz. 10.00 2. Wadium może by wnoszone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6b ust. 5 pkt 2 ustawy z dnia 9 listopada 2000 r. o utworzeniu Polskiej Agencji Rozwoju Przedsiębiorczości (Dz. U. z 2007 r. Nr 42, poz. 275, z 2008 r. Nr 116, poz. 730 i 732 i Nr 227, poz. 1505 oraz z 2010 r. Nr 96, poz. 620). Jeżeli wadium jest wnoszone w pieniądzu, należy je wpłacić przelewem na wskazany rachunek bankowy Zamawiającego: Bank Spółdzielczy w Koszęcinie nr konta: 84 8288 0004 2000 0000 0013 0010 Wniesienie wadium w pieniądzu będzie skuteczne, gdy wpływ środków na rachunek zamawiającego nastąpi przed upływem terminu składania ofert Jeżeli wadium jest wnoszone w formie innej niż pieniądz, oryginały dokumentów, o których mowa wyżej należy złożyć w kasie Urzędu Gminy w Koszęcinie (parter), natomiast do oferty należy załączyć ich kserokopię. Dokument w innej formie niż pieniężna winien zawierać stwierdzenie, że na pierwsze pisemne żądanie Zamawiającego wzywające do zapłaty wadium, zgodnie z warunkami przetargu, następuje jego bezwarunkowa wypłata bez jakichkolwiek zastrzeżeń. 3. Zamawiający dokonuje zwrotu wadium oraz żąda ponownego wniesienia wadium zgodnie z warunkami określonymi w art. 46 ust. 1, 1a, 2 i 3 ustawy - Prawo zamówień publicznych. 4. Zamawiający zatrzymuje wadium wraz z odsetkami w sytuacjach wskazanych w art. 46 ust. 4a i 5 ustawy - Prawo zamówień publicznych. Art. 46 ust. 4a. 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 ust. 5.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III.2) ZALICZKI</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1E303E" w:rsidRPr="001E303E" w:rsidRDefault="001E303E" w:rsidP="001E303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1E303E" w:rsidRPr="001E303E" w:rsidRDefault="001E303E" w:rsidP="001E303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Opis sposobu dokonywania oceny spełniania tego warunku</w:t>
      </w:r>
    </w:p>
    <w:p w:rsidR="001E303E" w:rsidRPr="001E303E" w:rsidRDefault="001E303E" w:rsidP="001E303E">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sz w:val="24"/>
          <w:szCs w:val="24"/>
          <w:lang w:eastAsia="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1E303E" w:rsidRPr="001E303E" w:rsidRDefault="001E303E" w:rsidP="001E303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III.3.2) Wiedza i doświadczenie</w:t>
      </w:r>
    </w:p>
    <w:p w:rsidR="001E303E" w:rsidRPr="001E303E" w:rsidRDefault="001E303E" w:rsidP="001E303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lastRenderedPageBreak/>
        <w:t>Opis sposobu dokonywania oceny spełniania tego warunku</w:t>
      </w:r>
    </w:p>
    <w:p w:rsidR="001E303E" w:rsidRPr="001E303E" w:rsidRDefault="001E303E" w:rsidP="001E303E">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sz w:val="24"/>
          <w:szCs w:val="24"/>
          <w:lang w:eastAsia="pl-PL"/>
        </w:rPr>
        <w:t>Wymaga się, aby Wykonawca wykazał się, że w okresie ostatnich trzech lat przed upływem terminu składania ofert, a jeżeli okres prowadzenia działalności jest krótszy - w tym okresie, należycie zrealizował: -minimum trzy usługi edukacyjne na rzecz szkół podstawowych obejmujące łącznie realizację zajęć edukacyjnych oraz dostawę pomocy dydaktycznych, o wartości minimum 160.000,00 PLN realizowane dla co najmniej 160 uczniów każda. -minimum trzy usługi na rzecz szkół podstawowych obejmujące realizacje wyjazdów edukacyjnych dla uczniów</w:t>
      </w:r>
    </w:p>
    <w:p w:rsidR="001E303E" w:rsidRPr="001E303E" w:rsidRDefault="001E303E" w:rsidP="001E303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III.3.3) Potencjał techniczny</w:t>
      </w:r>
    </w:p>
    <w:p w:rsidR="001E303E" w:rsidRPr="001E303E" w:rsidRDefault="001E303E" w:rsidP="001E303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Opis sposobu dokonywania oceny spełniania tego warunku</w:t>
      </w:r>
    </w:p>
    <w:p w:rsidR="001E303E" w:rsidRPr="001E303E" w:rsidRDefault="001E303E" w:rsidP="001E303E">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sz w:val="24"/>
          <w:szCs w:val="24"/>
          <w:lang w:eastAsia="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1E303E" w:rsidRPr="001E303E" w:rsidRDefault="001E303E" w:rsidP="001E303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III.3.4) Osoby zdolne do wykonania zamówienia</w:t>
      </w:r>
    </w:p>
    <w:p w:rsidR="001E303E" w:rsidRPr="001E303E" w:rsidRDefault="001E303E" w:rsidP="001E303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Opis sposobu dokonywania oceny spełniania tego warunku</w:t>
      </w:r>
    </w:p>
    <w:p w:rsidR="001E303E" w:rsidRPr="001E303E" w:rsidRDefault="001E303E" w:rsidP="001E303E">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sz w:val="24"/>
          <w:szCs w:val="24"/>
          <w:lang w:eastAsia="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1E303E" w:rsidRPr="001E303E" w:rsidRDefault="001E303E" w:rsidP="001E303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III.3.5) Sytuacja ekonomiczna i finansowa</w:t>
      </w:r>
    </w:p>
    <w:p w:rsidR="001E303E" w:rsidRPr="001E303E" w:rsidRDefault="001E303E" w:rsidP="001E303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Opis sposobu dokonywania oceny spełniania tego warunku</w:t>
      </w:r>
    </w:p>
    <w:p w:rsidR="001E303E" w:rsidRPr="001E303E" w:rsidRDefault="001E303E" w:rsidP="001E303E">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sz w:val="24"/>
          <w:szCs w:val="24"/>
          <w:lang w:eastAsia="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1E303E" w:rsidRPr="001E303E" w:rsidRDefault="001E303E" w:rsidP="001E303E">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1E303E">
        <w:rPr>
          <w:rFonts w:ascii="Times New Roman" w:eastAsia="Times New Roman" w:hAnsi="Times New Roman" w:cs="Times New Roman"/>
          <w:sz w:val="24"/>
          <w:szCs w:val="24"/>
          <w:lang w:eastAsia="pl-PL"/>
        </w:rPr>
        <w:t xml:space="preserve">wykaz wykonanych, a w przypadku świadczeń okresowych lub ciągłych również wykonywanych, głównych dostaw lub usług, w okresie ostatnich trzech lat przed upływem terminu składania ofert albo wniosków o dopuszczenie do udziału w </w:t>
      </w:r>
      <w:r w:rsidRPr="001E303E">
        <w:rPr>
          <w:rFonts w:ascii="Times New Roman" w:eastAsia="Times New Roman" w:hAnsi="Times New Roman" w:cs="Times New Roman"/>
          <w:sz w:val="24"/>
          <w:szCs w:val="24"/>
          <w:lang w:eastAsia="pl-PL"/>
        </w:rPr>
        <w:lastRenderedPageBreak/>
        <w:t>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1E303E" w:rsidRPr="001E303E" w:rsidRDefault="001E303E" w:rsidP="001E303E">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1E303E">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1E303E" w:rsidRPr="001E303E" w:rsidRDefault="001E303E" w:rsidP="001E303E">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E303E">
        <w:rPr>
          <w:rFonts w:ascii="Times New Roman" w:eastAsia="Times New Roman" w:hAnsi="Times New Roman" w:cs="Times New Roman"/>
          <w:sz w:val="24"/>
          <w:szCs w:val="24"/>
          <w:lang w:eastAsia="pl-PL"/>
        </w:rPr>
        <w:t>oświadczenie o braku podstaw do wykluczenia;</w:t>
      </w:r>
    </w:p>
    <w:p w:rsidR="001E303E" w:rsidRPr="001E303E" w:rsidRDefault="001E303E" w:rsidP="001E303E">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E303E">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1E303E" w:rsidRPr="001E303E" w:rsidRDefault="001E303E" w:rsidP="001E303E">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E303E">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E303E" w:rsidRPr="001E303E" w:rsidRDefault="001E303E" w:rsidP="001E303E">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E303E">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E303E" w:rsidRPr="001E303E" w:rsidRDefault="001E303E" w:rsidP="001E303E">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E303E">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sz w:val="24"/>
          <w:szCs w:val="24"/>
          <w:lang w:eastAsia="pl-PL"/>
        </w:rPr>
        <w:t>III.4.4) Dokumenty dotyczące przynależności do tej samej grupy kapitałowej</w:t>
      </w:r>
    </w:p>
    <w:p w:rsidR="001E303E" w:rsidRPr="001E303E" w:rsidRDefault="001E303E" w:rsidP="001E303E">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E303E">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III.6) INNE DOKUMENTY</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sz w:val="24"/>
          <w:szCs w:val="24"/>
          <w:lang w:eastAsia="pl-PL"/>
        </w:rPr>
        <w:t>Inne dokumenty niewymienione w pkt III.4) albo w pkt III.5)</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sz w:val="24"/>
          <w:szCs w:val="24"/>
          <w:lang w:eastAsia="pl-PL"/>
        </w:rPr>
        <w:lastRenderedPageBreak/>
        <w:t>4.1. wypełniony formularz ofertowy - załącznik nr 2 do SIWZ, 4.2. dokument zobowiązania podmiotu trzeciego potwierdzający dysponowaniem wiedzą i doświadczeniem, potencjałem technicznym, zdolnościach finansowych, z którego wynikać będzie udział takiego podmiotu w wykonywaniu zamówienia (załączyć jeżeli dotyczy, jeżeli Wykonawca zamierza polegać na wiedzy, doświadczeniu, potencjale technicznym lub osobach zdolnych do wykonania zamówienia lub zdolnościach finansowych innych podmiotów niezależnie od charakteru prawnego łączącego go z nimi stosunków podmiotu trzeciego), Zaleca się, aby pisemne zobowiązanie zawierało informacje dotyczące: - zakresu dostępnych wykonawcy zasobów innego podmiotu, - sposobu wykorzystania zasobów innego podmiotu przez wykonawcę przy wykonywaniu zamówienia, - charakteru stosunku, jaki będzie łączył wykonawcę z innym podmiotem, - zakresu i okresu udziału innego podmiotu przy wykonywaniu zamówienia. Zobowiązanie należy złożyć w formie oryginału lub kopii poświadczonej notarialnie za zgodność z oryginałem. 4.3. dokument pełnomocnictwa do reprezentowania podmiotów występujących wspólnie (konsorcjum, spółka cywilna, itp.) w postępowaniu o udzielenie zamówienia (załączyć jeżeli dotyczy). 4.4. kopia dowodu wniesienia wadium. 4.5 Rekomendacje</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sz w:val="24"/>
          <w:szCs w:val="24"/>
          <w:lang w:eastAsia="pl-PL"/>
        </w:rPr>
        <w:t>SEKCJA IV: PROCEDURA</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IV.1) TRYB UDZIELENIA ZAMÓWIENIA</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IV.1.1) Tryb udzielenia zamówienia:</w:t>
      </w:r>
      <w:r w:rsidRPr="001E303E">
        <w:rPr>
          <w:rFonts w:ascii="Times New Roman" w:eastAsia="Times New Roman" w:hAnsi="Times New Roman" w:cs="Times New Roman"/>
          <w:sz w:val="24"/>
          <w:szCs w:val="24"/>
          <w:lang w:eastAsia="pl-PL"/>
        </w:rPr>
        <w:t xml:space="preserve"> przetarg nieograniczony.</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IV.2) KRYTERIA OCENY OFERT</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 xml:space="preserve">IV.2.1) Kryteria oceny ofert: </w:t>
      </w:r>
      <w:r w:rsidRPr="001E303E">
        <w:rPr>
          <w:rFonts w:ascii="Times New Roman" w:eastAsia="Times New Roman" w:hAnsi="Times New Roman" w:cs="Times New Roman"/>
          <w:sz w:val="24"/>
          <w:szCs w:val="24"/>
          <w:lang w:eastAsia="pl-PL"/>
        </w:rPr>
        <w:t>cena oraz inne kryteria związane z przedmiotem zamówienia:</w:t>
      </w:r>
    </w:p>
    <w:p w:rsidR="001E303E" w:rsidRPr="001E303E" w:rsidRDefault="001E303E" w:rsidP="001E303E">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sz w:val="24"/>
          <w:szCs w:val="24"/>
          <w:lang w:eastAsia="pl-PL"/>
        </w:rPr>
        <w:t>1 - Cena - 80</w:t>
      </w:r>
    </w:p>
    <w:p w:rsidR="001E303E" w:rsidRPr="001E303E" w:rsidRDefault="001E303E" w:rsidP="001E303E">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sz w:val="24"/>
          <w:szCs w:val="24"/>
          <w:lang w:eastAsia="pl-PL"/>
        </w:rPr>
        <w:t>2 - Liczba uczniów szkół podstawowych przeszkolonych w ramach usług edukacyjnych należycie zrealizowanych przez Oferenta w okresie ostatnich 3 lat - 20</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IV.3) ZMIANA UMOWY</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Dopuszczalne zmiany postanowień umowy oraz określenie warunków zmian</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sz w:val="24"/>
          <w:szCs w:val="24"/>
          <w:lang w:eastAsia="pl-PL"/>
        </w:rPr>
        <w:t>Strony dopuszczają zmianę postanowień niniejszej umowy zgodnie z wymogami art.144 ustawy Prawo zamówień publicznych w przypadku: a) ustawowej zmiany stawki podatku VAT za robotę objętą przedmiotem umowy - zmianie ulegnie kwota wynagrodzenia brutto, b) zmiany obowiązujących przepisów, jeżeli zgodnie z nimi konieczne będzie dostosowanie treści umowy do aktualnego stanu prawnego, d) zmiany terminów realizacji przedmiotu zamówienia z przyczyn niezależnych od Wykonawcy lub Zamawiającego, w szczególności w przypadku okoliczności wystąpienia siły wyższej w rozumieniu Kodeksu Cywilnego, które to przyczyny każda ze Stron musi udokumentować. e) zmniejszenia zakresu przedmiotu umowy skutkującego zmniejszeniem wynagrodzenia Wykonawcy i zasad płatności tego Wynagrodzenia.</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IV.4) INFORMACJE ADMINISTRACYJNE</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lastRenderedPageBreak/>
        <w:t>IV.4.1)</w:t>
      </w:r>
      <w:r w:rsidRPr="001E303E">
        <w:rPr>
          <w:rFonts w:ascii="Times New Roman" w:eastAsia="Times New Roman" w:hAnsi="Times New Roman" w:cs="Times New Roman"/>
          <w:sz w:val="24"/>
          <w:szCs w:val="24"/>
          <w:lang w:eastAsia="pl-PL"/>
        </w:rPr>
        <w:t> </w:t>
      </w:r>
      <w:r w:rsidRPr="001E303E">
        <w:rPr>
          <w:rFonts w:ascii="Times New Roman" w:eastAsia="Times New Roman" w:hAnsi="Times New Roman" w:cs="Times New Roman"/>
          <w:b/>
          <w:bCs/>
          <w:sz w:val="24"/>
          <w:szCs w:val="24"/>
          <w:lang w:eastAsia="pl-PL"/>
        </w:rPr>
        <w:t>Adres strony internetowej, na której jest dostępna specyfikacja istotnych warunków zamówienia:</w:t>
      </w:r>
      <w:r w:rsidRPr="001E303E">
        <w:rPr>
          <w:rFonts w:ascii="Times New Roman" w:eastAsia="Times New Roman" w:hAnsi="Times New Roman" w:cs="Times New Roman"/>
          <w:sz w:val="24"/>
          <w:szCs w:val="24"/>
          <w:lang w:eastAsia="pl-PL"/>
        </w:rPr>
        <w:t xml:space="preserve"> http://koszecin.bipgmina.pl/wiadomosci/3/lista/przetargi</w:t>
      </w:r>
      <w:r w:rsidRPr="001E303E">
        <w:rPr>
          <w:rFonts w:ascii="Times New Roman" w:eastAsia="Times New Roman" w:hAnsi="Times New Roman" w:cs="Times New Roman"/>
          <w:sz w:val="24"/>
          <w:szCs w:val="24"/>
          <w:lang w:eastAsia="pl-PL"/>
        </w:rPr>
        <w:br/>
      </w:r>
      <w:r w:rsidRPr="001E303E">
        <w:rPr>
          <w:rFonts w:ascii="Times New Roman" w:eastAsia="Times New Roman" w:hAnsi="Times New Roman" w:cs="Times New Roman"/>
          <w:b/>
          <w:bCs/>
          <w:sz w:val="24"/>
          <w:szCs w:val="24"/>
          <w:lang w:eastAsia="pl-PL"/>
        </w:rPr>
        <w:t>Specyfikację istotnych warunków zamówienia można uzyskać pod adresem:</w:t>
      </w:r>
      <w:r w:rsidRPr="001E303E">
        <w:rPr>
          <w:rFonts w:ascii="Times New Roman" w:eastAsia="Times New Roman" w:hAnsi="Times New Roman" w:cs="Times New Roman"/>
          <w:sz w:val="24"/>
          <w:szCs w:val="24"/>
          <w:lang w:eastAsia="pl-PL"/>
        </w:rPr>
        <w:t xml:space="preserve"> Urząd Gminy Koszęcin, ul. Powstańców Śl. 10, 42-286 Koszęcin, pokój nr 4..</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IV.4.4) Termin składania wniosków o dopuszczenie do udziału w postępowaniu lub ofert:</w:t>
      </w:r>
      <w:r w:rsidRPr="001E303E">
        <w:rPr>
          <w:rFonts w:ascii="Times New Roman" w:eastAsia="Times New Roman" w:hAnsi="Times New Roman" w:cs="Times New Roman"/>
          <w:sz w:val="24"/>
          <w:szCs w:val="24"/>
          <w:lang w:eastAsia="pl-PL"/>
        </w:rPr>
        <w:t xml:space="preserve"> 15.09.2014 godzina 10:00, miejsce: Oferty należy składać w Urzędzie Gminy w Koszęcinie, ul. Powstańców Śl. 10 na biurze podawczym (sekretariat)..</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IV.4.5) Termin związania ofertą:</w:t>
      </w:r>
      <w:r w:rsidRPr="001E303E">
        <w:rPr>
          <w:rFonts w:ascii="Times New Roman" w:eastAsia="Times New Roman" w:hAnsi="Times New Roman" w:cs="Times New Roman"/>
          <w:sz w:val="24"/>
          <w:szCs w:val="24"/>
          <w:lang w:eastAsia="pl-PL"/>
        </w:rPr>
        <w:t xml:space="preserve"> okres w dniach: 30 (od ostatecznego terminu składania ofert).</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1E303E">
        <w:rPr>
          <w:rFonts w:ascii="Times New Roman" w:eastAsia="Times New Roman" w:hAnsi="Times New Roman" w:cs="Times New Roman"/>
          <w:sz w:val="24"/>
          <w:szCs w:val="24"/>
          <w:lang w:eastAsia="pl-PL"/>
        </w:rPr>
        <w:t xml:space="preserve"> Projekt jest współfinansowany ze środków Unii Europejskiej w ramach Europejskiego Funduszu Społecznego..</w:t>
      </w:r>
    </w:p>
    <w:p w:rsidR="001E303E" w:rsidRPr="001E303E" w:rsidRDefault="001E303E" w:rsidP="001E303E">
      <w:pPr>
        <w:spacing w:before="100" w:beforeAutospacing="1" w:after="100" w:afterAutospacing="1" w:line="240" w:lineRule="auto"/>
        <w:rPr>
          <w:rFonts w:ascii="Times New Roman" w:eastAsia="Times New Roman" w:hAnsi="Times New Roman" w:cs="Times New Roman"/>
          <w:sz w:val="24"/>
          <w:szCs w:val="24"/>
          <w:lang w:eastAsia="pl-PL"/>
        </w:rPr>
      </w:pPr>
      <w:r w:rsidRPr="001E303E">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E303E">
        <w:rPr>
          <w:rFonts w:ascii="Times New Roman" w:eastAsia="Times New Roman" w:hAnsi="Times New Roman" w:cs="Times New Roman"/>
          <w:sz w:val="24"/>
          <w:szCs w:val="24"/>
          <w:lang w:eastAsia="pl-PL"/>
        </w:rPr>
        <w:t>nie</w:t>
      </w:r>
    </w:p>
    <w:p w:rsidR="006D2E70" w:rsidRDefault="006D2E70"/>
    <w:sectPr w:rsidR="006D2E70" w:rsidSect="006D2E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B62E3"/>
    <w:multiLevelType w:val="multilevel"/>
    <w:tmpl w:val="EB54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12710"/>
    <w:multiLevelType w:val="multilevel"/>
    <w:tmpl w:val="A8A0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A91E05"/>
    <w:multiLevelType w:val="multilevel"/>
    <w:tmpl w:val="9E96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9770AE"/>
    <w:multiLevelType w:val="multilevel"/>
    <w:tmpl w:val="396C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9C1FEB"/>
    <w:multiLevelType w:val="multilevel"/>
    <w:tmpl w:val="4AA6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D0B1C89"/>
    <w:multiLevelType w:val="multilevel"/>
    <w:tmpl w:val="EE862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E303E"/>
    <w:rsid w:val="001E303E"/>
    <w:rsid w:val="002C3D33"/>
    <w:rsid w:val="006D2E70"/>
    <w:rsid w:val="00FA239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2E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1E303E"/>
  </w:style>
  <w:style w:type="character" w:styleId="Hipercze">
    <w:name w:val="Hyperlink"/>
    <w:basedOn w:val="Domylnaczcionkaakapitu"/>
    <w:uiPriority w:val="99"/>
    <w:semiHidden/>
    <w:unhideWhenUsed/>
    <w:rsid w:val="001E303E"/>
    <w:rPr>
      <w:color w:val="0000FF"/>
      <w:u w:val="single"/>
    </w:rPr>
  </w:style>
  <w:style w:type="paragraph" w:styleId="NormalnyWeb">
    <w:name w:val="Normal (Web)"/>
    <w:basedOn w:val="Normalny"/>
    <w:uiPriority w:val="99"/>
    <w:semiHidden/>
    <w:unhideWhenUsed/>
    <w:rsid w:val="001E303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1E303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1E303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1E303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687516829">
      <w:bodyDiv w:val="1"/>
      <w:marLeft w:val="0"/>
      <w:marRight w:val="0"/>
      <w:marTop w:val="0"/>
      <w:marBottom w:val="0"/>
      <w:divBdr>
        <w:top w:val="none" w:sz="0" w:space="0" w:color="auto"/>
        <w:left w:val="none" w:sz="0" w:space="0" w:color="auto"/>
        <w:bottom w:val="none" w:sz="0" w:space="0" w:color="auto"/>
        <w:right w:val="none" w:sz="0" w:space="0" w:color="auto"/>
      </w:divBdr>
      <w:divsChild>
        <w:div w:id="4784989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oszecin.bipgmina.pl/wiadomosci/3/lista/przetargi"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3142</Words>
  <Characters>18856</Characters>
  <Application>Microsoft Office Word</Application>
  <DocSecurity>0</DocSecurity>
  <Lines>157</Lines>
  <Paragraphs>43</Paragraphs>
  <ScaleCrop>false</ScaleCrop>
  <Company/>
  <LinksUpToDate>false</LinksUpToDate>
  <CharactersWithSpaces>21955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UGK Zam publ</dc:creator>
  <cp:keywords/>
  <dc:description/>
  <cp:lastModifiedBy>UGK Zam publ</cp:lastModifiedBy>
  <cp:revision>2</cp:revision>
  <dcterms:created xsi:type="dcterms:W3CDTF">2014-08-29T08:20:00Z</dcterms:created>
  <dcterms:modified xsi:type="dcterms:W3CDTF">2014-08-29T08:30:00Z</dcterms:modified>
</cp:coreProperties>
</file>