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61588A" w:rsidRPr="00664B03">
        <w:rPr>
          <w:b/>
          <w:bCs/>
        </w:rPr>
        <w:t>„</w:t>
      </w:r>
      <w:r w:rsidR="00195028">
        <w:rPr>
          <w:b/>
          <w:bCs/>
        </w:rPr>
        <w:t>Przebudowa</w:t>
      </w:r>
      <w:r w:rsidR="00195028" w:rsidRPr="00664949">
        <w:rPr>
          <w:b/>
          <w:bCs/>
        </w:rPr>
        <w:t xml:space="preserve"> dr</w:t>
      </w:r>
      <w:r w:rsidR="00195028">
        <w:rPr>
          <w:b/>
          <w:bCs/>
        </w:rPr>
        <w:t>óg gminnych</w:t>
      </w:r>
      <w:r w:rsidR="00195028" w:rsidRPr="00664949">
        <w:rPr>
          <w:b/>
          <w:bCs/>
        </w:rPr>
        <w:t xml:space="preserve"> ul.</w:t>
      </w:r>
      <w:r w:rsidR="00195028">
        <w:rPr>
          <w:b/>
          <w:bCs/>
        </w:rPr>
        <w:t xml:space="preserve"> Mickiewicza i</w:t>
      </w:r>
      <w:r w:rsidR="00195028" w:rsidRPr="00664949">
        <w:rPr>
          <w:b/>
          <w:bCs/>
        </w:rPr>
        <w:t xml:space="preserve"> Spokoj</w:t>
      </w:r>
      <w:r w:rsidR="00195028">
        <w:rPr>
          <w:b/>
          <w:bCs/>
        </w:rPr>
        <w:t>nej w Strzebiniu</w:t>
      </w:r>
      <w:r w:rsidR="0061588A" w:rsidRPr="00664B03">
        <w:rPr>
          <w:b/>
          <w:bCs/>
        </w:rPr>
        <w:t>”</w:t>
      </w:r>
      <w:r w:rsidR="0061588A" w:rsidRPr="00664B03">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195028" w:rsidRDefault="00195028" w:rsidP="00195028">
      <w:pPr>
        <w:pStyle w:val="Stopka"/>
        <w:tabs>
          <w:tab w:val="clear" w:pos="4536"/>
          <w:tab w:val="clear" w:pos="9072"/>
        </w:tabs>
        <w:jc w:val="both"/>
        <w:rPr>
          <w:b/>
        </w:rPr>
      </w:pPr>
      <w:r>
        <w:rPr>
          <w:b/>
        </w:rPr>
        <w:t>Ul. Mickiewicza:</w:t>
      </w:r>
    </w:p>
    <w:p w:rsidR="00195028" w:rsidRDefault="00195028" w:rsidP="00195028">
      <w:pPr>
        <w:pStyle w:val="Stopka"/>
        <w:tabs>
          <w:tab w:val="clear" w:pos="4536"/>
          <w:tab w:val="clear" w:pos="9072"/>
        </w:tabs>
        <w:jc w:val="both"/>
        <w:rPr>
          <w:b/>
        </w:rPr>
      </w:pPr>
      <w:r>
        <w:rPr>
          <w:b/>
        </w:rPr>
        <w:t>Wykonanie przebudowy drogi wraz z budową kanalizacji deszczowej gdzie docelowa szerokość jezdni asfaltowej wynosić będzie 5,5 m, utwardzone zostaną wjazdy na posesje tłuczniem kamiennym</w:t>
      </w:r>
    </w:p>
    <w:p w:rsidR="00195028" w:rsidRDefault="00195028" w:rsidP="00195028">
      <w:pPr>
        <w:pStyle w:val="Stopka"/>
        <w:tabs>
          <w:tab w:val="clear" w:pos="4536"/>
          <w:tab w:val="clear" w:pos="9072"/>
        </w:tabs>
        <w:jc w:val="both"/>
        <w:rPr>
          <w:b/>
        </w:rPr>
      </w:pPr>
    </w:p>
    <w:p w:rsidR="00195028"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roboty ziemne, wykopy i przekopy</w:t>
      </w:r>
    </w:p>
    <w:p w:rsidR="00195028" w:rsidRPr="004817A6"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budowa kanalizacji deszczowej wraz z wpustami</w:t>
      </w:r>
    </w:p>
    <w:p w:rsidR="00195028"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lastRenderedPageBreak/>
        <w:t>wykonanie koryta drogi</w:t>
      </w:r>
    </w:p>
    <w:p w:rsidR="00195028"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 xml:space="preserve">ułożenie krawężników 15x22 (najazdowych) </w:t>
      </w:r>
    </w:p>
    <w:p w:rsidR="00195028"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wykonanie podbudowy drogi z tłucznia 0/63mm o gr. 25cm</w:t>
      </w:r>
    </w:p>
    <w:p w:rsidR="00195028" w:rsidRPr="00A21CE0"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wykonanie warstwy wiążącej asfaltu o gr. 6 cm</w:t>
      </w:r>
    </w:p>
    <w:p w:rsidR="00195028"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wykonanie warstwy ścieralnej asfaltu o gr. 4 cm</w:t>
      </w:r>
    </w:p>
    <w:p w:rsidR="00195028"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regulacja urządzeń w drodze</w:t>
      </w:r>
    </w:p>
    <w:p w:rsidR="00195028" w:rsidRPr="004817A6"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wykonanie wjazdów na posesje z tłucznia 0/31,5mm</w:t>
      </w:r>
    </w:p>
    <w:p w:rsidR="00195028" w:rsidRPr="00521459" w:rsidRDefault="00195028" w:rsidP="00195028">
      <w:pPr>
        <w:pStyle w:val="Akapitzlist"/>
        <w:numPr>
          <w:ilvl w:val="0"/>
          <w:numId w:val="1"/>
        </w:numPr>
        <w:autoSpaceDE w:val="0"/>
        <w:autoSpaceDN w:val="0"/>
        <w:adjustRightInd w:val="0"/>
        <w:spacing w:line="360" w:lineRule="auto"/>
        <w:jc w:val="both"/>
        <w:rPr>
          <w:sz w:val="22"/>
          <w:szCs w:val="22"/>
        </w:rPr>
      </w:pPr>
      <w:r>
        <w:rPr>
          <w:sz w:val="22"/>
          <w:szCs w:val="22"/>
        </w:rPr>
        <w:t>uporządkowanie terenu</w:t>
      </w:r>
    </w:p>
    <w:p w:rsidR="00195028" w:rsidRDefault="00195028" w:rsidP="00195028">
      <w:pPr>
        <w:pStyle w:val="Stopka"/>
        <w:tabs>
          <w:tab w:val="clear" w:pos="4536"/>
          <w:tab w:val="clear" w:pos="9072"/>
        </w:tabs>
        <w:jc w:val="both"/>
        <w:rPr>
          <w:b/>
        </w:rPr>
      </w:pPr>
    </w:p>
    <w:p w:rsidR="00195028" w:rsidRDefault="00195028" w:rsidP="00195028">
      <w:pPr>
        <w:pStyle w:val="Stopka"/>
        <w:tabs>
          <w:tab w:val="clear" w:pos="4536"/>
          <w:tab w:val="clear" w:pos="9072"/>
        </w:tabs>
        <w:jc w:val="both"/>
        <w:rPr>
          <w:b/>
        </w:rPr>
      </w:pPr>
    </w:p>
    <w:p w:rsidR="00195028" w:rsidRDefault="00195028" w:rsidP="00195028">
      <w:pPr>
        <w:pStyle w:val="Stopka"/>
        <w:tabs>
          <w:tab w:val="clear" w:pos="4536"/>
          <w:tab w:val="clear" w:pos="9072"/>
        </w:tabs>
        <w:jc w:val="both"/>
        <w:rPr>
          <w:b/>
        </w:rPr>
      </w:pPr>
      <w:r>
        <w:rPr>
          <w:b/>
        </w:rPr>
        <w:t>Ul. Spokojna:</w:t>
      </w:r>
    </w:p>
    <w:p w:rsidR="00195028" w:rsidRDefault="00195028" w:rsidP="00195028">
      <w:pPr>
        <w:pStyle w:val="Stopka"/>
        <w:tabs>
          <w:tab w:val="clear" w:pos="4536"/>
          <w:tab w:val="clear" w:pos="9072"/>
        </w:tabs>
        <w:jc w:val="both"/>
        <w:rPr>
          <w:b/>
        </w:rPr>
      </w:pPr>
      <w:r>
        <w:rPr>
          <w:b/>
        </w:rPr>
        <w:t>Wykonanie przebudowy drogi wraz z budową kanalizacji deszczowej gdzie docelowa szerokość jezdni asfaltowej wynosić będzie 5,5 m, utwardzone zostaną wjazdy na posesje tłuczniem kamiennym</w:t>
      </w:r>
    </w:p>
    <w:p w:rsidR="00195028" w:rsidRPr="00252574" w:rsidRDefault="00195028" w:rsidP="00195028">
      <w:pPr>
        <w:pStyle w:val="Stopka"/>
        <w:tabs>
          <w:tab w:val="clear" w:pos="4536"/>
          <w:tab w:val="clear" w:pos="9072"/>
        </w:tabs>
        <w:jc w:val="both"/>
        <w:rPr>
          <w:b/>
          <w:u w:val="single"/>
        </w:rPr>
      </w:pPr>
    </w:p>
    <w:p w:rsid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roboty ziemne, wykopy i przekopy</w:t>
      </w:r>
    </w:p>
    <w:p w:rsid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budowa wpustów ulicznych</w:t>
      </w:r>
    </w:p>
    <w:p w:rsidR="00195028" w:rsidRPr="004817A6"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dostawa montaż separatora</w:t>
      </w:r>
    </w:p>
    <w:p w:rsid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wykonanie koryta drogi</w:t>
      </w:r>
    </w:p>
    <w:p w:rsid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 xml:space="preserve">ułożenie krawężników 15x22 (najazdowych) </w:t>
      </w:r>
    </w:p>
    <w:p w:rsid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wykonanie podbudowy drogi z tłucznia 0/63mm o gr. 25cm</w:t>
      </w:r>
    </w:p>
    <w:p w:rsidR="00195028" w:rsidRPr="00A21CE0"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wykonanie warstwy wiążącej asfaltu o gr. 6 cm</w:t>
      </w:r>
    </w:p>
    <w:p w:rsid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wykonanie warstwy ścieralnej asfaltu o gr. 4 cm</w:t>
      </w:r>
    </w:p>
    <w:p w:rsid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regulacja urządzeń w drodze</w:t>
      </w:r>
    </w:p>
    <w:p w:rsidR="00195028" w:rsidRPr="00195028"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wykonanie wjazdów na posesje z tłucznia 0/31,5mm</w:t>
      </w:r>
    </w:p>
    <w:p w:rsidR="00195028" w:rsidRPr="00521459" w:rsidRDefault="00195028" w:rsidP="00195028">
      <w:pPr>
        <w:pStyle w:val="Akapitzlist"/>
        <w:numPr>
          <w:ilvl w:val="0"/>
          <w:numId w:val="10"/>
        </w:numPr>
        <w:autoSpaceDE w:val="0"/>
        <w:autoSpaceDN w:val="0"/>
        <w:adjustRightInd w:val="0"/>
        <w:spacing w:line="360" w:lineRule="auto"/>
        <w:jc w:val="both"/>
        <w:rPr>
          <w:sz w:val="22"/>
          <w:szCs w:val="22"/>
        </w:rPr>
      </w:pPr>
      <w:r>
        <w:rPr>
          <w:sz w:val="22"/>
          <w:szCs w:val="22"/>
        </w:rPr>
        <w:t>uporządkowanie terenu</w:t>
      </w:r>
    </w:p>
    <w:p w:rsidR="00BD0944" w:rsidRPr="004817A6" w:rsidRDefault="00BD0944" w:rsidP="0061588A">
      <w:pPr>
        <w:pStyle w:val="Akapitzlist"/>
        <w:autoSpaceDE w:val="0"/>
        <w:autoSpaceDN w:val="0"/>
        <w:adjustRightInd w:val="0"/>
        <w:spacing w:line="360" w:lineRule="auto"/>
        <w:ind w:left="360"/>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3. Szczegółowy zakres robót określa </w:t>
      </w:r>
      <w:r w:rsidR="00195028">
        <w:rPr>
          <w:sz w:val="22"/>
          <w:szCs w:val="22"/>
        </w:rPr>
        <w:t xml:space="preserve">projekt techniczny, </w:t>
      </w:r>
      <w:r w:rsidRPr="004817A6">
        <w:rPr>
          <w:sz w:val="22"/>
          <w:szCs w:val="22"/>
        </w:rPr>
        <w:t>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w</w:t>
      </w:r>
      <w:r w:rsidR="00BB18A3">
        <w:rPr>
          <w:sz w:val="22"/>
          <w:szCs w:val="22"/>
        </w:rPr>
        <w:t xml:space="preserve"> tym również dokumentacji</w:t>
      </w:r>
      <w:r w:rsidR="00B35E5C" w:rsidRPr="004817A6">
        <w:rPr>
          <w:sz w:val="22"/>
          <w:szCs w:val="22"/>
        </w:rPr>
        <w:t xml:space="preserve">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Pr>
          <w:sz w:val="22"/>
          <w:szCs w:val="22"/>
        </w:rPr>
        <w:t>gospodarowania terenów w zieleń (np. plantowanie poboczy, wyrównywanie wjazdów).</w:t>
      </w:r>
    </w:p>
    <w:p w:rsidR="002C6D06" w:rsidRPr="004817A6" w:rsidRDefault="002C6D06" w:rsidP="004817A6">
      <w:pPr>
        <w:autoSpaceDE w:val="0"/>
        <w:autoSpaceDN w:val="0"/>
        <w:adjustRightInd w:val="0"/>
        <w:spacing w:line="360" w:lineRule="auto"/>
        <w:jc w:val="both"/>
        <w:rPr>
          <w:sz w:val="22"/>
          <w:szCs w:val="22"/>
        </w:rPr>
      </w:pP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C837C1">
        <w:rPr>
          <w:sz w:val="22"/>
          <w:szCs w:val="22"/>
        </w:rPr>
        <w:t>M</w:t>
      </w:r>
      <w:r w:rsidR="00195028">
        <w:rPr>
          <w:sz w:val="22"/>
          <w:szCs w:val="22"/>
        </w:rPr>
        <w:t>ickiewicza</w:t>
      </w:r>
      <w:r w:rsidR="00C837C1">
        <w:rPr>
          <w:sz w:val="22"/>
          <w:szCs w:val="22"/>
        </w:rPr>
        <w:t xml:space="preserve"> i </w:t>
      </w:r>
      <w:r w:rsidR="001C3AD6">
        <w:rPr>
          <w:sz w:val="22"/>
          <w:szCs w:val="22"/>
        </w:rPr>
        <w:t>S</w:t>
      </w:r>
      <w:r w:rsidR="00670CCA">
        <w:rPr>
          <w:sz w:val="22"/>
          <w:szCs w:val="22"/>
        </w:rPr>
        <w:t>pokoj</w:t>
      </w:r>
      <w:r w:rsidR="00195028">
        <w:rPr>
          <w:sz w:val="22"/>
          <w:szCs w:val="22"/>
        </w:rPr>
        <w:t>nej w Strzebiniu</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 projektowej</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D12182">
        <w:rPr>
          <w:sz w:val="22"/>
          <w:szCs w:val="22"/>
        </w:rPr>
        <w:t>30</w:t>
      </w:r>
      <w:r w:rsidR="004817A6">
        <w:rPr>
          <w:sz w:val="22"/>
          <w:szCs w:val="22"/>
        </w:rPr>
        <w:t xml:space="preserve"> </w:t>
      </w:r>
      <w:r w:rsidR="00195028">
        <w:rPr>
          <w:sz w:val="22"/>
          <w:szCs w:val="22"/>
        </w:rPr>
        <w:t xml:space="preserve">czerwiec </w:t>
      </w:r>
      <w:r w:rsidR="00C837C1">
        <w:rPr>
          <w:sz w:val="22"/>
          <w:szCs w:val="22"/>
        </w:rPr>
        <w:t>2014</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 zakończonych i prawidłowo zgłoszonych do odbioru robót.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 xml:space="preserve">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w:t>
      </w:r>
      <w:r w:rsidRPr="004817A6">
        <w:rPr>
          <w:sz w:val="22"/>
          <w:szCs w:val="22"/>
        </w:rPr>
        <w:lastRenderedPageBreak/>
        <w:t>przez Zamawiającego. Wykonanie robót dodatkowych wymaga każdorazowo zgody Zamawiającego i spisania stosownej umowy.</w:t>
      </w:r>
    </w:p>
    <w:p w:rsidR="00F06298" w:rsidRPr="008D3B0D" w:rsidRDefault="00241793" w:rsidP="004817A6">
      <w:pPr>
        <w:spacing w:line="360" w:lineRule="auto"/>
        <w:jc w:val="both"/>
        <w:rPr>
          <w:sz w:val="22"/>
          <w:szCs w:val="22"/>
        </w:rPr>
      </w:pPr>
      <w:r w:rsidRPr="008D3B0D">
        <w:rPr>
          <w:sz w:val="22"/>
          <w:szCs w:val="22"/>
        </w:rPr>
        <w:t>4</w:t>
      </w:r>
      <w:r w:rsidR="00F06298" w:rsidRPr="008D3B0D">
        <w:rPr>
          <w:sz w:val="22"/>
          <w:szCs w:val="22"/>
        </w:rPr>
        <w:t xml:space="preserve">. Zamawiający dopuszcza możliwość fakturowania częściowego robót do </w:t>
      </w:r>
      <w:r w:rsidR="006755BD" w:rsidRPr="008D3B0D">
        <w:rPr>
          <w:sz w:val="22"/>
          <w:szCs w:val="22"/>
        </w:rPr>
        <w:t>7</w:t>
      </w:r>
      <w:r w:rsidR="00F06298" w:rsidRPr="008D3B0D">
        <w:rPr>
          <w:sz w:val="22"/>
          <w:szCs w:val="22"/>
        </w:rPr>
        <w:t>0% wartości wynagrodzenia umownego brutto określonego w § 8 ust.</w:t>
      </w:r>
      <w:r w:rsidR="00C2642F" w:rsidRPr="008D3B0D">
        <w:rPr>
          <w:sz w:val="22"/>
          <w:szCs w:val="22"/>
        </w:rPr>
        <w:t xml:space="preserve"> </w:t>
      </w:r>
      <w:r w:rsidR="00F06298" w:rsidRPr="008D3B0D">
        <w:rPr>
          <w:sz w:val="22"/>
          <w:szCs w:val="22"/>
        </w:rPr>
        <w:t>2</w:t>
      </w:r>
      <w:r w:rsidR="006755BD" w:rsidRPr="008D3B0D">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Pr="004817A6">
        <w:rPr>
          <w:sz w:val="22"/>
          <w:szCs w:val="22"/>
        </w:rPr>
        <w:t>Podstawą do częściowej wypłaty wynagrodzenia będą p</w:t>
      </w:r>
      <w:r w:rsidR="008803F1" w:rsidRPr="004817A6">
        <w:rPr>
          <w:sz w:val="22"/>
          <w:szCs w:val="22"/>
        </w:rPr>
        <w:t xml:space="preserve">odpisane przez Strony protokoły </w:t>
      </w:r>
      <w:r w:rsidRPr="004817A6">
        <w:rPr>
          <w:sz w:val="22"/>
          <w:szCs w:val="22"/>
        </w:rPr>
        <w:t xml:space="preserve">odbioru </w:t>
      </w:r>
      <w:r w:rsidR="00F91734" w:rsidRPr="004817A6">
        <w:rPr>
          <w:sz w:val="22"/>
          <w:szCs w:val="22"/>
        </w:rPr>
        <w:t xml:space="preserve">gotowych </w:t>
      </w:r>
      <w:r w:rsidRPr="004817A6">
        <w:rPr>
          <w:sz w:val="22"/>
          <w:szCs w:val="22"/>
        </w:rPr>
        <w:t>elementów rozliczeniowych przedmiotu umowy i wystawione prawidłowo na ich podstawie faktury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 xml:space="preserve">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lastRenderedPageBreak/>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lastRenderedPageBreak/>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w umowach o podwykonawstwo należy uwzględnić nie dłuższy niż 14 - dniowy 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3173AB" w:rsidP="00D87815">
      <w:pPr>
        <w:spacing w:line="360" w:lineRule="auto"/>
        <w:jc w:val="both"/>
        <w:rPr>
          <w:sz w:val="22"/>
          <w:szCs w:val="22"/>
        </w:rPr>
      </w:pPr>
      <w:r w:rsidRPr="00D87815">
        <w:rPr>
          <w:sz w:val="22"/>
          <w:szCs w:val="22"/>
        </w:rPr>
        <w:t xml:space="preserve"> </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lastRenderedPageBreak/>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r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a) dokumentację powykonawczą zagospodarowania terenu</w:t>
      </w:r>
      <w:r w:rsidR="00F45DAF">
        <w:rPr>
          <w:sz w:val="22"/>
          <w:szCs w:val="22"/>
        </w:rPr>
        <w:t>.</w:t>
      </w:r>
    </w:p>
    <w:p w:rsidR="00F06298" w:rsidRPr="00D43BD8" w:rsidRDefault="00F06298" w:rsidP="004817A6">
      <w:pPr>
        <w:pStyle w:val="Default"/>
        <w:spacing w:line="360" w:lineRule="auto"/>
        <w:ind w:left="708"/>
        <w:jc w:val="both"/>
        <w:rPr>
          <w:color w:val="FF0000"/>
          <w:sz w:val="22"/>
          <w:szCs w:val="22"/>
        </w:rPr>
      </w:pPr>
      <w:r w:rsidRPr="004817A6">
        <w:rPr>
          <w:sz w:val="22"/>
          <w:szCs w:val="22"/>
        </w:rPr>
        <w:t xml:space="preserve">b) </w:t>
      </w:r>
      <w:r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Pr="00F45DAF">
        <w:rPr>
          <w:color w:val="000000" w:themeColor="text1"/>
          <w:sz w:val="22"/>
          <w:szCs w:val="22"/>
        </w:rPr>
        <w:t xml:space="preserve"> (wersja papierowa),</w:t>
      </w:r>
    </w:p>
    <w:p w:rsidR="00F06298" w:rsidRPr="004817A6" w:rsidRDefault="00F06298" w:rsidP="004817A6">
      <w:pPr>
        <w:pStyle w:val="Default"/>
        <w:spacing w:line="360" w:lineRule="auto"/>
        <w:ind w:left="708"/>
        <w:jc w:val="both"/>
        <w:rPr>
          <w:sz w:val="22"/>
          <w:szCs w:val="22"/>
        </w:rPr>
      </w:pPr>
      <w:r w:rsidRPr="004817A6">
        <w:rPr>
          <w:sz w:val="22"/>
          <w:szCs w:val="22"/>
        </w:rPr>
        <w:lastRenderedPageBreak/>
        <w:t xml:space="preserve">c) </w:t>
      </w:r>
      <w:r w:rsidR="000435B1" w:rsidRPr="004817A6">
        <w:rPr>
          <w:sz w:val="22"/>
          <w:szCs w:val="22"/>
        </w:rPr>
        <w:t>inne dokumenty</w:t>
      </w:r>
      <w:r w:rsidRPr="004817A6">
        <w:rPr>
          <w:sz w:val="22"/>
          <w:szCs w:val="22"/>
        </w:rPr>
        <w:t xml:space="preserve"> </w:t>
      </w:r>
      <w:r w:rsidR="00AB1A61" w:rsidRPr="004817A6">
        <w:rPr>
          <w:sz w:val="22"/>
          <w:szCs w:val="22"/>
        </w:rPr>
        <w:t>wymagane przepisami prawa</w:t>
      </w:r>
    </w:p>
    <w:p w:rsidR="000435B1" w:rsidRPr="004817A6" w:rsidRDefault="000435B1" w:rsidP="004817A6">
      <w:pPr>
        <w:pStyle w:val="Default"/>
        <w:spacing w:line="360" w:lineRule="auto"/>
        <w:ind w:left="708"/>
        <w:jc w:val="both"/>
        <w:rPr>
          <w:sz w:val="22"/>
          <w:szCs w:val="22"/>
        </w:rPr>
      </w:pPr>
      <w:r w:rsidRPr="004817A6">
        <w:rPr>
          <w:sz w:val="22"/>
          <w:szCs w:val="22"/>
        </w:rPr>
        <w:t>d) certyfikaty i deklaracje zgodności zastosowanych materiałów budowlanych</w:t>
      </w:r>
    </w:p>
    <w:p w:rsidR="000435B1" w:rsidRPr="004817A6" w:rsidRDefault="00A5607C" w:rsidP="004817A6">
      <w:pPr>
        <w:pStyle w:val="Default"/>
        <w:spacing w:line="360" w:lineRule="auto"/>
        <w:ind w:left="708"/>
        <w:jc w:val="both"/>
        <w:rPr>
          <w:sz w:val="22"/>
          <w:szCs w:val="22"/>
        </w:rPr>
      </w:pPr>
      <w:r>
        <w:rPr>
          <w:sz w:val="22"/>
          <w:szCs w:val="22"/>
        </w:rPr>
        <w:t>e)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lastRenderedPageBreak/>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w:t>
      </w:r>
      <w:r>
        <w:rPr>
          <w:sz w:val="22"/>
          <w:szCs w:val="22"/>
        </w:rPr>
        <w:lastRenderedPageBreak/>
        <w:t>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w:t>
      </w:r>
      <w:r w:rsidR="00034A01">
        <w:lastRenderedPageBreak/>
        <w:t>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ab/>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48" w:rsidRDefault="008C1D48" w:rsidP="00A54443">
      <w:pPr>
        <w:spacing w:line="240" w:lineRule="auto"/>
      </w:pPr>
      <w:r>
        <w:separator/>
      </w:r>
    </w:p>
  </w:endnote>
  <w:endnote w:type="continuationSeparator" w:id="1">
    <w:p w:rsidR="008C1D48" w:rsidRDefault="008C1D48"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334BF2">
    <w:pPr>
      <w:pStyle w:val="Stopka"/>
      <w:jc w:val="right"/>
    </w:pPr>
    <w:fldSimple w:instr=" PAGE   \* MERGEFORMAT ">
      <w:r w:rsidR="00195028">
        <w:rPr>
          <w:noProof/>
        </w:rPr>
        <w:t>14</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48" w:rsidRDefault="008C1D48" w:rsidP="00A54443">
      <w:pPr>
        <w:spacing w:line="240" w:lineRule="auto"/>
      </w:pPr>
      <w:r>
        <w:separator/>
      </w:r>
    </w:p>
  </w:footnote>
  <w:footnote w:type="continuationSeparator" w:id="1">
    <w:p w:rsidR="008C1D48" w:rsidRDefault="008C1D48"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5"/>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D2CC8"/>
    <w:rsid w:val="000E416D"/>
    <w:rsid w:val="000E5946"/>
    <w:rsid w:val="00110CFA"/>
    <w:rsid w:val="0014476D"/>
    <w:rsid w:val="00151F6F"/>
    <w:rsid w:val="0016670D"/>
    <w:rsid w:val="00172D59"/>
    <w:rsid w:val="001761BC"/>
    <w:rsid w:val="00184CAF"/>
    <w:rsid w:val="00184EFF"/>
    <w:rsid w:val="001922A0"/>
    <w:rsid w:val="00195028"/>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3021BA"/>
    <w:rsid w:val="00315443"/>
    <w:rsid w:val="003173AB"/>
    <w:rsid w:val="00332B3C"/>
    <w:rsid w:val="00334BF2"/>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71BC"/>
    <w:rsid w:val="0042095B"/>
    <w:rsid w:val="004219B0"/>
    <w:rsid w:val="004244D4"/>
    <w:rsid w:val="00424E8E"/>
    <w:rsid w:val="004437A8"/>
    <w:rsid w:val="00464451"/>
    <w:rsid w:val="00467BC4"/>
    <w:rsid w:val="00471DBC"/>
    <w:rsid w:val="004728C5"/>
    <w:rsid w:val="004817A6"/>
    <w:rsid w:val="00492D5D"/>
    <w:rsid w:val="004B3115"/>
    <w:rsid w:val="004D3613"/>
    <w:rsid w:val="004E6D53"/>
    <w:rsid w:val="004F109C"/>
    <w:rsid w:val="00503222"/>
    <w:rsid w:val="00503331"/>
    <w:rsid w:val="00503A36"/>
    <w:rsid w:val="0051078B"/>
    <w:rsid w:val="005137A2"/>
    <w:rsid w:val="00515C57"/>
    <w:rsid w:val="00522121"/>
    <w:rsid w:val="00525C2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1D48"/>
    <w:rsid w:val="008C70CE"/>
    <w:rsid w:val="008C7659"/>
    <w:rsid w:val="008D3B0D"/>
    <w:rsid w:val="008E5E96"/>
    <w:rsid w:val="008F1F1E"/>
    <w:rsid w:val="00910898"/>
    <w:rsid w:val="00970B28"/>
    <w:rsid w:val="009778E0"/>
    <w:rsid w:val="00980718"/>
    <w:rsid w:val="00985B94"/>
    <w:rsid w:val="00992CAD"/>
    <w:rsid w:val="0099488F"/>
    <w:rsid w:val="009966F9"/>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607C"/>
    <w:rsid w:val="00A61489"/>
    <w:rsid w:val="00A72908"/>
    <w:rsid w:val="00A74C50"/>
    <w:rsid w:val="00A81959"/>
    <w:rsid w:val="00A835D6"/>
    <w:rsid w:val="00AA4C0D"/>
    <w:rsid w:val="00AA5CEA"/>
    <w:rsid w:val="00AB1A61"/>
    <w:rsid w:val="00AB3A30"/>
    <w:rsid w:val="00AC1399"/>
    <w:rsid w:val="00AC4E87"/>
    <w:rsid w:val="00AC7F36"/>
    <w:rsid w:val="00AF50F0"/>
    <w:rsid w:val="00AF7711"/>
    <w:rsid w:val="00B04FAB"/>
    <w:rsid w:val="00B1090A"/>
    <w:rsid w:val="00B163DA"/>
    <w:rsid w:val="00B208C9"/>
    <w:rsid w:val="00B23A68"/>
    <w:rsid w:val="00B35E5C"/>
    <w:rsid w:val="00B36DC3"/>
    <w:rsid w:val="00B40154"/>
    <w:rsid w:val="00B40B4F"/>
    <w:rsid w:val="00B5132D"/>
    <w:rsid w:val="00B558CA"/>
    <w:rsid w:val="00B56663"/>
    <w:rsid w:val="00B70AE2"/>
    <w:rsid w:val="00B80881"/>
    <w:rsid w:val="00BA21B3"/>
    <w:rsid w:val="00BB1832"/>
    <w:rsid w:val="00BB18A3"/>
    <w:rsid w:val="00BC4F8B"/>
    <w:rsid w:val="00BD0944"/>
    <w:rsid w:val="00C02D62"/>
    <w:rsid w:val="00C03055"/>
    <w:rsid w:val="00C11353"/>
    <w:rsid w:val="00C21C1E"/>
    <w:rsid w:val="00C247ED"/>
    <w:rsid w:val="00C2642F"/>
    <w:rsid w:val="00C32577"/>
    <w:rsid w:val="00C32B4F"/>
    <w:rsid w:val="00C33B9C"/>
    <w:rsid w:val="00C34FEA"/>
    <w:rsid w:val="00C35DDC"/>
    <w:rsid w:val="00C46FF1"/>
    <w:rsid w:val="00C5136C"/>
    <w:rsid w:val="00C52CA1"/>
    <w:rsid w:val="00C542E5"/>
    <w:rsid w:val="00C54E8E"/>
    <w:rsid w:val="00C837C1"/>
    <w:rsid w:val="00C90181"/>
    <w:rsid w:val="00CA0763"/>
    <w:rsid w:val="00CB3DB2"/>
    <w:rsid w:val="00CE1BA9"/>
    <w:rsid w:val="00CE38D9"/>
    <w:rsid w:val="00CE4A70"/>
    <w:rsid w:val="00CE4BE7"/>
    <w:rsid w:val="00D12182"/>
    <w:rsid w:val="00D13B28"/>
    <w:rsid w:val="00D21BBF"/>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3246"/>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4442</Words>
  <Characters>26656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3</cp:revision>
  <cp:lastPrinted>2014-01-24T10:46:00Z</cp:lastPrinted>
  <dcterms:created xsi:type="dcterms:W3CDTF">2014-02-04T12:31:00Z</dcterms:created>
  <dcterms:modified xsi:type="dcterms:W3CDTF">2014-02-11T12:32:00Z</dcterms:modified>
</cp:coreProperties>
</file>