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0441A0" w:rsidP="004817A6">
      <w:pPr>
        <w:autoSpaceDE w:val="0"/>
        <w:autoSpaceDN w:val="0"/>
        <w:adjustRightInd w:val="0"/>
        <w:spacing w:line="360" w:lineRule="auto"/>
        <w:jc w:val="right"/>
        <w:rPr>
          <w:sz w:val="22"/>
          <w:szCs w:val="22"/>
        </w:rPr>
      </w:pPr>
      <w:r w:rsidRPr="004817A6">
        <w:rPr>
          <w:sz w:val="22"/>
          <w:szCs w:val="22"/>
        </w:rPr>
        <w:t>Załącznik nr 1</w:t>
      </w: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NIP: ……………………………….. Regon: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Umowa niniejsza została zawarta po przeprowadzeniu postępowania o zamówienie publiczne w trybie przetargu nieograniczonego, zgodnie z ustawą Prawo zamówień publicznych z dnia 29 stycznia 2004</w:t>
      </w:r>
      <w:r w:rsidR="00CE4BE7" w:rsidRPr="004817A6">
        <w:rPr>
          <w:sz w:val="22"/>
          <w:szCs w:val="22"/>
        </w:rPr>
        <w:t xml:space="preserve"> </w:t>
      </w:r>
      <w:r w:rsidR="00364C31" w:rsidRPr="004817A6">
        <w:rPr>
          <w:sz w:val="22"/>
          <w:szCs w:val="22"/>
        </w:rPr>
        <w:t>r. (t.j. Dz. U. z 201</w:t>
      </w:r>
      <w:r w:rsidR="00BB18A3">
        <w:rPr>
          <w:sz w:val="22"/>
          <w:szCs w:val="22"/>
        </w:rPr>
        <w:t>3</w:t>
      </w:r>
      <w:r w:rsidR="00364C31" w:rsidRPr="004817A6">
        <w:rPr>
          <w:sz w:val="22"/>
          <w:szCs w:val="22"/>
        </w:rPr>
        <w:t xml:space="preserve"> r. </w:t>
      </w:r>
      <w:r w:rsidR="00BB18A3">
        <w:rPr>
          <w:sz w:val="22"/>
          <w:szCs w:val="22"/>
        </w:rPr>
        <w:t>poz.</w:t>
      </w:r>
      <w:r w:rsidR="00364C31" w:rsidRPr="004817A6">
        <w:rPr>
          <w:sz w:val="22"/>
          <w:szCs w:val="22"/>
        </w:rPr>
        <w:t xml:space="preserve"> </w:t>
      </w:r>
      <w:r w:rsidR="00BB18A3">
        <w:rPr>
          <w:sz w:val="22"/>
          <w:szCs w:val="22"/>
        </w:rPr>
        <w:t>907</w:t>
      </w:r>
      <w:r w:rsidR="00364C31" w:rsidRPr="004817A6">
        <w:rPr>
          <w:sz w:val="22"/>
          <w:szCs w:val="22"/>
        </w:rPr>
        <w:t xml:space="preserve"> </w:t>
      </w:r>
      <w:r w:rsidR="00BB18A3">
        <w:rPr>
          <w:sz w:val="22"/>
          <w:szCs w:val="22"/>
        </w:rPr>
        <w:t>z późn</w:t>
      </w:r>
      <w:r w:rsidR="006A1969">
        <w:rPr>
          <w:sz w:val="22"/>
          <w:szCs w:val="22"/>
        </w:rPr>
        <w:t>.</w:t>
      </w:r>
      <w:r w:rsidRPr="004817A6">
        <w:rPr>
          <w:sz w:val="22"/>
          <w:szCs w:val="22"/>
        </w:rPr>
        <w:t xml:space="preserve"> </w:t>
      </w:r>
      <w:r w:rsidR="006A1969">
        <w:rPr>
          <w:sz w:val="22"/>
          <w:szCs w:val="22"/>
        </w:rPr>
        <w:t>z</w:t>
      </w:r>
      <w:r w:rsidRPr="004817A6">
        <w:rPr>
          <w:sz w:val="22"/>
          <w:szCs w:val="22"/>
        </w:rPr>
        <w:t>m</w:t>
      </w:r>
      <w:r w:rsidR="006A1969">
        <w:rPr>
          <w:sz w:val="22"/>
          <w:szCs w:val="22"/>
        </w:rPr>
        <w:t>.</w:t>
      </w:r>
      <w:r w:rsidRPr="004817A6">
        <w:rPr>
          <w:sz w:val="22"/>
          <w:szCs w:val="22"/>
        </w:rPr>
        <w:t xml:space="preserve">), w </w:t>
      </w:r>
      <w:r w:rsidR="00687AAA" w:rsidRPr="004817A6">
        <w:rPr>
          <w:sz w:val="22"/>
          <w:szCs w:val="22"/>
        </w:rPr>
        <w:t>wyniku, którego</w:t>
      </w:r>
      <w:r w:rsidRPr="004817A6">
        <w:rPr>
          <w:sz w:val="22"/>
          <w:szCs w:val="22"/>
        </w:rPr>
        <w:t xml:space="preserve"> oferta Wykonawcy została wybrana jako najkorzystniejsza.</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61588A" w:rsidRDefault="00F06298" w:rsidP="004817A6">
      <w:pPr>
        <w:autoSpaceDE w:val="0"/>
        <w:autoSpaceDN w:val="0"/>
        <w:adjustRightInd w:val="0"/>
        <w:spacing w:line="360" w:lineRule="auto"/>
        <w:jc w:val="both"/>
      </w:pPr>
      <w:r w:rsidRPr="004817A6">
        <w:rPr>
          <w:sz w:val="22"/>
          <w:szCs w:val="22"/>
        </w:rPr>
        <w:t xml:space="preserve">1. Zamawiający zleca a Wykonawca przyjmuje do wykonania wielobranżowe roboty budowlane w ramach zadania </w:t>
      </w:r>
      <w:r w:rsidR="0061588A" w:rsidRPr="00664B03">
        <w:rPr>
          <w:b/>
          <w:bCs/>
        </w:rPr>
        <w:t>„</w:t>
      </w:r>
      <w:r w:rsidR="00C837C1" w:rsidRPr="00664949">
        <w:rPr>
          <w:b/>
          <w:bCs/>
        </w:rPr>
        <w:t>Remont dr</w:t>
      </w:r>
      <w:r w:rsidR="00C837C1">
        <w:rPr>
          <w:b/>
          <w:bCs/>
        </w:rPr>
        <w:t>óg gminnych</w:t>
      </w:r>
      <w:r w:rsidR="00C837C1" w:rsidRPr="00664949">
        <w:rPr>
          <w:b/>
          <w:bCs/>
        </w:rPr>
        <w:t xml:space="preserve"> ul.</w:t>
      </w:r>
      <w:r w:rsidR="00C837C1">
        <w:rPr>
          <w:b/>
          <w:bCs/>
        </w:rPr>
        <w:t xml:space="preserve"> Makowskiego i</w:t>
      </w:r>
      <w:r w:rsidR="00C837C1" w:rsidRPr="00664949">
        <w:rPr>
          <w:b/>
          <w:bCs/>
        </w:rPr>
        <w:t xml:space="preserve"> Spokojnej w Koszęcinie</w:t>
      </w:r>
      <w:r w:rsidR="0061588A" w:rsidRPr="00664B03">
        <w:rPr>
          <w:b/>
          <w:bCs/>
        </w:rPr>
        <w:t>”</w:t>
      </w:r>
      <w:r w:rsidR="0061588A" w:rsidRPr="00664B03">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Zakres zamówienia obejmuje:</w:t>
      </w:r>
    </w:p>
    <w:p w:rsidR="00C837C1" w:rsidRDefault="00C837C1" w:rsidP="00C837C1">
      <w:pPr>
        <w:pStyle w:val="Stopka"/>
        <w:tabs>
          <w:tab w:val="clear" w:pos="4536"/>
          <w:tab w:val="clear" w:pos="9072"/>
        </w:tabs>
        <w:jc w:val="both"/>
        <w:rPr>
          <w:b/>
        </w:rPr>
      </w:pPr>
      <w:r>
        <w:rPr>
          <w:b/>
        </w:rPr>
        <w:t>Ul. Makowskiego:</w:t>
      </w:r>
    </w:p>
    <w:p w:rsidR="00C837C1" w:rsidRDefault="00C837C1" w:rsidP="00C837C1">
      <w:pPr>
        <w:pStyle w:val="Stopka"/>
        <w:tabs>
          <w:tab w:val="clear" w:pos="4536"/>
          <w:tab w:val="clear" w:pos="9072"/>
        </w:tabs>
        <w:jc w:val="both"/>
        <w:rPr>
          <w:b/>
        </w:rPr>
      </w:pPr>
      <w:r>
        <w:rPr>
          <w:b/>
        </w:rPr>
        <w:t>Wykonanie remontu drogi gdzie docelowa szerokość jezdni asfaltowej wynosić będzie 4,5 m, utwardzone zostaną pobocza tłuczniem kamiennym lub frezem (szer. ok. 20cm).</w:t>
      </w:r>
    </w:p>
    <w:p w:rsidR="00C837C1" w:rsidRDefault="00C837C1" w:rsidP="00C837C1">
      <w:pPr>
        <w:pStyle w:val="Stopka"/>
        <w:tabs>
          <w:tab w:val="clear" w:pos="4536"/>
          <w:tab w:val="clear" w:pos="9072"/>
        </w:tabs>
        <w:jc w:val="both"/>
        <w:rPr>
          <w:b/>
        </w:rPr>
      </w:pPr>
    </w:p>
    <w:p w:rsidR="00C837C1" w:rsidRPr="004817A6" w:rsidRDefault="006A1969" w:rsidP="00C837C1">
      <w:pPr>
        <w:pStyle w:val="Akapitzlist"/>
        <w:numPr>
          <w:ilvl w:val="0"/>
          <w:numId w:val="1"/>
        </w:numPr>
        <w:autoSpaceDE w:val="0"/>
        <w:autoSpaceDN w:val="0"/>
        <w:adjustRightInd w:val="0"/>
        <w:spacing w:line="360" w:lineRule="auto"/>
        <w:jc w:val="both"/>
        <w:rPr>
          <w:sz w:val="22"/>
          <w:szCs w:val="22"/>
        </w:rPr>
      </w:pPr>
      <w:r>
        <w:rPr>
          <w:sz w:val="22"/>
          <w:szCs w:val="22"/>
        </w:rPr>
        <w:t>r</w:t>
      </w:r>
      <w:r w:rsidR="00C837C1">
        <w:rPr>
          <w:sz w:val="22"/>
          <w:szCs w:val="22"/>
        </w:rPr>
        <w:t>oboty ziemne, wykopy i przekopy</w:t>
      </w:r>
      <w:r>
        <w:rPr>
          <w:sz w:val="22"/>
          <w:szCs w:val="22"/>
        </w:rPr>
        <w:t>,</w:t>
      </w:r>
    </w:p>
    <w:p w:rsidR="00C837C1" w:rsidRDefault="006A1969" w:rsidP="00C837C1">
      <w:pPr>
        <w:pStyle w:val="Akapitzlist"/>
        <w:numPr>
          <w:ilvl w:val="0"/>
          <w:numId w:val="1"/>
        </w:numPr>
        <w:autoSpaceDE w:val="0"/>
        <w:autoSpaceDN w:val="0"/>
        <w:adjustRightInd w:val="0"/>
        <w:spacing w:line="360" w:lineRule="auto"/>
        <w:jc w:val="both"/>
        <w:rPr>
          <w:sz w:val="22"/>
          <w:szCs w:val="22"/>
        </w:rPr>
      </w:pPr>
      <w:r>
        <w:rPr>
          <w:sz w:val="22"/>
          <w:szCs w:val="22"/>
        </w:rPr>
        <w:t>w</w:t>
      </w:r>
      <w:r w:rsidR="00C837C1">
        <w:rPr>
          <w:sz w:val="22"/>
          <w:szCs w:val="22"/>
        </w:rPr>
        <w:t>ykonanie koryta drogi</w:t>
      </w:r>
      <w:r>
        <w:rPr>
          <w:sz w:val="22"/>
          <w:szCs w:val="22"/>
        </w:rPr>
        <w:t>,</w:t>
      </w:r>
      <w:r w:rsidR="00C837C1">
        <w:rPr>
          <w:sz w:val="22"/>
          <w:szCs w:val="22"/>
        </w:rPr>
        <w:t xml:space="preserve"> </w:t>
      </w:r>
    </w:p>
    <w:p w:rsidR="00C837C1" w:rsidRPr="004817A6" w:rsidRDefault="00C837C1" w:rsidP="00C837C1">
      <w:pPr>
        <w:pStyle w:val="Akapitzlist"/>
        <w:numPr>
          <w:ilvl w:val="0"/>
          <w:numId w:val="1"/>
        </w:numPr>
        <w:autoSpaceDE w:val="0"/>
        <w:autoSpaceDN w:val="0"/>
        <w:adjustRightInd w:val="0"/>
        <w:spacing w:line="360" w:lineRule="auto"/>
        <w:jc w:val="both"/>
        <w:rPr>
          <w:sz w:val="22"/>
          <w:szCs w:val="22"/>
        </w:rPr>
      </w:pPr>
      <w:r>
        <w:rPr>
          <w:sz w:val="22"/>
          <w:szCs w:val="22"/>
        </w:rPr>
        <w:t>wykonanie dolnej warstwy podbudowy drogi z tłucznia 31,5-63</w:t>
      </w:r>
      <w:r w:rsidR="006A1969">
        <w:rPr>
          <w:sz w:val="22"/>
          <w:szCs w:val="22"/>
        </w:rPr>
        <w:t>,</w:t>
      </w:r>
    </w:p>
    <w:p w:rsidR="00C837C1" w:rsidRPr="004817A6" w:rsidRDefault="00C837C1" w:rsidP="00C837C1">
      <w:pPr>
        <w:pStyle w:val="Akapitzlist"/>
        <w:numPr>
          <w:ilvl w:val="0"/>
          <w:numId w:val="1"/>
        </w:numPr>
        <w:autoSpaceDE w:val="0"/>
        <w:autoSpaceDN w:val="0"/>
        <w:adjustRightInd w:val="0"/>
        <w:spacing w:line="360" w:lineRule="auto"/>
        <w:jc w:val="both"/>
        <w:rPr>
          <w:sz w:val="22"/>
          <w:szCs w:val="22"/>
        </w:rPr>
      </w:pPr>
      <w:r>
        <w:rPr>
          <w:sz w:val="22"/>
          <w:szCs w:val="22"/>
        </w:rPr>
        <w:lastRenderedPageBreak/>
        <w:t>wykonanie górnej warstwy podbudowy z tłucznia kamiennego o gr. 0-31,5</w:t>
      </w:r>
      <w:r w:rsidR="006A1969">
        <w:rPr>
          <w:sz w:val="22"/>
          <w:szCs w:val="22"/>
        </w:rPr>
        <w:t>,</w:t>
      </w:r>
    </w:p>
    <w:p w:rsidR="00C837C1" w:rsidRPr="004817A6" w:rsidRDefault="00C837C1" w:rsidP="00C837C1">
      <w:pPr>
        <w:pStyle w:val="Akapitzlist"/>
        <w:numPr>
          <w:ilvl w:val="0"/>
          <w:numId w:val="1"/>
        </w:numPr>
        <w:autoSpaceDE w:val="0"/>
        <w:autoSpaceDN w:val="0"/>
        <w:adjustRightInd w:val="0"/>
        <w:spacing w:line="360" w:lineRule="auto"/>
        <w:jc w:val="both"/>
        <w:rPr>
          <w:sz w:val="22"/>
          <w:szCs w:val="22"/>
        </w:rPr>
      </w:pPr>
      <w:r>
        <w:rPr>
          <w:sz w:val="22"/>
          <w:szCs w:val="22"/>
        </w:rPr>
        <w:t>wykonanie warstwy ścieralnej asfaltu o gr. 5 cm</w:t>
      </w:r>
      <w:r w:rsidR="006A1969">
        <w:rPr>
          <w:sz w:val="22"/>
          <w:szCs w:val="22"/>
        </w:rPr>
        <w:t>,</w:t>
      </w:r>
    </w:p>
    <w:p w:rsidR="00C837C1" w:rsidRPr="00521459" w:rsidRDefault="00C837C1" w:rsidP="00C837C1">
      <w:pPr>
        <w:pStyle w:val="Akapitzlist"/>
        <w:numPr>
          <w:ilvl w:val="0"/>
          <w:numId w:val="1"/>
        </w:numPr>
        <w:autoSpaceDE w:val="0"/>
        <w:autoSpaceDN w:val="0"/>
        <w:adjustRightInd w:val="0"/>
        <w:spacing w:line="360" w:lineRule="auto"/>
        <w:jc w:val="both"/>
        <w:rPr>
          <w:sz w:val="22"/>
          <w:szCs w:val="22"/>
        </w:rPr>
      </w:pPr>
      <w:r>
        <w:rPr>
          <w:sz w:val="22"/>
          <w:szCs w:val="22"/>
        </w:rPr>
        <w:t>uporządkowanie terenu</w:t>
      </w:r>
      <w:r w:rsidR="006A1969">
        <w:rPr>
          <w:sz w:val="22"/>
          <w:szCs w:val="22"/>
        </w:rPr>
        <w:t>,</w:t>
      </w:r>
    </w:p>
    <w:p w:rsidR="00C837C1" w:rsidRDefault="00C837C1" w:rsidP="00C837C1">
      <w:pPr>
        <w:pStyle w:val="Stopka"/>
        <w:tabs>
          <w:tab w:val="clear" w:pos="4536"/>
          <w:tab w:val="clear" w:pos="9072"/>
        </w:tabs>
        <w:jc w:val="both"/>
        <w:rPr>
          <w:b/>
        </w:rPr>
      </w:pPr>
    </w:p>
    <w:p w:rsidR="00C837C1" w:rsidRDefault="00C837C1" w:rsidP="00C837C1">
      <w:pPr>
        <w:pStyle w:val="Stopka"/>
        <w:tabs>
          <w:tab w:val="clear" w:pos="4536"/>
          <w:tab w:val="clear" w:pos="9072"/>
        </w:tabs>
        <w:jc w:val="both"/>
        <w:rPr>
          <w:b/>
        </w:rPr>
      </w:pPr>
    </w:p>
    <w:p w:rsidR="00C837C1" w:rsidRDefault="00C837C1" w:rsidP="00C837C1">
      <w:pPr>
        <w:pStyle w:val="Stopka"/>
        <w:tabs>
          <w:tab w:val="clear" w:pos="4536"/>
          <w:tab w:val="clear" w:pos="9072"/>
        </w:tabs>
        <w:jc w:val="both"/>
        <w:rPr>
          <w:b/>
        </w:rPr>
      </w:pPr>
      <w:r>
        <w:rPr>
          <w:b/>
        </w:rPr>
        <w:t>Ul. Spokojna:</w:t>
      </w:r>
    </w:p>
    <w:p w:rsidR="00C837C1" w:rsidRDefault="00C837C1" w:rsidP="00C837C1">
      <w:pPr>
        <w:pStyle w:val="Stopka"/>
        <w:tabs>
          <w:tab w:val="clear" w:pos="4536"/>
          <w:tab w:val="clear" w:pos="9072"/>
        </w:tabs>
        <w:jc w:val="both"/>
        <w:rPr>
          <w:b/>
          <w:color w:val="000000" w:themeColor="text1"/>
        </w:rPr>
      </w:pPr>
      <w:r>
        <w:rPr>
          <w:b/>
          <w:color w:val="000000" w:themeColor="text1"/>
        </w:rPr>
        <w:t>W</w:t>
      </w:r>
      <w:r w:rsidRPr="002422A3">
        <w:rPr>
          <w:b/>
          <w:color w:val="000000" w:themeColor="text1"/>
        </w:rPr>
        <w:t xml:space="preserve">ykonanie remontu drogi gdzie docelowa szerokość pasa asfaltu wynosić będzie </w:t>
      </w:r>
      <w:r>
        <w:rPr>
          <w:b/>
          <w:color w:val="000000" w:themeColor="text1"/>
        </w:rPr>
        <w:t>5</w:t>
      </w:r>
      <w:r w:rsidRPr="002422A3">
        <w:rPr>
          <w:b/>
          <w:color w:val="000000" w:themeColor="text1"/>
        </w:rPr>
        <w:t xml:space="preserve"> </w:t>
      </w:r>
      <w:r>
        <w:rPr>
          <w:b/>
          <w:color w:val="000000" w:themeColor="text1"/>
        </w:rPr>
        <w:t>m na odcinku ok. 85 mb oraz pasa dojazdowego z płyt ażurowych ok. 40 mb wraz z wjazdami na posesje przy ul. Spokojnej w Koszęcinie.</w:t>
      </w:r>
    </w:p>
    <w:p w:rsidR="00C837C1" w:rsidRPr="00252574" w:rsidRDefault="00C837C1" w:rsidP="00C837C1">
      <w:pPr>
        <w:pStyle w:val="Stopka"/>
        <w:tabs>
          <w:tab w:val="clear" w:pos="4536"/>
          <w:tab w:val="clear" w:pos="9072"/>
        </w:tabs>
        <w:jc w:val="both"/>
        <w:rPr>
          <w:b/>
          <w:u w:val="single"/>
        </w:rPr>
      </w:pPr>
    </w:p>
    <w:p w:rsidR="00C837C1" w:rsidRPr="004817A6" w:rsidRDefault="006A1969" w:rsidP="00C837C1">
      <w:pPr>
        <w:pStyle w:val="Akapitzlist"/>
        <w:numPr>
          <w:ilvl w:val="0"/>
          <w:numId w:val="1"/>
        </w:numPr>
        <w:autoSpaceDE w:val="0"/>
        <w:autoSpaceDN w:val="0"/>
        <w:adjustRightInd w:val="0"/>
        <w:spacing w:line="360" w:lineRule="auto"/>
        <w:jc w:val="both"/>
        <w:rPr>
          <w:sz w:val="22"/>
          <w:szCs w:val="22"/>
        </w:rPr>
      </w:pPr>
      <w:r>
        <w:rPr>
          <w:sz w:val="22"/>
          <w:szCs w:val="22"/>
        </w:rPr>
        <w:t>r</w:t>
      </w:r>
      <w:r w:rsidR="00C837C1">
        <w:rPr>
          <w:sz w:val="22"/>
          <w:szCs w:val="22"/>
        </w:rPr>
        <w:t>oboty ziemne, wykopy i przekopy</w:t>
      </w:r>
      <w:r>
        <w:rPr>
          <w:sz w:val="22"/>
          <w:szCs w:val="22"/>
        </w:rPr>
        <w:t>,</w:t>
      </w:r>
    </w:p>
    <w:p w:rsidR="00C837C1" w:rsidRDefault="006A1969" w:rsidP="00C837C1">
      <w:pPr>
        <w:pStyle w:val="Akapitzlist"/>
        <w:numPr>
          <w:ilvl w:val="0"/>
          <w:numId w:val="1"/>
        </w:numPr>
        <w:autoSpaceDE w:val="0"/>
        <w:autoSpaceDN w:val="0"/>
        <w:adjustRightInd w:val="0"/>
        <w:spacing w:line="360" w:lineRule="auto"/>
        <w:jc w:val="both"/>
        <w:rPr>
          <w:sz w:val="22"/>
          <w:szCs w:val="22"/>
        </w:rPr>
      </w:pPr>
      <w:r>
        <w:rPr>
          <w:sz w:val="22"/>
          <w:szCs w:val="22"/>
        </w:rPr>
        <w:t>w</w:t>
      </w:r>
      <w:r w:rsidR="00C837C1">
        <w:rPr>
          <w:sz w:val="22"/>
          <w:szCs w:val="22"/>
        </w:rPr>
        <w:t>ykonanie koryta drogi</w:t>
      </w:r>
      <w:r>
        <w:rPr>
          <w:sz w:val="22"/>
          <w:szCs w:val="22"/>
        </w:rPr>
        <w:t>,</w:t>
      </w:r>
      <w:r w:rsidR="00C837C1">
        <w:rPr>
          <w:sz w:val="22"/>
          <w:szCs w:val="22"/>
        </w:rPr>
        <w:t xml:space="preserve"> </w:t>
      </w:r>
    </w:p>
    <w:p w:rsidR="00C837C1" w:rsidRDefault="006A1969" w:rsidP="00C837C1">
      <w:pPr>
        <w:pStyle w:val="Akapitzlist"/>
        <w:numPr>
          <w:ilvl w:val="0"/>
          <w:numId w:val="1"/>
        </w:numPr>
        <w:autoSpaceDE w:val="0"/>
        <w:autoSpaceDN w:val="0"/>
        <w:adjustRightInd w:val="0"/>
        <w:spacing w:line="360" w:lineRule="auto"/>
        <w:jc w:val="both"/>
        <w:rPr>
          <w:sz w:val="22"/>
          <w:szCs w:val="22"/>
        </w:rPr>
      </w:pPr>
      <w:r>
        <w:rPr>
          <w:sz w:val="22"/>
          <w:szCs w:val="22"/>
        </w:rPr>
        <w:t>m</w:t>
      </w:r>
      <w:r w:rsidR="00C837C1">
        <w:rPr>
          <w:sz w:val="22"/>
          <w:szCs w:val="22"/>
        </w:rPr>
        <w:t>ontaż krawężników obustronny</w:t>
      </w:r>
      <w:r>
        <w:rPr>
          <w:sz w:val="22"/>
          <w:szCs w:val="22"/>
        </w:rPr>
        <w:t>,</w:t>
      </w:r>
    </w:p>
    <w:p w:rsidR="00C837C1" w:rsidRDefault="006A1969" w:rsidP="00C837C1">
      <w:pPr>
        <w:pStyle w:val="Akapitzlist"/>
        <w:numPr>
          <w:ilvl w:val="0"/>
          <w:numId w:val="1"/>
        </w:numPr>
        <w:autoSpaceDE w:val="0"/>
        <w:autoSpaceDN w:val="0"/>
        <w:adjustRightInd w:val="0"/>
        <w:spacing w:line="360" w:lineRule="auto"/>
        <w:jc w:val="both"/>
        <w:rPr>
          <w:sz w:val="22"/>
          <w:szCs w:val="22"/>
        </w:rPr>
      </w:pPr>
      <w:r>
        <w:rPr>
          <w:sz w:val="22"/>
          <w:szCs w:val="22"/>
        </w:rPr>
        <w:t>m</w:t>
      </w:r>
      <w:r w:rsidR="00C837C1">
        <w:rPr>
          <w:sz w:val="22"/>
          <w:szCs w:val="22"/>
        </w:rPr>
        <w:t>ontaż obrzeży chodnikowych</w:t>
      </w:r>
      <w:r>
        <w:rPr>
          <w:sz w:val="22"/>
          <w:szCs w:val="22"/>
        </w:rPr>
        <w:t>,</w:t>
      </w:r>
    </w:p>
    <w:p w:rsidR="00C837C1" w:rsidRDefault="006A1969" w:rsidP="00C837C1">
      <w:pPr>
        <w:pStyle w:val="Akapitzlist"/>
        <w:numPr>
          <w:ilvl w:val="0"/>
          <w:numId w:val="1"/>
        </w:numPr>
        <w:autoSpaceDE w:val="0"/>
        <w:autoSpaceDN w:val="0"/>
        <w:adjustRightInd w:val="0"/>
        <w:spacing w:line="360" w:lineRule="auto"/>
        <w:jc w:val="both"/>
        <w:rPr>
          <w:sz w:val="22"/>
          <w:szCs w:val="22"/>
        </w:rPr>
      </w:pPr>
      <w:r>
        <w:rPr>
          <w:sz w:val="22"/>
          <w:szCs w:val="22"/>
        </w:rPr>
        <w:t>u</w:t>
      </w:r>
      <w:r w:rsidR="00C837C1">
        <w:rPr>
          <w:sz w:val="22"/>
          <w:szCs w:val="22"/>
        </w:rPr>
        <w:t>łożenie nawierzchni z płyt ażurowych</w:t>
      </w:r>
      <w:r>
        <w:rPr>
          <w:sz w:val="22"/>
          <w:szCs w:val="22"/>
        </w:rPr>
        <w:t>,</w:t>
      </w:r>
    </w:p>
    <w:p w:rsidR="00C837C1" w:rsidRPr="004817A6" w:rsidRDefault="006A1969" w:rsidP="00C837C1">
      <w:pPr>
        <w:pStyle w:val="Akapitzlist"/>
        <w:numPr>
          <w:ilvl w:val="0"/>
          <w:numId w:val="1"/>
        </w:numPr>
        <w:autoSpaceDE w:val="0"/>
        <w:autoSpaceDN w:val="0"/>
        <w:adjustRightInd w:val="0"/>
        <w:spacing w:line="360" w:lineRule="auto"/>
        <w:jc w:val="both"/>
        <w:rPr>
          <w:sz w:val="22"/>
          <w:szCs w:val="22"/>
        </w:rPr>
      </w:pPr>
      <w:r>
        <w:rPr>
          <w:sz w:val="22"/>
          <w:szCs w:val="22"/>
        </w:rPr>
        <w:t>m</w:t>
      </w:r>
      <w:r w:rsidR="00C837C1">
        <w:rPr>
          <w:sz w:val="22"/>
          <w:szCs w:val="22"/>
        </w:rPr>
        <w:t>ontaż studzienek ściekowych z kratkami ściekowymi (wraz z podłączeniem)</w:t>
      </w:r>
      <w:r>
        <w:rPr>
          <w:sz w:val="22"/>
          <w:szCs w:val="22"/>
        </w:rPr>
        <w:t>,</w:t>
      </w:r>
    </w:p>
    <w:p w:rsidR="00C837C1" w:rsidRPr="004817A6" w:rsidRDefault="00C837C1" w:rsidP="00C837C1">
      <w:pPr>
        <w:pStyle w:val="Akapitzlist"/>
        <w:numPr>
          <w:ilvl w:val="0"/>
          <w:numId w:val="1"/>
        </w:numPr>
        <w:autoSpaceDE w:val="0"/>
        <w:autoSpaceDN w:val="0"/>
        <w:adjustRightInd w:val="0"/>
        <w:spacing w:line="360" w:lineRule="auto"/>
        <w:jc w:val="both"/>
        <w:rPr>
          <w:sz w:val="22"/>
          <w:szCs w:val="22"/>
        </w:rPr>
      </w:pPr>
      <w:r>
        <w:rPr>
          <w:sz w:val="22"/>
          <w:szCs w:val="22"/>
        </w:rPr>
        <w:t>wykonanie dolnej warstwy podbudowy drogi z tłucznia 31,5-63</w:t>
      </w:r>
      <w:r w:rsidR="006A1969">
        <w:rPr>
          <w:sz w:val="22"/>
          <w:szCs w:val="22"/>
        </w:rPr>
        <w:t>,</w:t>
      </w:r>
    </w:p>
    <w:p w:rsidR="00C837C1" w:rsidRPr="004817A6" w:rsidRDefault="00C837C1" w:rsidP="00C837C1">
      <w:pPr>
        <w:pStyle w:val="Akapitzlist"/>
        <w:numPr>
          <w:ilvl w:val="0"/>
          <w:numId w:val="1"/>
        </w:numPr>
        <w:autoSpaceDE w:val="0"/>
        <w:autoSpaceDN w:val="0"/>
        <w:adjustRightInd w:val="0"/>
        <w:spacing w:line="360" w:lineRule="auto"/>
        <w:jc w:val="both"/>
        <w:rPr>
          <w:sz w:val="22"/>
          <w:szCs w:val="22"/>
        </w:rPr>
      </w:pPr>
      <w:r>
        <w:rPr>
          <w:sz w:val="22"/>
          <w:szCs w:val="22"/>
        </w:rPr>
        <w:t>uzupełnienie oraz wykonanie górnej warstwy podbudowy z tłucznia kamiennego o gr. 0-31,5</w:t>
      </w:r>
      <w:r w:rsidR="006A1969">
        <w:rPr>
          <w:sz w:val="22"/>
          <w:szCs w:val="22"/>
        </w:rPr>
        <w:t>,</w:t>
      </w:r>
    </w:p>
    <w:p w:rsidR="00C837C1" w:rsidRPr="004817A6" w:rsidRDefault="00C837C1" w:rsidP="00C837C1">
      <w:pPr>
        <w:pStyle w:val="Akapitzlist"/>
        <w:numPr>
          <w:ilvl w:val="0"/>
          <w:numId w:val="1"/>
        </w:numPr>
        <w:autoSpaceDE w:val="0"/>
        <w:autoSpaceDN w:val="0"/>
        <w:adjustRightInd w:val="0"/>
        <w:spacing w:line="360" w:lineRule="auto"/>
        <w:jc w:val="both"/>
        <w:rPr>
          <w:sz w:val="22"/>
          <w:szCs w:val="22"/>
        </w:rPr>
      </w:pPr>
      <w:r>
        <w:rPr>
          <w:sz w:val="22"/>
          <w:szCs w:val="22"/>
        </w:rPr>
        <w:t>wykonanie warstwy ścieralnej asfaltu o gr. 5 cm</w:t>
      </w:r>
      <w:r w:rsidR="006A1969">
        <w:rPr>
          <w:sz w:val="22"/>
          <w:szCs w:val="22"/>
        </w:rPr>
        <w:t>,</w:t>
      </w:r>
    </w:p>
    <w:p w:rsidR="00C837C1" w:rsidRPr="00521459" w:rsidRDefault="00C837C1" w:rsidP="00C837C1">
      <w:pPr>
        <w:pStyle w:val="Akapitzlist"/>
        <w:numPr>
          <w:ilvl w:val="0"/>
          <w:numId w:val="1"/>
        </w:numPr>
        <w:autoSpaceDE w:val="0"/>
        <w:autoSpaceDN w:val="0"/>
        <w:adjustRightInd w:val="0"/>
        <w:spacing w:line="360" w:lineRule="auto"/>
        <w:jc w:val="both"/>
        <w:rPr>
          <w:sz w:val="22"/>
          <w:szCs w:val="22"/>
        </w:rPr>
      </w:pPr>
      <w:r>
        <w:rPr>
          <w:sz w:val="22"/>
          <w:szCs w:val="22"/>
        </w:rPr>
        <w:t>uporządkowanie terenu</w:t>
      </w:r>
      <w:r w:rsidR="006A1969">
        <w:rPr>
          <w:sz w:val="22"/>
          <w:szCs w:val="22"/>
        </w:rPr>
        <w:t>,</w:t>
      </w:r>
    </w:p>
    <w:p w:rsidR="00BD0944" w:rsidRPr="004817A6" w:rsidRDefault="00BD0944" w:rsidP="0061588A">
      <w:pPr>
        <w:pStyle w:val="Akapitzlist"/>
        <w:autoSpaceDE w:val="0"/>
        <w:autoSpaceDN w:val="0"/>
        <w:adjustRightInd w:val="0"/>
        <w:spacing w:line="360" w:lineRule="auto"/>
        <w:ind w:left="360"/>
        <w:jc w:val="both"/>
        <w:rPr>
          <w:sz w:val="22"/>
          <w:szCs w:val="22"/>
        </w:rPr>
      </w:pP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3. Szczegółowy zakres robót określa specyfikacj</w:t>
      </w:r>
      <w:r w:rsidR="00A5607C">
        <w:rPr>
          <w:sz w:val="22"/>
          <w:szCs w:val="22"/>
        </w:rPr>
        <w:t>a</w:t>
      </w:r>
      <w:r w:rsidRPr="004817A6">
        <w:rPr>
          <w:sz w:val="22"/>
          <w:szCs w:val="22"/>
        </w:rPr>
        <w:t xml:space="preserve"> techniczn</w:t>
      </w:r>
      <w:r w:rsidR="00A5607C">
        <w:rPr>
          <w:sz w:val="22"/>
          <w:szCs w:val="22"/>
        </w:rPr>
        <w:t>a</w:t>
      </w:r>
      <w:r w:rsidRPr="004817A6">
        <w:rPr>
          <w:sz w:val="22"/>
          <w:szCs w:val="22"/>
        </w:rPr>
        <w:t xml:space="preserve"> wykonania i odbio</w:t>
      </w:r>
      <w:r w:rsidR="00D3242B">
        <w:rPr>
          <w:sz w:val="22"/>
          <w:szCs w:val="22"/>
        </w:rPr>
        <w:t>ru robót oraz</w:t>
      </w:r>
      <w:r w:rsidR="00B35E5C" w:rsidRPr="004817A6">
        <w:rPr>
          <w:sz w:val="22"/>
          <w:szCs w:val="22"/>
        </w:rPr>
        <w:t xml:space="preserve"> przedmiar robót.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sidR="004817A6">
        <w:rPr>
          <w:sz w:val="22"/>
          <w:szCs w:val="22"/>
        </w:rPr>
        <w:t xml:space="preserve">mowy zgodnie z </w:t>
      </w:r>
      <w:r w:rsidR="00B35E5C" w:rsidRPr="004817A6">
        <w:rPr>
          <w:sz w:val="22"/>
          <w:szCs w:val="22"/>
        </w:rPr>
        <w:t xml:space="preserve">ww. </w:t>
      </w:r>
      <w:r w:rsidRPr="004817A6">
        <w:rPr>
          <w:sz w:val="22"/>
          <w:szCs w:val="22"/>
        </w:rPr>
        <w:t xml:space="preserve">dokumentacją </w:t>
      </w:r>
      <w:r w:rsidR="00A516F2">
        <w:rPr>
          <w:sz w:val="22"/>
          <w:szCs w:val="22"/>
        </w:rPr>
        <w:t xml:space="preserve">- </w:t>
      </w:r>
      <w:r w:rsidRPr="004817A6">
        <w:rPr>
          <w:sz w:val="22"/>
          <w:szCs w:val="22"/>
        </w:rPr>
        <w:t>specyfikacją techniczną wykona</w:t>
      </w:r>
      <w:r w:rsidR="00A516F2">
        <w:rPr>
          <w:sz w:val="22"/>
          <w:szCs w:val="22"/>
        </w:rPr>
        <w:t>nia i odbioru robót budowlanych</w:t>
      </w:r>
      <w:r w:rsidR="001E6D8E">
        <w:rPr>
          <w:sz w:val="22"/>
          <w:szCs w:val="22"/>
        </w:rPr>
        <w:t>,</w:t>
      </w:r>
      <w:r w:rsidRPr="004817A6">
        <w:rPr>
          <w:sz w:val="22"/>
          <w:szCs w:val="22"/>
        </w:rPr>
        <w:t xml:space="preserve"> z zasadami wiedzy technicznej i sztuki budowlanej, obowiązującymi przepisami, normami oraz do oddania przedmiotu niniejszej umowy Zamawiającemu, w terminie w niej uzgodnionym.</w:t>
      </w:r>
    </w:p>
    <w:p w:rsidR="00F06298" w:rsidRPr="004817A6" w:rsidRDefault="00F06298" w:rsidP="004817A6">
      <w:pPr>
        <w:pStyle w:val="Default"/>
        <w:spacing w:line="360" w:lineRule="auto"/>
        <w:jc w:val="both"/>
        <w:rPr>
          <w:sz w:val="22"/>
          <w:szCs w:val="22"/>
        </w:rPr>
      </w:pPr>
      <w:r w:rsidRPr="004817A6">
        <w:rPr>
          <w:sz w:val="22"/>
          <w:szCs w:val="22"/>
        </w:rPr>
        <w:t xml:space="preserve">5. Wykonawca zobowiązuje się do dostarczenia materiałów, urządzeń  i sprzętu, niezbędnych do realizacji umowy. </w:t>
      </w:r>
    </w:p>
    <w:p w:rsidR="004817A6" w:rsidRDefault="00F06298" w:rsidP="004817A6">
      <w:pPr>
        <w:autoSpaceDE w:val="0"/>
        <w:autoSpaceDN w:val="0"/>
        <w:adjustRightInd w:val="0"/>
        <w:spacing w:line="360" w:lineRule="auto"/>
        <w:jc w:val="both"/>
        <w:rPr>
          <w:sz w:val="22"/>
          <w:szCs w:val="22"/>
        </w:rPr>
      </w:pPr>
      <w:r w:rsidRPr="004817A6">
        <w:rPr>
          <w:sz w:val="22"/>
          <w:szCs w:val="22"/>
        </w:rPr>
        <w:t xml:space="preserve">6. Wykonawca zobowiązuje się do opracowania dokumentacji powykonawczej </w:t>
      </w:r>
      <w:r w:rsidR="00B35E5C" w:rsidRPr="004817A6">
        <w:rPr>
          <w:sz w:val="22"/>
          <w:szCs w:val="22"/>
        </w:rPr>
        <w:t>w</w:t>
      </w:r>
      <w:r w:rsidR="00BB18A3">
        <w:rPr>
          <w:sz w:val="22"/>
          <w:szCs w:val="22"/>
        </w:rPr>
        <w:t xml:space="preserve"> tym również dokumentacji</w:t>
      </w:r>
      <w:r w:rsidR="00B35E5C" w:rsidRPr="004817A6">
        <w:rPr>
          <w:sz w:val="22"/>
          <w:szCs w:val="22"/>
        </w:rPr>
        <w:t xml:space="preserve"> </w:t>
      </w:r>
      <w:r w:rsidR="008C0EE4" w:rsidRPr="004817A6">
        <w:rPr>
          <w:sz w:val="22"/>
          <w:szCs w:val="22"/>
        </w:rPr>
        <w:t>geodezyjnej.</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b) </w:t>
      </w:r>
      <w:r w:rsidR="00BD0944">
        <w:rPr>
          <w:sz w:val="22"/>
          <w:szCs w:val="22"/>
        </w:rPr>
        <w:t xml:space="preserve">obsługi geodezyjnej w tym </w:t>
      </w:r>
      <w:r w:rsidRPr="004817A6">
        <w:rPr>
          <w:sz w:val="22"/>
          <w:szCs w:val="22"/>
        </w:rPr>
        <w:t>wykonania geodezyjnej dokumentacji powykonawczej,</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c) po zakończeniu robót do demontażu obiektów tymczasowych oraz uporządkowania terenu,</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w:t>
      </w:r>
      <w:r w:rsidR="00CE4BE7" w:rsidRPr="004817A6">
        <w:rPr>
          <w:sz w:val="22"/>
          <w:szCs w:val="22"/>
        </w:rPr>
        <w:t xml:space="preserve"> </w:t>
      </w:r>
      <w:r w:rsidRPr="004817A6">
        <w:rPr>
          <w:sz w:val="22"/>
          <w:szCs w:val="22"/>
        </w:rPr>
        <w:t>zabezpieczenia mienia Zamawiającego znajdującego się na terenie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e) ubezpieczenia prowadzonych robót zgodnie z postanowieniami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lastRenderedPageBreak/>
        <w:t>f) niedopuszczenia na teren budowy osób obcych,</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g) zabezpieczenia nadzoru właścicieli sieci,</w:t>
      </w:r>
    </w:p>
    <w:p w:rsidR="00F06298" w:rsidRDefault="00F06298" w:rsidP="004817A6">
      <w:pPr>
        <w:autoSpaceDE w:val="0"/>
        <w:autoSpaceDN w:val="0"/>
        <w:adjustRightInd w:val="0"/>
        <w:spacing w:line="360" w:lineRule="auto"/>
        <w:jc w:val="both"/>
        <w:rPr>
          <w:sz w:val="22"/>
          <w:szCs w:val="22"/>
        </w:rPr>
      </w:pPr>
      <w:r w:rsidRPr="004817A6">
        <w:rPr>
          <w:sz w:val="22"/>
          <w:szCs w:val="22"/>
        </w:rPr>
        <w:t>h) zapewnien</w:t>
      </w:r>
      <w:r w:rsidR="00A516F2">
        <w:rPr>
          <w:sz w:val="22"/>
          <w:szCs w:val="22"/>
        </w:rPr>
        <w:t>ia składowania i wywozu odpadów (w razie konieczności utylizacji)</w:t>
      </w:r>
      <w:r w:rsidR="008C70CE">
        <w:rPr>
          <w:sz w:val="22"/>
          <w:szCs w:val="22"/>
        </w:rPr>
        <w:t>,</w:t>
      </w:r>
    </w:p>
    <w:p w:rsidR="00F06298" w:rsidRDefault="00A516F2" w:rsidP="004817A6">
      <w:pPr>
        <w:autoSpaceDE w:val="0"/>
        <w:autoSpaceDN w:val="0"/>
        <w:adjustRightInd w:val="0"/>
        <w:spacing w:line="360" w:lineRule="auto"/>
        <w:jc w:val="both"/>
        <w:rPr>
          <w:sz w:val="22"/>
          <w:szCs w:val="22"/>
        </w:rPr>
      </w:pPr>
      <w:r>
        <w:rPr>
          <w:sz w:val="22"/>
          <w:szCs w:val="22"/>
        </w:rPr>
        <w:t>i</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zamówienia (np. przygotowanie dokumentów i dokumentacji do</w:t>
      </w:r>
      <w:r w:rsidR="008C0EE4" w:rsidRPr="004817A6">
        <w:rPr>
          <w:sz w:val="22"/>
          <w:szCs w:val="22"/>
        </w:rPr>
        <w:t xml:space="preserve"> zmian w wykonaniu przedmiotu umowy</w:t>
      </w:r>
      <w:r w:rsidR="00F06298" w:rsidRPr="004817A6">
        <w:rPr>
          <w:sz w:val="22"/>
          <w:szCs w:val="22"/>
        </w:rPr>
        <w:t>, jeśli t</w:t>
      </w:r>
      <w:r w:rsidR="008C70CE">
        <w:rPr>
          <w:sz w:val="22"/>
          <w:szCs w:val="22"/>
        </w:rPr>
        <w:t>aka konieczność zaistnieje)</w:t>
      </w:r>
      <w:r w:rsidR="002C6D06">
        <w:rPr>
          <w:sz w:val="22"/>
          <w:szCs w:val="22"/>
        </w:rPr>
        <w:t>,</w:t>
      </w:r>
    </w:p>
    <w:p w:rsidR="002C6D06" w:rsidRPr="002C6D06" w:rsidRDefault="002C6D06" w:rsidP="002C6D06">
      <w:pPr>
        <w:autoSpaceDE w:val="0"/>
        <w:autoSpaceDN w:val="0"/>
        <w:adjustRightInd w:val="0"/>
        <w:spacing w:line="360" w:lineRule="auto"/>
        <w:jc w:val="both"/>
        <w:rPr>
          <w:sz w:val="22"/>
          <w:szCs w:val="22"/>
        </w:rPr>
      </w:pPr>
      <w:r>
        <w:rPr>
          <w:sz w:val="22"/>
          <w:szCs w:val="22"/>
        </w:rPr>
        <w:t xml:space="preserve">j) </w:t>
      </w:r>
      <w:r w:rsidRPr="002C6D06">
        <w:rPr>
          <w:sz w:val="22"/>
          <w:szCs w:val="22"/>
        </w:rPr>
        <w:t>po zakończeniu i przekazaniu robót - uporządkowanie terenu budowy, zaplecza budowy będącego jego własnością, jak również terenów sąsiadujących zajętych lub użytkowanych przez Wykonawcę, łącznie z przywróceniem za</w:t>
      </w:r>
      <w:r>
        <w:rPr>
          <w:sz w:val="22"/>
          <w:szCs w:val="22"/>
        </w:rPr>
        <w:t>gospodarowania terenów w zieleń (np. plantowanie poboczy, wyrównywanie wjazdów).</w:t>
      </w:r>
    </w:p>
    <w:p w:rsidR="002C6D06" w:rsidRPr="004817A6" w:rsidRDefault="002C6D06" w:rsidP="004817A6">
      <w:pPr>
        <w:autoSpaceDE w:val="0"/>
        <w:autoSpaceDN w:val="0"/>
        <w:adjustRightInd w:val="0"/>
        <w:spacing w:line="360" w:lineRule="auto"/>
        <w:jc w:val="both"/>
        <w:rPr>
          <w:sz w:val="22"/>
          <w:szCs w:val="22"/>
        </w:rPr>
      </w:pP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 iż przed zawarciem niniejszej umowy, przy zachowaniu najwyższej staranności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pozwala mu realizować przedmiot umowy zgodnie z tą dokumentacją i nie wnosi do niej zastrzeżeń ani uwag.</w:t>
      </w:r>
      <w:r w:rsidR="00E5368E" w:rsidRPr="004817A6">
        <w:rPr>
          <w:sz w:val="22"/>
          <w:szCs w:val="22"/>
        </w:rPr>
        <w:t xml:space="preserve"> Wykonawca potwierdza </w:t>
      </w:r>
      <w:r w:rsidR="00733D31" w:rsidRPr="004817A6">
        <w:rPr>
          <w:sz w:val="22"/>
          <w:szCs w:val="22"/>
        </w:rPr>
        <w:t>też</w:t>
      </w:r>
      <w:r w:rsidR="00E5368E" w:rsidRPr="004817A6">
        <w:rPr>
          <w:sz w:val="22"/>
          <w:szCs w:val="22"/>
        </w:rPr>
        <w:t xml:space="preserve">, że przeprowadził wizję terenową </w:t>
      </w:r>
      <w:r w:rsidR="00AC7F36">
        <w:rPr>
          <w:sz w:val="22"/>
          <w:szCs w:val="22"/>
        </w:rPr>
        <w:t xml:space="preserve">ul. </w:t>
      </w:r>
      <w:r w:rsidR="00C837C1">
        <w:rPr>
          <w:sz w:val="22"/>
          <w:szCs w:val="22"/>
        </w:rPr>
        <w:t xml:space="preserve">Makowskiego i </w:t>
      </w:r>
      <w:r w:rsidR="001C3AD6">
        <w:rPr>
          <w:sz w:val="22"/>
          <w:szCs w:val="22"/>
        </w:rPr>
        <w:t>S</w:t>
      </w:r>
      <w:r w:rsidR="00670CCA">
        <w:rPr>
          <w:sz w:val="22"/>
          <w:szCs w:val="22"/>
        </w:rPr>
        <w:t>pokoj</w:t>
      </w:r>
      <w:r w:rsidR="001C3AD6">
        <w:rPr>
          <w:sz w:val="22"/>
          <w:szCs w:val="22"/>
        </w:rPr>
        <w:t>nej w Koszęcinie</w:t>
      </w:r>
      <w:r w:rsidR="00AC7F36">
        <w:rPr>
          <w:sz w:val="22"/>
          <w:szCs w:val="22"/>
        </w:rPr>
        <w:t>,</w:t>
      </w:r>
      <w:r w:rsidR="00E5368E" w:rsidRPr="004817A6">
        <w:rPr>
          <w:sz w:val="22"/>
          <w:szCs w:val="22"/>
        </w:rPr>
        <w:t xml:space="preserve"> zapoznał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 wpływ na wykonanie przedmiotu umowy</w:t>
      </w:r>
      <w:r w:rsidR="003E20B4" w:rsidRPr="004817A6">
        <w:rPr>
          <w:sz w:val="22"/>
          <w:szCs w:val="22"/>
        </w:rPr>
        <w:t xml:space="preserve"> i również w tym zakresie nie wnosi żadnych zastrzeżeń</w:t>
      </w:r>
      <w:r w:rsidR="002F3F7D" w:rsidRPr="004817A6">
        <w:rPr>
          <w:sz w:val="22"/>
          <w:szCs w:val="22"/>
        </w:rPr>
        <w:t>.</w:t>
      </w:r>
      <w:r w:rsidR="00E5368E" w:rsidRPr="004817A6">
        <w:rPr>
          <w:sz w:val="22"/>
          <w:szCs w:val="22"/>
        </w:rPr>
        <w:t xml:space="preserve">  </w:t>
      </w:r>
      <w:r w:rsidRPr="004817A6">
        <w:rPr>
          <w:sz w:val="22"/>
          <w:szCs w:val="22"/>
        </w:rPr>
        <w:t xml:space="preserve">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niezbędnym do realizacji przedmiotu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Default="004817A6"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EC7019" w:rsidRPr="004817A6">
        <w:rPr>
          <w:sz w:val="22"/>
          <w:szCs w:val="22"/>
        </w:rPr>
        <w:t>2 ust. 3, w terminie określonym</w:t>
      </w:r>
      <w:r w:rsidR="00D87815">
        <w:rPr>
          <w:sz w:val="22"/>
          <w:szCs w:val="22"/>
        </w:rPr>
        <w:t xml:space="preserve"> w § 7 ust. 1 pkt</w:t>
      </w:r>
      <w:r w:rsidR="00DA1E85" w:rsidRPr="004817A6">
        <w:rPr>
          <w:sz w:val="22"/>
          <w:szCs w:val="22"/>
        </w:rPr>
        <w:t xml:space="preserve"> a) </w:t>
      </w:r>
      <w:r w:rsidRPr="004817A6">
        <w:rPr>
          <w:sz w:val="22"/>
          <w:szCs w:val="22"/>
        </w:rPr>
        <w:t xml:space="preserve"> 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lastRenderedPageBreak/>
        <w:t xml:space="preserve">odbiór przedmiotu niniejszej umowy zgodnie z jej postanowieniami zawartymi </w:t>
      </w:r>
      <w:r w:rsidR="004817A6">
        <w:rPr>
          <w:sz w:val="22"/>
          <w:szCs w:val="22"/>
        </w:rPr>
        <w:t xml:space="preserve"> </w:t>
      </w:r>
      <w:r w:rsidR="00CE4BE7" w:rsidRPr="004817A6">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przedłożenie w terminie 14 dni od da</w:t>
      </w:r>
      <w:r w:rsidR="004817A6">
        <w:rPr>
          <w:sz w:val="22"/>
          <w:szCs w:val="22"/>
        </w:rPr>
        <w:t xml:space="preserve">ty zawarcia umowy, uzgodnionego </w:t>
      </w:r>
      <w:r w:rsidRPr="004817A6">
        <w:rPr>
          <w:sz w:val="22"/>
          <w:szCs w:val="22"/>
        </w:rPr>
        <w:t xml:space="preserve">z Zamawiającym harmonogramu rzeczowo-finansowego, który stanowi integralną część umowy - </w:t>
      </w:r>
      <w:r w:rsidR="008803F1" w:rsidRPr="007F52BD">
        <w:rPr>
          <w:sz w:val="22"/>
          <w:szCs w:val="22"/>
        </w:rPr>
        <w:t>z</w:t>
      </w:r>
      <w:r w:rsidR="00CE4BE7" w:rsidRPr="007F52BD">
        <w:rPr>
          <w:sz w:val="22"/>
          <w:szCs w:val="22"/>
        </w:rPr>
        <w:t>ałącznik do umowy,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646501">
        <w:rPr>
          <w:sz w:val="22"/>
          <w:szCs w:val="22"/>
        </w:rPr>
        <w:t>ej umowy zgodnie ze specyfikacją techniczną</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6A1969">
        <w:rPr>
          <w:sz w:val="22"/>
          <w:szCs w:val="22"/>
        </w:rPr>
        <w:t>u</w:t>
      </w:r>
      <w:r w:rsidRPr="004817A6">
        <w:rPr>
          <w:sz w:val="22"/>
          <w:szCs w:val="22"/>
        </w:rPr>
        <w:t>mowy wszelkiej dokumentacji zgodnie z przepisami Prawa budowlanego oraz przygotowanie do odbioru końcowego kompletu protokołów niezbędnych przy odbiorze, w tym dotyczących przyłączy i instalacji podlegających przekazaniu odp</w:t>
      </w:r>
      <w:r w:rsidR="00CE4BE7" w:rsidRPr="004817A6">
        <w:rPr>
          <w:sz w:val="22"/>
          <w:szCs w:val="22"/>
        </w:rPr>
        <w:t>owiednim służbom eksploatującym,</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 xml:space="preserve">usunięcie wszelkich wad i usterek stwierdzonych przez Nadzór Inwestorski </w:t>
      </w:r>
      <w:r w:rsidR="00F052A9">
        <w:rPr>
          <w:sz w:val="22"/>
          <w:szCs w:val="22"/>
        </w:rPr>
        <w:t xml:space="preserve">lub </w:t>
      </w:r>
      <w:r w:rsidR="006A1969">
        <w:rPr>
          <w:sz w:val="22"/>
          <w:szCs w:val="22"/>
        </w:rPr>
        <w:t>Zamawiającego</w:t>
      </w:r>
      <w:r w:rsidR="00F052A9">
        <w:rPr>
          <w:sz w:val="22"/>
          <w:szCs w:val="22"/>
        </w:rPr>
        <w:t xml:space="preserve"> </w:t>
      </w:r>
      <w:r w:rsidRPr="004817A6">
        <w:rPr>
          <w:sz w:val="22"/>
          <w:szCs w:val="22"/>
        </w:rPr>
        <w:t xml:space="preserve">w trakcie trwania robót w uzgodnionym przez Strony terminie, nie </w:t>
      </w:r>
      <w:r w:rsidR="00CE4BE7" w:rsidRPr="004817A6">
        <w:rPr>
          <w:sz w:val="22"/>
          <w:szCs w:val="22"/>
        </w:rPr>
        <w:t>dłuższym jednak niż 14 dni.</w:t>
      </w:r>
    </w:p>
    <w:p w:rsidR="00F06298" w:rsidRPr="00D87815" w:rsidRDefault="00F06298" w:rsidP="00D87815">
      <w:pPr>
        <w:autoSpaceDE w:val="0"/>
        <w:autoSpaceDN w:val="0"/>
        <w:adjustRightInd w:val="0"/>
        <w:spacing w:line="360" w:lineRule="auto"/>
        <w:jc w:val="both"/>
        <w:rPr>
          <w:sz w:val="22"/>
          <w:szCs w:val="22"/>
        </w:rPr>
      </w:pPr>
      <w:r w:rsidRPr="00D87815">
        <w:rPr>
          <w:sz w:val="22"/>
          <w:szCs w:val="22"/>
        </w:rPr>
        <w:t>2.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 nr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p>
    <w:p w:rsidR="00F06298" w:rsidRPr="00D87815" w:rsidRDefault="00A14672" w:rsidP="00D87815">
      <w:pPr>
        <w:autoSpaceDE w:val="0"/>
        <w:autoSpaceDN w:val="0"/>
        <w:adjustRightInd w:val="0"/>
        <w:spacing w:line="360" w:lineRule="auto"/>
        <w:jc w:val="both"/>
        <w:rPr>
          <w:sz w:val="22"/>
          <w:szCs w:val="22"/>
        </w:rPr>
      </w:pPr>
      <w:r w:rsidRPr="00D87815">
        <w:rPr>
          <w:sz w:val="22"/>
          <w:szCs w:val="22"/>
        </w:rPr>
        <w:t>3</w:t>
      </w:r>
      <w:r w:rsidR="00F06298" w:rsidRPr="00D87815">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777B50" w:rsidRPr="004817A6">
        <w:rPr>
          <w:sz w:val="22"/>
          <w:szCs w:val="22"/>
        </w:rPr>
        <w:t>i projektowej</w:t>
      </w:r>
      <w:r w:rsidR="00CE4BE7" w:rsidRPr="004817A6">
        <w:rPr>
          <w:sz w:val="22"/>
          <w:szCs w:val="22"/>
        </w:rPr>
        <w:t>,</w:t>
      </w:r>
      <w:r w:rsidRPr="004817A6">
        <w:rPr>
          <w:sz w:val="22"/>
          <w:szCs w:val="22"/>
        </w:rPr>
        <w:t xml:space="preserve"> o której mowa w §</w:t>
      </w:r>
      <w:r w:rsidR="00CE4BE7" w:rsidRPr="004817A6">
        <w:rPr>
          <w:sz w:val="22"/>
          <w:szCs w:val="22"/>
        </w:rPr>
        <w:t xml:space="preserve"> </w:t>
      </w:r>
      <w:r w:rsidRPr="004817A6">
        <w:rPr>
          <w:sz w:val="22"/>
          <w:szCs w:val="22"/>
        </w:rPr>
        <w:t>2 ust. 3</w:t>
      </w:r>
      <w:r w:rsidR="00CE4BE7" w:rsidRPr="004817A6">
        <w:rPr>
          <w:sz w:val="22"/>
          <w:szCs w:val="22"/>
        </w:rPr>
        <w:t>,</w:t>
      </w:r>
      <w:r w:rsidRPr="004817A6">
        <w:rPr>
          <w:sz w:val="22"/>
          <w:szCs w:val="22"/>
        </w:rPr>
        <w:t xml:space="preserve"> w terminie </w:t>
      </w:r>
      <w:r w:rsidR="002C6D06">
        <w:rPr>
          <w:sz w:val="22"/>
          <w:szCs w:val="22"/>
        </w:rPr>
        <w:t>14</w:t>
      </w:r>
      <w:r w:rsidR="00CE4BE7" w:rsidRPr="004817A6">
        <w:rPr>
          <w:sz w:val="22"/>
          <w:szCs w:val="22"/>
        </w:rPr>
        <w:t xml:space="preserve"> dni od daty zawarcia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294574" w:rsidRPr="004817A6">
        <w:rPr>
          <w:sz w:val="22"/>
          <w:szCs w:val="22"/>
        </w:rPr>
        <w:t xml:space="preserve"> </w:t>
      </w:r>
      <w:r w:rsidR="00D12182">
        <w:rPr>
          <w:sz w:val="22"/>
          <w:szCs w:val="22"/>
        </w:rPr>
        <w:t>30</w:t>
      </w:r>
      <w:r w:rsidR="004817A6">
        <w:rPr>
          <w:sz w:val="22"/>
          <w:szCs w:val="22"/>
        </w:rPr>
        <w:t xml:space="preserve"> </w:t>
      </w:r>
      <w:r w:rsidR="00C837C1">
        <w:rPr>
          <w:sz w:val="22"/>
          <w:szCs w:val="22"/>
        </w:rPr>
        <w:t>maj 2014</w:t>
      </w:r>
      <w:r w:rsidR="004817A6">
        <w:rPr>
          <w:sz w:val="22"/>
          <w:szCs w:val="22"/>
        </w:rPr>
        <w:t xml:space="preserve"> r</w:t>
      </w:r>
      <w:r w:rsidR="00647E02" w:rsidRPr="004817A6">
        <w:rPr>
          <w:sz w:val="22"/>
          <w:szCs w:val="22"/>
        </w:rPr>
        <w:t>.</w:t>
      </w:r>
    </w:p>
    <w:p w:rsidR="00D12182" w:rsidRPr="004817A6" w:rsidRDefault="00F06298" w:rsidP="004817A6">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robót budowlanych będących przedmiotem umowy uważa się datę </w:t>
      </w:r>
      <w:r w:rsidR="00D95999">
        <w:rPr>
          <w:sz w:val="22"/>
          <w:szCs w:val="22"/>
        </w:rPr>
        <w:t>pod</w:t>
      </w:r>
      <w:r w:rsidR="00C837C1">
        <w:rPr>
          <w:sz w:val="22"/>
          <w:szCs w:val="22"/>
        </w:rPr>
        <w:t>pisania</w:t>
      </w:r>
      <w:r w:rsidR="00BB1832" w:rsidRPr="004817A6">
        <w:rPr>
          <w:sz w:val="22"/>
          <w:szCs w:val="22"/>
        </w:rPr>
        <w:t xml:space="preserve"> </w:t>
      </w:r>
      <w:r w:rsidR="00471DBC" w:rsidRPr="004817A6">
        <w:rPr>
          <w:sz w:val="22"/>
          <w:szCs w:val="22"/>
        </w:rPr>
        <w:t>protokołu odbioru końcowego</w:t>
      </w:r>
      <w:r w:rsidR="00C837C1">
        <w:rPr>
          <w:sz w:val="22"/>
          <w:szCs w:val="22"/>
        </w:rPr>
        <w:t>, zakończonych i prawidłowo zgłoszonych do odbioru robót.</w:t>
      </w:r>
    </w:p>
    <w:p w:rsidR="00D87815" w:rsidRDefault="00D87815" w:rsidP="004817A6">
      <w:pPr>
        <w:autoSpaceDE w:val="0"/>
        <w:autoSpaceDN w:val="0"/>
        <w:adjustRightInd w:val="0"/>
        <w:spacing w:line="360" w:lineRule="auto"/>
        <w:jc w:val="center"/>
        <w:rPr>
          <w:b/>
          <w:bCs/>
          <w:color w:val="000000"/>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1E4332" w:rsidRPr="004817A6">
        <w:rPr>
          <w:color w:val="000000"/>
          <w:sz w:val="22"/>
          <w:szCs w:val="22"/>
        </w:rPr>
        <w:t>kosztorysową</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p>
    <w:p w:rsidR="00F06298" w:rsidRPr="004817A6" w:rsidRDefault="00F06298" w:rsidP="004817A6">
      <w:pPr>
        <w:spacing w:line="360" w:lineRule="auto"/>
        <w:jc w:val="both"/>
        <w:rPr>
          <w:bCs/>
          <w:color w:val="000000"/>
          <w:sz w:val="22"/>
          <w:szCs w:val="22"/>
        </w:rPr>
      </w:pPr>
      <w:r w:rsidRPr="004817A6">
        <w:rPr>
          <w:bCs/>
          <w:color w:val="000000"/>
          <w:sz w:val="22"/>
          <w:szCs w:val="22"/>
        </w:rPr>
        <w:t>słownie: ……………………………………………………………………………</w:t>
      </w:r>
      <w:r w:rsidR="00CE4BE7" w:rsidRPr="004817A6">
        <w:rPr>
          <w:bCs/>
          <w:color w:val="000000"/>
          <w:sz w:val="22"/>
          <w:szCs w:val="22"/>
        </w:rPr>
        <w:t>……………</w:t>
      </w:r>
    </w:p>
    <w:p w:rsidR="001E4332" w:rsidRPr="004817A6" w:rsidRDefault="00241793" w:rsidP="004817A6">
      <w:pPr>
        <w:spacing w:line="360" w:lineRule="auto"/>
        <w:jc w:val="both"/>
        <w:rPr>
          <w:bCs/>
          <w:color w:val="000000"/>
          <w:sz w:val="22"/>
          <w:szCs w:val="22"/>
        </w:rPr>
      </w:pPr>
      <w:r w:rsidRPr="004817A6">
        <w:rPr>
          <w:bCs/>
          <w:color w:val="000000"/>
          <w:sz w:val="22"/>
          <w:szCs w:val="22"/>
        </w:rPr>
        <w:t xml:space="preserve">3. </w:t>
      </w:r>
      <w:r w:rsidRPr="004817A6">
        <w:rPr>
          <w:sz w:val="22"/>
          <w:szCs w:val="22"/>
        </w:rPr>
        <w:t>Wynagrodzenie umowne ulegnie zmianie, jeżeli w trakcie realizacji zajdzie konieczność zmiany zakresu rzeczowego objętego przedmiarem. Cena ofertowa ulegnie zmianie w oparciu o bazę cenową przyjętą przez oferenta w kosztorysie ofertowym po spisaniu protokołu konieczności i zaakceptowaniu przez Zamawiającego. Wykonanie robót dodatkowych wymaga każdorazowo zgody Zamawiającego i spisania stosownej umowy.</w:t>
      </w:r>
    </w:p>
    <w:p w:rsidR="00F06298" w:rsidRPr="008D3B0D" w:rsidRDefault="00241793" w:rsidP="004817A6">
      <w:pPr>
        <w:spacing w:line="360" w:lineRule="auto"/>
        <w:jc w:val="both"/>
        <w:rPr>
          <w:sz w:val="22"/>
          <w:szCs w:val="22"/>
        </w:rPr>
      </w:pPr>
      <w:r w:rsidRPr="008D3B0D">
        <w:rPr>
          <w:sz w:val="22"/>
          <w:szCs w:val="22"/>
        </w:rPr>
        <w:t>4</w:t>
      </w:r>
      <w:r w:rsidR="00F06298" w:rsidRPr="008D3B0D">
        <w:rPr>
          <w:sz w:val="22"/>
          <w:szCs w:val="22"/>
        </w:rPr>
        <w:t xml:space="preserve">. Zamawiający dopuszcza możliwość fakturowania częściowego robót do </w:t>
      </w:r>
      <w:r w:rsidR="006755BD" w:rsidRPr="008D3B0D">
        <w:rPr>
          <w:sz w:val="22"/>
          <w:szCs w:val="22"/>
        </w:rPr>
        <w:t>7</w:t>
      </w:r>
      <w:r w:rsidR="00F06298" w:rsidRPr="008D3B0D">
        <w:rPr>
          <w:sz w:val="22"/>
          <w:szCs w:val="22"/>
        </w:rPr>
        <w:t>0% wartości wynagrodzenia umownego brutto określonego w § 8 ust.</w:t>
      </w:r>
      <w:r w:rsidR="00C2642F" w:rsidRPr="008D3B0D">
        <w:rPr>
          <w:sz w:val="22"/>
          <w:szCs w:val="22"/>
        </w:rPr>
        <w:t xml:space="preserve"> </w:t>
      </w:r>
      <w:r w:rsidR="00F06298" w:rsidRPr="008D3B0D">
        <w:rPr>
          <w:sz w:val="22"/>
          <w:szCs w:val="22"/>
        </w:rPr>
        <w:t>2</w:t>
      </w:r>
      <w:r w:rsidR="006755BD" w:rsidRPr="008D3B0D">
        <w:rPr>
          <w:sz w:val="22"/>
          <w:szCs w:val="22"/>
        </w:rPr>
        <w:t>.</w:t>
      </w:r>
    </w:p>
    <w:p w:rsidR="00F06298" w:rsidRPr="008D3B0D" w:rsidRDefault="00F06298" w:rsidP="004817A6">
      <w:pPr>
        <w:spacing w:line="360" w:lineRule="auto"/>
        <w:jc w:val="both"/>
        <w:rPr>
          <w:sz w:val="22"/>
          <w:szCs w:val="22"/>
        </w:rPr>
      </w:pPr>
      <w:r w:rsidRPr="008D3B0D">
        <w:rPr>
          <w:sz w:val="22"/>
          <w:szCs w:val="22"/>
        </w:rPr>
        <w:t>Faktura częściowa może zostać wystawi</w:t>
      </w:r>
      <w:r w:rsidR="00C2642F" w:rsidRPr="008D3B0D">
        <w:rPr>
          <w:sz w:val="22"/>
          <w:szCs w:val="22"/>
        </w:rPr>
        <w:t>ona wyłącznie za zakończone elementy</w:t>
      </w:r>
      <w:r w:rsidRPr="008D3B0D">
        <w:rPr>
          <w:sz w:val="22"/>
          <w:szCs w:val="22"/>
        </w:rPr>
        <w:t xml:space="preserve"> robót, zgodnie z uzgodnionym harm</w:t>
      </w:r>
      <w:r w:rsidR="00C2642F" w:rsidRPr="008D3B0D">
        <w:rPr>
          <w:sz w:val="22"/>
          <w:szCs w:val="22"/>
        </w:rPr>
        <w:t>onogramem rzeczowo-finansowym.</w:t>
      </w:r>
    </w:p>
    <w:p w:rsidR="004817A6" w:rsidRDefault="00777B50" w:rsidP="004817A6">
      <w:pPr>
        <w:spacing w:line="360" w:lineRule="auto"/>
        <w:jc w:val="both"/>
        <w:rPr>
          <w:color w:val="000000"/>
          <w:sz w:val="22"/>
          <w:szCs w:val="22"/>
        </w:rPr>
      </w:pPr>
      <w:r w:rsidRPr="004817A6">
        <w:rPr>
          <w:color w:val="000000"/>
          <w:sz w:val="22"/>
          <w:szCs w:val="22"/>
        </w:rPr>
        <w:lastRenderedPageBreak/>
        <w:t xml:space="preserve">5. </w:t>
      </w:r>
      <w:r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F06298" w:rsidP="004817A6">
      <w:pPr>
        <w:tabs>
          <w:tab w:val="left" w:pos="9498"/>
          <w:tab w:val="left" w:pos="9639"/>
        </w:tabs>
        <w:spacing w:line="360" w:lineRule="auto"/>
        <w:jc w:val="both"/>
        <w:rPr>
          <w:sz w:val="22"/>
          <w:szCs w:val="22"/>
        </w:rPr>
      </w:pPr>
      <w:r w:rsidRPr="004817A6">
        <w:rPr>
          <w:sz w:val="22"/>
          <w:szCs w:val="22"/>
        </w:rPr>
        <w:t>2</w:t>
      </w:r>
      <w:r w:rsidRPr="004817A6">
        <w:rPr>
          <w:b/>
          <w:bCs/>
          <w:sz w:val="22"/>
          <w:szCs w:val="22"/>
        </w:rPr>
        <w:t xml:space="preserve">. </w:t>
      </w:r>
      <w:r w:rsidRPr="004817A6">
        <w:rPr>
          <w:sz w:val="22"/>
          <w:szCs w:val="22"/>
        </w:rPr>
        <w:t>Podstawą do częściowej wypłaty wynagrodzenia będą p</w:t>
      </w:r>
      <w:r w:rsidR="008803F1" w:rsidRPr="004817A6">
        <w:rPr>
          <w:sz w:val="22"/>
          <w:szCs w:val="22"/>
        </w:rPr>
        <w:t xml:space="preserve">odpisane przez Strony protokoły </w:t>
      </w:r>
      <w:r w:rsidRPr="004817A6">
        <w:rPr>
          <w:sz w:val="22"/>
          <w:szCs w:val="22"/>
        </w:rPr>
        <w:t xml:space="preserve">odbioru </w:t>
      </w:r>
      <w:r w:rsidR="00F91734" w:rsidRPr="004817A6">
        <w:rPr>
          <w:sz w:val="22"/>
          <w:szCs w:val="22"/>
        </w:rPr>
        <w:t xml:space="preserve">gotowych </w:t>
      </w:r>
      <w:r w:rsidRPr="004817A6">
        <w:rPr>
          <w:sz w:val="22"/>
          <w:szCs w:val="22"/>
        </w:rPr>
        <w:t>elementów rozliczeniowych przedmiotu umowy i wystawione prawidłowo na ich podstawie faktury VAT.</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3.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4. Rozliczenie końcowe przedmiotu umowy nastąpi po dokonaniu odbioru końcowego przedmiotu. Podstawą do wypłaty ostatniej części wynagrodzenia będzie protokół końcow</w:t>
      </w:r>
      <w:r w:rsidR="00F44B90" w:rsidRPr="004817A6">
        <w:rPr>
          <w:sz w:val="22"/>
          <w:szCs w:val="22"/>
        </w:rPr>
        <w:t>ego odbioru robót</w:t>
      </w:r>
      <w:r w:rsidRPr="004817A6">
        <w:rPr>
          <w:sz w:val="22"/>
          <w:szCs w:val="22"/>
        </w:rPr>
        <w:t>.</w:t>
      </w:r>
    </w:p>
    <w:p w:rsidR="00F06298" w:rsidRDefault="003173AB"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xml:space="preserve">. </w:t>
      </w:r>
      <w:r w:rsidR="006A1969">
        <w:rPr>
          <w:sz w:val="22"/>
          <w:szCs w:val="22"/>
        </w:rPr>
        <w:t xml:space="preserve">W przypadku gdy przedmiot umowy realizowany był z udziałem Podwykonawców, do faktur częściowych i faktury końcowej Wykonawca dołącza oświadczenia Podwykonawców o uregulowaniu wobec nich należności. Brak wyżej wymienionego protokołu i oświadczenia skutkuje tym, iż wynagrodzenie Wykonawcy określone niniejszą umową nie jest wymagane. </w:t>
      </w:r>
    </w:p>
    <w:p w:rsidR="00D87815" w:rsidRPr="00C535D2" w:rsidRDefault="00D87815" w:rsidP="00D87815">
      <w:pPr>
        <w:spacing w:line="360" w:lineRule="auto"/>
        <w:jc w:val="both"/>
      </w:pPr>
      <w:r w:rsidRPr="00C32B4F">
        <w:t>6.</w:t>
      </w:r>
      <w:r>
        <w:rPr>
          <w:b/>
        </w:rPr>
        <w:t xml:space="preserve"> </w:t>
      </w:r>
      <w:r w:rsidRPr="00C535D2">
        <w:t>Zamawiający dokonuje bezpośredniej zapłaty wymagalnego</w:t>
      </w:r>
      <w:r w:rsidR="00C32B4F">
        <w:t xml:space="preserve"> wynagrodzenia przysługującego Podwykonawcy lub dalszemu P</w:t>
      </w:r>
      <w:r w:rsidRPr="00C535D2">
        <w:t>odwykonawcy, kt</w:t>
      </w:r>
      <w:r w:rsidR="00C32B4F">
        <w:t>óry zawarł zaakceptowaną przez Z</w:t>
      </w:r>
      <w:r w:rsidRPr="00C535D2">
        <w:t>amawiającego umowę o podwykonawstwo, której przedmiotem są roboty budowlane, w przypadku uchylenia się od obowi</w:t>
      </w:r>
      <w:r w:rsidR="00C32B4F">
        <w:t>ązku zapłaty odpowiednio przez Wykonawcę, Podwykonawcę lub dalszego P</w:t>
      </w:r>
      <w:r w:rsidRPr="00C535D2">
        <w:t>odwykonawcę zamówienia na roboty budowlane.</w:t>
      </w:r>
    </w:p>
    <w:p w:rsidR="00D87815" w:rsidRPr="00C535D2" w:rsidRDefault="00D87815" w:rsidP="00D87815">
      <w:pPr>
        <w:spacing w:line="360" w:lineRule="auto"/>
        <w:jc w:val="both"/>
      </w:pPr>
      <w:r w:rsidRPr="00C32B4F">
        <w:t>7.</w:t>
      </w:r>
      <w:r>
        <w:rPr>
          <w:b/>
        </w:rPr>
        <w:t xml:space="preserve"> </w:t>
      </w:r>
      <w:r w:rsidRPr="00C535D2">
        <w:t>Wynag</w:t>
      </w:r>
      <w:r>
        <w:t xml:space="preserve">rodzenie, o którym mowa w ust. 6 </w:t>
      </w:r>
      <w:r w:rsidRPr="00C535D2">
        <w:t>dotyczy wyłącznie należności pows</w:t>
      </w:r>
      <w:r w:rsidR="00C32B4F">
        <w:t>tałych po zaakceptowaniu przez Z</w:t>
      </w:r>
      <w:r w:rsidRPr="00C535D2">
        <w:t>amawiającego umowy o podwykonawstwo, której przedmiotem są roboty budowlane.</w:t>
      </w:r>
    </w:p>
    <w:p w:rsidR="00D87815" w:rsidRPr="00C535D2" w:rsidRDefault="00C32B4F" w:rsidP="00D87815">
      <w:pPr>
        <w:spacing w:line="360" w:lineRule="auto"/>
        <w:jc w:val="both"/>
      </w:pPr>
      <w:r w:rsidRPr="00C32B4F">
        <w:t>8.</w:t>
      </w:r>
      <w:r>
        <w:rPr>
          <w:b/>
        </w:rPr>
        <w:t xml:space="preserve"> </w:t>
      </w:r>
      <w:r w:rsidR="00D87815" w:rsidRPr="00C535D2">
        <w:t>Przed do</w:t>
      </w:r>
      <w:r>
        <w:t>konaniem bezpośredniej zapłaty Z</w:t>
      </w:r>
      <w:r w:rsidR="00D87815" w:rsidRPr="00C535D2">
        <w:t>amawia</w:t>
      </w:r>
      <w:r>
        <w:t>jący jest obowiązany umożliwić W</w:t>
      </w:r>
      <w:r w:rsidR="00D87815" w:rsidRPr="00C535D2">
        <w:t>ykonawcy zgłoszenie pisemnych uwag dotyczących zasadności bezpo</w:t>
      </w:r>
      <w:r>
        <w:t>średniej zapłaty wynagrodzenia P</w:t>
      </w:r>
      <w:r w:rsidR="00D87815" w:rsidRPr="00C535D2">
        <w:t xml:space="preserve">odwykonawcy </w:t>
      </w:r>
      <w:r>
        <w:t>lub dalszemu P</w:t>
      </w:r>
      <w:r w:rsidR="00D87815" w:rsidRPr="00C535D2">
        <w:t>odwykonawcy, o których mowa w ust</w:t>
      </w:r>
      <w:r>
        <w:t>. 6 Zamawiający informuje W</w:t>
      </w:r>
      <w:r w:rsidR="00D87815" w:rsidRPr="00C535D2">
        <w:t>ykonawcę o terminie zgłaszania uwag, nie krótszym niż 7 dni od dnia doręczenia tej informacji.</w:t>
      </w:r>
    </w:p>
    <w:p w:rsidR="00D87815" w:rsidRPr="00C535D2" w:rsidRDefault="00C32B4F" w:rsidP="00D87815">
      <w:pPr>
        <w:spacing w:line="360" w:lineRule="auto"/>
        <w:jc w:val="both"/>
      </w:pPr>
      <w:r w:rsidRPr="00C32B4F">
        <w:lastRenderedPageBreak/>
        <w:t>9.</w:t>
      </w:r>
      <w:r>
        <w:rPr>
          <w:b/>
        </w:rPr>
        <w:t xml:space="preserve"> </w:t>
      </w:r>
      <w:r>
        <w:t>W przypadku zgłoszenia przez W</w:t>
      </w:r>
      <w:r w:rsidR="00D87815" w:rsidRPr="00C535D2">
        <w:t>ykonawcę uwag, o których mowa w ust</w:t>
      </w:r>
      <w:r>
        <w:t>. 8, w terminie wskazanym przez Zamawiającego, Z</w:t>
      </w:r>
      <w:r w:rsidR="00D87815" w:rsidRPr="00C535D2">
        <w:t>amawiający może:</w:t>
      </w:r>
    </w:p>
    <w:p w:rsidR="00D87815" w:rsidRPr="00C535D2" w:rsidRDefault="00D87815" w:rsidP="00D87815">
      <w:pPr>
        <w:spacing w:line="360" w:lineRule="auto"/>
        <w:jc w:val="both"/>
      </w:pPr>
      <w:r w:rsidRPr="00C32B4F">
        <w:t>a)</w:t>
      </w:r>
      <w:r w:rsidRPr="00C535D2">
        <w:t xml:space="preserve"> nie dokonać bezpo</w:t>
      </w:r>
      <w:r w:rsidR="00C32B4F">
        <w:t>średniej zapłaty wynagrodzenia Podwykonawcy lub dalszemu P</w:t>
      </w:r>
      <w:r w:rsidRPr="00C535D2">
        <w:t>odwykonawcy, jeżeli wykonawca wykaże niezasadność takiej zapłaty albo</w:t>
      </w:r>
    </w:p>
    <w:p w:rsidR="00D87815" w:rsidRPr="00C535D2" w:rsidRDefault="00D87815" w:rsidP="00D87815">
      <w:pPr>
        <w:spacing w:line="360" w:lineRule="auto"/>
        <w:jc w:val="both"/>
      </w:pPr>
      <w:r w:rsidRPr="00C32B4F">
        <w:t>b)</w:t>
      </w:r>
      <w:r w:rsidRPr="00C535D2">
        <w:t xml:space="preserve"> złożyć do depozytu sądowego kwotę potrzebną</w:t>
      </w:r>
      <w:r w:rsidR="00C32B4F">
        <w:t xml:space="preserve"> na pokrycie wynagrodzenia Podwykonawcy lub dalszego P</w:t>
      </w:r>
      <w:r w:rsidRPr="00C535D2">
        <w:t>odwykonawcy w przypadku istnienia zasadniczej wątpliwości zamawiającego co do wysokości należnej zapłaty lub podmiotu, któremu płatność się należy, albo</w:t>
      </w:r>
    </w:p>
    <w:p w:rsidR="00D87815" w:rsidRPr="00C535D2" w:rsidRDefault="00D87815" w:rsidP="00D87815">
      <w:pPr>
        <w:spacing w:line="360" w:lineRule="auto"/>
        <w:jc w:val="both"/>
      </w:pPr>
      <w:r w:rsidRPr="00C32B4F">
        <w:t>c)</w:t>
      </w:r>
      <w:r w:rsidRPr="00C535D2">
        <w:t xml:space="preserve"> dokonać bezpo</w:t>
      </w:r>
      <w:r w:rsidR="00C32B4F">
        <w:t>średniej zapłaty wynagrodzenia P</w:t>
      </w:r>
      <w:r w:rsidRPr="00C535D2">
        <w:t>o</w:t>
      </w:r>
      <w:r w:rsidR="00C32B4F">
        <w:t>dwykonawcy lub dalszemu Podwykonawcy, jeżeli Podwykonawca lub dalszy P</w:t>
      </w:r>
      <w:r w:rsidRPr="00C535D2">
        <w:t>odwykonawca wykaże zasadność takiej zapłaty.</w:t>
      </w:r>
    </w:p>
    <w:p w:rsidR="00D87815" w:rsidRDefault="00C32B4F" w:rsidP="00D87815">
      <w:pPr>
        <w:spacing w:line="360" w:lineRule="auto"/>
        <w:jc w:val="both"/>
      </w:pPr>
      <w:r w:rsidRPr="00C32B4F">
        <w:t>10.</w:t>
      </w:r>
      <w:r>
        <w:rPr>
          <w:b/>
        </w:rPr>
        <w:t xml:space="preserve"> </w:t>
      </w:r>
      <w:r w:rsidR="00D87815" w:rsidRPr="00C535D2">
        <w:t>W przypadku d</w:t>
      </w:r>
      <w:r>
        <w:t>okonania bezpośredniej zapłaty Podwykonawcy lub dalszemu P</w:t>
      </w:r>
      <w:r w:rsidR="00D87815" w:rsidRPr="00C535D2">
        <w:t>odwykon</w:t>
      </w:r>
      <w:r>
        <w:t>awcy, o których mowa w ust. 9, Z</w:t>
      </w:r>
      <w:r w:rsidR="00D87815" w:rsidRPr="00C535D2">
        <w:t>amawiający potrąca kwotę wypłaconego wynagrodz</w:t>
      </w:r>
      <w:r w:rsidR="00184CAF">
        <w:t>enia z wynagrodzenia należnego W</w:t>
      </w:r>
      <w:r w:rsidR="00D87815" w:rsidRPr="00C535D2">
        <w:t>ykonawcy</w:t>
      </w:r>
      <w:r w:rsidR="00D87815">
        <w:t>.</w:t>
      </w:r>
    </w:p>
    <w:p w:rsidR="00D87815" w:rsidRPr="004817A6" w:rsidRDefault="00D87815" w:rsidP="004817A6">
      <w:pPr>
        <w:tabs>
          <w:tab w:val="left" w:pos="-2127"/>
          <w:tab w:val="left" w:pos="-851"/>
        </w:tabs>
        <w:spacing w:line="360" w:lineRule="auto"/>
        <w:jc w:val="both"/>
        <w:rPr>
          <w:sz w:val="22"/>
          <w:szCs w:val="22"/>
        </w:rPr>
      </w:pP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3173AB" w:rsidRPr="00D87815" w:rsidRDefault="003173AB" w:rsidP="00D87815">
      <w:pPr>
        <w:spacing w:line="360" w:lineRule="auto"/>
        <w:jc w:val="both"/>
        <w:rPr>
          <w:sz w:val="22"/>
          <w:szCs w:val="22"/>
        </w:rPr>
      </w:pPr>
      <w:r w:rsidRPr="00D87815">
        <w:rPr>
          <w:sz w:val="22"/>
          <w:szCs w:val="22"/>
        </w:rPr>
        <w:t>1.</w:t>
      </w:r>
      <w:r w:rsidRPr="00D87815">
        <w:rPr>
          <w:sz w:val="22"/>
          <w:szCs w:val="22"/>
        </w:rPr>
        <w:tab/>
        <w:t>* Wykonawca oświadcza, iż do realizacji przedmiotu umowy nie zatrudni podwykonawców. / W celu sprawnego wykonania robót i zapewnienia dobrej ich jakości Wykonawca oświadcza iż zatrudni Podwykonawców. Wykonawca oświadcza, że podwykonawcom zostanie powierzony następujący zakres prac …………………………………………………………</w:t>
      </w:r>
    </w:p>
    <w:p w:rsidR="003173AB" w:rsidRPr="00D87815" w:rsidRDefault="003173AB" w:rsidP="00D87815">
      <w:pPr>
        <w:spacing w:line="360" w:lineRule="auto"/>
        <w:jc w:val="both"/>
        <w:rPr>
          <w:sz w:val="22"/>
          <w:szCs w:val="22"/>
        </w:rPr>
      </w:pPr>
      <w:r w:rsidRPr="00D87815">
        <w:rPr>
          <w:sz w:val="22"/>
          <w:szCs w:val="22"/>
        </w:rPr>
        <w:t>* niepotrzebne skreślić</w:t>
      </w:r>
    </w:p>
    <w:p w:rsidR="003173AB" w:rsidRPr="00D87815" w:rsidRDefault="003173AB" w:rsidP="00D87815">
      <w:pPr>
        <w:spacing w:line="360" w:lineRule="auto"/>
        <w:jc w:val="both"/>
        <w:rPr>
          <w:sz w:val="22"/>
          <w:szCs w:val="22"/>
        </w:rPr>
      </w:pPr>
      <w:r w:rsidRPr="00D87815">
        <w:rPr>
          <w:sz w:val="22"/>
          <w:szCs w:val="22"/>
        </w:rPr>
        <w:t>2.</w:t>
      </w:r>
      <w:r w:rsidRPr="00D87815">
        <w:rPr>
          <w:sz w:val="22"/>
          <w:szCs w:val="22"/>
        </w:rPr>
        <w:tab/>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rsidR="003173AB" w:rsidRPr="00D87815" w:rsidRDefault="003173AB" w:rsidP="00D87815">
      <w:pPr>
        <w:spacing w:line="360" w:lineRule="auto"/>
        <w:jc w:val="both"/>
        <w:rPr>
          <w:sz w:val="22"/>
          <w:szCs w:val="22"/>
        </w:rPr>
      </w:pPr>
      <w:r w:rsidRPr="00D87815">
        <w:rPr>
          <w:sz w:val="22"/>
          <w:szCs w:val="22"/>
        </w:rPr>
        <w:t>3.</w:t>
      </w:r>
      <w:r w:rsidRPr="00D87815">
        <w:rPr>
          <w:sz w:val="22"/>
          <w:szCs w:val="22"/>
        </w:rPr>
        <w:tab/>
        <w:t xml:space="preserve">Przez umowy o podwykonawstwo strony rozumieją pisemne umowy o charakterze odpłatnym, których przedmiotem są usługi, dostawy lub roboty budowlane stanowiące część niniejszej umowy, </w:t>
      </w:r>
      <w:r w:rsidR="0080600F" w:rsidRPr="00D87815">
        <w:rPr>
          <w:sz w:val="22"/>
          <w:szCs w:val="22"/>
        </w:rPr>
        <w:t xml:space="preserve">z </w:t>
      </w:r>
      <w:r w:rsidRPr="00D87815">
        <w:rPr>
          <w:sz w:val="22"/>
          <w:szCs w:val="22"/>
        </w:rPr>
        <w:t>co najmniej jednym innym podmiotem (podwykonawcą), a także między podwykonawcą a dalszym podwykonawcą lub między dalszymi podwykonawcami.</w:t>
      </w:r>
    </w:p>
    <w:p w:rsidR="003173AB" w:rsidRPr="00D87815" w:rsidRDefault="003173AB" w:rsidP="00D87815">
      <w:pPr>
        <w:spacing w:line="360" w:lineRule="auto"/>
        <w:jc w:val="both"/>
        <w:rPr>
          <w:sz w:val="22"/>
          <w:szCs w:val="22"/>
        </w:rPr>
      </w:pPr>
      <w:r w:rsidRPr="00D87815">
        <w:rPr>
          <w:sz w:val="22"/>
          <w:szCs w:val="22"/>
        </w:rPr>
        <w:t>4.</w:t>
      </w:r>
      <w:r w:rsidRPr="00D87815">
        <w:rPr>
          <w:sz w:val="22"/>
          <w:szCs w:val="22"/>
        </w:rPr>
        <w:tab/>
        <w:t xml:space="preserve">W przypadku, gdy Wykonawca zamierza zatrudnić podwykonawców (dalszych podwykonawców) do realizacji przedmiotu umowy - zobowiązany jest zawiadomić o tym fakcie Zamawiającego. W przypadku ujawnienia się podwykonawców na etapie realizacji zamówienia, Wykonawca zobowiązany jest do zawarcia stosownego aneksu do umowy wskazującego część </w:t>
      </w:r>
      <w:r w:rsidRPr="00D87815">
        <w:rPr>
          <w:sz w:val="22"/>
          <w:szCs w:val="22"/>
        </w:rPr>
        <w:lastRenderedPageBreak/>
        <w:t>zamówienia, która zostanie powierzona Podwykonawcy do realizacji. Przepis ust. 5 i następne stosuje się odpowiednio.</w:t>
      </w:r>
    </w:p>
    <w:p w:rsidR="003173AB" w:rsidRPr="00D87815" w:rsidRDefault="003173AB" w:rsidP="00D87815">
      <w:pPr>
        <w:spacing w:line="360" w:lineRule="auto"/>
        <w:jc w:val="both"/>
        <w:rPr>
          <w:sz w:val="22"/>
          <w:szCs w:val="22"/>
        </w:rPr>
      </w:pPr>
      <w:r w:rsidRPr="00D87815">
        <w:rPr>
          <w:sz w:val="22"/>
          <w:szCs w:val="22"/>
        </w:rPr>
        <w:t>5.</w:t>
      </w:r>
      <w:r w:rsidRPr="00D87815">
        <w:rPr>
          <w:sz w:val="22"/>
          <w:szCs w:val="22"/>
        </w:rPr>
        <w:tab/>
        <w:t xml:space="preserve">Wykonawca zamówienia na roboty budowlane, podwykonawca takiego zamówienia lub dalszy podwykonawca zamierzający zawrzeć umowę o podwykonawstwo, której przedmiotem są roboty budowlane, są zobowiązani, w trakcie realizacji zamówienia publicznego na roboty budowlane, do przedłożenia zamawiającemu wzoru tej umowy, przy czym: </w:t>
      </w:r>
    </w:p>
    <w:p w:rsidR="003173AB" w:rsidRPr="00D87815" w:rsidRDefault="003173AB" w:rsidP="00D87815">
      <w:pPr>
        <w:spacing w:line="360" w:lineRule="auto"/>
        <w:jc w:val="both"/>
        <w:rPr>
          <w:sz w:val="22"/>
          <w:szCs w:val="22"/>
        </w:rPr>
      </w:pPr>
      <w:r w:rsidRPr="00D87815">
        <w:rPr>
          <w:sz w:val="22"/>
          <w:szCs w:val="22"/>
        </w:rPr>
        <w:t>a</w:t>
      </w:r>
      <w:r w:rsidR="0080600F" w:rsidRPr="00D87815">
        <w:rPr>
          <w:sz w:val="22"/>
          <w:szCs w:val="22"/>
        </w:rPr>
        <w:t>)</w:t>
      </w:r>
      <w:r w:rsidR="0080600F" w:rsidRPr="00D87815">
        <w:rPr>
          <w:sz w:val="22"/>
          <w:szCs w:val="22"/>
        </w:rPr>
        <w:tab/>
        <w:t>Podwykonawca lub dalszy P</w:t>
      </w:r>
      <w:r w:rsidRPr="00D87815">
        <w:rPr>
          <w:sz w:val="22"/>
          <w:szCs w:val="22"/>
        </w:rPr>
        <w:t xml:space="preserve">odwykonawca zobowiązany jest dołączyć zgodę wykonawcy na zawarcie umowy o podwykonawstwo o treści zgodnej ze wzorem umowy; </w:t>
      </w:r>
    </w:p>
    <w:p w:rsidR="003173AB" w:rsidRPr="00D87815" w:rsidRDefault="00767F73" w:rsidP="00D87815">
      <w:pPr>
        <w:spacing w:line="360" w:lineRule="auto"/>
        <w:jc w:val="both"/>
        <w:rPr>
          <w:sz w:val="22"/>
          <w:szCs w:val="22"/>
        </w:rPr>
      </w:pPr>
      <w:r w:rsidRPr="00D87815">
        <w:rPr>
          <w:sz w:val="22"/>
          <w:szCs w:val="22"/>
        </w:rPr>
        <w:t>b</w:t>
      </w:r>
      <w:r w:rsidR="0080600F" w:rsidRPr="00D87815">
        <w:rPr>
          <w:sz w:val="22"/>
          <w:szCs w:val="22"/>
        </w:rPr>
        <w:t>)</w:t>
      </w:r>
      <w:r w:rsidR="0080600F" w:rsidRPr="00D87815">
        <w:rPr>
          <w:sz w:val="22"/>
          <w:szCs w:val="22"/>
        </w:rPr>
        <w:tab/>
        <w:t>Wykonawca, Podwykonawca lub dalszy P</w:t>
      </w:r>
      <w:r w:rsidR="003173AB" w:rsidRPr="00D87815">
        <w:rPr>
          <w:sz w:val="22"/>
          <w:szCs w:val="22"/>
        </w:rPr>
        <w:t>odwykonawca zobowiązany jest dołączyć dokume</w:t>
      </w:r>
      <w:r w:rsidR="0080600F" w:rsidRPr="00D87815">
        <w:rPr>
          <w:sz w:val="22"/>
          <w:szCs w:val="22"/>
        </w:rPr>
        <w:t>nty wykazujące, że proponowany Podwykonawca oraz dalszy P</w:t>
      </w:r>
      <w:r w:rsidR="003173AB" w:rsidRPr="00D87815">
        <w:rPr>
          <w:sz w:val="22"/>
          <w:szCs w:val="22"/>
        </w:rPr>
        <w:t>odwykonawca spełniają warunki określone</w:t>
      </w:r>
      <w:r w:rsidR="0080600F" w:rsidRPr="00D87815">
        <w:rPr>
          <w:sz w:val="22"/>
          <w:szCs w:val="22"/>
        </w:rPr>
        <w:t xml:space="preserve"> przez Zamawiającego dotyczące Podwykonawcy lub dalszego P</w:t>
      </w:r>
      <w:r w:rsidR="003173AB" w:rsidRPr="00D87815">
        <w:rPr>
          <w:sz w:val="22"/>
          <w:szCs w:val="22"/>
        </w:rPr>
        <w:t>odwykonawcy będącego stroną umowy o podwykonawstwo, której przedmiotem są roboty budowlane.</w:t>
      </w:r>
    </w:p>
    <w:p w:rsidR="003173AB" w:rsidRPr="00D87815" w:rsidRDefault="003173AB" w:rsidP="00D87815">
      <w:pPr>
        <w:spacing w:line="360" w:lineRule="auto"/>
        <w:jc w:val="both"/>
        <w:rPr>
          <w:sz w:val="22"/>
          <w:szCs w:val="22"/>
        </w:rPr>
      </w:pPr>
      <w:r w:rsidRPr="00D87815">
        <w:rPr>
          <w:sz w:val="22"/>
          <w:szCs w:val="22"/>
        </w:rPr>
        <w:t>6.</w:t>
      </w:r>
      <w:r w:rsidRPr="00D87815">
        <w:rPr>
          <w:sz w:val="22"/>
          <w:szCs w:val="22"/>
        </w:rPr>
        <w:tab/>
        <w:t>Zamawiający określa następujące wymagania dotyczące umowy o podwykonawstwo, której przedmiotem są roboty budowlane, których niespełnie</w:t>
      </w:r>
      <w:r w:rsidR="0080600F" w:rsidRPr="00D87815">
        <w:rPr>
          <w:sz w:val="22"/>
          <w:szCs w:val="22"/>
        </w:rPr>
        <w:t>nie spowoduje zgłoszenie przez Z</w:t>
      </w:r>
      <w:r w:rsidRPr="00D87815">
        <w:rPr>
          <w:sz w:val="22"/>
          <w:szCs w:val="22"/>
        </w:rPr>
        <w:t xml:space="preserve">amawiającego odpowiednio zastrzeżeń lub sprzeciwu: </w:t>
      </w:r>
    </w:p>
    <w:p w:rsidR="003173AB" w:rsidRPr="00D87815" w:rsidRDefault="00767F73" w:rsidP="00D87815">
      <w:pPr>
        <w:spacing w:line="360" w:lineRule="auto"/>
        <w:jc w:val="both"/>
        <w:rPr>
          <w:sz w:val="22"/>
          <w:szCs w:val="22"/>
        </w:rPr>
      </w:pPr>
      <w:r w:rsidRPr="00D87815">
        <w:rPr>
          <w:sz w:val="22"/>
          <w:szCs w:val="22"/>
        </w:rPr>
        <w:t>a</w:t>
      </w:r>
      <w:r w:rsidR="003173AB" w:rsidRPr="00D87815">
        <w:rPr>
          <w:sz w:val="22"/>
          <w:szCs w:val="22"/>
        </w:rPr>
        <w:t>) w umowach o podwykonawstwo należy uwzględnić nie dłuższy niż 14 - dniowy termin płatności wynagrodzenia należnego Podwykonawcy lub dalszym Podwykonawcom,</w:t>
      </w:r>
    </w:p>
    <w:p w:rsidR="003173AB" w:rsidRPr="00D87815" w:rsidRDefault="00767F73" w:rsidP="00D87815">
      <w:pPr>
        <w:spacing w:line="360" w:lineRule="auto"/>
        <w:jc w:val="both"/>
        <w:rPr>
          <w:sz w:val="22"/>
          <w:szCs w:val="22"/>
        </w:rPr>
      </w:pPr>
      <w:r w:rsidRPr="00D87815">
        <w:rPr>
          <w:sz w:val="22"/>
          <w:szCs w:val="22"/>
        </w:rPr>
        <w:t>b</w:t>
      </w:r>
      <w:r w:rsidR="003173AB" w:rsidRPr="00D87815">
        <w:rPr>
          <w:sz w:val="22"/>
          <w:szCs w:val="22"/>
        </w:rPr>
        <w:t>) w umowach o podwykonawstwo należy uwzględnić okres odpowiedzialn</w:t>
      </w:r>
      <w:r w:rsidR="0080600F" w:rsidRPr="00D87815">
        <w:rPr>
          <w:sz w:val="22"/>
          <w:szCs w:val="22"/>
        </w:rPr>
        <w:t>ości Podwykonawcy lub dalszego P</w:t>
      </w:r>
      <w:r w:rsidR="003173AB" w:rsidRPr="00D87815">
        <w:rPr>
          <w:sz w:val="22"/>
          <w:szCs w:val="22"/>
        </w:rPr>
        <w:t>odwykonawcy za wady nie krótszy  od okresu odpowiedzialności za wady Wykonawcy wobec Zamawiającego i odpowiedni zakresowi odpowiedzialności przyjętej przez</w:t>
      </w:r>
      <w:r w:rsidR="00FE57C6">
        <w:rPr>
          <w:sz w:val="22"/>
          <w:szCs w:val="22"/>
        </w:rPr>
        <w:t xml:space="preserve"> Wykonawcę wobec Zamawiającego.</w:t>
      </w:r>
    </w:p>
    <w:p w:rsidR="003173AB" w:rsidRPr="00D87815" w:rsidRDefault="003173AB" w:rsidP="00D87815">
      <w:pPr>
        <w:spacing w:line="360" w:lineRule="auto"/>
        <w:jc w:val="both"/>
        <w:rPr>
          <w:sz w:val="22"/>
          <w:szCs w:val="22"/>
        </w:rPr>
      </w:pPr>
      <w:r w:rsidRPr="00D87815">
        <w:rPr>
          <w:sz w:val="22"/>
          <w:szCs w:val="22"/>
        </w:rPr>
        <w:t xml:space="preserve"> </w:t>
      </w:r>
    </w:p>
    <w:p w:rsidR="003173AB" w:rsidRPr="00D87815" w:rsidRDefault="00FE62E1" w:rsidP="00D87815">
      <w:pPr>
        <w:spacing w:line="360" w:lineRule="auto"/>
        <w:jc w:val="both"/>
        <w:rPr>
          <w:sz w:val="22"/>
          <w:szCs w:val="22"/>
        </w:rPr>
      </w:pPr>
      <w:r>
        <w:rPr>
          <w:sz w:val="22"/>
          <w:szCs w:val="22"/>
        </w:rPr>
        <w:t>7</w:t>
      </w:r>
      <w:r w:rsidR="003173AB" w:rsidRPr="00D87815">
        <w:rPr>
          <w:sz w:val="22"/>
          <w:szCs w:val="22"/>
        </w:rPr>
        <w:t>.</w:t>
      </w:r>
      <w:r w:rsidR="003173AB" w:rsidRPr="00D87815">
        <w:rPr>
          <w:sz w:val="22"/>
          <w:szCs w:val="22"/>
        </w:rPr>
        <w:tab/>
        <w:t>Zamawiający, w terminie 7 dni roboczych, zgłasza pisemne zastrzeżenia do wzoru umowy o podwykonawstwo, której przedmiotem są roboty budowlane niespełniającej wymagań określonych w ust. 6</w:t>
      </w:r>
      <w:r>
        <w:rPr>
          <w:sz w:val="22"/>
          <w:szCs w:val="22"/>
        </w:rPr>
        <w:t xml:space="preserve">. </w:t>
      </w:r>
      <w:r w:rsidR="003173AB" w:rsidRPr="00D87815">
        <w:rPr>
          <w:sz w:val="22"/>
          <w:szCs w:val="22"/>
        </w:rPr>
        <w:t>W przypadku niezgłoszenia pisemnych zastrzeżeń do wzoru umowy o podwykonawstwo, której przedmiotem są roboty budowlane, strony uznają, iż Zamawiający zaakceptował wzór umowy.</w:t>
      </w:r>
    </w:p>
    <w:p w:rsidR="003173AB" w:rsidRPr="00D87815" w:rsidRDefault="00FE62E1" w:rsidP="00D87815">
      <w:pPr>
        <w:spacing w:line="360" w:lineRule="auto"/>
        <w:jc w:val="both"/>
        <w:rPr>
          <w:sz w:val="22"/>
          <w:szCs w:val="22"/>
        </w:rPr>
      </w:pPr>
      <w:r>
        <w:rPr>
          <w:sz w:val="22"/>
          <w:szCs w:val="22"/>
        </w:rPr>
        <w:t>8</w:t>
      </w:r>
      <w:r w:rsidR="00D87815">
        <w:rPr>
          <w:sz w:val="22"/>
          <w:szCs w:val="22"/>
        </w:rPr>
        <w:t>.</w:t>
      </w:r>
      <w:r w:rsidR="003173AB" w:rsidRPr="00D87815">
        <w:rPr>
          <w:sz w:val="22"/>
          <w:szCs w:val="22"/>
        </w:rPr>
        <w:t>W przypadku zgłoszenia przez Zamawiającego zastrzeżeń, Wykonawca zobowiązany jest do przedstawienia Zamawiającemu wzorów umów z naniesionymi poprawkami w terminie 2 dni roboczych od dnia ich przekazania przez Zamawiającego.</w:t>
      </w:r>
    </w:p>
    <w:p w:rsidR="003173AB" w:rsidRPr="00D87815" w:rsidRDefault="00FE62E1" w:rsidP="00D87815">
      <w:pPr>
        <w:spacing w:line="360" w:lineRule="auto"/>
        <w:jc w:val="both"/>
        <w:rPr>
          <w:sz w:val="22"/>
          <w:szCs w:val="22"/>
        </w:rPr>
      </w:pPr>
      <w:r>
        <w:rPr>
          <w:sz w:val="22"/>
          <w:szCs w:val="22"/>
        </w:rPr>
        <w:t>9</w:t>
      </w:r>
      <w:r w:rsidR="00D87815">
        <w:rPr>
          <w:sz w:val="22"/>
          <w:szCs w:val="22"/>
        </w:rPr>
        <w:t>.</w:t>
      </w:r>
      <w:r w:rsidR="003173AB" w:rsidRPr="00D87815">
        <w:rPr>
          <w:sz w:val="22"/>
          <w:szCs w:val="22"/>
        </w:rPr>
        <w:t>Wykonawca z</w:t>
      </w:r>
      <w:r w:rsidR="0080600F" w:rsidRPr="00D87815">
        <w:rPr>
          <w:sz w:val="22"/>
          <w:szCs w:val="22"/>
        </w:rPr>
        <w:t>amówienia na roboty budowlane, P</w:t>
      </w:r>
      <w:r w:rsidR="003173AB" w:rsidRPr="00D87815">
        <w:rPr>
          <w:sz w:val="22"/>
          <w:szCs w:val="22"/>
        </w:rPr>
        <w:t>odwykonawca</w:t>
      </w:r>
      <w:r w:rsidR="0080600F" w:rsidRPr="00D87815">
        <w:rPr>
          <w:sz w:val="22"/>
          <w:szCs w:val="22"/>
        </w:rPr>
        <w:t xml:space="preserve"> takiego zamówienia lub dalszy P</w:t>
      </w:r>
      <w:r w:rsidR="003173AB" w:rsidRPr="00D87815">
        <w:rPr>
          <w:sz w:val="22"/>
          <w:szCs w:val="22"/>
        </w:rPr>
        <w:t>odwykonawca przedkłada Zamawiającemu niezwłocznie, jednak nie później niż w terminie 7 dni</w:t>
      </w:r>
      <w:r w:rsidR="00C542E5" w:rsidRPr="00D87815">
        <w:rPr>
          <w:sz w:val="22"/>
          <w:szCs w:val="22"/>
        </w:rPr>
        <w:t xml:space="preserve"> roboczych</w:t>
      </w:r>
      <w:r w:rsidR="003173AB" w:rsidRPr="00D87815">
        <w:rPr>
          <w:sz w:val="22"/>
          <w:szCs w:val="22"/>
        </w:rPr>
        <w:t xml:space="preserve"> od dnia zawarcia potwierdzony za zgodność z oryginałem, przez przedkładającego, odpis zawartej umowy o podwykonawstwo. </w:t>
      </w:r>
    </w:p>
    <w:p w:rsidR="003173AB" w:rsidRPr="00D87815" w:rsidRDefault="00FE62E1" w:rsidP="00D87815">
      <w:pPr>
        <w:spacing w:line="360" w:lineRule="auto"/>
        <w:jc w:val="both"/>
        <w:rPr>
          <w:sz w:val="22"/>
          <w:szCs w:val="22"/>
        </w:rPr>
      </w:pPr>
      <w:r>
        <w:rPr>
          <w:sz w:val="22"/>
          <w:szCs w:val="22"/>
        </w:rPr>
        <w:t>10</w:t>
      </w:r>
      <w:r w:rsidR="00D87815">
        <w:rPr>
          <w:sz w:val="22"/>
          <w:szCs w:val="22"/>
        </w:rPr>
        <w:t xml:space="preserve">. </w:t>
      </w:r>
      <w:r w:rsidR="003173AB" w:rsidRPr="00D87815">
        <w:rPr>
          <w:sz w:val="22"/>
          <w:szCs w:val="22"/>
        </w:rPr>
        <w:t>Zamawiający, w terminie 7 dni roboczych, zgłasza pisemny sprzeciw do zawartej umowy o podwykonawstwo, której przedmiotem są roboty budowlane w przypadkach, o których mo</w:t>
      </w:r>
      <w:r>
        <w:rPr>
          <w:sz w:val="22"/>
          <w:szCs w:val="22"/>
        </w:rPr>
        <w:t>wa w ust. 7</w:t>
      </w:r>
      <w:r w:rsidR="003173AB" w:rsidRPr="00D87815">
        <w:rPr>
          <w:sz w:val="22"/>
          <w:szCs w:val="22"/>
        </w:rPr>
        <w:t xml:space="preserve"> zdanie pierwsze.</w:t>
      </w:r>
    </w:p>
    <w:p w:rsidR="003173AB" w:rsidRPr="00D87815" w:rsidRDefault="00D87815" w:rsidP="00D87815">
      <w:pPr>
        <w:spacing w:line="360" w:lineRule="auto"/>
        <w:jc w:val="both"/>
        <w:rPr>
          <w:sz w:val="22"/>
          <w:szCs w:val="22"/>
        </w:rPr>
      </w:pPr>
      <w:r>
        <w:rPr>
          <w:sz w:val="22"/>
          <w:szCs w:val="22"/>
        </w:rPr>
        <w:lastRenderedPageBreak/>
        <w:t xml:space="preserve">12. </w:t>
      </w:r>
      <w:r w:rsidR="003173AB" w:rsidRPr="00D87815">
        <w:rPr>
          <w:sz w:val="22"/>
          <w:szCs w:val="22"/>
        </w:rPr>
        <w:t>Obowiązek Wykonawcy o którym mowa w ust. 4 nie dotyczy umów o podwykonawstwo, których przedmiotem są:</w:t>
      </w:r>
    </w:p>
    <w:p w:rsidR="003173AB" w:rsidRPr="00D87815" w:rsidRDefault="00767F73" w:rsidP="00D87815">
      <w:pPr>
        <w:spacing w:line="360" w:lineRule="auto"/>
        <w:jc w:val="both"/>
        <w:rPr>
          <w:sz w:val="22"/>
          <w:szCs w:val="22"/>
        </w:rPr>
      </w:pPr>
      <w:r w:rsidRPr="00D87815">
        <w:rPr>
          <w:sz w:val="22"/>
          <w:szCs w:val="22"/>
        </w:rPr>
        <w:t>a</w:t>
      </w:r>
      <w:r w:rsidR="00D87815">
        <w:rPr>
          <w:sz w:val="22"/>
          <w:szCs w:val="22"/>
        </w:rPr>
        <w:t xml:space="preserve">) </w:t>
      </w:r>
      <w:r w:rsidR="003173AB" w:rsidRPr="00D87815">
        <w:rPr>
          <w:sz w:val="22"/>
          <w:szCs w:val="22"/>
        </w:rPr>
        <w:t>dostawy lub usługi, które, z uwagi na ich wartość lub przedmiot, nie podlegają obowiązkowi przedkładania zamawiającemu: umowy o wartości do 10.000,00 zł lub których przedmiot zamówienia nie wymaga udziału w jego realizacji bezpośredniego wykonawcy,</w:t>
      </w:r>
    </w:p>
    <w:p w:rsidR="003173AB" w:rsidRPr="00D87815" w:rsidRDefault="00767F73" w:rsidP="00D87815">
      <w:pPr>
        <w:spacing w:line="360" w:lineRule="auto"/>
        <w:jc w:val="both"/>
        <w:rPr>
          <w:sz w:val="22"/>
          <w:szCs w:val="22"/>
        </w:rPr>
      </w:pPr>
      <w:r w:rsidRPr="00D87815">
        <w:rPr>
          <w:sz w:val="22"/>
          <w:szCs w:val="22"/>
        </w:rPr>
        <w:t>b</w:t>
      </w:r>
      <w:r w:rsidR="00D87815">
        <w:rPr>
          <w:sz w:val="22"/>
          <w:szCs w:val="22"/>
        </w:rPr>
        <w:t xml:space="preserve">) </w:t>
      </w:r>
      <w:r w:rsidR="003173AB" w:rsidRPr="00D87815">
        <w:rPr>
          <w:sz w:val="22"/>
          <w:szCs w:val="22"/>
        </w:rPr>
        <w:t>roboty budowlane, o wartości mniejszej niż 5% maksymalnej wartości nominalnej z podatkiem VAT zobowiązania Zamawiającego wynikającego z umowy.</w:t>
      </w:r>
    </w:p>
    <w:p w:rsidR="003173AB" w:rsidRPr="00D87815" w:rsidRDefault="00D87815" w:rsidP="00D87815">
      <w:pPr>
        <w:spacing w:line="360" w:lineRule="auto"/>
        <w:jc w:val="both"/>
        <w:rPr>
          <w:sz w:val="22"/>
          <w:szCs w:val="22"/>
        </w:rPr>
      </w:pPr>
      <w:r>
        <w:rPr>
          <w:sz w:val="22"/>
          <w:szCs w:val="22"/>
        </w:rPr>
        <w:t xml:space="preserve">13. </w:t>
      </w:r>
      <w:r w:rsidR="003173AB" w:rsidRPr="00D87815">
        <w:rPr>
          <w:sz w:val="22"/>
          <w:szCs w:val="22"/>
        </w:rPr>
        <w:t>Umowy o podwykonawstwo zostaną wprowadzone jako załączniki do niniejszej umowy.</w:t>
      </w:r>
    </w:p>
    <w:p w:rsidR="00910898" w:rsidRPr="00D87815" w:rsidRDefault="00910898" w:rsidP="00D87815">
      <w:pPr>
        <w:spacing w:line="360" w:lineRule="auto"/>
        <w:jc w:val="both"/>
        <w:rPr>
          <w:sz w:val="22"/>
          <w:szCs w:val="22"/>
        </w:rPr>
      </w:pPr>
      <w:r w:rsidRPr="00D87815">
        <w:rPr>
          <w:sz w:val="22"/>
          <w:szCs w:val="22"/>
        </w:rPr>
        <w:t>14. Wykonawca ponosi wobec Zamawiającego pełną odpowiedzialność za roboty, które wykonuje przy pomocy podwykonawców lub dalszych podwykonawców.</w:t>
      </w:r>
    </w:p>
    <w:p w:rsidR="003173AB" w:rsidRPr="00D87815" w:rsidRDefault="00910898" w:rsidP="00D87815">
      <w:pPr>
        <w:spacing w:line="360" w:lineRule="auto"/>
        <w:jc w:val="both"/>
        <w:rPr>
          <w:sz w:val="22"/>
          <w:szCs w:val="22"/>
        </w:rPr>
      </w:pPr>
      <w:r w:rsidRPr="00D87815">
        <w:rPr>
          <w:sz w:val="22"/>
          <w:szCs w:val="22"/>
        </w:rPr>
        <w:t>15</w:t>
      </w:r>
      <w:r w:rsidR="003173AB" w:rsidRPr="00D87815">
        <w:rPr>
          <w:sz w:val="22"/>
          <w:szCs w:val="22"/>
        </w:rPr>
        <w:t>. Zamawiającemu przysługuje prawo żądania od wykonawcy zmiany podwykonawcy lub dalszego podwykonawcy, jeżeli ten realizuje roboty w sposób wadliwy, niezgodny z założeniami i przepisami.</w:t>
      </w:r>
    </w:p>
    <w:p w:rsidR="003173AB" w:rsidRPr="00D87815" w:rsidRDefault="00910898" w:rsidP="00D87815">
      <w:pPr>
        <w:spacing w:line="360" w:lineRule="auto"/>
        <w:jc w:val="both"/>
        <w:rPr>
          <w:sz w:val="22"/>
          <w:szCs w:val="22"/>
        </w:rPr>
      </w:pPr>
      <w:r w:rsidRPr="00D87815">
        <w:rPr>
          <w:sz w:val="22"/>
          <w:szCs w:val="22"/>
        </w:rPr>
        <w:t>16</w:t>
      </w:r>
      <w:r w:rsidR="003173AB" w:rsidRPr="00D87815">
        <w:rPr>
          <w:sz w:val="22"/>
          <w:szCs w:val="22"/>
        </w:rPr>
        <w:t>. Rozliczenia z podwykonawcami prowadzi wykonawca.</w:t>
      </w:r>
    </w:p>
    <w:p w:rsidR="003173AB" w:rsidRPr="00D87815" w:rsidRDefault="00910898" w:rsidP="00D87815">
      <w:pPr>
        <w:spacing w:line="360" w:lineRule="auto"/>
        <w:jc w:val="both"/>
        <w:rPr>
          <w:sz w:val="22"/>
          <w:szCs w:val="22"/>
        </w:rPr>
      </w:pPr>
      <w:r w:rsidRPr="00D87815">
        <w:rPr>
          <w:sz w:val="22"/>
          <w:szCs w:val="22"/>
        </w:rPr>
        <w:t>17</w:t>
      </w:r>
      <w:r w:rsidR="00F01AAB" w:rsidRPr="00D87815">
        <w:rPr>
          <w:sz w:val="22"/>
          <w:szCs w:val="22"/>
        </w:rPr>
        <w:t xml:space="preserve">. </w:t>
      </w:r>
      <w:r w:rsidR="003173AB" w:rsidRPr="00D87815">
        <w:rPr>
          <w:sz w:val="22"/>
          <w:szCs w:val="22"/>
        </w:rPr>
        <w:t>Przepisy niniejszego paragrafu stosuje się odpowiednio do zmian umowy o podwykonawstwo.</w:t>
      </w:r>
    </w:p>
    <w:p w:rsidR="00F06298" w:rsidRPr="004817A6" w:rsidRDefault="00F06298" w:rsidP="004817A6">
      <w:pPr>
        <w:pStyle w:val="BodyText21"/>
        <w:spacing w:line="360" w:lineRule="auto"/>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60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t>
      </w:r>
      <w:r w:rsidRPr="004817A6">
        <w:rPr>
          <w:b/>
          <w:bCs/>
          <w:sz w:val="22"/>
          <w:szCs w:val="22"/>
        </w:rPr>
        <w:t xml:space="preserve"> </w:t>
      </w:r>
      <w:r w:rsidRPr="004817A6">
        <w:rPr>
          <w:sz w:val="22"/>
          <w:szCs w:val="22"/>
        </w:rPr>
        <w:t xml:space="preserve">Wykonawca wnosi zabezpieczenie należytego wykonania przedmiotu umowy w wysokości </w:t>
      </w:r>
      <w:r w:rsidR="00D13B28" w:rsidRPr="004817A6">
        <w:rPr>
          <w:sz w:val="22"/>
          <w:szCs w:val="22"/>
        </w:rPr>
        <w:t>10%</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w:t>
      </w:r>
      <w:r w:rsidRPr="004817A6">
        <w:rPr>
          <w:b/>
          <w:bCs/>
          <w:sz w:val="22"/>
          <w:szCs w:val="22"/>
        </w:rPr>
        <w:t xml:space="preserve"> </w:t>
      </w:r>
      <w:r w:rsidRPr="004817A6">
        <w:rPr>
          <w:sz w:val="22"/>
          <w:szCs w:val="22"/>
        </w:rPr>
        <w:t xml:space="preserve">70% zabezpieczenia w wysokości ………………    zostanie zwrócone w terminie 30 dni od dnia przekazania przez Wykonawcę robót budowlanych i przyjęcia ich przez Zamawiającego jako </w:t>
      </w:r>
      <w:r w:rsidRPr="004817A6">
        <w:rPr>
          <w:sz w:val="22"/>
          <w:szCs w:val="22"/>
        </w:rPr>
        <w:lastRenderedPageBreak/>
        <w:t>należycie wykonanych, 30</w:t>
      </w:r>
      <w:r w:rsidR="008803F1" w:rsidRPr="004817A6">
        <w:rPr>
          <w:sz w:val="22"/>
          <w:szCs w:val="22"/>
        </w:rPr>
        <w:t xml:space="preserve"> </w:t>
      </w:r>
      <w:r w:rsidRPr="004817A6">
        <w:rPr>
          <w:sz w:val="22"/>
          <w:szCs w:val="22"/>
        </w:rPr>
        <w:t xml:space="preserve">%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Pr="004817A6">
        <w:rPr>
          <w:sz w:val="22"/>
          <w:szCs w:val="22"/>
        </w:rPr>
        <w:t>w terminie 15 dniu po upływie terminu rękoj</w:t>
      </w:r>
      <w:r w:rsidR="0062312D" w:rsidRPr="004817A6">
        <w:rPr>
          <w:sz w:val="22"/>
          <w:szCs w:val="22"/>
        </w:rPr>
        <w:t>mi za wady</w:t>
      </w:r>
      <w:r w:rsidRPr="004817A6">
        <w:rPr>
          <w:sz w:val="22"/>
          <w:szCs w:val="22"/>
        </w:rPr>
        <w:t xml:space="preserve"> i gwarancji jakości.</w:t>
      </w:r>
    </w:p>
    <w:p w:rsidR="00464451" w:rsidRDefault="00F06298" w:rsidP="00080827">
      <w:pPr>
        <w:spacing w:line="360" w:lineRule="auto"/>
        <w:ind w:right="-1"/>
        <w:jc w:val="both"/>
        <w:rPr>
          <w:sz w:val="22"/>
          <w:szCs w:val="22"/>
        </w:rPr>
      </w:pPr>
      <w:r w:rsidRPr="004817A6">
        <w:rPr>
          <w:sz w:val="22"/>
          <w:szCs w:val="22"/>
        </w:rPr>
        <w:t>3. W przypadku nienależytego wykonania przedmiotu umowy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Pr="004817A6">
        <w:rPr>
          <w:sz w:val="22"/>
          <w:szCs w:val="22"/>
        </w:rPr>
        <w:t>do zgodnego z umową wykonania przedmiotu umowy oraz do pokrycia roszczeń z tytułu rękojmi za wady i gwarancji jakości.</w:t>
      </w: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b) odbiory częściowe</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c) odbiór końcowy</w:t>
      </w:r>
      <w:r w:rsidR="00080827">
        <w:rPr>
          <w:sz w:val="22"/>
          <w:szCs w:val="22"/>
        </w:rPr>
        <w:t>,</w:t>
      </w:r>
      <w:r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F06298" w:rsidP="004817A6">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w:t>
      </w:r>
      <w:r w:rsidR="00503A36" w:rsidRPr="004817A6">
        <w:rPr>
          <w:sz w:val="22"/>
          <w:szCs w:val="22"/>
        </w:rPr>
        <w:t>gotowych</w:t>
      </w:r>
      <w:r w:rsidRPr="004817A6">
        <w:rPr>
          <w:sz w:val="22"/>
          <w:szCs w:val="22"/>
        </w:rPr>
        <w:t xml:space="preserve"> wykonanych elementów robót, potwierdzony</w:t>
      </w:r>
      <w:r w:rsidR="00503A36" w:rsidRPr="004817A6">
        <w:rPr>
          <w:sz w:val="22"/>
          <w:szCs w:val="22"/>
        </w:rPr>
        <w:t>ch przez N</w:t>
      </w:r>
      <w:r w:rsidR="006156C2" w:rsidRPr="004817A6">
        <w:rPr>
          <w:sz w:val="22"/>
          <w:szCs w:val="22"/>
        </w:rPr>
        <w:t>adzór</w:t>
      </w:r>
      <w:r w:rsidRPr="004817A6">
        <w:rPr>
          <w:sz w:val="22"/>
          <w:szCs w:val="22"/>
        </w:rPr>
        <w:t xml:space="preserve"> inwestors</w:t>
      </w:r>
      <w:r w:rsidR="006156C2" w:rsidRPr="004817A6">
        <w:rPr>
          <w:sz w:val="22"/>
          <w:szCs w:val="22"/>
        </w:rPr>
        <w:t>ki</w:t>
      </w:r>
      <w:r w:rsidRPr="004817A6">
        <w:rPr>
          <w:sz w:val="22"/>
          <w:szCs w:val="22"/>
        </w:rPr>
        <w:t xml:space="preserve">. Zamawiający dokonuje odbioru częściowego podpisując protokół odbioru częściowego robót budowlanych. Protokół ten stanowi również podstawę do oceny stopnia zaawansowania robót w stosunku do harmonogramu rzeczowo-finansowego robót budowlanych. </w:t>
      </w:r>
    </w:p>
    <w:p w:rsidR="00F06298" w:rsidRPr="004817A6" w:rsidRDefault="00F06298" w:rsidP="004817A6">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F06298" w:rsidRPr="004817A6" w:rsidRDefault="00F06298" w:rsidP="004817A6">
      <w:pPr>
        <w:pStyle w:val="Default"/>
        <w:spacing w:line="360" w:lineRule="auto"/>
        <w:ind w:left="708"/>
        <w:jc w:val="both"/>
        <w:rPr>
          <w:sz w:val="22"/>
          <w:szCs w:val="22"/>
        </w:rPr>
      </w:pPr>
      <w:r w:rsidRPr="004817A6">
        <w:rPr>
          <w:sz w:val="22"/>
          <w:szCs w:val="22"/>
        </w:rPr>
        <w:t>a) dokumentację powykonawczą zagospodarowania terenu</w:t>
      </w:r>
      <w:r w:rsidR="00F45DAF">
        <w:rPr>
          <w:sz w:val="22"/>
          <w:szCs w:val="22"/>
        </w:rPr>
        <w:t>.</w:t>
      </w:r>
    </w:p>
    <w:p w:rsidR="00F06298" w:rsidRPr="00D43BD8" w:rsidRDefault="00F06298" w:rsidP="004817A6">
      <w:pPr>
        <w:pStyle w:val="Default"/>
        <w:spacing w:line="360" w:lineRule="auto"/>
        <w:ind w:left="708"/>
        <w:jc w:val="both"/>
        <w:rPr>
          <w:color w:val="FF0000"/>
          <w:sz w:val="22"/>
          <w:szCs w:val="22"/>
        </w:rPr>
      </w:pPr>
      <w:r w:rsidRPr="004817A6">
        <w:rPr>
          <w:sz w:val="22"/>
          <w:szCs w:val="22"/>
        </w:rPr>
        <w:t xml:space="preserve">b) </w:t>
      </w:r>
      <w:r w:rsidRPr="00F45DAF">
        <w:rPr>
          <w:color w:val="000000" w:themeColor="text1"/>
          <w:sz w:val="22"/>
          <w:szCs w:val="22"/>
        </w:rPr>
        <w:t>mapę powykonawczą zrealizowanego zagospodarowania terenu przyjętą do zasobów kartograficznych Ośrodka Dokumenta</w:t>
      </w:r>
      <w:r w:rsidR="00843F08" w:rsidRPr="00F45DAF">
        <w:rPr>
          <w:color w:val="000000" w:themeColor="text1"/>
          <w:sz w:val="22"/>
          <w:szCs w:val="22"/>
        </w:rPr>
        <w:t>cji Geodezyjnej</w:t>
      </w:r>
      <w:r w:rsidRPr="00F45DAF">
        <w:rPr>
          <w:color w:val="000000" w:themeColor="text1"/>
          <w:sz w:val="22"/>
          <w:szCs w:val="22"/>
        </w:rPr>
        <w:t xml:space="preserve"> i Kartograficznej w </w:t>
      </w:r>
      <w:r w:rsidR="00843F08" w:rsidRPr="00F45DAF">
        <w:rPr>
          <w:color w:val="000000" w:themeColor="text1"/>
          <w:sz w:val="22"/>
          <w:szCs w:val="22"/>
        </w:rPr>
        <w:t>Starostwie Powiatowym w Lublińcu</w:t>
      </w:r>
      <w:r w:rsidRPr="00F45DAF">
        <w:rPr>
          <w:color w:val="000000" w:themeColor="text1"/>
          <w:sz w:val="22"/>
          <w:szCs w:val="22"/>
        </w:rPr>
        <w:t xml:space="preserve"> (wersja papierowa w </w:t>
      </w:r>
      <w:r w:rsidR="00AB1A61" w:rsidRPr="00F45DAF">
        <w:rPr>
          <w:color w:val="000000" w:themeColor="text1"/>
          <w:sz w:val="22"/>
          <w:szCs w:val="22"/>
        </w:rPr>
        <w:t xml:space="preserve">3 </w:t>
      </w:r>
      <w:r w:rsidRPr="00F45DAF">
        <w:rPr>
          <w:color w:val="000000" w:themeColor="text1"/>
          <w:sz w:val="22"/>
          <w:szCs w:val="22"/>
        </w:rPr>
        <w:t>egzemplarzach),</w:t>
      </w:r>
    </w:p>
    <w:p w:rsidR="00F06298" w:rsidRPr="004817A6" w:rsidRDefault="00F06298" w:rsidP="004817A6">
      <w:pPr>
        <w:pStyle w:val="Default"/>
        <w:spacing w:line="360" w:lineRule="auto"/>
        <w:ind w:left="708"/>
        <w:jc w:val="both"/>
        <w:rPr>
          <w:sz w:val="22"/>
          <w:szCs w:val="22"/>
        </w:rPr>
      </w:pPr>
      <w:r w:rsidRPr="004817A6">
        <w:rPr>
          <w:sz w:val="22"/>
          <w:szCs w:val="22"/>
        </w:rPr>
        <w:t xml:space="preserve">c) </w:t>
      </w:r>
      <w:r w:rsidR="000435B1" w:rsidRPr="004817A6">
        <w:rPr>
          <w:sz w:val="22"/>
          <w:szCs w:val="22"/>
        </w:rPr>
        <w:t>inne dokumenty</w:t>
      </w:r>
      <w:r w:rsidRPr="004817A6">
        <w:rPr>
          <w:sz w:val="22"/>
          <w:szCs w:val="22"/>
        </w:rPr>
        <w:t xml:space="preserve"> </w:t>
      </w:r>
      <w:r w:rsidR="00AB1A61" w:rsidRPr="004817A6">
        <w:rPr>
          <w:sz w:val="22"/>
          <w:szCs w:val="22"/>
        </w:rPr>
        <w:t>wymagane przepisami prawa</w:t>
      </w:r>
    </w:p>
    <w:p w:rsidR="000435B1" w:rsidRPr="004817A6" w:rsidRDefault="000435B1" w:rsidP="004817A6">
      <w:pPr>
        <w:pStyle w:val="Default"/>
        <w:spacing w:line="360" w:lineRule="auto"/>
        <w:ind w:left="708"/>
        <w:jc w:val="both"/>
        <w:rPr>
          <w:sz w:val="22"/>
          <w:szCs w:val="22"/>
        </w:rPr>
      </w:pPr>
      <w:r w:rsidRPr="004817A6">
        <w:rPr>
          <w:sz w:val="22"/>
          <w:szCs w:val="22"/>
        </w:rPr>
        <w:t>d) certyfikaty i deklaracje zgodności zastosowanych materiałów budowlanych</w:t>
      </w:r>
    </w:p>
    <w:p w:rsidR="000435B1" w:rsidRPr="004817A6" w:rsidRDefault="00A5607C" w:rsidP="004817A6">
      <w:pPr>
        <w:pStyle w:val="Default"/>
        <w:spacing w:line="360" w:lineRule="auto"/>
        <w:ind w:left="708"/>
        <w:jc w:val="both"/>
        <w:rPr>
          <w:sz w:val="22"/>
          <w:szCs w:val="22"/>
        </w:rPr>
      </w:pPr>
      <w:r>
        <w:rPr>
          <w:sz w:val="22"/>
          <w:szCs w:val="22"/>
        </w:rPr>
        <w:t>e) kosztorys powykonawczy</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w:t>
      </w:r>
      <w:r w:rsidRPr="004817A6">
        <w:rPr>
          <w:sz w:val="22"/>
          <w:szCs w:val="22"/>
        </w:rPr>
        <w:lastRenderedPageBreak/>
        <w:t xml:space="preserve">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1A66AE">
        <w:rPr>
          <w:sz w:val="22"/>
          <w:szCs w:val="22"/>
        </w:rPr>
        <w:t xml:space="preserve"> 14 ust.1 lit c) .</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 przedmiotu umowy w wysokości 0,</w:t>
      </w:r>
      <w:r w:rsidR="00B558CA" w:rsidRPr="00C32B4F">
        <w:rPr>
          <w:sz w:val="22"/>
          <w:szCs w:val="22"/>
        </w:rPr>
        <w:t>3</w:t>
      </w:r>
      <w:r w:rsidRPr="00C32B4F">
        <w:rPr>
          <w:sz w:val="22"/>
          <w:szCs w:val="22"/>
        </w:rPr>
        <w:t>% wynagrodzenia umownego brutto określonego  w  § 8 ust.</w:t>
      </w:r>
      <w:r w:rsidR="008803F1" w:rsidRPr="00C32B4F">
        <w:rPr>
          <w:sz w:val="22"/>
          <w:szCs w:val="22"/>
        </w:rPr>
        <w:t xml:space="preserve"> </w:t>
      </w:r>
      <w:r w:rsidRPr="00C32B4F">
        <w:rPr>
          <w:sz w:val="22"/>
          <w:szCs w:val="22"/>
        </w:rPr>
        <w:t>2,  za   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w:t>
      </w:r>
      <w:r w:rsidR="008803F1" w:rsidRPr="00C32B4F">
        <w:rPr>
          <w:sz w:val="22"/>
          <w:szCs w:val="22"/>
        </w:rPr>
        <w:t xml:space="preserve"> </w:t>
      </w:r>
      <w:r w:rsidRPr="00C32B4F">
        <w:rPr>
          <w:sz w:val="22"/>
          <w:szCs w:val="22"/>
        </w:rPr>
        <w:t>2</w:t>
      </w:r>
      <w:r w:rsidR="00080827" w:rsidRPr="00C32B4F">
        <w:rPr>
          <w:sz w:val="22"/>
          <w:szCs w:val="22"/>
        </w:rPr>
        <w:t xml:space="preserve">, </w:t>
      </w:r>
      <w:r w:rsidRPr="00C32B4F">
        <w:rPr>
          <w:sz w:val="22"/>
          <w:szCs w:val="22"/>
        </w:rPr>
        <w:t>za  każdy  dzień  opóźnienia  licząc  od  dnia   wyznaczonego  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istnienia wad w  przedmiocie  umowy  w  wysokości 20% wynagrodzenia umownego brutto określonego w § 8 ust. 2,</w:t>
      </w:r>
      <w:r w:rsidR="00806092"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odstąpienia od umowy przez Zamawiającego z przyczyn zależnych od Wykonawcy w wysokości  </w:t>
      </w:r>
      <w:r w:rsidR="00B558CA" w:rsidRPr="00C32B4F">
        <w:rPr>
          <w:sz w:val="22"/>
          <w:szCs w:val="22"/>
        </w:rPr>
        <w:t>3</w:t>
      </w:r>
      <w:r w:rsidRPr="00C32B4F">
        <w:rPr>
          <w:sz w:val="22"/>
          <w:szCs w:val="22"/>
        </w:rPr>
        <w:t xml:space="preserve">0%  wynagrodzenia  </w:t>
      </w:r>
      <w:r w:rsidR="00080827" w:rsidRPr="00C32B4F">
        <w:rPr>
          <w:sz w:val="22"/>
          <w:szCs w:val="22"/>
        </w:rPr>
        <w:t xml:space="preserve"> umownego  brutto  określonego </w:t>
      </w:r>
      <w:r w:rsidRPr="00C32B4F">
        <w:rPr>
          <w:sz w:val="22"/>
          <w:szCs w:val="22"/>
        </w:rPr>
        <w:t>w § 8 ust. 2,</w:t>
      </w:r>
      <w:r w:rsidR="00ED341D"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odstąpienia przez Wykonawcę od umowy i niewykonani</w:t>
      </w:r>
      <w:r w:rsidR="00ED341D" w:rsidRPr="00C32B4F">
        <w:rPr>
          <w:sz w:val="22"/>
          <w:szCs w:val="22"/>
        </w:rPr>
        <w:t>a</w:t>
      </w:r>
      <w:r w:rsidRPr="00C32B4F">
        <w:rPr>
          <w:sz w:val="22"/>
          <w:szCs w:val="22"/>
        </w:rPr>
        <w:t xml:space="preserve"> przedmiotu umowy w wysokości </w:t>
      </w:r>
      <w:r w:rsidR="00A43199" w:rsidRPr="00C32B4F">
        <w:rPr>
          <w:sz w:val="22"/>
          <w:szCs w:val="22"/>
        </w:rPr>
        <w:t>3</w:t>
      </w:r>
      <w:r w:rsidRPr="00C32B4F">
        <w:rPr>
          <w:sz w:val="22"/>
          <w:szCs w:val="22"/>
        </w:rPr>
        <w:t>0 % wynagrodzenia umownego brutto określonego w § 8 ust. 2.</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zapłaty wynagrodzenia należnego podwykonawcom lub dalszym podwykonawcom  –  w wysokości 5 % wynagrodzenia umownego brutto wykonawcy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 za każdorazowy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lastRenderedPageBreak/>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 za każdorazowy przypadek.</w:t>
      </w:r>
    </w:p>
    <w:p w:rsidR="001A66AE" w:rsidRPr="004817A6" w:rsidRDefault="001A66AE" w:rsidP="001A66AE">
      <w:pPr>
        <w:tabs>
          <w:tab w:val="left" w:pos="600"/>
        </w:tabs>
        <w:overflowPunct w:val="0"/>
        <w:autoSpaceDE w:val="0"/>
        <w:autoSpaceDN w:val="0"/>
        <w:adjustRightInd w:val="0"/>
        <w:spacing w:line="360" w:lineRule="auto"/>
        <w:ind w:left="340"/>
        <w:jc w:val="both"/>
        <w:textAlignment w:val="baseline"/>
        <w:rPr>
          <w:sz w:val="22"/>
          <w:szCs w:val="22"/>
        </w:rPr>
      </w:pP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obejmującej rzeczywistą stratę (damnum emergens)</w:t>
      </w:r>
      <w:r w:rsidR="009F780E">
        <w:rPr>
          <w:sz w:val="22"/>
          <w:szCs w:val="22"/>
        </w:rPr>
        <w:t>.</w:t>
      </w:r>
      <w:r w:rsidR="008803F1" w:rsidRPr="007F52BD">
        <w:rPr>
          <w:sz w:val="22"/>
          <w:szCs w:val="22"/>
        </w:rPr>
        <w:t xml:space="preserve"> </w:t>
      </w:r>
    </w:p>
    <w:p w:rsidR="00F06298" w:rsidRPr="004817A6" w:rsidRDefault="008803F1" w:rsidP="001A66AE">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2F0241">
        <w:rPr>
          <w:sz w:val="22"/>
          <w:szCs w:val="22"/>
        </w:rPr>
        <w:t>.</w:t>
      </w:r>
    </w:p>
    <w:p w:rsidR="002F0241" w:rsidRDefault="002F0241" w:rsidP="004817A6">
      <w:pPr>
        <w:tabs>
          <w:tab w:val="left" w:pos="284"/>
        </w:tabs>
        <w:spacing w:line="360" w:lineRule="auto"/>
        <w:jc w:val="both"/>
        <w:rPr>
          <w:sz w:val="22"/>
          <w:szCs w:val="22"/>
        </w:rPr>
      </w:pPr>
      <w:r>
        <w:rPr>
          <w:sz w:val="22"/>
          <w:szCs w:val="22"/>
        </w:rPr>
        <w:t>8. Zamawiający może odstąpić od umowy, jeżeli Wykonawca nie wyraża zgody na zawarcie aneksu do umowy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realizacji robót przez nieujawnionego podwykonawcę.</w:t>
      </w:r>
    </w:p>
    <w:p w:rsidR="002F0241" w:rsidRPr="002F0241" w:rsidRDefault="002F0241" w:rsidP="004817A6">
      <w:pPr>
        <w:tabs>
          <w:tab w:val="left" w:pos="284"/>
        </w:tabs>
        <w:spacing w:line="360" w:lineRule="auto"/>
        <w:jc w:val="both"/>
        <w:rPr>
          <w:color w:val="000000" w:themeColor="text1"/>
          <w:sz w:val="22"/>
          <w:szCs w:val="22"/>
        </w:rPr>
      </w:pPr>
      <w:r>
        <w:rPr>
          <w:sz w:val="22"/>
          <w:szCs w:val="22"/>
        </w:rPr>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P</w:t>
      </w:r>
      <w:r w:rsidR="00C32B4F">
        <w:rPr>
          <w:color w:val="000000" w:themeColor="text1"/>
          <w:sz w:val="22"/>
          <w:szCs w:val="22"/>
        </w:rPr>
        <w:t xml:space="preserve">odwykonawcy, lub </w:t>
      </w:r>
      <w:r w:rsidRPr="002F0241">
        <w:rPr>
          <w:color w:val="000000" w:themeColor="text1"/>
          <w:sz w:val="22"/>
          <w:szCs w:val="22"/>
        </w:rPr>
        <w:t xml:space="preserve">konieczność dokonania bezpośrednich zapłat na sumę większą niż 5% wartości umowy w sprawie zamówienia publicznego </w:t>
      </w:r>
      <w:r w:rsidRPr="00C32B4F">
        <w:rPr>
          <w:color w:val="000000" w:themeColor="text1"/>
          <w:sz w:val="22"/>
          <w:szCs w:val="22"/>
        </w:rPr>
        <w:t>może stanowić</w:t>
      </w:r>
      <w:r w:rsidRPr="002F0241">
        <w:rPr>
          <w:color w:val="000000" w:themeColor="text1"/>
          <w:sz w:val="22"/>
          <w:szCs w:val="22"/>
        </w:rPr>
        <w:t xml:space="preserve"> podstawę do odstąpienia od umowy w sprawie zamówienia publicznego przez </w:t>
      </w:r>
      <w:r>
        <w:rPr>
          <w:color w:val="000000" w:themeColor="text1"/>
          <w:sz w:val="22"/>
          <w:szCs w:val="22"/>
        </w:rPr>
        <w:t>Z</w:t>
      </w:r>
      <w:r w:rsidRPr="002F0241">
        <w:rPr>
          <w:color w:val="000000" w:themeColor="text1"/>
          <w:sz w:val="22"/>
          <w:szCs w:val="22"/>
        </w:rPr>
        <w:t>amawiającego.</w:t>
      </w:r>
    </w:p>
    <w:p w:rsidR="00080827" w:rsidRDefault="002F0241" w:rsidP="00025AC4">
      <w:pPr>
        <w:autoSpaceDE w:val="0"/>
        <w:autoSpaceDN w:val="0"/>
        <w:adjustRightInd w:val="0"/>
        <w:spacing w:line="360" w:lineRule="auto"/>
        <w:jc w:val="both"/>
        <w:rPr>
          <w:sz w:val="22"/>
          <w:szCs w:val="22"/>
        </w:rPr>
      </w:pPr>
      <w:r>
        <w:rPr>
          <w:sz w:val="22"/>
          <w:szCs w:val="22"/>
        </w:rPr>
        <w:lastRenderedPageBreak/>
        <w:t>10</w:t>
      </w:r>
      <w:r w:rsidR="00080827">
        <w:rPr>
          <w:sz w:val="22"/>
          <w:szCs w:val="22"/>
        </w:rPr>
        <w:t xml:space="preserve">.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4817A6" w:rsidRDefault="00F06298" w:rsidP="004219B0">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219B0">
      <w:pPr>
        <w:spacing w:line="360" w:lineRule="auto"/>
        <w:jc w:val="both"/>
        <w:rPr>
          <w:sz w:val="22"/>
          <w:szCs w:val="22"/>
        </w:rPr>
      </w:pPr>
      <w:r w:rsidRPr="004817A6">
        <w:rPr>
          <w:sz w:val="22"/>
          <w:szCs w:val="22"/>
        </w:rPr>
        <w:t>2. Strony dopuszczają zmianę postanowień niniejszej umowy zgodnie z wymogami art.</w:t>
      </w:r>
      <w:r w:rsidR="003C674A" w:rsidRPr="004817A6">
        <w:rPr>
          <w:sz w:val="22"/>
          <w:szCs w:val="22"/>
        </w:rPr>
        <w:t xml:space="preserve"> </w:t>
      </w:r>
      <w:r w:rsidRPr="004817A6">
        <w:rPr>
          <w:sz w:val="22"/>
          <w:szCs w:val="22"/>
        </w:rPr>
        <w:t>144 ustawy Prawo zamówień publicznych w przypadku:</w:t>
      </w:r>
    </w:p>
    <w:p w:rsidR="00F06298" w:rsidRPr="007F52BD" w:rsidRDefault="00F06298" w:rsidP="004219B0">
      <w:pPr>
        <w:spacing w:line="360" w:lineRule="auto"/>
        <w:ind w:firstLine="708"/>
        <w:jc w:val="both"/>
        <w:rPr>
          <w:sz w:val="22"/>
          <w:szCs w:val="22"/>
        </w:rPr>
      </w:pPr>
      <w:r w:rsidRPr="007F52BD">
        <w:rPr>
          <w:sz w:val="22"/>
          <w:szCs w:val="22"/>
        </w:rPr>
        <w:t>a) ustawowej zmiany stawki podatku VAT za usługę objętą  przedmiotem umowy,</w:t>
      </w:r>
    </w:p>
    <w:p w:rsidR="00F06298" w:rsidRPr="007F52BD" w:rsidRDefault="00F06298" w:rsidP="004219B0">
      <w:pPr>
        <w:spacing w:line="360" w:lineRule="auto"/>
        <w:ind w:left="708"/>
        <w:jc w:val="both"/>
        <w:rPr>
          <w:sz w:val="22"/>
          <w:szCs w:val="22"/>
        </w:rPr>
      </w:pPr>
      <w:r w:rsidRPr="007F52BD">
        <w:rPr>
          <w:sz w:val="22"/>
          <w:szCs w:val="22"/>
        </w:rPr>
        <w:t>b) zmiany obowiązujących przepisów, jeżeli zgodnie z nimi konieczne będzie dostosowanie treści umowy do aktualnego stanu prawnego,</w:t>
      </w:r>
    </w:p>
    <w:p w:rsidR="00F06298" w:rsidRDefault="003C674A" w:rsidP="004219B0">
      <w:pPr>
        <w:spacing w:line="360" w:lineRule="auto"/>
        <w:ind w:left="708"/>
        <w:jc w:val="both"/>
        <w:rPr>
          <w:sz w:val="22"/>
          <w:szCs w:val="22"/>
        </w:rPr>
      </w:pPr>
      <w:r w:rsidRPr="007F52BD">
        <w:rPr>
          <w:sz w:val="22"/>
          <w:szCs w:val="22"/>
        </w:rPr>
        <w:t>c</w:t>
      </w:r>
      <w:r w:rsidR="00F06298" w:rsidRPr="007F52BD">
        <w:rPr>
          <w:sz w:val="22"/>
          <w:szCs w:val="22"/>
        </w:rPr>
        <w:t>) zmiany nazw, siedziby stron umowy, innych danych identyfikacyjnych oraz zmiany nazwy zadania w układzie wykonawczym budżetu gminy</w:t>
      </w:r>
      <w:r w:rsidR="007F52BD" w:rsidRPr="007F52BD">
        <w:rPr>
          <w:sz w:val="22"/>
          <w:szCs w:val="22"/>
        </w:rPr>
        <w:t>.</w:t>
      </w:r>
    </w:p>
    <w:p w:rsidR="00CA0763" w:rsidRDefault="004071BC" w:rsidP="004219B0">
      <w:pPr>
        <w:spacing w:line="360" w:lineRule="auto"/>
        <w:ind w:left="708"/>
        <w:jc w:val="both"/>
        <w:rPr>
          <w:sz w:val="22"/>
          <w:szCs w:val="22"/>
        </w:rPr>
      </w:pPr>
      <w:r w:rsidRPr="00CA0763">
        <w:rPr>
          <w:sz w:val="22"/>
          <w:szCs w:val="22"/>
        </w:rPr>
        <w:t xml:space="preserve">d) </w:t>
      </w:r>
      <w:r w:rsidR="00CA0763" w:rsidRPr="00CA0763">
        <w:rPr>
          <w:sz w:val="22"/>
          <w:szCs w:val="22"/>
        </w:rPr>
        <w:t>zmiany terminów realizacji przedmiotu zamówienia z przyczyn niezależnych od Wykonawcy lub Zamawiającego, w szczególności w przypadk</w:t>
      </w:r>
      <w:r w:rsidR="00CA0763">
        <w:rPr>
          <w:sz w:val="22"/>
          <w:szCs w:val="22"/>
        </w:rPr>
        <w:t>u okoliczności wystąpienia siły</w:t>
      </w:r>
      <w:r w:rsidR="00CA0763" w:rsidRPr="00CA0763">
        <w:rPr>
          <w:sz w:val="22"/>
          <w:szCs w:val="22"/>
        </w:rPr>
        <w:br/>
        <w:t>wyższej w rozumieniu Kodeksu Cywilnego, które to przyczyny każda ze Stron musi udokumentować.</w:t>
      </w:r>
    </w:p>
    <w:p w:rsidR="00575DAA" w:rsidRDefault="008C060D" w:rsidP="004219B0">
      <w:pPr>
        <w:tabs>
          <w:tab w:val="left" w:pos="426"/>
        </w:tabs>
        <w:spacing w:line="360" w:lineRule="auto"/>
        <w:ind w:left="993" w:hanging="284"/>
        <w:jc w:val="both"/>
        <w:rPr>
          <w:sz w:val="22"/>
          <w:szCs w:val="22"/>
        </w:rPr>
      </w:pPr>
      <w:r>
        <w:rPr>
          <w:sz w:val="22"/>
          <w:szCs w:val="22"/>
        </w:rPr>
        <w:t xml:space="preserve">e) </w:t>
      </w:r>
      <w:r w:rsidR="00804EA5">
        <w:rPr>
          <w:sz w:val="22"/>
          <w:szCs w:val="22"/>
        </w:rPr>
        <w:t xml:space="preserve">  </w:t>
      </w:r>
      <w:r>
        <w:rPr>
          <w:sz w:val="22"/>
          <w:szCs w:val="22"/>
        </w:rPr>
        <w:t>zmniejszenia zakresu przedmiotu u</w:t>
      </w:r>
      <w:r w:rsidR="00575DAA" w:rsidRPr="00575DAA">
        <w:rPr>
          <w:sz w:val="22"/>
          <w:szCs w:val="22"/>
        </w:rPr>
        <w:t>mowy</w:t>
      </w:r>
      <w:r w:rsidR="00C35DDC">
        <w:rPr>
          <w:sz w:val="22"/>
          <w:szCs w:val="22"/>
        </w:rPr>
        <w:t xml:space="preserve"> skutkującego zmniejszeniem</w:t>
      </w:r>
      <w:r w:rsidR="00575DAA" w:rsidRPr="00575DAA">
        <w:rPr>
          <w:sz w:val="22"/>
          <w:szCs w:val="22"/>
        </w:rPr>
        <w:t xml:space="preserve"> wynagrodzenia </w:t>
      </w:r>
      <w:r w:rsidR="00804EA5">
        <w:rPr>
          <w:sz w:val="22"/>
          <w:szCs w:val="22"/>
        </w:rPr>
        <w:t xml:space="preserve">    </w:t>
      </w:r>
      <w:r w:rsidR="00575DAA" w:rsidRPr="00575DAA">
        <w:rPr>
          <w:sz w:val="22"/>
          <w:szCs w:val="22"/>
        </w:rPr>
        <w:t>Wykonawcy i zasad płatności tego Wynagrodzenia.</w:t>
      </w:r>
    </w:p>
    <w:p w:rsidR="000673F0" w:rsidRDefault="000673F0" w:rsidP="004219B0">
      <w:pPr>
        <w:tabs>
          <w:tab w:val="left" w:pos="426"/>
        </w:tabs>
        <w:spacing w:line="360" w:lineRule="auto"/>
        <w:ind w:left="993" w:hanging="284"/>
        <w:jc w:val="both"/>
      </w:pPr>
      <w:r>
        <w:rPr>
          <w:sz w:val="22"/>
          <w:szCs w:val="22"/>
        </w:rPr>
        <w:t xml:space="preserve">f) </w:t>
      </w:r>
      <w:r w:rsidRPr="000673F0">
        <w:t>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034A01" w:rsidRDefault="008C060D" w:rsidP="004219B0">
      <w:pPr>
        <w:tabs>
          <w:tab w:val="left" w:pos="426"/>
        </w:tabs>
        <w:spacing w:line="360" w:lineRule="auto"/>
        <w:ind w:left="993" w:hanging="284"/>
        <w:jc w:val="both"/>
      </w:pPr>
      <w:r>
        <w:t xml:space="preserve">g) konieczności </w:t>
      </w:r>
      <w:r w:rsidR="00034A01">
        <w:t>wykonania</w:t>
      </w:r>
      <w:r>
        <w:t xml:space="preserve"> robót dodatkowych nieobjętych przedmiotem umowy, a koniecznych do realizacji zamówienia podstawowego, których wykonanie stało się konieczne na skutek sytuacji niemożliwej wcześniej do przewidzenia-</w:t>
      </w:r>
      <w:r w:rsidR="00034A01">
        <w:t xml:space="preserve"> zmianie może ulec termin realizacji przedmiotu umowy w uzasadnionych przypadkach o czas niezbędny do wykonania robót dodatkowych.</w:t>
      </w:r>
    </w:p>
    <w:p w:rsidR="00CE4A70" w:rsidRDefault="00CE4A70" w:rsidP="00CE4A70">
      <w:pPr>
        <w:tabs>
          <w:tab w:val="left" w:pos="993"/>
        </w:tabs>
        <w:spacing w:line="360" w:lineRule="auto"/>
        <w:ind w:left="709"/>
        <w:jc w:val="both"/>
      </w:pPr>
      <w:r>
        <w:t xml:space="preserve">i) </w:t>
      </w:r>
      <w:r w:rsidR="00C35DDC">
        <w:t xml:space="preserve">zaistnienia </w:t>
      </w:r>
      <w:r>
        <w:t>przyczyn</w:t>
      </w:r>
      <w:r w:rsidR="00C35DDC">
        <w:t xml:space="preserve"> zewnętrznych</w:t>
      </w:r>
      <w:r>
        <w:t xml:space="preserve">, które w sposób obiektywny uzasadniają </w:t>
      </w:r>
      <w:r>
        <w:tab/>
        <w:t>potrzebę tej zmiany, niepowodująca zachwiania ró</w:t>
      </w:r>
      <w:r w:rsidR="00C35DDC">
        <w:t xml:space="preserve">wnowagi ekonomicznej </w:t>
      </w:r>
      <w:r w:rsidR="00C35DDC">
        <w:tab/>
        <w:t>pomiędzy Wykonawcą  a Z</w:t>
      </w:r>
      <w:r>
        <w:t>amawiającym,</w:t>
      </w:r>
    </w:p>
    <w:p w:rsidR="00CE4A70" w:rsidRDefault="00CE4A70" w:rsidP="00CE4A70">
      <w:pPr>
        <w:tabs>
          <w:tab w:val="left" w:pos="426"/>
        </w:tabs>
        <w:spacing w:line="360" w:lineRule="auto"/>
        <w:ind w:left="993" w:hanging="284"/>
        <w:jc w:val="both"/>
      </w:pPr>
      <w:r>
        <w:lastRenderedPageBreak/>
        <w:tab/>
        <w:t>j) gdy niezbędna jest zmiana sposobu wykonania lub</w:t>
      </w:r>
      <w:r w:rsidR="00C35DDC">
        <w:t xml:space="preserve"> terminu realizacji przedmiotu u</w:t>
      </w:r>
      <w:r>
        <w:t>mowy</w:t>
      </w:r>
      <w:r w:rsidR="00C35DDC">
        <w:t>,</w:t>
      </w:r>
      <w:r>
        <w:t xml:space="preserve"> o ile zmiana taka jest korzystna dla Zamawiającego oraz konieczna</w:t>
      </w:r>
      <w:r w:rsidR="00C35DDC">
        <w:t xml:space="preserve"> w celu prawidłowego wykonania u</w:t>
      </w:r>
      <w:r>
        <w:t>mowy</w:t>
      </w:r>
      <w:r w:rsidR="00C35DDC">
        <w:t>.</w:t>
      </w:r>
    </w:p>
    <w:p w:rsidR="00575DAA" w:rsidRDefault="00575DAA" w:rsidP="00CA0763">
      <w:pPr>
        <w:spacing w:line="360" w:lineRule="auto"/>
        <w:ind w:left="708"/>
        <w:jc w:val="both"/>
        <w:rPr>
          <w:b/>
          <w:bCs/>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19</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F06298" w:rsidP="004817A6">
      <w:pPr>
        <w:spacing w:line="360" w:lineRule="auto"/>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4AD" w:rsidRDefault="00D834AD" w:rsidP="00A54443">
      <w:pPr>
        <w:spacing w:line="240" w:lineRule="auto"/>
      </w:pPr>
      <w:r>
        <w:separator/>
      </w:r>
    </w:p>
  </w:endnote>
  <w:endnote w:type="continuationSeparator" w:id="1">
    <w:p w:rsidR="00D834AD" w:rsidRDefault="00D834AD"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C54E8E">
    <w:pPr>
      <w:pStyle w:val="Stopka"/>
      <w:jc w:val="right"/>
    </w:pPr>
    <w:fldSimple w:instr=" PAGE   \* MERGEFORMAT ">
      <w:r w:rsidR="006C018A">
        <w:rPr>
          <w:noProof/>
        </w:rPr>
        <w:t>1</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4AD" w:rsidRDefault="00D834AD" w:rsidP="00A54443">
      <w:pPr>
        <w:spacing w:line="240" w:lineRule="auto"/>
      </w:pPr>
      <w:r>
        <w:separator/>
      </w:r>
    </w:p>
  </w:footnote>
  <w:footnote w:type="continuationSeparator" w:id="1">
    <w:p w:rsidR="00D834AD" w:rsidRDefault="00D834AD"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5">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2"/>
  </w:num>
  <w:num w:numId="3">
    <w:abstractNumId w:val="5"/>
  </w:num>
  <w:num w:numId="4">
    <w:abstractNumId w:val="1"/>
  </w:num>
  <w:num w:numId="5">
    <w:abstractNumId w:val="7"/>
  </w:num>
  <w:num w:numId="6">
    <w:abstractNumId w:val="3"/>
  </w:num>
  <w:num w:numId="7">
    <w:abstractNumId w:val="4"/>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25AC4"/>
    <w:rsid w:val="000267B1"/>
    <w:rsid w:val="00032688"/>
    <w:rsid w:val="00034A01"/>
    <w:rsid w:val="00041E03"/>
    <w:rsid w:val="000435B1"/>
    <w:rsid w:val="000441A0"/>
    <w:rsid w:val="00060F0A"/>
    <w:rsid w:val="00061095"/>
    <w:rsid w:val="000643AD"/>
    <w:rsid w:val="000673F0"/>
    <w:rsid w:val="00080827"/>
    <w:rsid w:val="00081650"/>
    <w:rsid w:val="000840DB"/>
    <w:rsid w:val="000D2CC8"/>
    <w:rsid w:val="000E416D"/>
    <w:rsid w:val="000E5946"/>
    <w:rsid w:val="00110CFA"/>
    <w:rsid w:val="0014476D"/>
    <w:rsid w:val="00151F6F"/>
    <w:rsid w:val="0016670D"/>
    <w:rsid w:val="00172D59"/>
    <w:rsid w:val="001761BC"/>
    <w:rsid w:val="00184CAF"/>
    <w:rsid w:val="00184EFF"/>
    <w:rsid w:val="001922A0"/>
    <w:rsid w:val="001A53B2"/>
    <w:rsid w:val="001A66AE"/>
    <w:rsid w:val="001B4785"/>
    <w:rsid w:val="001B64AB"/>
    <w:rsid w:val="001C3AD6"/>
    <w:rsid w:val="001C62E2"/>
    <w:rsid w:val="001D278B"/>
    <w:rsid w:val="001E4332"/>
    <w:rsid w:val="001E6D8E"/>
    <w:rsid w:val="001F314E"/>
    <w:rsid w:val="001F4010"/>
    <w:rsid w:val="00211995"/>
    <w:rsid w:val="00215DD1"/>
    <w:rsid w:val="002315CC"/>
    <w:rsid w:val="00234869"/>
    <w:rsid w:val="002360A2"/>
    <w:rsid w:val="00241793"/>
    <w:rsid w:val="00264D02"/>
    <w:rsid w:val="002736A8"/>
    <w:rsid w:val="00280B28"/>
    <w:rsid w:val="00283E2A"/>
    <w:rsid w:val="00294574"/>
    <w:rsid w:val="002A3806"/>
    <w:rsid w:val="002C380F"/>
    <w:rsid w:val="002C6D06"/>
    <w:rsid w:val="002D0949"/>
    <w:rsid w:val="002E625B"/>
    <w:rsid w:val="002F0241"/>
    <w:rsid w:val="002F3F7D"/>
    <w:rsid w:val="003021BA"/>
    <w:rsid w:val="00315443"/>
    <w:rsid w:val="003173AB"/>
    <w:rsid w:val="00332B3C"/>
    <w:rsid w:val="00351067"/>
    <w:rsid w:val="003629D4"/>
    <w:rsid w:val="00364C31"/>
    <w:rsid w:val="00366049"/>
    <w:rsid w:val="00392E83"/>
    <w:rsid w:val="003A2F23"/>
    <w:rsid w:val="003A3E1F"/>
    <w:rsid w:val="003A51B2"/>
    <w:rsid w:val="003A61E6"/>
    <w:rsid w:val="003C674A"/>
    <w:rsid w:val="003D1C76"/>
    <w:rsid w:val="003E20B4"/>
    <w:rsid w:val="003F7CD2"/>
    <w:rsid w:val="004032C5"/>
    <w:rsid w:val="004071BC"/>
    <w:rsid w:val="0042095B"/>
    <w:rsid w:val="004219B0"/>
    <w:rsid w:val="004244D4"/>
    <w:rsid w:val="00424E8E"/>
    <w:rsid w:val="004437A8"/>
    <w:rsid w:val="00464451"/>
    <w:rsid w:val="00467BC4"/>
    <w:rsid w:val="00471DBC"/>
    <w:rsid w:val="004728C5"/>
    <w:rsid w:val="004817A6"/>
    <w:rsid w:val="00492D5D"/>
    <w:rsid w:val="004B3115"/>
    <w:rsid w:val="004D3613"/>
    <w:rsid w:val="004E6D53"/>
    <w:rsid w:val="004F109C"/>
    <w:rsid w:val="00503222"/>
    <w:rsid w:val="00503331"/>
    <w:rsid w:val="00503A36"/>
    <w:rsid w:val="0051078B"/>
    <w:rsid w:val="005137A2"/>
    <w:rsid w:val="00515C57"/>
    <w:rsid w:val="00522121"/>
    <w:rsid w:val="00525C23"/>
    <w:rsid w:val="005473CF"/>
    <w:rsid w:val="00575DAA"/>
    <w:rsid w:val="00583766"/>
    <w:rsid w:val="005B10D0"/>
    <w:rsid w:val="005B1267"/>
    <w:rsid w:val="005B7B9F"/>
    <w:rsid w:val="005D1270"/>
    <w:rsid w:val="005E13A0"/>
    <w:rsid w:val="00603E99"/>
    <w:rsid w:val="006156C2"/>
    <w:rsid w:val="0061588A"/>
    <w:rsid w:val="0062312D"/>
    <w:rsid w:val="00623690"/>
    <w:rsid w:val="00646501"/>
    <w:rsid w:val="00647E02"/>
    <w:rsid w:val="00657D21"/>
    <w:rsid w:val="00667DE2"/>
    <w:rsid w:val="00670CCA"/>
    <w:rsid w:val="006755BD"/>
    <w:rsid w:val="00687AAA"/>
    <w:rsid w:val="006A1969"/>
    <w:rsid w:val="006A2A07"/>
    <w:rsid w:val="006C018A"/>
    <w:rsid w:val="006D384D"/>
    <w:rsid w:val="006D79EE"/>
    <w:rsid w:val="006E3E7E"/>
    <w:rsid w:val="006F04D2"/>
    <w:rsid w:val="00702CE4"/>
    <w:rsid w:val="007242E0"/>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33C5"/>
    <w:rsid w:val="00796AA1"/>
    <w:rsid w:val="007B601B"/>
    <w:rsid w:val="007B7BF8"/>
    <w:rsid w:val="007D1A2C"/>
    <w:rsid w:val="007D44DA"/>
    <w:rsid w:val="007F019C"/>
    <w:rsid w:val="007F52BD"/>
    <w:rsid w:val="00803A06"/>
    <w:rsid w:val="00804EA5"/>
    <w:rsid w:val="0080600F"/>
    <w:rsid w:val="00806092"/>
    <w:rsid w:val="00823AF2"/>
    <w:rsid w:val="00843781"/>
    <w:rsid w:val="00843F08"/>
    <w:rsid w:val="00845DBF"/>
    <w:rsid w:val="00854298"/>
    <w:rsid w:val="00860D1A"/>
    <w:rsid w:val="00860DA4"/>
    <w:rsid w:val="00871263"/>
    <w:rsid w:val="008803F1"/>
    <w:rsid w:val="0089192F"/>
    <w:rsid w:val="008C060D"/>
    <w:rsid w:val="008C0EE4"/>
    <w:rsid w:val="008C70CE"/>
    <w:rsid w:val="008C7659"/>
    <w:rsid w:val="008D3B0D"/>
    <w:rsid w:val="008E5E96"/>
    <w:rsid w:val="008F1F1E"/>
    <w:rsid w:val="00910898"/>
    <w:rsid w:val="00970B28"/>
    <w:rsid w:val="009778E0"/>
    <w:rsid w:val="00980718"/>
    <w:rsid w:val="00985B94"/>
    <w:rsid w:val="00992CAD"/>
    <w:rsid w:val="0099488F"/>
    <w:rsid w:val="009966F9"/>
    <w:rsid w:val="009B08F6"/>
    <w:rsid w:val="009C55C6"/>
    <w:rsid w:val="009E3AB6"/>
    <w:rsid w:val="009E4FE8"/>
    <w:rsid w:val="009F1289"/>
    <w:rsid w:val="009F71BF"/>
    <w:rsid w:val="009F780E"/>
    <w:rsid w:val="00A10CF7"/>
    <w:rsid w:val="00A14672"/>
    <w:rsid w:val="00A4018C"/>
    <w:rsid w:val="00A43199"/>
    <w:rsid w:val="00A516F2"/>
    <w:rsid w:val="00A525CE"/>
    <w:rsid w:val="00A53695"/>
    <w:rsid w:val="00A54443"/>
    <w:rsid w:val="00A5607C"/>
    <w:rsid w:val="00A61489"/>
    <w:rsid w:val="00A72908"/>
    <w:rsid w:val="00A74C50"/>
    <w:rsid w:val="00A81959"/>
    <w:rsid w:val="00A835D6"/>
    <w:rsid w:val="00AA4C0D"/>
    <w:rsid w:val="00AA5CEA"/>
    <w:rsid w:val="00AB1A61"/>
    <w:rsid w:val="00AB3A30"/>
    <w:rsid w:val="00AC1399"/>
    <w:rsid w:val="00AC4E87"/>
    <w:rsid w:val="00AC7F36"/>
    <w:rsid w:val="00AF50F0"/>
    <w:rsid w:val="00AF7711"/>
    <w:rsid w:val="00B04FAB"/>
    <w:rsid w:val="00B1090A"/>
    <w:rsid w:val="00B163DA"/>
    <w:rsid w:val="00B208C9"/>
    <w:rsid w:val="00B23A68"/>
    <w:rsid w:val="00B35E5C"/>
    <w:rsid w:val="00B36DC3"/>
    <w:rsid w:val="00B40154"/>
    <w:rsid w:val="00B40B4F"/>
    <w:rsid w:val="00B5132D"/>
    <w:rsid w:val="00B558CA"/>
    <w:rsid w:val="00B56663"/>
    <w:rsid w:val="00B70AE2"/>
    <w:rsid w:val="00B80881"/>
    <w:rsid w:val="00BA21B3"/>
    <w:rsid w:val="00BB1832"/>
    <w:rsid w:val="00BB18A3"/>
    <w:rsid w:val="00BC4F8B"/>
    <w:rsid w:val="00BD0944"/>
    <w:rsid w:val="00C02D62"/>
    <w:rsid w:val="00C03055"/>
    <w:rsid w:val="00C11353"/>
    <w:rsid w:val="00C21C1E"/>
    <w:rsid w:val="00C247ED"/>
    <w:rsid w:val="00C2642F"/>
    <w:rsid w:val="00C32577"/>
    <w:rsid w:val="00C32B4F"/>
    <w:rsid w:val="00C33B9C"/>
    <w:rsid w:val="00C34FEA"/>
    <w:rsid w:val="00C35DDC"/>
    <w:rsid w:val="00C46FF1"/>
    <w:rsid w:val="00C5136C"/>
    <w:rsid w:val="00C52CA1"/>
    <w:rsid w:val="00C542E5"/>
    <w:rsid w:val="00C54E8E"/>
    <w:rsid w:val="00C837C1"/>
    <w:rsid w:val="00C90181"/>
    <w:rsid w:val="00CA0763"/>
    <w:rsid w:val="00CB3DB2"/>
    <w:rsid w:val="00CE1BA9"/>
    <w:rsid w:val="00CE38D9"/>
    <w:rsid w:val="00CE4A70"/>
    <w:rsid w:val="00CE4BE7"/>
    <w:rsid w:val="00D12182"/>
    <w:rsid w:val="00D13B28"/>
    <w:rsid w:val="00D21BBF"/>
    <w:rsid w:val="00D3242B"/>
    <w:rsid w:val="00D43BD8"/>
    <w:rsid w:val="00D517A2"/>
    <w:rsid w:val="00D633A1"/>
    <w:rsid w:val="00D67F08"/>
    <w:rsid w:val="00D834AD"/>
    <w:rsid w:val="00D84F0B"/>
    <w:rsid w:val="00D87815"/>
    <w:rsid w:val="00D95999"/>
    <w:rsid w:val="00DA1E85"/>
    <w:rsid w:val="00DA7B84"/>
    <w:rsid w:val="00DB1BB7"/>
    <w:rsid w:val="00DC1084"/>
    <w:rsid w:val="00DC1B13"/>
    <w:rsid w:val="00DC493F"/>
    <w:rsid w:val="00DF2A9E"/>
    <w:rsid w:val="00DF5742"/>
    <w:rsid w:val="00E16682"/>
    <w:rsid w:val="00E23C0F"/>
    <w:rsid w:val="00E5368E"/>
    <w:rsid w:val="00E56A74"/>
    <w:rsid w:val="00E67AEB"/>
    <w:rsid w:val="00E83246"/>
    <w:rsid w:val="00E923FD"/>
    <w:rsid w:val="00EB3609"/>
    <w:rsid w:val="00EC34A0"/>
    <w:rsid w:val="00EC7019"/>
    <w:rsid w:val="00ED06CF"/>
    <w:rsid w:val="00ED341D"/>
    <w:rsid w:val="00EE0099"/>
    <w:rsid w:val="00EE251B"/>
    <w:rsid w:val="00EE3293"/>
    <w:rsid w:val="00EE40EA"/>
    <w:rsid w:val="00EF5139"/>
    <w:rsid w:val="00F01AAB"/>
    <w:rsid w:val="00F052A9"/>
    <w:rsid w:val="00F06298"/>
    <w:rsid w:val="00F06A8A"/>
    <w:rsid w:val="00F121EA"/>
    <w:rsid w:val="00F331E9"/>
    <w:rsid w:val="00F44B90"/>
    <w:rsid w:val="00F45DAF"/>
    <w:rsid w:val="00F46C18"/>
    <w:rsid w:val="00F826AF"/>
    <w:rsid w:val="00F91734"/>
    <w:rsid w:val="00F95253"/>
    <w:rsid w:val="00FD1BE5"/>
    <w:rsid w:val="00FD38E3"/>
    <w:rsid w:val="00FD5296"/>
    <w:rsid w:val="00FE57C6"/>
    <w:rsid w:val="00FE62E1"/>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FA35-2814-48B5-BEB4-4597ABD4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4431</Words>
  <Characters>26588</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UG Koszecin</cp:lastModifiedBy>
  <cp:revision>2</cp:revision>
  <cp:lastPrinted>2014-01-24T10:46:00Z</cp:lastPrinted>
  <dcterms:created xsi:type="dcterms:W3CDTF">2014-02-04T12:31:00Z</dcterms:created>
  <dcterms:modified xsi:type="dcterms:W3CDTF">2014-02-04T12:31:00Z</dcterms:modified>
</cp:coreProperties>
</file>