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60" w:rsidRPr="00B50738" w:rsidRDefault="00C11580" w:rsidP="000154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Uchwała Nr  312XXX/2013                </w:t>
      </w:r>
      <w:r w:rsidRPr="00C11580">
        <w:rPr>
          <w:rFonts w:ascii="Times New Roman" w:hAnsi="Times New Roman"/>
          <w:i/>
          <w:sz w:val="24"/>
          <w:szCs w:val="24"/>
        </w:rPr>
        <w:t>Projekt</w:t>
      </w:r>
    </w:p>
    <w:p w:rsidR="00015460" w:rsidRPr="00B50738" w:rsidRDefault="00015460" w:rsidP="000154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Koszęcin</w:t>
      </w:r>
    </w:p>
    <w:p w:rsidR="00015460" w:rsidRPr="00B50738" w:rsidRDefault="00015460" w:rsidP="000154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30 stycznia 2013</w:t>
      </w:r>
      <w:r w:rsidRPr="00B50738">
        <w:rPr>
          <w:rFonts w:ascii="Times New Roman" w:hAnsi="Times New Roman"/>
          <w:b/>
          <w:sz w:val="24"/>
          <w:szCs w:val="24"/>
        </w:rPr>
        <w:t xml:space="preserve"> r.</w:t>
      </w:r>
    </w:p>
    <w:p w:rsidR="00015460" w:rsidRPr="00B50738" w:rsidRDefault="00015460" w:rsidP="000154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460" w:rsidRPr="00B50738" w:rsidRDefault="00015460" w:rsidP="00015460">
      <w:pPr>
        <w:spacing w:line="240" w:lineRule="auto"/>
        <w:rPr>
          <w:rFonts w:ascii="Times New Roman" w:hAnsi="Times New Roman"/>
          <w:sz w:val="24"/>
          <w:szCs w:val="24"/>
        </w:rPr>
      </w:pPr>
      <w:r w:rsidRPr="00B50738">
        <w:rPr>
          <w:rFonts w:ascii="Times New Roman" w:hAnsi="Times New Roman"/>
          <w:b/>
          <w:sz w:val="24"/>
          <w:szCs w:val="24"/>
        </w:rPr>
        <w:t>w sprawie przyjęcia planów pracy st</w:t>
      </w:r>
      <w:r>
        <w:rPr>
          <w:rFonts w:ascii="Times New Roman" w:hAnsi="Times New Roman"/>
          <w:b/>
          <w:sz w:val="24"/>
          <w:szCs w:val="24"/>
        </w:rPr>
        <w:t>ałych komisji Rady Gminy na 2013</w:t>
      </w:r>
      <w:r w:rsidRPr="00B50738">
        <w:rPr>
          <w:rFonts w:ascii="Times New Roman" w:hAnsi="Times New Roman"/>
          <w:b/>
          <w:sz w:val="24"/>
          <w:szCs w:val="24"/>
        </w:rPr>
        <w:t xml:space="preserve"> r.</w:t>
      </w:r>
    </w:p>
    <w:p w:rsidR="00015460" w:rsidRDefault="00015460" w:rsidP="000154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60" w:rsidRPr="00B50738" w:rsidRDefault="00015460" w:rsidP="000154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0738">
        <w:rPr>
          <w:rFonts w:ascii="Times New Roman" w:hAnsi="Times New Roman"/>
          <w:sz w:val="24"/>
          <w:szCs w:val="24"/>
        </w:rPr>
        <w:t xml:space="preserve">Na  podstawie art. 21 ust.3 ustawy z dnia 8 marca 1990 r. o samorządzie gminnym                (tj. Dz. U. z 2001 . Nr 142, poz. 1591 z </w:t>
      </w:r>
      <w:proofErr w:type="spellStart"/>
      <w:r w:rsidRPr="00B50738">
        <w:rPr>
          <w:rFonts w:ascii="Times New Roman" w:hAnsi="Times New Roman"/>
          <w:sz w:val="24"/>
          <w:szCs w:val="24"/>
        </w:rPr>
        <w:t>późn</w:t>
      </w:r>
      <w:proofErr w:type="spellEnd"/>
      <w:r w:rsidRPr="00B50738">
        <w:rPr>
          <w:rFonts w:ascii="Times New Roman" w:hAnsi="Times New Roman"/>
          <w:sz w:val="24"/>
          <w:szCs w:val="24"/>
        </w:rPr>
        <w:t>. zm.) Rada Gminy uchwala, co następuje :</w:t>
      </w:r>
    </w:p>
    <w:p w:rsidR="00015460" w:rsidRPr="00B50738" w:rsidRDefault="00015460" w:rsidP="000154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5460" w:rsidRPr="00B50738" w:rsidRDefault="00015460" w:rsidP="000154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50738">
        <w:rPr>
          <w:rFonts w:ascii="Times New Roman" w:hAnsi="Times New Roman"/>
          <w:sz w:val="24"/>
          <w:szCs w:val="24"/>
        </w:rPr>
        <w:t>§ 1.</w:t>
      </w:r>
    </w:p>
    <w:p w:rsidR="00015460" w:rsidRPr="00B50738" w:rsidRDefault="00015460" w:rsidP="00015460">
      <w:pPr>
        <w:spacing w:line="240" w:lineRule="auto"/>
        <w:rPr>
          <w:rFonts w:ascii="Times New Roman" w:hAnsi="Times New Roman"/>
          <w:sz w:val="24"/>
          <w:szCs w:val="24"/>
        </w:rPr>
      </w:pPr>
      <w:r w:rsidRPr="00B50738">
        <w:rPr>
          <w:rFonts w:ascii="Times New Roman" w:hAnsi="Times New Roman"/>
          <w:sz w:val="24"/>
          <w:szCs w:val="24"/>
        </w:rPr>
        <w:t>Przyjmuje się plany pracy st</w:t>
      </w:r>
      <w:r>
        <w:rPr>
          <w:rFonts w:ascii="Times New Roman" w:hAnsi="Times New Roman"/>
          <w:sz w:val="24"/>
          <w:szCs w:val="24"/>
        </w:rPr>
        <w:t>ałych komisji Rady Gminy na 2013</w:t>
      </w:r>
      <w:r w:rsidRPr="00B50738">
        <w:rPr>
          <w:rFonts w:ascii="Times New Roman" w:hAnsi="Times New Roman"/>
          <w:sz w:val="24"/>
          <w:szCs w:val="24"/>
        </w:rPr>
        <w:t xml:space="preserve"> r. stanowiące załączniki              od 1 -5 do niniejszej uchwały.</w:t>
      </w:r>
    </w:p>
    <w:p w:rsidR="00015460" w:rsidRPr="00B50738" w:rsidRDefault="00015460" w:rsidP="000154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50738">
        <w:rPr>
          <w:rFonts w:ascii="Times New Roman" w:hAnsi="Times New Roman"/>
          <w:sz w:val="24"/>
          <w:szCs w:val="24"/>
        </w:rPr>
        <w:t>§ 2.</w:t>
      </w:r>
    </w:p>
    <w:p w:rsidR="00015460" w:rsidRPr="00B50738" w:rsidRDefault="00015460" w:rsidP="000154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0738">
        <w:rPr>
          <w:rFonts w:ascii="Times New Roman" w:hAnsi="Times New Roman"/>
          <w:sz w:val="24"/>
          <w:szCs w:val="24"/>
        </w:rPr>
        <w:t>Uchwała wchodzi w życie z dniem podjęcia.</w:t>
      </w:r>
    </w:p>
    <w:p w:rsidR="00015460" w:rsidRDefault="00015460" w:rsidP="00015460">
      <w:pPr>
        <w:jc w:val="both"/>
      </w:pPr>
    </w:p>
    <w:p w:rsidR="00731701" w:rsidRDefault="00731701"/>
    <w:sectPr w:rsidR="00731701" w:rsidSect="001B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460"/>
    <w:rsid w:val="00015460"/>
    <w:rsid w:val="00031791"/>
    <w:rsid w:val="003226DF"/>
    <w:rsid w:val="003E3895"/>
    <w:rsid w:val="0072573F"/>
    <w:rsid w:val="00731701"/>
    <w:rsid w:val="00C1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46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cp:lastPrinted>2013-01-23T12:43:00Z</cp:lastPrinted>
  <dcterms:created xsi:type="dcterms:W3CDTF">2013-01-23T12:43:00Z</dcterms:created>
  <dcterms:modified xsi:type="dcterms:W3CDTF">2013-01-25T13:20:00Z</dcterms:modified>
</cp:coreProperties>
</file>