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00" w:rsidRPr="00414800" w:rsidRDefault="00414800" w:rsidP="00414800">
      <w:pPr>
        <w:spacing w:after="280" w:line="420" w:lineRule="atLeast"/>
        <w:ind w:left="225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41480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Koszęcin, 16.09.2010r.</w:t>
      </w:r>
    </w:p>
    <w:p w:rsidR="00414800" w:rsidRPr="00414800" w:rsidRDefault="00414800" w:rsidP="00414800">
      <w:pPr>
        <w:spacing w:after="280" w:line="420" w:lineRule="atLeast"/>
        <w:ind w:left="225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41480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Nr sprawy 0441/22/2010</w:t>
      </w:r>
    </w:p>
    <w:p w:rsidR="00414800" w:rsidRPr="00414800" w:rsidRDefault="00414800" w:rsidP="00414800">
      <w:pPr>
        <w:spacing w:after="280" w:line="420" w:lineRule="atLeast"/>
        <w:ind w:left="225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Koszęcin: Rozbudowa sieci kanalizacji sanitarnej wraz z </w:t>
      </w:r>
      <w:proofErr w:type="spellStart"/>
      <w:r w:rsidRPr="00414800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przykanalikami</w:t>
      </w:r>
      <w:proofErr w:type="spellEnd"/>
      <w:r w:rsidRPr="00414800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w Rusinowicach ul. Ks. Gołka</w:t>
      </w:r>
      <w:r w:rsidRPr="00414800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414800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Numer ogłoszenia: 295128 - 2010; data zamieszczenia: 16.09.2010</w:t>
      </w:r>
      <w:r w:rsidRPr="00414800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OGŁOSZENIE O ZAMÓWIENIU - roboty budowlane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  <w:r w:rsidRPr="0041480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obowiązkowe.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  <w:r w:rsidRPr="0041480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 publicznego.</w:t>
      </w:r>
    </w:p>
    <w:p w:rsidR="00414800" w:rsidRPr="00414800" w:rsidRDefault="00414800" w:rsidP="00414800">
      <w:pPr>
        <w:spacing w:before="375" w:after="225" w:line="39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</w:t>
      </w:r>
      <w:r w:rsidRPr="0041480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Urząd Gminy Koszęcin , ul. Powstańców 10, 42-286 Koszęcin, woj. śląskie, tel. 0-34 3576100 w. 120, faks 0-34 3576108.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2) RODZAJ ZAMAWIAJĄCEGO:</w:t>
      </w:r>
      <w:r w:rsidRPr="0041480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Administracja samorządowa.</w:t>
      </w:r>
    </w:p>
    <w:p w:rsidR="00414800" w:rsidRPr="00414800" w:rsidRDefault="00414800" w:rsidP="00414800">
      <w:pPr>
        <w:spacing w:before="375" w:after="225" w:line="39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41480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Rozbudowa sieci kanalizacji sanitarnej wraz z </w:t>
      </w:r>
      <w:proofErr w:type="spellStart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przykanalikami</w:t>
      </w:r>
      <w:proofErr w:type="spellEnd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Rusinowicach ul. Ks. Gołka.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II.1.2) Rodzaj zamówienia:</w:t>
      </w:r>
      <w:r w:rsidRPr="0041480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roboty budowlane.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II.1.3) Określenie przedmiotu oraz wielkości lub zakresu zamówienia:</w:t>
      </w:r>
      <w:r w:rsidRPr="0041480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Rozbudowa sieci kanalizacji sanitarnej wraz z </w:t>
      </w:r>
      <w:proofErr w:type="spellStart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przykanalikami</w:t>
      </w:r>
      <w:proofErr w:type="spellEnd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Rusinowicach ul. Ks. Gołka Podstawowe wielkości do wykonania; -Kanalizacja sanitarna grawitacyjna z rur fi 200 /5,9 </w:t>
      </w:r>
      <w:proofErr w:type="spellStart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mmPVC</w:t>
      </w:r>
      <w:proofErr w:type="spellEnd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- 201,5 mb -Sieć rozdzielcza z rur fi 160/4,7mm PVC - 39,5 m -Studnie rewizyjne żelbetowe kanalizacyjne fi 1200 mm- 6szt -Studzienki przyłączeniowe z PVC FI 425 mm - 5 </w:t>
      </w:r>
      <w:proofErr w:type="spellStart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szt</w:t>
      </w:r>
      <w:proofErr w:type="spellEnd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-Roboty przygotowawcze ,rozbiórkowe, zabezpieczające i </w:t>
      </w:r>
      <w:proofErr w:type="spellStart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odtworzenione</w:t>
      </w:r>
      <w:proofErr w:type="spellEnd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. Szczegółowy zakres planowanych robót i wymogów zawarty jest w, przedmiarach robót oraz w specyfikacji technicznej wykonania i odbioru robót budowlanych ,projekt budowlany stanowiących załącznik do niniejszej specyfikacji tj. 1.przedmiary robót 2.Specyfikacja techniczna wykonania i odbioru .3.Projekt budowlany..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II.1.4) Czy przewiduje się udzielenie zamówień uzupełniających:</w:t>
      </w:r>
      <w:r w:rsidRPr="0041480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nie.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II.1.5) Wspólny Słownik Zamówień (CPV):</w:t>
      </w:r>
      <w:r w:rsidRPr="0041480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45.23.24.00-6.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II.1.6) Czy dopuszcza się złożenie oferty częściowej:</w:t>
      </w:r>
      <w:r w:rsidRPr="0041480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nie.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II.1.7) Czy dopuszcza się złożenie oferty wariantowej:</w:t>
      </w:r>
      <w:r w:rsidRPr="0041480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nie.</w:t>
      </w:r>
    </w:p>
    <w:p w:rsidR="00414800" w:rsidRPr="00414800" w:rsidRDefault="00414800" w:rsidP="00414800">
      <w:pPr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4800" w:rsidRPr="00414800" w:rsidRDefault="00414800" w:rsidP="00414800">
      <w:pPr>
        <w:spacing w:after="0" w:line="39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41480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Zakończenie: 30.04.2011.</w:t>
      </w:r>
    </w:p>
    <w:p w:rsidR="00414800" w:rsidRPr="00414800" w:rsidRDefault="00414800" w:rsidP="00414800">
      <w:pPr>
        <w:spacing w:before="375" w:after="225" w:line="39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lastRenderedPageBreak/>
        <w:t>SEKCJA III: INFORMACJE O CHARAKTERZE PRAWNYM, EKONOMICZNYM, FINANSOWYM I TECHNICZNYM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III.1) WADIUM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Informacja na temat wadium:</w:t>
      </w:r>
      <w:r w:rsidRPr="0041480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wymaga złożenia wadium. Kwota wadium wymagana do wzięcia udziału w postępowaniu wynosi 4 000,00zł Dopuszczalne formy wadium: -Pieniądz. -Poręczenia bankowych lub poręczeniach spółdzielczej kasy oszczędnościowo-kredytowej, z tym że poręczenie kasy jest zawsze poręczeniem pieniężnym. -Gwarancje bankowe. -Gwarancje ubezpieczeniowe. -Poręczenia udzielone przez podmioty, o których mowa w art. 6b ust. 5 p. 2 ustawy z dnia 9 listopada 2000r. o utworzeniu Polskiej Agencji Rozwoju Przedsiębiorczości (</w:t>
      </w:r>
      <w:proofErr w:type="spellStart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Dz.U</w:t>
      </w:r>
      <w:proofErr w:type="spellEnd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Nr 109, poz. 1158, z </w:t>
      </w:r>
      <w:proofErr w:type="spellStart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zm.). Informacje dodatkowe o wadium: 1)Wadium wnosi się przed upływem terminu składania ofert. W przypadku wnoszenia wadium w formie pieniężnej wpłaca się przelew na rachunek zamawiającego, za termin wniesienia wadium przyjmuje się datę uznania rachunku bankowego zamawiającego. 2)Wadium będzie zwrócone w terminie i na warunkach wskazanych w art. 46 ustawy - prawo zamówień publicznych z dnia 29 stycznia 2004 roku. W przypadku wadium wniesionego w pieniądzu zwrot nastąpi przelewem na rachunek wykonawcy wskazany na piśmie, a wniesionego w innej formie w kancelarii Zamawiającego. Zamawiający zażąda ponownego wniesienia wadium przez wykonawcę, któremu zwrócono wadium na podstawie art. 46 ust 1,jeżeli w wyniku rozstrzygnięcia odwołania jego oferta została wybrana jako najkorzystniejsza. Wykonawca wnosi wadium w terminie określonym przez zamawiającego. Wadium w formie pieniężnej należy wnieść na rachunek Urzędu Gminy w Koszęcinie w terminie wcześniejszym, tak by przed godz. 10:00 dnia30.09.2010 oferta była zabezpieczona wadium: BS KOSZĘCIN 84 82880004 2000 0000 0013 0010 Wadium wnoszone w poręczeniach bankowych, gwarancji bankowej lub gwarancji ubezpieczeniowej, winno być wystawione na druku wystawcy. Wyżej wymienione gwarancje powinny być sporządzone zgodnie z obowiązującą ustawą Prawo Bankowe i winny zawierać niżej wymienione elementy: - nazwę dającego zlecenie i adres jego siedziby, - kwota wadium, która ma być zabezpieczona gwarancją, - zobowiązanie gwaranta do (nieodwołalnego i bezwarunkowego zapłacenia kwoty wadium na pierwsze pisemne, doręczone przez zamawiającego żądanie zapłaty), - warunki utraty wadium - Zamawiający zatrzymuje wadium wraz z odsetkami (art. 46 ust. 5 ustawy), jeżeli wykonawca, którego oferta została wybrana: a) odmówi podpisania umowy w sprawie zamówienia publicznego na warunkach określonych w ofercie, b) nie wniesie wymaganego zabezpieczenia należytego wykonania umowy, c) zawarcie umowy w sprawie zamówienia publicznego stało się niemożliwe z przyczyn leżących po stronie wykonawcy. - okres obowiązywania, - warunki wygaśnięcia, Okres gwarancji musi obejmować cały okres związania ofertą. Wadium wnoszone w poręczeniach bankowych lub w poręczeniach spółdzielczej kasy oszczędnościowo - kredytowej, z tym, że poręczenie kasy jest zawsze poręczeniem pieniężnym, gwarancji bankowej, gwarancji ubezpieczeniowej, należy złożyć w siedzibie zamawiającego - w kasie przed terminem składania ofert.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III.2) ZALICZKI</w:t>
      </w:r>
    </w:p>
    <w:p w:rsidR="00414800" w:rsidRPr="00414800" w:rsidRDefault="00414800" w:rsidP="00414800">
      <w:pPr>
        <w:numPr>
          <w:ilvl w:val="0"/>
          <w:numId w:val="1"/>
        </w:numPr>
        <w:spacing w:before="100" w:beforeAutospacing="1" w:after="100" w:afterAutospacing="1" w:line="39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przewiduje się udzielenie zaliczek na poczet wykonania zamówienia:</w:t>
      </w:r>
      <w:r w:rsidRPr="0041480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414800" w:rsidRPr="00414800" w:rsidRDefault="00414800" w:rsidP="00414800">
      <w:pPr>
        <w:numPr>
          <w:ilvl w:val="0"/>
          <w:numId w:val="2"/>
        </w:num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414800" w:rsidRPr="00414800" w:rsidRDefault="00414800" w:rsidP="00414800">
      <w:p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414800" w:rsidRPr="00414800" w:rsidRDefault="00414800" w:rsidP="00414800">
      <w:pPr>
        <w:numPr>
          <w:ilvl w:val="1"/>
          <w:numId w:val="2"/>
        </w:numPr>
        <w:spacing w:after="0" w:line="39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uzna ,iż Wykonawca spełnił warunek posiadania wiedzy i doświadczenia, jeżeli Wykonawca wykaże że wykonał minimum 1 robotę budowlaną z zakresu budowy ,przebudowy kanalizacji wykonaną w okresie ostatnich 5 lat przed upływem terminu składania ofert, a jeżeli okres prowadzenia działalności jest krótszy za ten okres ,o wartości minimum 150 000,00zł brutto z podaniem jej rodzaju i wartości , daty i miejsca wykonania oraz załączy dokumenty potwierdzające ,że robota została wykonana zgodnie z zasadami sztuki budowlanej i prawidłowo ukończona -np. referencje.</w:t>
      </w:r>
    </w:p>
    <w:p w:rsidR="00414800" w:rsidRPr="00414800" w:rsidRDefault="00414800" w:rsidP="00414800">
      <w:pPr>
        <w:numPr>
          <w:ilvl w:val="0"/>
          <w:numId w:val="2"/>
        </w:num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414800" w:rsidRPr="00414800" w:rsidRDefault="00414800" w:rsidP="00414800">
      <w:p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414800" w:rsidRPr="00414800" w:rsidRDefault="00414800" w:rsidP="00414800">
      <w:pPr>
        <w:numPr>
          <w:ilvl w:val="1"/>
          <w:numId w:val="2"/>
        </w:numPr>
        <w:spacing w:after="0" w:line="39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uzna ,iż Wykonawca spełnił warunek dysponowania osobami zdolnymi do wykonania zamówienia ,jeżeli Wykonawca wykaże, ze dysponuje minimum 1 osobą posiadającą uprawnienia budowlane do kierowania robotami budowlanymi w specjalności instalacyjnej w zakresie sieci ,instalacji i urządzeń kanalizacyjnych należącej do Okręgowej Izby Inżynierów Budownictwa.</w:t>
      </w:r>
    </w:p>
    <w:p w:rsidR="00414800" w:rsidRPr="00414800" w:rsidRDefault="00414800" w:rsidP="00414800">
      <w:pPr>
        <w:numPr>
          <w:ilvl w:val="0"/>
          <w:numId w:val="2"/>
        </w:num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414800" w:rsidRPr="00414800" w:rsidRDefault="00414800" w:rsidP="00414800">
      <w:p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414800" w:rsidRPr="00414800" w:rsidRDefault="00414800" w:rsidP="00414800">
      <w:pPr>
        <w:numPr>
          <w:ilvl w:val="1"/>
          <w:numId w:val="2"/>
        </w:numPr>
        <w:spacing w:after="0" w:line="39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uzna ,iż Wykonawca spełnił warunek dotyczący sytuacji ekonomicznej i finansowej , jeżeli Wykonawca wykaże opłaconą polisę ubezpieczeniową od odpowiedzialności cywilnej w zakresie prowadzonej działalności związanej z przedmiotem zamówienia na kwotę nie mniejszą niż 150 000,00zł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414800" w:rsidRPr="00414800" w:rsidRDefault="00414800" w:rsidP="00414800">
      <w:pPr>
        <w:numPr>
          <w:ilvl w:val="0"/>
          <w:numId w:val="3"/>
        </w:num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414800" w:rsidRPr="00414800" w:rsidRDefault="00414800" w:rsidP="00414800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wykaz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</w:t>
      </w: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rodzaju i wartości, daty i miejsca wykonania oraz załączeniem dokumentu potwierdzającego, że roboty zostały wykonane zgodnie z zasadami sztuki budowlanej i prawidłowo ukończone</w:t>
      </w:r>
    </w:p>
    <w:p w:rsidR="00414800" w:rsidRPr="00414800" w:rsidRDefault="00414800" w:rsidP="00414800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</w:t>
      </w:r>
    </w:p>
    <w:p w:rsidR="00414800" w:rsidRPr="00414800" w:rsidRDefault="00414800" w:rsidP="00414800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</w:t>
      </w:r>
    </w:p>
    <w:p w:rsidR="00414800" w:rsidRPr="00414800" w:rsidRDefault="00414800" w:rsidP="00414800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opłaconą polisę, a w przypadku jej braku inny dokument potwierdzający, że wykonawca jest ubezpieczony od odpowiedzialności cywilnej w zakresie prowadzonej działalności związanej z przedmiotem zamówienia</w:t>
      </w:r>
    </w:p>
    <w:p w:rsidR="00414800" w:rsidRPr="00414800" w:rsidRDefault="00414800" w:rsidP="00414800">
      <w:pPr>
        <w:numPr>
          <w:ilvl w:val="0"/>
          <w:numId w:val="3"/>
        </w:num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414800" w:rsidRPr="00414800" w:rsidRDefault="00414800" w:rsidP="00414800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o braku podstaw do wykluczenia</w:t>
      </w:r>
    </w:p>
    <w:p w:rsidR="00414800" w:rsidRPr="00414800" w:rsidRDefault="00414800" w:rsidP="00414800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</w:t>
      </w:r>
      <w:proofErr w:type="spellEnd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</w:t>
      </w:r>
      <w:proofErr w:type="spellEnd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 ustawy</w:t>
      </w:r>
    </w:p>
    <w:p w:rsidR="00414800" w:rsidRPr="00414800" w:rsidRDefault="00414800" w:rsidP="00414800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414800" w:rsidRPr="00414800" w:rsidRDefault="00414800" w:rsidP="00414800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</w:t>
      </w: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414800" w:rsidRPr="00414800" w:rsidRDefault="00414800" w:rsidP="00414800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</w:t>
      </w:r>
      <w:proofErr w:type="spellEnd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III.4.2.</w:t>
      </w:r>
    </w:p>
    <w:p w:rsidR="00414800" w:rsidRPr="00414800" w:rsidRDefault="00414800" w:rsidP="00414800">
      <w:pPr>
        <w:numPr>
          <w:ilvl w:val="0"/>
          <w:numId w:val="3"/>
        </w:numPr>
        <w:spacing w:after="0" w:line="390" w:lineRule="atLeast"/>
        <w:ind w:left="6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III.4.3) Dokumenty podmiotów zagranicznych</w:t>
      </w:r>
    </w:p>
    <w:p w:rsidR="00414800" w:rsidRPr="00414800" w:rsidRDefault="00414800" w:rsidP="00414800">
      <w:pPr>
        <w:spacing w:after="0" w:line="390" w:lineRule="atLeast"/>
        <w:ind w:left="6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414800" w:rsidRPr="00414800" w:rsidRDefault="00414800" w:rsidP="00414800">
      <w:pPr>
        <w:spacing w:after="0" w:line="390" w:lineRule="atLeast"/>
        <w:ind w:left="6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414800" w:rsidRPr="00414800" w:rsidRDefault="00414800" w:rsidP="00414800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</w:t>
      </w:r>
    </w:p>
    <w:p w:rsidR="00414800" w:rsidRPr="00414800" w:rsidRDefault="00414800" w:rsidP="00414800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</w:t>
      </w:r>
    </w:p>
    <w:p w:rsidR="00414800" w:rsidRPr="00414800" w:rsidRDefault="00414800" w:rsidP="00414800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</w:t>
      </w:r>
    </w:p>
    <w:p w:rsidR="00414800" w:rsidRPr="00414800" w:rsidRDefault="00414800" w:rsidP="00414800">
      <w:pPr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4800" w:rsidRPr="00414800" w:rsidRDefault="00414800" w:rsidP="00414800">
      <w:pPr>
        <w:spacing w:after="0" w:line="390" w:lineRule="atLeast"/>
        <w:ind w:left="2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III.5) INFORMACJA O DOKUMENTACH POTWIERDZAJĄCYCH, ŻE OFEROWANE DOSTAWY , USŁUGI LUB ROBOTY BUDOWLANE ODPOWIADAJĄ OKREŚLONYM WYMAGANIOM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zakresie potwierdzenia, że oferowane dostawy, usługi lub roboty budowlane odpowiadają określonym wymaganiom należy przedłożyć:</w:t>
      </w:r>
    </w:p>
    <w:p w:rsidR="00414800" w:rsidRPr="00414800" w:rsidRDefault="00414800" w:rsidP="00414800">
      <w:pPr>
        <w:numPr>
          <w:ilvl w:val="0"/>
          <w:numId w:val="4"/>
        </w:numPr>
        <w:spacing w:after="0" w:line="39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inne dokumenty</w:t>
      </w:r>
    </w:p>
    <w:p w:rsidR="00414800" w:rsidRPr="00414800" w:rsidRDefault="00414800" w:rsidP="00414800">
      <w:pPr>
        <w:spacing w:after="0" w:line="390" w:lineRule="atLeast"/>
        <w:ind w:left="72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przypadku, gdy opisano materiały lub urządzenia za pomocą podania nazwy ich producenta, patentów lub pochodzenia, to w odniesieniu do tych materiałów lub urządzeń Zamawiający dopuszcza ujęcie w ofercie, a następnie zastosowanie, innych równoważnych materiałów lub urządzeń pod warunkiem posiadania przez nie parametrów </w:t>
      </w: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nie gorszych niż materiały lub urządzenia, które one zastępują. W takiej sytuacji Zamawiający wymaga złożenia stosownych dokumentów, uwiarygodniających te materiały lub urządzenia wraz z ofertą.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III.6) INNE DOKUMENTY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Inne dokumenty niewymienione w </w:t>
      </w:r>
      <w:proofErr w:type="spellStart"/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pkt</w:t>
      </w:r>
      <w:proofErr w:type="spellEnd"/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III.4) albo w </w:t>
      </w:r>
      <w:proofErr w:type="spellStart"/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pkt</w:t>
      </w:r>
      <w:proofErr w:type="spellEnd"/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III.5)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a)kosztorys (-y) ofertowy (-e) opracowany (-e) metodą kalkulacji szczegółowej zgodnie z Rozporządzeniem Ministra Rozwoju Regionalnego i Budownictwa z dnia 13 lipca 2001 r. w sprawie metod kosztorysowania obiektów i robót budowlanych (Dz. U. Nr 80, poz. 867).sporządzony w oparciu o załączone do dokumentacji przedmiary przy uwzględnieniu zapisów opisanych w </w:t>
      </w:r>
      <w:proofErr w:type="spellStart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</w:t>
      </w:r>
      <w:proofErr w:type="spellEnd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1.13.4 SIWZ. Obowiązującym wynagrodzeniem jest wynagrodzenie kosztorysowe brutto przy założeniu 22 % podatku VAT. b)wypełniony (Druk Oferta), stanowiący załącznik nr 2 do niniejszej specyfikacji. c) aktualne zaświadczenie o wpisie do ewidencji działalności gospodarczej jeżeli wykonawca posiada taki wpis. d) dowód wpłaty wadium Zgodnie z art. 26 ust. 2b Prawa zamówień publicznych wykonawca może polegać na wiedzy i doświadczeniu oraz osobach zdolnych do wykonania zamówienia innych podmiotów, niezależnie od charakteru prawnego łączących go z nimi stosunków. Wykonawca w takiej sytuacji zobowiązany jest udowodnić zamawiającemu, iż będzie dysponował zasobami niezbędnymi do realizacji zamówienia, tj. przedstawić pisemne zobowiązanie tych podmiotów do oddania mu do dyspozycji niezbędnych zasobów na okres korzystania z nich przy wykonaniu zamówienia. 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</w:t>
      </w:r>
      <w:proofErr w:type="spellStart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</w:t>
      </w:r>
      <w:proofErr w:type="spellEnd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1.6 </w:t>
      </w:r>
      <w:proofErr w:type="spellStart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ppkt</w:t>
      </w:r>
      <w:proofErr w:type="spellEnd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6 ,7,8,9 W przypadku spółek cywilnych w ofercie należy złożyć zaświadczenie z Urzędu Skarbowego oraz z Zakładu Ubezpieczeń Społecznych zarówno na Spółkę ,jak i każdego ze Wspólników. W przypadku składania oferty wspólnej przez kilku przedsiębiorców, każdy ze wspólników musi złożyć dokumenty wymienione w punkcie 1. 6 </w:t>
      </w:r>
      <w:proofErr w:type="spellStart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ppkt</w:t>
      </w:r>
      <w:proofErr w:type="spellEnd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1.6.7.8.9) w punkcie 1.8 </w:t>
      </w:r>
      <w:proofErr w:type="spellStart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ppkt</w:t>
      </w:r>
      <w:proofErr w:type="spellEnd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c .W przypadku składania kopi tych dokumentów ,kopie te powinny być podpisane za zgodność z oryginałem przez wspólników. Pozostałe dokumenty będą traktowane jako wspólne. Wspólnicy muszą ustanowić pełnomocnika do reprezentowania ich w postępowaniu o udzielenie zamówienia albo do reprezentowania w postępowaniu i zawarcia umowy. Do oferty należy dołączyć stosowne pełnomocnictwo, podpisane przez osoby upoważnione do składania oświadczeń woli każdego ze wspólników. Wspólnicy ponoszą solidarną odpowiedzialność za niewykonanie lub nienależyte wykonanie zamówienia, określoną w art. 366 Kodeksu cywilnego. Oświadczenie Wykonawcy o zakresie robót do wykonania przez Podwykonawców na lub wg druku Załącznika Nr 7.Pełnomocnictwa (jeśli wykonawcę reprezentuje pełnomocnik).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III.7) Czy ogranicza się możliwość ubiegania się o zamówienie publiczne tylko dla wykonawców, u których ponad 50 % pracowników stanowią osoby niepełnosprawne:</w:t>
      </w:r>
      <w:r w:rsidRPr="00414800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414800" w:rsidRPr="00414800" w:rsidRDefault="00414800" w:rsidP="00414800">
      <w:pPr>
        <w:spacing w:before="375" w:after="225" w:line="39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IV.1) TRYB UDZIELENIA ZAMÓWIENIA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41480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przetarg nieograniczony.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IV.2.1) Kryteria oceny ofert:</w:t>
      </w:r>
      <w:r w:rsidRPr="00414800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najniższa cena.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IV.2.2) Czy przeprowadzona będzie aukcja elektroniczna:</w:t>
      </w:r>
      <w:r w:rsidRPr="0041480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nie.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ZMIANA UMOWY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przewiduje się istotne zmiany postanowień zawartej umowy w stosunku do treści oferty, na podstawie której dokonano wyboru wykonawcy:</w:t>
      </w:r>
      <w:r w:rsidRPr="00414800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tak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Dopuszczalne zmiany postanowień umowy oraz określenie warunków zmian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urzędowej zmiany stawki podatku VAT, strony zobowiązują się do podpisania aneksu do umowy, regulującego wysokość podatku VAT.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IV.4.1)</w:t>
      </w: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41480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http://new.bazagmin.pl/bip¬_ </w:t>
      </w:r>
      <w:proofErr w:type="spellStart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koszecin</w:t>
      </w:r>
      <w:proofErr w:type="spellEnd"/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41480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Urząd gminy Koszęcin pokój nr 4 ul. Powstańców Śląskich 10 42-286 Koszęcin.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41480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30.09.2010 godzina 10:00, miejsce: Urząd Gminy Koszęcin Sekretariat Urzędu Gminy(piętro) pokój nr.10 ul. Powstańców 10 42-286 Koszęcin.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414800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okres w dniach: 30 (od ostatecznego terminu składania ofert).</w:t>
      </w:r>
    </w:p>
    <w:p w:rsidR="00414800" w:rsidRPr="00414800" w:rsidRDefault="00414800" w:rsidP="00414800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148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14800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414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6A61A0" w:rsidRDefault="006A61A0"/>
    <w:sectPr w:rsidR="006A61A0" w:rsidSect="0041480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7E8B"/>
    <w:multiLevelType w:val="multilevel"/>
    <w:tmpl w:val="F144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1D7C59"/>
    <w:multiLevelType w:val="multilevel"/>
    <w:tmpl w:val="91C2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435F30"/>
    <w:multiLevelType w:val="multilevel"/>
    <w:tmpl w:val="E714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E336A7"/>
    <w:multiLevelType w:val="multilevel"/>
    <w:tmpl w:val="B9CA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4800"/>
    <w:rsid w:val="00414800"/>
    <w:rsid w:val="006A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1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414800"/>
  </w:style>
  <w:style w:type="paragraph" w:customStyle="1" w:styleId="khheader">
    <w:name w:val="kh_header"/>
    <w:basedOn w:val="Normalny"/>
    <w:rsid w:val="0041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1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14800"/>
  </w:style>
  <w:style w:type="paragraph" w:customStyle="1" w:styleId="khtitle">
    <w:name w:val="kh_title"/>
    <w:basedOn w:val="Normalny"/>
    <w:rsid w:val="0041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41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2395</Words>
  <Characters>14374</Characters>
  <Application>Microsoft Office Word</Application>
  <DocSecurity>0</DocSecurity>
  <Lines>119</Lines>
  <Paragraphs>33</Paragraphs>
  <ScaleCrop>false</ScaleCrop>
  <Company/>
  <LinksUpToDate>false</LinksUpToDate>
  <CharactersWithSpaces>16736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UGK11</dc:creator>
  <cp:keywords/>
  <dc:description/>
  <cp:lastModifiedBy>UGK11</cp:lastModifiedBy>
  <cp:revision>1</cp:revision>
  <dcterms:created xsi:type="dcterms:W3CDTF">2010-09-16T12:37:00Z</dcterms:created>
  <dcterms:modified xsi:type="dcterms:W3CDTF">2010-09-16T12:38:00Z</dcterms:modified>
</cp:coreProperties>
</file>