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086B39A3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271.1.</w:t>
      </w:r>
      <w:r w:rsidR="00A906D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1</w:t>
      </w:r>
      <w:r w:rsidR="00306DC1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2361F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</w:t>
      </w:r>
      <w:r w:rsidR="0021340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6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do SWZ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60D7473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3EBB5EB8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2) Urząd Gminy w Kochanowicach, którego siedziba jest przy ul. Wolności 5, 42-713 Kochanowice. </w:t>
      </w:r>
    </w:p>
    <w:p w14:paraId="7B3AF257" w14:textId="22CF9E4C" w:rsidR="00955C33" w:rsidRPr="00955C33" w:rsidRDefault="00955C33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3) Administrator wyznaczył Inspektora Ochrony Danych Osobowych</w:t>
      </w:r>
      <w:r w:rsidR="00CA178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,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kontakt: adres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  <w:t xml:space="preserve">e-mail </w:t>
      </w:r>
      <w:hyperlink r:id="rId5" w:history="1">
        <w:r w:rsidR="00CA178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CA178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CA1783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CA1783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1F6FF10A" w14:textId="441F1633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4) Pani/Pana dane osobowe przetwarzane będą na podstawie </w:t>
      </w:r>
      <w:r w:rsidRPr="00FD37AE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art. 6 ust. 1 lit. c RODO</w:t>
      </w:r>
      <w:r w:rsidRPr="00FD37AE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w celu związanym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postępowaniem o udzielenie zamówienia publicznego w trybie podstawowym bez możliwości negocjacji na wykonanie zadania pn.: </w:t>
      </w:r>
      <w:r w:rsidR="002361FE" w:rsidRPr="002361FE">
        <w:rPr>
          <w:rFonts w:ascii="Times New Roman" w:eastAsia="Tahoma" w:hAnsi="Times New Roman" w:cs="Tahoma"/>
          <w:b/>
          <w:bCs/>
          <w:noProof w:val="0"/>
          <w:kern w:val="3"/>
          <w:lang w:eastAsia="zh-CN" w:bidi="hi-IN"/>
        </w:rPr>
        <w:t xml:space="preserve">Dostawa sprzętu i oprogramowania w ramach projektu „Cyberbezpieczny samorząd </w:t>
      </w:r>
      <w:r w:rsidR="003D300A">
        <w:rPr>
          <w:rFonts w:ascii="Times New Roman" w:eastAsia="Tahoma" w:hAnsi="Times New Roman" w:cs="Tahoma"/>
          <w:b/>
          <w:bCs/>
          <w:noProof w:val="0"/>
          <w:kern w:val="3"/>
          <w:lang w:eastAsia="zh-CN" w:bidi="hi-IN"/>
        </w:rPr>
        <w:t>w</w:t>
      </w:r>
      <w:r w:rsidR="002361FE" w:rsidRPr="002361FE">
        <w:rPr>
          <w:rFonts w:ascii="Times New Roman" w:eastAsia="Tahoma" w:hAnsi="Times New Roman" w:cs="Tahoma"/>
          <w:b/>
          <w:bCs/>
          <w:noProof w:val="0"/>
          <w:kern w:val="3"/>
          <w:lang w:eastAsia="zh-CN" w:bidi="hi-IN"/>
        </w:rPr>
        <w:t xml:space="preserve"> Gmin</w:t>
      </w:r>
      <w:r w:rsidR="003D300A">
        <w:rPr>
          <w:rFonts w:ascii="Times New Roman" w:eastAsia="Tahoma" w:hAnsi="Times New Roman" w:cs="Tahoma"/>
          <w:b/>
          <w:bCs/>
          <w:noProof w:val="0"/>
          <w:kern w:val="3"/>
          <w:lang w:eastAsia="zh-CN" w:bidi="hi-IN"/>
        </w:rPr>
        <w:t>ie</w:t>
      </w:r>
      <w:r w:rsidR="002361FE" w:rsidRPr="002361FE">
        <w:rPr>
          <w:rFonts w:ascii="Times New Roman" w:eastAsia="Tahoma" w:hAnsi="Times New Roman" w:cs="Tahoma"/>
          <w:b/>
          <w:bCs/>
          <w:noProof w:val="0"/>
          <w:kern w:val="3"/>
          <w:lang w:eastAsia="zh-CN" w:bidi="hi-IN"/>
        </w:rPr>
        <w:t xml:space="preserve"> Kochanowice” </w:t>
      </w:r>
      <w:bookmarkStart w:id="0" w:name="_Hlk92976022"/>
      <w:r w:rsidR="002361FE" w:rsidRPr="003D300A">
        <w:rPr>
          <w:rFonts w:ascii="Times New Roman" w:eastAsia="Lucida Sans Unicode" w:hAnsi="Times New Roman" w:cs="Mangal"/>
          <w:noProof w:val="0"/>
          <w:kern w:val="3"/>
          <w:lang w:eastAsia="zh-CN" w:bidi="hi-IN"/>
        </w:rPr>
        <w:t>realizowanego w ramach projektu grantowego pt.: „Cyberbezpieczny Samorząd</w:t>
      </w:r>
      <w:bookmarkEnd w:id="0"/>
      <w:r w:rsidR="00596C7B" w:rsidRPr="003D300A">
        <w:rPr>
          <w:rFonts w:ascii="Arial Narrow" w:eastAsia="Calibri" w:hAnsi="Arial Narrow" w:cs="Times New Roman"/>
          <w:noProof w:val="0"/>
          <w:sz w:val="24"/>
          <w:szCs w:val="24"/>
          <w:lang w:val="en-US"/>
        </w:rPr>
        <w:t>”</w:t>
      </w:r>
      <w:r w:rsidR="00596C7B">
        <w:rPr>
          <w:rFonts w:ascii="Arial Narrow" w:eastAsia="Calibri" w:hAnsi="Arial Narrow" w:cs="Times New Roman"/>
          <w:b/>
        </w:rPr>
        <w:t xml:space="preserve">,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znak: GIR.271.1.</w:t>
      </w:r>
      <w:r w:rsidR="00A906DE"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306DC1">
        <w:rPr>
          <w:rFonts w:ascii="Arial Narrow" w:eastAsia="Arial Narrow" w:hAnsi="Arial Narrow" w:cs="Arial Narrow"/>
          <w:noProof w:val="0"/>
          <w:sz w:val="24"/>
          <w:szCs w:val="24"/>
        </w:rPr>
        <w:t>6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>.202</w:t>
      </w:r>
      <w:r w:rsidR="002361FE">
        <w:rPr>
          <w:rFonts w:ascii="Arial Narrow" w:eastAsia="Arial Narrow" w:hAnsi="Arial Narrow" w:cs="Arial Narrow"/>
          <w:noProof w:val="0"/>
          <w:sz w:val="24"/>
          <w:szCs w:val="24"/>
        </w:rPr>
        <w:t>5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.  </w:t>
      </w:r>
    </w:p>
    <w:p w14:paraId="247EC2CF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5) Odbiorcami Pani/Pana danych osobowych będą osoby lub podmioty, którym udostępniona zostanie dokumentacja postępowania w oparciu o art. 74 ustawy Pzp. </w:t>
      </w:r>
    </w:p>
    <w:p w14:paraId="2E043F3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6) Pani/Pana dane osobowe będą przechowywane, zgodnie z art. 78 ust. 1 ustawy Pzp, przez okres 4 lat od dnia zakończenia postępowania o udzielenie zamówienia, a jeżeli czas trwania umowy przekracza 4 lata, okres przechowywania obejmuje cały czas trwania umowy. </w:t>
      </w:r>
    </w:p>
    <w:p w14:paraId="73F8F2E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7) Obowiązek podania swoich danych osobowych jest wymogiem ustawowym określonym w przepisach ustawy Pzp, związanym z udziałem w postępowaniu o udzielenie zamówienia publicznego; konsekwencje niepodania określonych danych wynikają z ustawy Pzp.   </w:t>
      </w:r>
    </w:p>
    <w:p w14:paraId="308C2373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8) Posiada Pani/Pan: − na podstawie art. 15 RODO prawo dostępu do danych osobowych Pani/Pana dotyczących; − na podstawie art. 16 RODO prawo do sprostowania Pani/Pana danych osobowych *; − na podstawie art. 18 RODO prawo żądania od Administratora ograniczenia przetwarzania danych osobowych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z zastrzeżeniem przypadków, o których mowa w art. 18 ust. 2 RODO **;   − prawo do wniesienia skargi do Prezesa Urzędu Ochrony Danych Osobowych, gdy uzna Pani/Pan,  że przetwarzanie danych osobowych Pani/Pana dotyczących narusza przepisy RODO. </w:t>
      </w:r>
    </w:p>
    <w:p w14:paraId="0B38B2D8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1931C79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UWAGA: </w:t>
      </w:r>
    </w:p>
    <w:p w14:paraId="25C1908B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skorzystanie z prawa do sprostowania nie może skutkować zmianą wyniku postępowania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br/>
        <w:t xml:space="preserve">o udzielenie zamówienia publicznego ani zmianą postanowień umowy w zakresie niezgodnym z ustawą Pzp oraz nie może naruszać integralności protokołu oraz jego załączników. </w:t>
      </w:r>
    </w:p>
    <w:p w14:paraId="0DD2E4F0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b/>
          <w:noProof w:val="0"/>
          <w:sz w:val="24"/>
          <w:szCs w:val="24"/>
        </w:rPr>
        <w:t>** Wyjaśnienie: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prawo do ograniczenia przetwarzania nie ma zastosowania w odniesieniu do </w:t>
      </w: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lastRenderedPageBreak/>
        <w:t xml:space="preserve">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6EA586C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5F2F8376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Do obowiązków Wykonawcy należą m.in. obowiązki wynikające z RODO, w szczególności obowiązek informacyjny przewidziany w art. 13 ust. 1 i 2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Ponadto Wykonawca będzie musiał wypełnić obowiązek informacyjny wynikający z art. 14 RODO względem osób fizycznych, których dane przekazuje Zamawiającemu i których dane pośrednio pozyskał, chyba że ma zastosowanie co najmniej jedno z wyłączeń, o których mowa w art. 14 ust. 5 RODO. </w:t>
      </w:r>
    </w:p>
    <w:p w14:paraId="3CD32EB1" w14:textId="77777777" w:rsidR="00955C33" w:rsidRPr="00955C33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 </w:t>
      </w:r>
    </w:p>
    <w:p w14:paraId="0CB31A90" w14:textId="66B2CDD0" w:rsidR="00955C33" w:rsidRPr="00D04476" w:rsidRDefault="00955C33" w:rsidP="00955C33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W związku z powyższym Wykonawca w Formularzu ofertowym, stanowiącym </w:t>
      </w:r>
      <w:r w:rsidRPr="00E464F1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Załącznik nr </w:t>
      </w:r>
      <w:r w:rsidR="00CA1783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>2</w:t>
      </w:r>
      <w:r w:rsidRPr="00E464F1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 do </w:t>
      </w: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  <w:u w:val="single"/>
        </w:rPr>
        <w:t xml:space="preserve">SWZ, składa (o ile dotyczy) stosowne oświadczenie. </w:t>
      </w:r>
    </w:p>
    <w:p w14:paraId="482F4126" w14:textId="77777777" w:rsidR="00683E38" w:rsidRDefault="00683E38"/>
    <w:sectPr w:rsidR="00683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4294574">
    <w:abstractNumId w:val="0"/>
  </w:num>
  <w:num w:numId="2" w16cid:durableId="168212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202EBA"/>
    <w:rsid w:val="0021340D"/>
    <w:rsid w:val="00223B1D"/>
    <w:rsid w:val="00224C91"/>
    <w:rsid w:val="002361FE"/>
    <w:rsid w:val="00306DC1"/>
    <w:rsid w:val="003D300A"/>
    <w:rsid w:val="00406520"/>
    <w:rsid w:val="004A2170"/>
    <w:rsid w:val="00550468"/>
    <w:rsid w:val="00596C7B"/>
    <w:rsid w:val="00597225"/>
    <w:rsid w:val="006262EC"/>
    <w:rsid w:val="00683E38"/>
    <w:rsid w:val="006B5C8E"/>
    <w:rsid w:val="00703F6D"/>
    <w:rsid w:val="00706313"/>
    <w:rsid w:val="0071567F"/>
    <w:rsid w:val="00772A7F"/>
    <w:rsid w:val="008264E1"/>
    <w:rsid w:val="00841D65"/>
    <w:rsid w:val="009460FD"/>
    <w:rsid w:val="00955C33"/>
    <w:rsid w:val="00A14C5E"/>
    <w:rsid w:val="00A906DE"/>
    <w:rsid w:val="00B8712E"/>
    <w:rsid w:val="00BD5A12"/>
    <w:rsid w:val="00BD6E13"/>
    <w:rsid w:val="00CA1783"/>
    <w:rsid w:val="00CA6AF6"/>
    <w:rsid w:val="00D04476"/>
    <w:rsid w:val="00D06067"/>
    <w:rsid w:val="00D1583C"/>
    <w:rsid w:val="00E2434F"/>
    <w:rsid w:val="00E464F1"/>
    <w:rsid w:val="00F16030"/>
    <w:rsid w:val="00FD37AE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17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28</cp:revision>
  <cp:lastPrinted>2025-07-29T08:26:00Z</cp:lastPrinted>
  <dcterms:created xsi:type="dcterms:W3CDTF">2021-05-27T06:58:00Z</dcterms:created>
  <dcterms:modified xsi:type="dcterms:W3CDTF">2025-10-14T10:39:00Z</dcterms:modified>
</cp:coreProperties>
</file>