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2623965E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412993">
        <w:rPr>
          <w:rFonts w:ascii="Arial Narrow" w:hAnsi="Arial Narrow" w:cs="Arial Narrow"/>
          <w:b/>
          <w:color w:val="auto"/>
        </w:rPr>
        <w:t>23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F43733">
        <w:rPr>
          <w:rFonts w:ascii="Arial Narrow" w:hAnsi="Arial Narrow" w:cs="Arial Narrow"/>
          <w:b/>
          <w:color w:val="auto"/>
        </w:rPr>
        <w:t>5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E81C51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62510AD8" w14:textId="77777777" w:rsidR="00412993" w:rsidRPr="00412993" w:rsidRDefault="000C675B" w:rsidP="00412993">
      <w:pPr>
        <w:spacing w:line="276" w:lineRule="auto"/>
        <w:jc w:val="both"/>
        <w:rPr>
          <w:rFonts w:ascii="Arial Narrow" w:hAnsi="Arial Narrow" w:cs="Times New Roman"/>
          <w:b/>
          <w:bCs/>
          <w:color w:val="auto"/>
          <w:lang w:eastAsia="en-US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bookmarkStart w:id="0" w:name="_Hlk124928658"/>
      <w:r w:rsidR="00412993" w:rsidRPr="00412993">
        <w:rPr>
          <w:rFonts w:ascii="Arial Narrow" w:hAnsi="Arial Narrow" w:cs="Times New Roman"/>
          <w:b/>
          <w:bCs/>
          <w:color w:val="auto"/>
          <w:lang w:eastAsia="en-US"/>
        </w:rPr>
        <w:t>Pełnienie funkcji kierownika budowy dla 2 zadań pn.: Budowy garażu przy remizie OSP w Droniowicach oraz Budowy garażu przy remizie OSP w Harbułtowicach.</w:t>
      </w:r>
      <w:bookmarkEnd w:id="0"/>
    </w:p>
    <w:p w14:paraId="40AF9899" w14:textId="5A19FBE0" w:rsidR="00F43733" w:rsidRPr="00F43733" w:rsidRDefault="00F43733" w:rsidP="00F43733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F43733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</w:p>
    <w:p w14:paraId="47CBE4E4" w14:textId="47BB91F1" w:rsidR="00897785" w:rsidRPr="00897785" w:rsidRDefault="0089778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22A5D7E5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Oświadczamy, że uzyskaliśmy od zamawiającego wszystkie niezbędne informacje dotyczące niniejszego zamówienia oraz że zapoznaliśmy się z treścią Zapytania ofertowego, </w:t>
      </w:r>
      <w:r w:rsidR="00511834">
        <w:rPr>
          <w:rFonts w:ascii="Arial Narrow" w:hAnsi="Arial Narrow" w:cs="Arial Narrow"/>
          <w:snapToGrid w:val="0"/>
          <w:color w:val="auto"/>
        </w:rPr>
        <w:t>Dokumentacją graficzną</w:t>
      </w:r>
      <w:r w:rsidR="00F119C1">
        <w:rPr>
          <w:rFonts w:ascii="Arial Narrow" w:hAnsi="Arial Narrow" w:cs="Arial Narrow"/>
          <w:snapToGrid w:val="0"/>
          <w:color w:val="auto"/>
        </w:rPr>
        <w:t xml:space="preserve"> </w:t>
      </w:r>
      <w:r w:rsidRPr="0038167A">
        <w:rPr>
          <w:rFonts w:ascii="Arial Narrow" w:hAnsi="Arial Narrow" w:cs="Arial Narrow"/>
          <w:snapToGrid w:val="0"/>
          <w:color w:val="auto"/>
        </w:rPr>
        <w:t xml:space="preserve">– Załącznik nr 2 do Zapytania oraz Projektem umowy i nie wnosimy do nich zastrzeżeń oraz przyjmujemy warunki w nich zawarte. </w:t>
      </w:r>
    </w:p>
    <w:p w14:paraId="25312B4A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0A43BB60" w14:textId="02609994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38167A">
        <w:rPr>
          <w:rFonts w:ascii="Arial Narrow" w:hAnsi="Arial Narrow" w:cs="Arial Narrow"/>
          <w:snapToGrid w:val="0"/>
          <w:color w:val="auto"/>
        </w:rPr>
        <w:t>przez: _</w:t>
      </w:r>
      <w:r w:rsidRPr="0038167A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632B5F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632B5F">
        <w:rPr>
          <w:rFonts w:ascii="Arial Narrow" w:hAnsi="Arial Narrow" w:cs="Arial Narrow"/>
          <w:snapToGrid w:val="0"/>
          <w:color w:val="auto"/>
        </w:rPr>
        <w:t>osoby,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308C99F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F43733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032B9083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F43733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p w14:paraId="0BFB9210" w14:textId="4D1F19EC" w:rsidR="00BB7CA8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p w14:paraId="3D324FB9" w14:textId="77777777" w:rsidR="00BB7CA8" w:rsidRPr="00632B5F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sectPr w:rsidR="00BB7CA8" w:rsidRPr="00632B5F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A9F"/>
    <w:rsid w:val="00217BB4"/>
    <w:rsid w:val="0022794E"/>
    <w:rsid w:val="00236965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12993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80CBC"/>
    <w:rsid w:val="00681212"/>
    <w:rsid w:val="006D72D7"/>
    <w:rsid w:val="006D78D0"/>
    <w:rsid w:val="006F2768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865E1"/>
    <w:rsid w:val="00897785"/>
    <w:rsid w:val="008A2977"/>
    <w:rsid w:val="008B649E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FFF"/>
    <w:rsid w:val="009F103B"/>
    <w:rsid w:val="00A07451"/>
    <w:rsid w:val="00A1234E"/>
    <w:rsid w:val="00A266BB"/>
    <w:rsid w:val="00A36703"/>
    <w:rsid w:val="00A47375"/>
    <w:rsid w:val="00A502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537FC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64326"/>
    <w:rsid w:val="00C70E3E"/>
    <w:rsid w:val="00C80E1B"/>
    <w:rsid w:val="00C83EE2"/>
    <w:rsid w:val="00C94350"/>
    <w:rsid w:val="00CC386E"/>
    <w:rsid w:val="00CC65C9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81C51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32495"/>
    <w:rsid w:val="00F43733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30</cp:revision>
  <cp:lastPrinted>2022-11-03T08:59:00Z</cp:lastPrinted>
  <dcterms:created xsi:type="dcterms:W3CDTF">2022-02-22T12:41:00Z</dcterms:created>
  <dcterms:modified xsi:type="dcterms:W3CDTF">2025-10-06T08:12:00Z</dcterms:modified>
</cp:coreProperties>
</file>