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3552" w14:textId="283674D0" w:rsidR="00136DB2" w:rsidRDefault="00136DB2" w:rsidP="0007132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545EF8">
        <w:rPr>
          <w:rFonts w:ascii="Calibri" w:eastAsia="Times New Roman" w:hAnsi="Calibri" w:cs="Calibri"/>
          <w:noProof/>
          <w:color w:val="474747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C2C2A4D" wp14:editId="555FA489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62323" w14:textId="26DD37D9" w:rsidR="0007132D" w:rsidRPr="00625D08" w:rsidRDefault="0007132D" w:rsidP="0007132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625D08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 xml:space="preserve">Część </w:t>
      </w:r>
      <w:r w:rsidR="000B2AB8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>2</w:t>
      </w:r>
    </w:p>
    <w:p w14:paraId="06409475" w14:textId="77777777" w:rsidR="007A1B66" w:rsidRDefault="007A1B66" w:rsidP="007A1B66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3C9C171B" w14:textId="43754E10" w:rsidR="007A1B66" w:rsidRPr="00DF51BC" w:rsidRDefault="007A1B66" w:rsidP="007A1B66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PARAMETRY MINIMALNE:</w:t>
      </w:r>
    </w:p>
    <w:p w14:paraId="101EE895" w14:textId="77777777" w:rsidR="0007132D" w:rsidRPr="0007132D" w:rsidRDefault="0007132D" w:rsidP="0007132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</w:p>
    <w:p w14:paraId="0CCD6111" w14:textId="77777777" w:rsidR="0007132D" w:rsidRPr="0007132D" w:rsidRDefault="0007132D" w:rsidP="0007132D">
      <w:pPr>
        <w:numPr>
          <w:ilvl w:val="0"/>
          <w:numId w:val="84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13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Wdrożenie systemów teleinformatycznych </w:t>
      </w:r>
    </w:p>
    <w:p w14:paraId="3E1180D9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4088DD19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Wdrożenie oprogramowania do wykonywania kopii zapasowych:  </w:t>
      </w:r>
    </w:p>
    <w:p w14:paraId="5D96E0DF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003DAE39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1: Planowanie i Przygotowanie </w:t>
      </w:r>
    </w:p>
    <w:p w14:paraId="595160B3" w14:textId="77777777" w:rsidR="0007132D" w:rsidRPr="0007132D" w:rsidRDefault="0007132D" w:rsidP="0007132D">
      <w:pPr>
        <w:numPr>
          <w:ilvl w:val="0"/>
          <w:numId w:val="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Określenie wymagań dotyczących backupu i replikacji, w tym ilość danych do przechowywania, czas przywracania, dostępność i inne czynniki. </w:t>
      </w:r>
    </w:p>
    <w:p w14:paraId="21F7A260" w14:textId="77777777" w:rsidR="0007132D" w:rsidRPr="0007132D" w:rsidRDefault="0007132D" w:rsidP="0007132D">
      <w:pPr>
        <w:numPr>
          <w:ilvl w:val="0"/>
          <w:numId w:val="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Weryfikacja posiadania odpowiedniej ilości przestrzeni dyskowej i zasobów sieciowych do przechowywania kopii zapasowych. </w:t>
      </w:r>
    </w:p>
    <w:p w14:paraId="341CFB97" w14:textId="77777777" w:rsidR="0007132D" w:rsidRPr="0007132D" w:rsidRDefault="0007132D" w:rsidP="0007132D">
      <w:pPr>
        <w:numPr>
          <w:ilvl w:val="0"/>
          <w:numId w:val="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Pobranie niezbędnego oprogramowania do wykonywania kopii zapasowych i przeczytanie jego dokumentacji. </w:t>
      </w:r>
    </w:p>
    <w:p w14:paraId="56ECAAF8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2: Instalacja i Konfiguracja </w:t>
      </w:r>
    </w:p>
    <w:p w14:paraId="5067C123" w14:textId="77777777" w:rsidR="0007132D" w:rsidRPr="0007132D" w:rsidRDefault="0007132D" w:rsidP="0007132D">
      <w:pPr>
        <w:numPr>
          <w:ilvl w:val="0"/>
          <w:numId w:val="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Uruchomienie instalatora wybranego oprogramowania do wykonywania kopii zapasowych na wybranym serwerze. </w:t>
      </w:r>
    </w:p>
    <w:p w14:paraId="37693BC6" w14:textId="77777777" w:rsidR="0007132D" w:rsidRPr="0007132D" w:rsidRDefault="0007132D" w:rsidP="0007132D">
      <w:pPr>
        <w:numPr>
          <w:ilvl w:val="0"/>
          <w:numId w:val="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Postępuj zgodnie z kreatorami instalacji, akceptując licencję, wybierając komponenty do zainstalowania i konfigurując ustawienia. </w:t>
      </w:r>
    </w:p>
    <w:p w14:paraId="5B26EF86" w14:textId="77777777" w:rsidR="0007132D" w:rsidRPr="0007132D" w:rsidRDefault="0007132D" w:rsidP="0007132D">
      <w:pPr>
        <w:numPr>
          <w:ilvl w:val="0"/>
          <w:numId w:val="6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Konfiguracja połączenia ze swoim środowiskiem wirtualizacji </w:t>
      </w:r>
    </w:p>
    <w:p w14:paraId="7FBFC44A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3: Konfiguracja Backupu </w:t>
      </w:r>
    </w:p>
    <w:p w14:paraId="7ADA3833" w14:textId="77777777" w:rsidR="0007132D" w:rsidRPr="0007132D" w:rsidRDefault="0007132D" w:rsidP="0007132D">
      <w:pPr>
        <w:numPr>
          <w:ilvl w:val="0"/>
          <w:numId w:val="7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Konfiguracja planów backupu, określając harmonogramy, miejsca przechowywania i inne parametry. </w:t>
      </w:r>
    </w:p>
    <w:p w14:paraId="20AAFD55" w14:textId="77777777" w:rsidR="0007132D" w:rsidRPr="0007132D" w:rsidRDefault="0007132D" w:rsidP="0007132D">
      <w:pPr>
        <w:numPr>
          <w:ilvl w:val="0"/>
          <w:numId w:val="8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Wybranie, które maszyny wirtualne lub inne zasoby będą chronione za pomocą kopii zapasowych. </w:t>
      </w:r>
    </w:p>
    <w:p w14:paraId="5AC562A5" w14:textId="77777777" w:rsidR="0007132D" w:rsidRPr="0007132D" w:rsidRDefault="0007132D" w:rsidP="0007132D">
      <w:pPr>
        <w:numPr>
          <w:ilvl w:val="0"/>
          <w:numId w:val="9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Ustawienie retencji danych i polityki przechowywania, aby dostosować je do wymagań firmy. </w:t>
      </w:r>
    </w:p>
    <w:p w14:paraId="616639B1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4: Konfiguracja Replikacji (opcjonalnie) </w:t>
      </w:r>
    </w:p>
    <w:p w14:paraId="29C02EC4" w14:textId="77777777" w:rsidR="0007132D" w:rsidRPr="0007132D" w:rsidRDefault="0007132D" w:rsidP="0007132D">
      <w:pPr>
        <w:numPr>
          <w:ilvl w:val="0"/>
          <w:numId w:val="10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Konfiguracje odpowiedniego zadania replikacji, określając maszyny wirtualne źródłowe i docelowe, harmonogramy i inne parametry. </w:t>
      </w:r>
    </w:p>
    <w:p w14:paraId="4CCEEB85" w14:textId="77777777" w:rsidR="0007132D" w:rsidRPr="0007132D" w:rsidRDefault="0007132D" w:rsidP="0007132D">
      <w:pPr>
        <w:numPr>
          <w:ilvl w:val="0"/>
          <w:numId w:val="11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Weryfikacja dostępności docelowego środowiska na przyjęcie replikowanych maszyn wirtualnych. </w:t>
      </w:r>
    </w:p>
    <w:p w14:paraId="392E30BF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5: Testowanie i Wdrażanie </w:t>
      </w:r>
    </w:p>
    <w:p w14:paraId="3C10EAA6" w14:textId="77777777" w:rsidR="0007132D" w:rsidRPr="0007132D" w:rsidRDefault="0007132D" w:rsidP="0007132D">
      <w:pPr>
        <w:numPr>
          <w:ilvl w:val="0"/>
          <w:numId w:val="12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Przetestowanie planów backupu i replikacji, aby upewnić się, że są one zgodne z oczekiwaniami i spełniają wymagania czasu przywracania. </w:t>
      </w:r>
    </w:p>
    <w:p w14:paraId="7006C548" w14:textId="77777777" w:rsidR="0007132D" w:rsidRPr="0007132D" w:rsidRDefault="0007132D" w:rsidP="0007132D">
      <w:pPr>
        <w:numPr>
          <w:ilvl w:val="0"/>
          <w:numId w:val="13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Wdrożenie skonfigurowanych i przetestowanych planów na produkcji, monitorując ich wydajność i skuteczność. </w:t>
      </w:r>
    </w:p>
    <w:p w14:paraId="4ECB5956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6: Monitorowanie i Administracja </w:t>
      </w:r>
    </w:p>
    <w:p w14:paraId="6A2F0D95" w14:textId="77777777" w:rsidR="0007132D" w:rsidRPr="0007132D" w:rsidRDefault="0007132D" w:rsidP="0007132D">
      <w:pPr>
        <w:numPr>
          <w:ilvl w:val="0"/>
          <w:numId w:val="1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Regularne monitorowanie wykonywanych kopii zapasowych i replikacji, w celu weryfikacji ich poprawności i zgodności z planem. </w:t>
      </w:r>
    </w:p>
    <w:p w14:paraId="2A290910" w14:textId="77777777" w:rsidR="0007132D" w:rsidRPr="0007132D" w:rsidRDefault="0007132D" w:rsidP="0007132D">
      <w:pPr>
        <w:numPr>
          <w:ilvl w:val="0"/>
          <w:numId w:val="15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Weryfikacja raportów i dzienników zdarzeń oprogramowania do wykonywania kopii zapasowych, aby szybko reagować na jakiekolwiek problemy. </w:t>
      </w:r>
    </w:p>
    <w:p w14:paraId="034D6EED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Usługi wdrożeniowe realizowane będą hybrydowo, częściowo w siedzibie Zamawiającego, częściowo przy pomocy zdalnego połączenia z systemami Zamawiającego.</w:t>
      </w:r>
      <w:r w:rsidRPr="0007132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CA531D8" w14:textId="77777777" w:rsidR="0007132D" w:rsidRPr="0007132D" w:rsidRDefault="0007132D" w:rsidP="0007132D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8760AB4" w14:textId="77777777" w:rsidR="0007132D" w:rsidRPr="0007132D" w:rsidRDefault="0007132D" w:rsidP="0007132D">
      <w:pPr>
        <w:numPr>
          <w:ilvl w:val="0"/>
          <w:numId w:val="84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13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Wdrożenie systemów teleinformatycznych  </w:t>
      </w:r>
    </w:p>
    <w:p w14:paraId="63858710" w14:textId="77777777" w:rsidR="0007132D" w:rsidRPr="0007132D" w:rsidRDefault="0007132D" w:rsidP="0007132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149B4B67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Dostawa oraz wdrożenie oprogramowania typu SIEM</w:t>
      </w: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4A8790C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Zamawiający na potrzeby instalacji i wdrożenia udostępni infrastrukturę na serwerach zwirtualizowanych, wg. specyfikacji uzgodnionych z Wykonawcą. Czynności związane z wdrożeniem systemu będącego przedmiotem umowy będzie wykonywał Wykonawca. Instalacja systemu przez Wykonawcę odbywać się będzie z wykorzystaniem środków komunikacji elektronicznej.  </w:t>
      </w:r>
    </w:p>
    <w:p w14:paraId="6E3897E6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0C284AE5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zobowiązuje się do dostarczenia kompleksowego oprogramowania typu Security Information and Event Management (SIEM), które będzie spełniało poniższe wymagania funkcjonalne i techniczne. </w:t>
      </w:r>
    </w:p>
    <w:p w14:paraId="00CDDBE2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7479126A" w14:textId="77777777" w:rsidR="0007132D" w:rsidRPr="0007132D" w:rsidRDefault="0007132D" w:rsidP="0007132D">
      <w:pPr>
        <w:numPr>
          <w:ilvl w:val="0"/>
          <w:numId w:val="16"/>
        </w:numPr>
        <w:spacing w:before="360"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Funkcjonalności systemu. </w:t>
      </w:r>
    </w:p>
    <w:p w14:paraId="63C457E1" w14:textId="77777777" w:rsidR="0007132D" w:rsidRPr="0007132D" w:rsidRDefault="0007132D" w:rsidP="0007132D">
      <w:pPr>
        <w:numPr>
          <w:ilvl w:val="0"/>
          <w:numId w:val="17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Monitorowanie występujących zdarzeń (logów) w trybie ciągłym. </w:t>
      </w:r>
    </w:p>
    <w:p w14:paraId="7E6C435A" w14:textId="77777777" w:rsidR="0007132D" w:rsidRPr="0007132D" w:rsidRDefault="0007132D" w:rsidP="0007132D">
      <w:pPr>
        <w:numPr>
          <w:ilvl w:val="0"/>
          <w:numId w:val="18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Zbieranie zdarzeń z serwerów wirtualnych, fizycznych, Active Directory, przełączników oraz innego rodzaju urządzeń, które są oraz zostaną podłączone do infrastruktury zamawiającego. </w:t>
      </w:r>
    </w:p>
    <w:p w14:paraId="1A60D420" w14:textId="77777777" w:rsidR="0007132D" w:rsidRPr="0007132D" w:rsidRDefault="0007132D" w:rsidP="0007132D">
      <w:pPr>
        <w:numPr>
          <w:ilvl w:val="0"/>
          <w:numId w:val="19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Agregacja oraz korelacja logów. </w:t>
      </w:r>
    </w:p>
    <w:p w14:paraId="0FB68FFE" w14:textId="77777777" w:rsidR="0007132D" w:rsidRPr="0007132D" w:rsidRDefault="0007132D" w:rsidP="0007132D">
      <w:pPr>
        <w:numPr>
          <w:ilvl w:val="0"/>
          <w:numId w:val="20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Wykrywanie ataków typu brute force na różne usługi. </w:t>
      </w:r>
    </w:p>
    <w:p w14:paraId="69BEB7DF" w14:textId="77777777" w:rsidR="0007132D" w:rsidRPr="0007132D" w:rsidRDefault="0007132D" w:rsidP="0007132D">
      <w:pPr>
        <w:numPr>
          <w:ilvl w:val="0"/>
          <w:numId w:val="21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Wykrywanie i przeciwdziałanie złośliwemu oprogramowaniu. </w:t>
      </w:r>
    </w:p>
    <w:p w14:paraId="54A0D37B" w14:textId="77777777" w:rsidR="0007132D" w:rsidRPr="0007132D" w:rsidRDefault="0007132D" w:rsidP="0007132D">
      <w:pPr>
        <w:numPr>
          <w:ilvl w:val="0"/>
          <w:numId w:val="22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logów w oparciu o wbudowane reguły bezpieczeństwa. </w:t>
      </w:r>
    </w:p>
    <w:p w14:paraId="38DDFDFC" w14:textId="77777777" w:rsidR="0007132D" w:rsidRPr="0007132D" w:rsidRDefault="0007132D" w:rsidP="0007132D">
      <w:pPr>
        <w:numPr>
          <w:ilvl w:val="0"/>
          <w:numId w:val="23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Konfiguracja oprogramowania do przechowywania logów z kluczowych zasobów przez okres 24 miesięcy zgodnie z rozporządzeniem KRI </w:t>
      </w:r>
      <w:r w:rsidRPr="0007132D"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t>§21</w:t>
      </w: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pkt. 4 „</w:t>
      </w:r>
      <w:r w:rsidRPr="0007132D">
        <w:rPr>
          <w:rFonts w:ascii="Calibri" w:eastAsia="Times New Roman" w:hAnsi="Calibri" w:cs="Calibri"/>
          <w:color w:val="212529"/>
          <w:sz w:val="20"/>
          <w:szCs w:val="20"/>
          <w:lang w:eastAsia="pl-PL"/>
        </w:rPr>
        <w:t>Informacje w dziennikach systemów przechowywane są od dnia ich zapisu, przez okres wskazany w przepisach odrębnych, a w przypadku braku przepisów odrębnych przez dwa lata.” </w:t>
      </w:r>
    </w:p>
    <w:p w14:paraId="37658064" w14:textId="77777777" w:rsidR="0007132D" w:rsidRPr="0007132D" w:rsidRDefault="0007132D" w:rsidP="0007132D">
      <w:pPr>
        <w:numPr>
          <w:ilvl w:val="0"/>
          <w:numId w:val="24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Panel do wyszukiwania zdarzeń. </w:t>
      </w:r>
    </w:p>
    <w:p w14:paraId="4BFB5FFB" w14:textId="77777777" w:rsidR="0007132D" w:rsidRPr="0007132D" w:rsidRDefault="0007132D" w:rsidP="0007132D">
      <w:pPr>
        <w:spacing w:after="0" w:line="240" w:lineRule="auto"/>
        <w:ind w:left="127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059E105B" w14:textId="77777777" w:rsidR="0007132D" w:rsidRPr="0007132D" w:rsidRDefault="0007132D" w:rsidP="0007132D">
      <w:pPr>
        <w:numPr>
          <w:ilvl w:val="0"/>
          <w:numId w:val="25"/>
        </w:numPr>
        <w:spacing w:before="360" w:after="0" w:line="240" w:lineRule="auto"/>
        <w:ind w:left="115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Wdrożenie systemu. </w:t>
      </w:r>
    </w:p>
    <w:p w14:paraId="1BE62351" w14:textId="77777777" w:rsidR="0007132D" w:rsidRPr="0007132D" w:rsidRDefault="0007132D" w:rsidP="0007132D">
      <w:pPr>
        <w:numPr>
          <w:ilvl w:val="0"/>
          <w:numId w:val="26"/>
        </w:numPr>
        <w:spacing w:before="360" w:after="0" w:line="240" w:lineRule="auto"/>
        <w:ind w:left="150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będzie odpowiedzialny za instalację i konfigurację oraz optymalizację środowiska systemu w infrastrukturze Zamawiającego oraz opiekę serwisową i wsparcie techniczne przez okres 30 dni.  </w:t>
      </w:r>
    </w:p>
    <w:p w14:paraId="66E58D00" w14:textId="77777777" w:rsidR="0007132D" w:rsidRPr="0007132D" w:rsidRDefault="0007132D" w:rsidP="0007132D">
      <w:pPr>
        <w:numPr>
          <w:ilvl w:val="0"/>
          <w:numId w:val="27"/>
        </w:numPr>
        <w:spacing w:before="360"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przeprowadzi instruktaż stanowiskowy dla Administratorów (zarządzających systemem), co najmniej w n/w zakresie: </w:t>
      </w:r>
    </w:p>
    <w:p w14:paraId="0F5F2A25" w14:textId="77777777" w:rsidR="0007132D" w:rsidRPr="0007132D" w:rsidRDefault="0007132D" w:rsidP="0007132D">
      <w:pPr>
        <w:numPr>
          <w:ilvl w:val="0"/>
          <w:numId w:val="28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Przedstawienie architektury systemu. </w:t>
      </w:r>
    </w:p>
    <w:p w14:paraId="50E08B8E" w14:textId="77777777" w:rsidR="0007132D" w:rsidRPr="0007132D" w:rsidRDefault="0007132D" w:rsidP="0007132D">
      <w:pPr>
        <w:numPr>
          <w:ilvl w:val="0"/>
          <w:numId w:val="29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Omówienie procedur obsługi administracyjnej systemu; </w:t>
      </w:r>
    </w:p>
    <w:p w14:paraId="5156B6AE" w14:textId="77777777" w:rsidR="0007132D" w:rsidRPr="0007132D" w:rsidRDefault="0007132D" w:rsidP="0007132D">
      <w:pPr>
        <w:numPr>
          <w:ilvl w:val="0"/>
          <w:numId w:val="30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omówienie możliwości funkcjonalnych, zakresu dostępnych funkcji oraz ograniczeń systemu; </w:t>
      </w:r>
    </w:p>
    <w:p w14:paraId="06AB00DD" w14:textId="77777777" w:rsidR="0007132D" w:rsidRPr="0007132D" w:rsidRDefault="0007132D" w:rsidP="0007132D">
      <w:pPr>
        <w:numPr>
          <w:ilvl w:val="0"/>
          <w:numId w:val="31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przekazanie informacji na temat konfiguracji i zarządzania systemem; </w:t>
      </w:r>
    </w:p>
    <w:p w14:paraId="694CD4FB" w14:textId="77777777" w:rsidR="0007132D" w:rsidRPr="0007132D" w:rsidRDefault="0007132D" w:rsidP="0007132D">
      <w:pPr>
        <w:numPr>
          <w:ilvl w:val="0"/>
          <w:numId w:val="32"/>
        </w:numPr>
        <w:spacing w:before="36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instruktaż stanowiskowy musi obejmować część teoretyczną i praktyczną. </w:t>
      </w:r>
    </w:p>
    <w:p w14:paraId="439391F3" w14:textId="77777777" w:rsidR="0007132D" w:rsidRPr="0007132D" w:rsidRDefault="0007132D" w:rsidP="0007132D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0F52FF48" w14:textId="77777777" w:rsidR="0007132D" w:rsidRPr="0007132D" w:rsidRDefault="0007132D" w:rsidP="0007132D">
      <w:pPr>
        <w:numPr>
          <w:ilvl w:val="0"/>
          <w:numId w:val="84"/>
        </w:numPr>
        <w:spacing w:before="360" w:after="0" w:line="240" w:lineRule="auto"/>
        <w:ind w:left="1080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7132D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Testy penetracyjne </w:t>
      </w:r>
    </w:p>
    <w:p w14:paraId="7E182520" w14:textId="77777777" w:rsidR="0007132D" w:rsidRPr="0007132D" w:rsidRDefault="0007132D" w:rsidP="00071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7F5530C3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posiada potencjał techniczny i osobowy niezbędny do wykonania zamówienia.  </w:t>
      </w:r>
    </w:p>
    <w:p w14:paraId="023C97AA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Potencjał techniczny przedstawia się poprzez posiadanie narzędzi takich jak automatyczny skaner podatności posiadający funkcje pozwalające na: </w:t>
      </w:r>
    </w:p>
    <w:p w14:paraId="6992FABF" w14:textId="77777777" w:rsidR="0007132D" w:rsidRPr="0007132D" w:rsidRDefault="0007132D" w:rsidP="0007132D">
      <w:pPr>
        <w:numPr>
          <w:ilvl w:val="0"/>
          <w:numId w:val="3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wykonanie skanowań z wykorzystaniem wbudowanych szablonów; </w:t>
      </w:r>
    </w:p>
    <w:p w14:paraId="46AA4EC0" w14:textId="77777777" w:rsidR="0007132D" w:rsidRPr="0007132D" w:rsidRDefault="0007132D" w:rsidP="0007132D">
      <w:pPr>
        <w:numPr>
          <w:ilvl w:val="0"/>
          <w:numId w:val="34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sieciowe (wykrywanie otwartych portów i rozpoznanie uruchomionych na nich usług, wskazywanie listy podatności na wykryte usługi);  </w:t>
      </w:r>
    </w:p>
    <w:p w14:paraId="0E9BF2AC" w14:textId="77777777" w:rsidR="0007132D" w:rsidRPr="0007132D" w:rsidRDefault="0007132D" w:rsidP="0007132D">
      <w:pPr>
        <w:numPr>
          <w:ilvl w:val="0"/>
          <w:numId w:val="35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weryfikacje domyślnych haseł według zadanego słownika; </w:t>
      </w:r>
    </w:p>
    <w:p w14:paraId="0FB95893" w14:textId="77777777" w:rsidR="0007132D" w:rsidRPr="0007132D" w:rsidRDefault="0007132D" w:rsidP="0007132D">
      <w:pPr>
        <w:numPr>
          <w:ilvl w:val="0"/>
          <w:numId w:val="3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systemów operacyjnych z uwierzytelnieniem (sprawdzenie wersji systemu, zainstalowanych na nim aplikacji, brakujących aktualizacji, wskazywanie listy podatności na wykryte systemy i aplikacje) oraz weryfikację uprawnień zadanego użytkownika; </w:t>
      </w:r>
    </w:p>
    <w:p w14:paraId="5487B9B2" w14:textId="77777777" w:rsidR="0007132D" w:rsidRPr="0007132D" w:rsidRDefault="0007132D" w:rsidP="0007132D">
      <w:pPr>
        <w:numPr>
          <w:ilvl w:val="0"/>
          <w:numId w:val="37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ustawienia harmonogramu skanowań; </w:t>
      </w:r>
    </w:p>
    <w:p w14:paraId="75EBC7A3" w14:textId="77777777" w:rsidR="0007132D" w:rsidRPr="0007132D" w:rsidRDefault="0007132D" w:rsidP="0007132D">
      <w:pPr>
        <w:numPr>
          <w:ilvl w:val="0"/>
          <w:numId w:val="38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porównania wyników poszczególnych skanowań; </w:t>
      </w:r>
    </w:p>
    <w:p w14:paraId="7156C095" w14:textId="77777777" w:rsidR="0007132D" w:rsidRPr="0007132D" w:rsidRDefault="0007132D" w:rsidP="0007132D">
      <w:pPr>
        <w:numPr>
          <w:ilvl w:val="0"/>
          <w:numId w:val="39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konfigurowania zawartości raportu ze skanowania oraz dobieranie różnych formatów wyjściowych raportów (w tym HTML, CVS i XML); </w:t>
      </w:r>
    </w:p>
    <w:p w14:paraId="28270473" w14:textId="77777777" w:rsidR="0007132D" w:rsidRPr="0007132D" w:rsidRDefault="0007132D" w:rsidP="0007132D">
      <w:pPr>
        <w:numPr>
          <w:ilvl w:val="0"/>
          <w:numId w:val="40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wyświetlania wyników na bieżąco oraz możliwość grupowania podobnej klasy podatności i możliwość sortowania po IP i podatnościach. </w:t>
      </w:r>
    </w:p>
    <w:p w14:paraId="7BE26E0A" w14:textId="77777777" w:rsidR="0007132D" w:rsidRPr="0007132D" w:rsidRDefault="0007132D" w:rsidP="0007132D">
      <w:pPr>
        <w:spacing w:after="0" w:line="240" w:lineRule="auto"/>
        <w:ind w:left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38A473AA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Aplikacje do testów stron i aplikacji internetowych posiadającej funkcje pozwalające na: </w:t>
      </w:r>
    </w:p>
    <w:p w14:paraId="17F60851" w14:textId="77777777" w:rsidR="0007132D" w:rsidRPr="0007132D" w:rsidRDefault="0007132D" w:rsidP="0007132D">
      <w:pPr>
        <w:numPr>
          <w:ilvl w:val="0"/>
          <w:numId w:val="41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przechwytywanie wszystkich zapytań i odpowiedzi pomiędzy przeglądarką a aplikacją docelową, nawet gdy używany jest HTTPS; </w:t>
      </w:r>
    </w:p>
    <w:p w14:paraId="54A9D0CF" w14:textId="77777777" w:rsidR="0007132D" w:rsidRPr="0007132D" w:rsidRDefault="0007132D" w:rsidP="0007132D">
      <w:pPr>
        <w:numPr>
          <w:ilvl w:val="0"/>
          <w:numId w:val="42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przeglądanie, edytowanie oraz upuszczanie pojedynczych wiadomości, w celu manipulacji komponentami aplikacji po stronie serwera lub klienta; </w:t>
      </w:r>
    </w:p>
    <w:p w14:paraId="11BC76AF" w14:textId="77777777" w:rsidR="0007132D" w:rsidRPr="0007132D" w:rsidRDefault="0007132D" w:rsidP="0007132D">
      <w:pPr>
        <w:numPr>
          <w:ilvl w:val="0"/>
          <w:numId w:val="4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dodawanie adnotacji do poszczególnych elementów w celu ich oznaczenia do późniejszego sprawdzenia; </w:t>
      </w:r>
    </w:p>
    <w:p w14:paraId="0621D71E" w14:textId="77777777" w:rsidR="0007132D" w:rsidRPr="0007132D" w:rsidRDefault="0007132D" w:rsidP="0007132D">
      <w:pPr>
        <w:numPr>
          <w:ilvl w:val="0"/>
          <w:numId w:val="44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wykonywanie różnych automatycznych modyfikacji odpowiedzi w calu ułatwienia testowania; </w:t>
      </w:r>
    </w:p>
    <w:p w14:paraId="5B464E92" w14:textId="77777777" w:rsidR="0007132D" w:rsidRPr="0007132D" w:rsidRDefault="0007132D" w:rsidP="0007132D">
      <w:pPr>
        <w:numPr>
          <w:ilvl w:val="0"/>
          <w:numId w:val="45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tworzenie reguł dopasowywania i zastępowania do automatycznego stosowania własnych modyfikacji do żądań i odpowiedzi przechodzących przez serwer Proxy; </w:t>
      </w:r>
    </w:p>
    <w:p w14:paraId="33412B7B" w14:textId="77777777" w:rsidR="0007132D" w:rsidRPr="0007132D" w:rsidRDefault="0007132D" w:rsidP="0007132D">
      <w:pPr>
        <w:numPr>
          <w:ilvl w:val="0"/>
          <w:numId w:val="4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precyzyjna konfiguracja reguł przechwytywania wiadomości; </w:t>
      </w:r>
    </w:p>
    <w:p w14:paraId="662DCB7F" w14:textId="77777777" w:rsidR="0007132D" w:rsidRPr="0007132D" w:rsidRDefault="0007132D" w:rsidP="0007132D">
      <w:pPr>
        <w:numPr>
          <w:ilvl w:val="0"/>
          <w:numId w:val="47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wyeliminowania ostrzeżeń bezpieczeństwa przeglądarki, mogących się pojawiać podczas przechwytywania połączeń HTTPS; </w:t>
      </w:r>
    </w:p>
    <w:p w14:paraId="05E4C1B9" w14:textId="77777777" w:rsidR="0007132D" w:rsidRPr="0007132D" w:rsidRDefault="0007132D" w:rsidP="0007132D">
      <w:pPr>
        <w:numPr>
          <w:ilvl w:val="0"/>
          <w:numId w:val="48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pokazanie całej zawartości odkrytej podczas testowania umieszczana na mapie skanowanej witryny. Treść prezentowana w widoku drzewa, odpowiadającego strukturze stron URL; </w:t>
      </w:r>
    </w:p>
    <w:p w14:paraId="33E88FFA" w14:textId="77777777" w:rsidR="0007132D" w:rsidRPr="0007132D" w:rsidRDefault="0007132D" w:rsidP="0007132D">
      <w:pPr>
        <w:numPr>
          <w:ilvl w:val="0"/>
          <w:numId w:val="49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żądania i odpowiedzi dostępne w edytorze http; </w:t>
      </w:r>
    </w:p>
    <w:p w14:paraId="7BE84561" w14:textId="77777777" w:rsidR="0007132D" w:rsidRPr="0007132D" w:rsidRDefault="0007132D" w:rsidP="0007132D">
      <w:pPr>
        <w:numPr>
          <w:ilvl w:val="0"/>
          <w:numId w:val="50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narzędzie do ręcznej edycji i ponownego wstawiania żądań; </w:t>
      </w:r>
    </w:p>
    <w:p w14:paraId="18BA9918" w14:textId="77777777" w:rsidR="0007132D" w:rsidRPr="0007132D" w:rsidRDefault="0007132D" w:rsidP="0007132D">
      <w:pPr>
        <w:numPr>
          <w:ilvl w:val="0"/>
          <w:numId w:val="51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narzędzie do analizy statystycznej tokenów sesji; </w:t>
      </w:r>
    </w:p>
    <w:p w14:paraId="498FF520" w14:textId="77777777" w:rsidR="0007132D" w:rsidRPr="0007132D" w:rsidRDefault="0007132D" w:rsidP="0007132D">
      <w:pPr>
        <w:numPr>
          <w:ilvl w:val="0"/>
          <w:numId w:val="52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zapisu pracy na poszczególnych etapach w czasie rzeczywistym oraz  powrót do zapisanego miejsca; </w:t>
      </w:r>
    </w:p>
    <w:p w14:paraId="32BBAA70" w14:textId="77777777" w:rsidR="0007132D" w:rsidRPr="0007132D" w:rsidRDefault="0007132D" w:rsidP="0007132D">
      <w:pPr>
        <w:numPr>
          <w:ilvl w:val="0"/>
          <w:numId w:val="5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biblioteka konfiguracji do szybkiego uruchomienia ukierunkowanego skanowania z różnymi ustawieniami; </w:t>
      </w:r>
    </w:p>
    <w:p w14:paraId="64864E0C" w14:textId="77777777" w:rsidR="0007132D" w:rsidRPr="0007132D" w:rsidRDefault="0007132D" w:rsidP="0007132D">
      <w:pPr>
        <w:numPr>
          <w:ilvl w:val="0"/>
          <w:numId w:val="54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ręcznego umieszczania punktów wstawiania w dowolnych miejscach żądania, w celu poinformowania skanera o niestandardowych formatach danych i wejściach; </w:t>
      </w:r>
    </w:p>
    <w:p w14:paraId="0F6D0784" w14:textId="77777777" w:rsidR="0007132D" w:rsidRPr="0007132D" w:rsidRDefault="0007132D" w:rsidP="0007132D">
      <w:pPr>
        <w:numPr>
          <w:ilvl w:val="0"/>
          <w:numId w:val="55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na żywo podczas przeglądania, zapewniające pełną kontrolę nad działaniami wykonywanymi dla żądań; </w:t>
      </w:r>
    </w:p>
    <w:p w14:paraId="64C60EAB" w14:textId="77777777" w:rsidR="0007132D" w:rsidRPr="0007132D" w:rsidRDefault="0007132D" w:rsidP="0007132D">
      <w:pPr>
        <w:numPr>
          <w:ilvl w:val="0"/>
          <w:numId w:val="5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analizy docelowej aplikacji internetowych. </w:t>
      </w:r>
    </w:p>
    <w:p w14:paraId="1D2DAD69" w14:textId="77777777" w:rsidR="0007132D" w:rsidRPr="0007132D" w:rsidRDefault="0007132D" w:rsidP="0007132D">
      <w:pPr>
        <w:numPr>
          <w:ilvl w:val="0"/>
          <w:numId w:val="57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narzędzie do automatycznego przechwytywania szczegółowych wyników o niestandardowych atakach na aplikacje.  </w:t>
      </w:r>
    </w:p>
    <w:p w14:paraId="7C624F36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Potencjał osobowy przedstawia się poprzez posiadanie przez osoby testujące łącznie takie certyfikaty jak: OSCP (offensice security), CEH (EC-Council), Burp Suite Certified Practitioner (PortSwinger), eWPTX (eLearnSecurity), eCPPT (eLearnSecurity). Skanowania nie mogą być realizowane tylko z wykorzystaniem narzędzi automatycznych, konieczna jest manualna weryfikacja podatności znalezionych w testach automatycznych.  Przeprowadzenie testów nie może wymagać od Zamawiającego zakupu żadnych dodatkowych licencji lub wyposażenia. </w:t>
      </w:r>
    </w:p>
    <w:p w14:paraId="6285C20D" w14:textId="77777777" w:rsidR="0007132D" w:rsidRPr="0007132D" w:rsidRDefault="0007132D" w:rsidP="0007132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ramach przeprowadzonych testów penetracyjnych infrastruktury, Wykonawca wykona:  </w:t>
      </w:r>
    </w:p>
    <w:p w14:paraId="40725B3E" w14:textId="77777777" w:rsidR="0007132D" w:rsidRPr="0007132D" w:rsidRDefault="0007132D" w:rsidP="0007132D">
      <w:pPr>
        <w:numPr>
          <w:ilvl w:val="0"/>
          <w:numId w:val="58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Rekonesans. </w:t>
      </w:r>
    </w:p>
    <w:p w14:paraId="7E233049" w14:textId="77777777" w:rsidR="0007132D" w:rsidRPr="0007132D" w:rsidRDefault="0007132D" w:rsidP="0007132D">
      <w:pPr>
        <w:numPr>
          <w:ilvl w:val="0"/>
          <w:numId w:val="59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Zgromadzenie wszystkich dostępnych publicznie informacji nt. osób reprezentujących instytucję w celu stworzenia potencjalnej bazy loginów i haseł. </w:t>
      </w:r>
    </w:p>
    <w:p w14:paraId="27006DC3" w14:textId="77777777" w:rsidR="0007132D" w:rsidRPr="0007132D" w:rsidRDefault="0007132D" w:rsidP="0007132D">
      <w:pPr>
        <w:numPr>
          <w:ilvl w:val="0"/>
          <w:numId w:val="60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Zgromadzenie informacji nt. zasobów instytucji dostępnych publicznie (strona internetowa, serwer www, serwer ftp, inne usługi). </w:t>
      </w:r>
    </w:p>
    <w:p w14:paraId="567F9473" w14:textId="77777777" w:rsidR="0007132D" w:rsidRPr="0007132D" w:rsidRDefault="0007132D" w:rsidP="0007132D">
      <w:pPr>
        <w:numPr>
          <w:ilvl w:val="0"/>
          <w:numId w:val="61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zgromadzenie informacji nt. potencjalnie niejawnych zasobów dostępnych dla wyszukiwarek internetowych. </w:t>
      </w:r>
    </w:p>
    <w:p w14:paraId="776EEBF9" w14:textId="77777777" w:rsidR="0007132D" w:rsidRPr="0007132D" w:rsidRDefault="0007132D" w:rsidP="0007132D">
      <w:pPr>
        <w:numPr>
          <w:ilvl w:val="0"/>
          <w:numId w:val="62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Sprawdzenie występowania w wyciekach znalezionych loginów. </w:t>
      </w:r>
    </w:p>
    <w:p w14:paraId="755F9462" w14:textId="77777777" w:rsidR="0007132D" w:rsidRPr="0007132D" w:rsidRDefault="0007132D" w:rsidP="0007132D">
      <w:pPr>
        <w:numPr>
          <w:ilvl w:val="0"/>
          <w:numId w:val="6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Enumeracja zasobów. </w:t>
      </w:r>
    </w:p>
    <w:p w14:paraId="6ECC6737" w14:textId="77777777" w:rsidR="0007132D" w:rsidRPr="0007132D" w:rsidRDefault="0007132D" w:rsidP="0007132D">
      <w:pPr>
        <w:numPr>
          <w:ilvl w:val="0"/>
          <w:numId w:val="64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zasobów zidentyfikowanych w pkt. 1 w celu określenia precyzyjnej listy aplikacji (wraz z określeniem ich wersji) działających w ramach usług. </w:t>
      </w:r>
    </w:p>
    <w:p w14:paraId="32A08D50" w14:textId="77777777" w:rsidR="0007132D" w:rsidRPr="0007132D" w:rsidRDefault="0007132D" w:rsidP="0007132D">
      <w:pPr>
        <w:numPr>
          <w:ilvl w:val="0"/>
          <w:numId w:val="65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publicznej infrastruktury. </w:t>
      </w:r>
    </w:p>
    <w:p w14:paraId="5459F1EE" w14:textId="77777777" w:rsidR="0007132D" w:rsidRPr="0007132D" w:rsidRDefault="0007132D" w:rsidP="0007132D">
      <w:pPr>
        <w:numPr>
          <w:ilvl w:val="0"/>
          <w:numId w:val="66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Skanowanie wewnętrznej infrastruktury z wykorzystaniem automatycznego skanera podatności. </w:t>
      </w:r>
    </w:p>
    <w:p w14:paraId="19A31653" w14:textId="77777777" w:rsidR="0007132D" w:rsidRPr="0007132D" w:rsidRDefault="0007132D" w:rsidP="0007132D">
      <w:pPr>
        <w:numPr>
          <w:ilvl w:val="0"/>
          <w:numId w:val="67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Sprawdzenie udostępnionych w sieci wewnętrzej plików i folderów w szczególności pod kątem występowania danych wrażliwych. </w:t>
      </w:r>
    </w:p>
    <w:p w14:paraId="209C1FFB" w14:textId="77777777" w:rsidR="0007132D" w:rsidRPr="0007132D" w:rsidRDefault="0007132D" w:rsidP="0007132D">
      <w:pPr>
        <w:numPr>
          <w:ilvl w:val="0"/>
          <w:numId w:val="68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dostępnych wewnątrz sieci, usług, protokołów i urządzeń. </w:t>
      </w:r>
    </w:p>
    <w:p w14:paraId="2083B202" w14:textId="77777777" w:rsidR="0007132D" w:rsidRPr="0007132D" w:rsidRDefault="0007132D" w:rsidP="0007132D">
      <w:pPr>
        <w:numPr>
          <w:ilvl w:val="0"/>
          <w:numId w:val="69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Eksploitacja. </w:t>
      </w:r>
    </w:p>
    <w:p w14:paraId="7750B7B0" w14:textId="77777777" w:rsidR="0007132D" w:rsidRPr="0007132D" w:rsidRDefault="0007132D" w:rsidP="0007132D">
      <w:pPr>
        <w:numPr>
          <w:ilvl w:val="0"/>
          <w:numId w:val="70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Próba zalogowania do zidentyfikowanych zasobów, m.in. z użyciem list stworzonych w pkt. 1, także logowanie typu brute-force oraz domyślnych haseł. </w:t>
      </w:r>
    </w:p>
    <w:p w14:paraId="6EA3C748" w14:textId="77777777" w:rsidR="0007132D" w:rsidRPr="0007132D" w:rsidRDefault="0007132D" w:rsidP="0007132D">
      <w:pPr>
        <w:numPr>
          <w:ilvl w:val="0"/>
          <w:numId w:val="71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Wykorzystanie podatności ujawnionych na etapie enumeracji (cve dla znanych wersji aplikacji) – po uzgodnieniu z Zamawiającym. </w:t>
      </w:r>
    </w:p>
    <w:p w14:paraId="1C21082C" w14:textId="77777777" w:rsidR="0007132D" w:rsidRPr="0007132D" w:rsidRDefault="0007132D" w:rsidP="0007132D">
      <w:pPr>
        <w:numPr>
          <w:ilvl w:val="0"/>
          <w:numId w:val="72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Analiza konfiguracji dostępnych środowisk w celu wykorzystania jej błędów (analiza hardeningu, architektury sieci, błędy w konfiguracji serwera www i architektury aplikacji internetowych oraz innych usług). </w:t>
      </w:r>
    </w:p>
    <w:p w14:paraId="3A4352EE" w14:textId="77777777" w:rsidR="0007132D" w:rsidRPr="0007132D" w:rsidRDefault="0007132D" w:rsidP="0007132D">
      <w:pPr>
        <w:numPr>
          <w:ilvl w:val="0"/>
          <w:numId w:val="73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Eskalacja uprawnień. </w:t>
      </w:r>
    </w:p>
    <w:p w14:paraId="43D15139" w14:textId="77777777" w:rsidR="0007132D" w:rsidRPr="0007132D" w:rsidRDefault="0007132D" w:rsidP="0007132D">
      <w:pPr>
        <w:numPr>
          <w:ilvl w:val="0"/>
          <w:numId w:val="74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Wykorzystanie zasobów skompromitowanych w pkt. 3 w celu ewentualnego podniesienia uprawnień. </w:t>
      </w:r>
    </w:p>
    <w:p w14:paraId="5025CC9A" w14:textId="77777777" w:rsidR="0007132D" w:rsidRPr="0007132D" w:rsidRDefault="0007132D" w:rsidP="0007132D">
      <w:pPr>
        <w:numPr>
          <w:ilvl w:val="0"/>
          <w:numId w:val="75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Rozpoznanie zasobów wewnętrznych, przechodzenie na inne środowiska dostępne ze skompromitowanych w pkt.3 zasobów (lateral movement). </w:t>
      </w:r>
    </w:p>
    <w:p w14:paraId="55270211" w14:textId="77777777" w:rsidR="0007132D" w:rsidRPr="0007132D" w:rsidRDefault="0007132D" w:rsidP="0007132D">
      <w:pPr>
        <w:numPr>
          <w:ilvl w:val="0"/>
          <w:numId w:val="76"/>
        </w:numPr>
        <w:spacing w:before="360" w:after="0" w:line="240" w:lineRule="auto"/>
        <w:ind w:left="780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Raport z testu penetracyjnego. </w:t>
      </w:r>
    </w:p>
    <w:p w14:paraId="54872303" w14:textId="77777777" w:rsidR="0007132D" w:rsidRPr="0007132D" w:rsidRDefault="0007132D" w:rsidP="0007132D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Wykonawca dostarczy raport zawierający: </w:t>
      </w:r>
    </w:p>
    <w:p w14:paraId="5F5705F3" w14:textId="77777777" w:rsidR="0007132D" w:rsidRPr="0007132D" w:rsidRDefault="0007132D" w:rsidP="0007132D">
      <w:pPr>
        <w:numPr>
          <w:ilvl w:val="0"/>
          <w:numId w:val="77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Podsumowanie dla kierownictwa. </w:t>
      </w:r>
    </w:p>
    <w:p w14:paraId="288C2FA5" w14:textId="77777777" w:rsidR="0007132D" w:rsidRPr="0007132D" w:rsidRDefault="0007132D" w:rsidP="0007132D">
      <w:pPr>
        <w:numPr>
          <w:ilvl w:val="0"/>
          <w:numId w:val="78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Opis zakresu wykonanych prac. </w:t>
      </w:r>
    </w:p>
    <w:p w14:paraId="250C83CA" w14:textId="77777777" w:rsidR="0007132D" w:rsidRPr="0007132D" w:rsidRDefault="0007132D" w:rsidP="0007132D">
      <w:pPr>
        <w:numPr>
          <w:ilvl w:val="0"/>
          <w:numId w:val="79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Wyłączenia z testów jeżeli były. </w:t>
      </w:r>
    </w:p>
    <w:p w14:paraId="6C28B4B9" w14:textId="77777777" w:rsidR="0007132D" w:rsidRPr="0007132D" w:rsidRDefault="0007132D" w:rsidP="0007132D">
      <w:pPr>
        <w:numPr>
          <w:ilvl w:val="0"/>
          <w:numId w:val="80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Listę danych zebranych w trakcie rekonesansu (w tym listę zidentyfikowanych adresów IP w sieci wewnętrznej). </w:t>
      </w:r>
    </w:p>
    <w:p w14:paraId="70A9FCF6" w14:textId="77777777" w:rsidR="0007132D" w:rsidRPr="0007132D" w:rsidRDefault="0007132D" w:rsidP="0007132D">
      <w:pPr>
        <w:numPr>
          <w:ilvl w:val="0"/>
          <w:numId w:val="81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Listę znalezionych podatności wraz z określoną dla niej waga zgodnie z ze standardem Common Vulnerability Scoring System Version 4.0 oraz modelem STRIDE.  </w:t>
      </w:r>
    </w:p>
    <w:p w14:paraId="445A6EF7" w14:textId="77777777" w:rsidR="0007132D" w:rsidRPr="0007132D" w:rsidRDefault="0007132D" w:rsidP="0007132D">
      <w:pPr>
        <w:numPr>
          <w:ilvl w:val="0"/>
          <w:numId w:val="82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Szczegółowy opis znalezionych podatności. </w:t>
      </w:r>
    </w:p>
    <w:p w14:paraId="5C5FCE79" w14:textId="77777777" w:rsidR="0007132D" w:rsidRPr="0007132D" w:rsidRDefault="0007132D" w:rsidP="0007132D">
      <w:pPr>
        <w:numPr>
          <w:ilvl w:val="0"/>
          <w:numId w:val="83"/>
        </w:numPr>
        <w:spacing w:before="360" w:after="0" w:line="240" w:lineRule="auto"/>
        <w:ind w:left="1005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0713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Zalecenia naprawy nieprawidłowości bądź mitygacji zagrożeń z nich wynikających. </w:t>
      </w:r>
    </w:p>
    <w:p w14:paraId="7FA5D6A2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44A"/>
    <w:multiLevelType w:val="multilevel"/>
    <w:tmpl w:val="B1A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18F3"/>
    <w:multiLevelType w:val="multilevel"/>
    <w:tmpl w:val="B52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D2270"/>
    <w:multiLevelType w:val="multilevel"/>
    <w:tmpl w:val="C8F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17053"/>
    <w:multiLevelType w:val="multilevel"/>
    <w:tmpl w:val="CC1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DD4422"/>
    <w:multiLevelType w:val="multilevel"/>
    <w:tmpl w:val="31B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047E52"/>
    <w:multiLevelType w:val="multilevel"/>
    <w:tmpl w:val="B650C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C31DD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9245E56"/>
    <w:multiLevelType w:val="multilevel"/>
    <w:tmpl w:val="A71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5A5CF7"/>
    <w:multiLevelType w:val="multilevel"/>
    <w:tmpl w:val="5A2E2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C2CD0"/>
    <w:multiLevelType w:val="multilevel"/>
    <w:tmpl w:val="D320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6561F"/>
    <w:multiLevelType w:val="multilevel"/>
    <w:tmpl w:val="5E3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0B037A"/>
    <w:multiLevelType w:val="multilevel"/>
    <w:tmpl w:val="161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3806D3"/>
    <w:multiLevelType w:val="multilevel"/>
    <w:tmpl w:val="1EFE5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B4A09"/>
    <w:multiLevelType w:val="multilevel"/>
    <w:tmpl w:val="196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3E4746"/>
    <w:multiLevelType w:val="multilevel"/>
    <w:tmpl w:val="162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E4716D"/>
    <w:multiLevelType w:val="multilevel"/>
    <w:tmpl w:val="4D54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4721A4"/>
    <w:multiLevelType w:val="multilevel"/>
    <w:tmpl w:val="982AF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12766"/>
    <w:multiLevelType w:val="multilevel"/>
    <w:tmpl w:val="470C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C3174"/>
    <w:multiLevelType w:val="multilevel"/>
    <w:tmpl w:val="B9B2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C7A86"/>
    <w:multiLevelType w:val="multilevel"/>
    <w:tmpl w:val="66A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2E56F4"/>
    <w:multiLevelType w:val="multilevel"/>
    <w:tmpl w:val="11A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431232"/>
    <w:multiLevelType w:val="multilevel"/>
    <w:tmpl w:val="57667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DC6807"/>
    <w:multiLevelType w:val="multilevel"/>
    <w:tmpl w:val="4BB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B32E4"/>
    <w:multiLevelType w:val="multilevel"/>
    <w:tmpl w:val="313C5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280EAD"/>
    <w:multiLevelType w:val="multilevel"/>
    <w:tmpl w:val="7E30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0E3A1C"/>
    <w:multiLevelType w:val="multilevel"/>
    <w:tmpl w:val="07AA4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C51B18"/>
    <w:multiLevelType w:val="multilevel"/>
    <w:tmpl w:val="20D4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316915"/>
    <w:multiLevelType w:val="multilevel"/>
    <w:tmpl w:val="54D4C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860834"/>
    <w:multiLevelType w:val="multilevel"/>
    <w:tmpl w:val="CEF8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AD46EC"/>
    <w:multiLevelType w:val="multilevel"/>
    <w:tmpl w:val="312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8B5B92"/>
    <w:multiLevelType w:val="multilevel"/>
    <w:tmpl w:val="6FBC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8F3CD0"/>
    <w:multiLevelType w:val="multilevel"/>
    <w:tmpl w:val="5E7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BB4585"/>
    <w:multiLevelType w:val="multilevel"/>
    <w:tmpl w:val="866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BA85460"/>
    <w:multiLevelType w:val="multilevel"/>
    <w:tmpl w:val="4FFE1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A42B9"/>
    <w:multiLevelType w:val="multilevel"/>
    <w:tmpl w:val="075E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D7E4F0F"/>
    <w:multiLevelType w:val="multilevel"/>
    <w:tmpl w:val="7AB05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D7271D"/>
    <w:multiLevelType w:val="multilevel"/>
    <w:tmpl w:val="7B56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F204BE"/>
    <w:multiLevelType w:val="multilevel"/>
    <w:tmpl w:val="3FAE6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003723"/>
    <w:multiLevelType w:val="multilevel"/>
    <w:tmpl w:val="0F48B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705FB2"/>
    <w:multiLevelType w:val="multilevel"/>
    <w:tmpl w:val="121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EC4DCD"/>
    <w:multiLevelType w:val="multilevel"/>
    <w:tmpl w:val="DAACA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CD4151"/>
    <w:multiLevelType w:val="multilevel"/>
    <w:tmpl w:val="0DBC4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A80BC5"/>
    <w:multiLevelType w:val="multilevel"/>
    <w:tmpl w:val="690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8F932A8"/>
    <w:multiLevelType w:val="multilevel"/>
    <w:tmpl w:val="3C3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9574803"/>
    <w:multiLevelType w:val="multilevel"/>
    <w:tmpl w:val="C82CE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7F7A85"/>
    <w:multiLevelType w:val="multilevel"/>
    <w:tmpl w:val="47B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C186F85"/>
    <w:multiLevelType w:val="multilevel"/>
    <w:tmpl w:val="155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DB4485C"/>
    <w:multiLevelType w:val="multilevel"/>
    <w:tmpl w:val="8F52D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F9767D"/>
    <w:multiLevelType w:val="multilevel"/>
    <w:tmpl w:val="D5F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0C974BE"/>
    <w:multiLevelType w:val="multilevel"/>
    <w:tmpl w:val="F2880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04257D"/>
    <w:multiLevelType w:val="multilevel"/>
    <w:tmpl w:val="E93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566F84"/>
    <w:multiLevelType w:val="multilevel"/>
    <w:tmpl w:val="BF20B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A718A7"/>
    <w:multiLevelType w:val="multilevel"/>
    <w:tmpl w:val="E31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35E7647"/>
    <w:multiLevelType w:val="multilevel"/>
    <w:tmpl w:val="BFF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3CB5925"/>
    <w:multiLevelType w:val="multilevel"/>
    <w:tmpl w:val="520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A95703"/>
    <w:multiLevelType w:val="multilevel"/>
    <w:tmpl w:val="9BC44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E838C9"/>
    <w:multiLevelType w:val="multilevel"/>
    <w:tmpl w:val="718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C32E45"/>
    <w:multiLevelType w:val="multilevel"/>
    <w:tmpl w:val="B17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C365EDA"/>
    <w:multiLevelType w:val="multilevel"/>
    <w:tmpl w:val="184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F156473"/>
    <w:multiLevelType w:val="multilevel"/>
    <w:tmpl w:val="9530D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4A777D"/>
    <w:multiLevelType w:val="multilevel"/>
    <w:tmpl w:val="A98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0A26DA0"/>
    <w:multiLevelType w:val="multilevel"/>
    <w:tmpl w:val="E4400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365562E"/>
    <w:multiLevelType w:val="multilevel"/>
    <w:tmpl w:val="BA4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5177DE1"/>
    <w:multiLevelType w:val="multilevel"/>
    <w:tmpl w:val="F6F0D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4E3E2D"/>
    <w:multiLevelType w:val="multilevel"/>
    <w:tmpl w:val="161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9B46D16"/>
    <w:multiLevelType w:val="multilevel"/>
    <w:tmpl w:val="50B6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ED4286"/>
    <w:multiLevelType w:val="multilevel"/>
    <w:tmpl w:val="A5A09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F3631C"/>
    <w:multiLevelType w:val="multilevel"/>
    <w:tmpl w:val="E20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E463F72"/>
    <w:multiLevelType w:val="multilevel"/>
    <w:tmpl w:val="72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AC0001"/>
    <w:multiLevelType w:val="multilevel"/>
    <w:tmpl w:val="8BA6D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0181691"/>
    <w:multiLevelType w:val="multilevel"/>
    <w:tmpl w:val="BF1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392077D"/>
    <w:multiLevelType w:val="multilevel"/>
    <w:tmpl w:val="EA1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63D4D2C"/>
    <w:multiLevelType w:val="multilevel"/>
    <w:tmpl w:val="89589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7F43A7"/>
    <w:multiLevelType w:val="multilevel"/>
    <w:tmpl w:val="337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7E97BD9"/>
    <w:multiLevelType w:val="multilevel"/>
    <w:tmpl w:val="F18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9F92381"/>
    <w:multiLevelType w:val="multilevel"/>
    <w:tmpl w:val="9600F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DF0D7C"/>
    <w:multiLevelType w:val="multilevel"/>
    <w:tmpl w:val="F4D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B2A50F6"/>
    <w:multiLevelType w:val="multilevel"/>
    <w:tmpl w:val="74E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413960"/>
    <w:multiLevelType w:val="multilevel"/>
    <w:tmpl w:val="AFE0B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5F1438"/>
    <w:multiLevelType w:val="multilevel"/>
    <w:tmpl w:val="CB840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686E71"/>
    <w:multiLevelType w:val="multilevel"/>
    <w:tmpl w:val="769E0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C42F01"/>
    <w:multiLevelType w:val="multilevel"/>
    <w:tmpl w:val="D70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E514240"/>
    <w:multiLevelType w:val="multilevel"/>
    <w:tmpl w:val="AA3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F1C3CA0"/>
    <w:multiLevelType w:val="multilevel"/>
    <w:tmpl w:val="332EE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559416">
    <w:abstractNumId w:val="14"/>
  </w:num>
  <w:num w:numId="2" w16cid:durableId="1579558344">
    <w:abstractNumId w:val="10"/>
  </w:num>
  <w:num w:numId="3" w16cid:durableId="1154447350">
    <w:abstractNumId w:val="13"/>
  </w:num>
  <w:num w:numId="4" w16cid:durableId="1689985466">
    <w:abstractNumId w:val="76"/>
  </w:num>
  <w:num w:numId="5" w16cid:durableId="680090479">
    <w:abstractNumId w:val="71"/>
  </w:num>
  <w:num w:numId="6" w16cid:durableId="1619028156">
    <w:abstractNumId w:val="34"/>
  </w:num>
  <w:num w:numId="7" w16cid:durableId="436214078">
    <w:abstractNumId w:val="60"/>
  </w:num>
  <w:num w:numId="8" w16cid:durableId="300774727">
    <w:abstractNumId w:val="73"/>
  </w:num>
  <w:num w:numId="9" w16cid:durableId="345448539">
    <w:abstractNumId w:val="57"/>
  </w:num>
  <w:num w:numId="10" w16cid:durableId="1026834206">
    <w:abstractNumId w:val="58"/>
  </w:num>
  <w:num w:numId="11" w16cid:durableId="445151188">
    <w:abstractNumId w:val="11"/>
  </w:num>
  <w:num w:numId="12" w16cid:durableId="1221482528">
    <w:abstractNumId w:val="7"/>
  </w:num>
  <w:num w:numId="13" w16cid:durableId="459035731">
    <w:abstractNumId w:val="28"/>
  </w:num>
  <w:num w:numId="14" w16cid:durableId="879047888">
    <w:abstractNumId w:val="64"/>
  </w:num>
  <w:num w:numId="15" w16cid:durableId="372929770">
    <w:abstractNumId w:val="20"/>
  </w:num>
  <w:num w:numId="16" w16cid:durableId="609358900">
    <w:abstractNumId w:val="0"/>
  </w:num>
  <w:num w:numId="17" w16cid:durableId="159196321">
    <w:abstractNumId w:val="22"/>
  </w:num>
  <w:num w:numId="18" w16cid:durableId="993949231">
    <w:abstractNumId w:val="79"/>
  </w:num>
  <w:num w:numId="19" w16cid:durableId="864295515">
    <w:abstractNumId w:val="41"/>
  </w:num>
  <w:num w:numId="20" w16cid:durableId="1134638741">
    <w:abstractNumId w:val="5"/>
  </w:num>
  <w:num w:numId="21" w16cid:durableId="1483424878">
    <w:abstractNumId w:val="66"/>
  </w:num>
  <w:num w:numId="22" w16cid:durableId="223222590">
    <w:abstractNumId w:val="59"/>
  </w:num>
  <w:num w:numId="23" w16cid:durableId="817191168">
    <w:abstractNumId w:val="51"/>
  </w:num>
  <w:num w:numId="24" w16cid:durableId="1963613104">
    <w:abstractNumId w:val="63"/>
  </w:num>
  <w:num w:numId="25" w16cid:durableId="822046908">
    <w:abstractNumId w:val="31"/>
  </w:num>
  <w:num w:numId="26" w16cid:durableId="654377527">
    <w:abstractNumId w:val="18"/>
  </w:num>
  <w:num w:numId="27" w16cid:durableId="1448425081">
    <w:abstractNumId w:val="72"/>
  </w:num>
  <w:num w:numId="28" w16cid:durableId="1675917066">
    <w:abstractNumId w:val="65"/>
  </w:num>
  <w:num w:numId="29" w16cid:durableId="1296526334">
    <w:abstractNumId w:val="37"/>
  </w:num>
  <w:num w:numId="30" w16cid:durableId="1323314295">
    <w:abstractNumId w:val="78"/>
  </w:num>
  <w:num w:numId="31" w16cid:durableId="922836654">
    <w:abstractNumId w:val="83"/>
  </w:num>
  <w:num w:numId="32" w16cid:durableId="309753193">
    <w:abstractNumId w:val="69"/>
  </w:num>
  <w:num w:numId="33" w16cid:durableId="650906162">
    <w:abstractNumId w:val="42"/>
  </w:num>
  <w:num w:numId="34" w16cid:durableId="1491602629">
    <w:abstractNumId w:val="48"/>
  </w:num>
  <w:num w:numId="35" w16cid:durableId="142279386">
    <w:abstractNumId w:val="50"/>
  </w:num>
  <w:num w:numId="36" w16cid:durableId="233974549">
    <w:abstractNumId w:val="32"/>
  </w:num>
  <w:num w:numId="37" w16cid:durableId="772435125">
    <w:abstractNumId w:val="54"/>
  </w:num>
  <w:num w:numId="38" w16cid:durableId="906501624">
    <w:abstractNumId w:val="74"/>
  </w:num>
  <w:num w:numId="39" w16cid:durableId="1028482810">
    <w:abstractNumId w:val="82"/>
  </w:num>
  <w:num w:numId="40" w16cid:durableId="979189962">
    <w:abstractNumId w:val="3"/>
  </w:num>
  <w:num w:numId="41" w16cid:durableId="1477144974">
    <w:abstractNumId w:val="36"/>
  </w:num>
  <w:num w:numId="42" w16cid:durableId="344867757">
    <w:abstractNumId w:val="46"/>
  </w:num>
  <w:num w:numId="43" w16cid:durableId="2030525931">
    <w:abstractNumId w:val="29"/>
  </w:num>
  <w:num w:numId="44" w16cid:durableId="1834100721">
    <w:abstractNumId w:val="39"/>
  </w:num>
  <w:num w:numId="45" w16cid:durableId="1839154100">
    <w:abstractNumId w:val="53"/>
  </w:num>
  <w:num w:numId="46" w16cid:durableId="812062201">
    <w:abstractNumId w:val="52"/>
  </w:num>
  <w:num w:numId="47" w16cid:durableId="1669674402">
    <w:abstractNumId w:val="2"/>
  </w:num>
  <w:num w:numId="48" w16cid:durableId="1542863671">
    <w:abstractNumId w:val="43"/>
  </w:num>
  <w:num w:numId="49" w16cid:durableId="1428311453">
    <w:abstractNumId w:val="19"/>
  </w:num>
  <w:num w:numId="50" w16cid:durableId="1860270265">
    <w:abstractNumId w:val="70"/>
  </w:num>
  <w:num w:numId="51" w16cid:durableId="763916988">
    <w:abstractNumId w:val="68"/>
  </w:num>
  <w:num w:numId="52" w16cid:durableId="223611242">
    <w:abstractNumId w:val="1"/>
  </w:num>
  <w:num w:numId="53" w16cid:durableId="1128739651">
    <w:abstractNumId w:val="45"/>
  </w:num>
  <w:num w:numId="54" w16cid:durableId="1836871601">
    <w:abstractNumId w:val="4"/>
  </w:num>
  <w:num w:numId="55" w16cid:durableId="701784583">
    <w:abstractNumId w:val="62"/>
  </w:num>
  <w:num w:numId="56" w16cid:durableId="892082730">
    <w:abstractNumId w:val="81"/>
  </w:num>
  <w:num w:numId="57" w16cid:durableId="696009970">
    <w:abstractNumId w:val="67"/>
  </w:num>
  <w:num w:numId="58" w16cid:durableId="1937248539">
    <w:abstractNumId w:val="56"/>
  </w:num>
  <w:num w:numId="59" w16cid:durableId="373969661">
    <w:abstractNumId w:val="77"/>
  </w:num>
  <w:num w:numId="60" w16cid:durableId="1677461636">
    <w:abstractNumId w:val="16"/>
  </w:num>
  <w:num w:numId="61" w16cid:durableId="1800143959">
    <w:abstractNumId w:val="55"/>
  </w:num>
  <w:num w:numId="62" w16cid:durableId="25177307">
    <w:abstractNumId w:val="61"/>
  </w:num>
  <w:num w:numId="63" w16cid:durableId="187916100">
    <w:abstractNumId w:val="38"/>
  </w:num>
  <w:num w:numId="64" w16cid:durableId="1599631295">
    <w:abstractNumId w:val="30"/>
  </w:num>
  <w:num w:numId="65" w16cid:durableId="233780893">
    <w:abstractNumId w:val="8"/>
  </w:num>
  <w:num w:numId="66" w16cid:durableId="1364132445">
    <w:abstractNumId w:val="25"/>
  </w:num>
  <w:num w:numId="67" w16cid:durableId="1140268880">
    <w:abstractNumId w:val="40"/>
  </w:num>
  <w:num w:numId="68" w16cid:durableId="296373146">
    <w:abstractNumId w:val="23"/>
  </w:num>
  <w:num w:numId="69" w16cid:durableId="110633723">
    <w:abstractNumId w:val="12"/>
  </w:num>
  <w:num w:numId="70" w16cid:durableId="1783379439">
    <w:abstractNumId w:val="26"/>
  </w:num>
  <w:num w:numId="71" w16cid:durableId="163323286">
    <w:abstractNumId w:val="9"/>
  </w:num>
  <w:num w:numId="72" w16cid:durableId="1479228824">
    <w:abstractNumId w:val="35"/>
  </w:num>
  <w:num w:numId="73" w16cid:durableId="1212959531">
    <w:abstractNumId w:val="44"/>
  </w:num>
  <w:num w:numId="74" w16cid:durableId="969944342">
    <w:abstractNumId w:val="15"/>
  </w:num>
  <w:num w:numId="75" w16cid:durableId="996148107">
    <w:abstractNumId w:val="21"/>
  </w:num>
  <w:num w:numId="76" w16cid:durableId="1544906230">
    <w:abstractNumId w:val="47"/>
  </w:num>
  <w:num w:numId="77" w16cid:durableId="1008563275">
    <w:abstractNumId w:val="17"/>
  </w:num>
  <w:num w:numId="78" w16cid:durableId="992024994">
    <w:abstractNumId w:val="24"/>
  </w:num>
  <w:num w:numId="79" w16cid:durableId="942684339">
    <w:abstractNumId w:val="27"/>
  </w:num>
  <w:num w:numId="80" w16cid:durableId="1311910814">
    <w:abstractNumId w:val="75"/>
  </w:num>
  <w:num w:numId="81" w16cid:durableId="461003070">
    <w:abstractNumId w:val="33"/>
  </w:num>
  <w:num w:numId="82" w16cid:durableId="1721859926">
    <w:abstractNumId w:val="80"/>
  </w:num>
  <w:num w:numId="83" w16cid:durableId="399713845">
    <w:abstractNumId w:val="49"/>
  </w:num>
  <w:num w:numId="84" w16cid:durableId="755977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CF"/>
    <w:rsid w:val="0007132D"/>
    <w:rsid w:val="000B2AB8"/>
    <w:rsid w:val="00136DB2"/>
    <w:rsid w:val="002750CF"/>
    <w:rsid w:val="002F457B"/>
    <w:rsid w:val="00534DE9"/>
    <w:rsid w:val="00625D08"/>
    <w:rsid w:val="00683E38"/>
    <w:rsid w:val="007A1B66"/>
    <w:rsid w:val="008264E1"/>
    <w:rsid w:val="008F2D6E"/>
    <w:rsid w:val="00901F10"/>
    <w:rsid w:val="00C3548C"/>
    <w:rsid w:val="00E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1F6"/>
  <w15:chartTrackingRefBased/>
  <w15:docId w15:val="{03F9908F-48DD-44C2-B272-181F05C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0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0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0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0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0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0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0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0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0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0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6</cp:revision>
  <dcterms:created xsi:type="dcterms:W3CDTF">2025-05-21T10:45:00Z</dcterms:created>
  <dcterms:modified xsi:type="dcterms:W3CDTF">2025-08-26T08:34:00Z</dcterms:modified>
</cp:coreProperties>
</file>