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064" w14:textId="4FE8105F" w:rsidR="0028102B" w:rsidRDefault="0028102B" w:rsidP="0028102B">
      <w:pPr>
        <w:widowControl w:val="0"/>
        <w:shd w:val="clear" w:color="auto" w:fill="FFFFFF"/>
        <w:suppressAutoHyphens/>
        <w:spacing w:after="120" w:line="240" w:lineRule="auto"/>
        <w:jc w:val="right"/>
        <w:rPr>
          <w:rFonts w:ascii="Arial" w:eastAsia="Times New Roman" w:hAnsi="Arial" w:cs="Arial"/>
          <w:bCs/>
          <w:noProof w:val="0"/>
          <w:lang w:eastAsia="pl-PL"/>
        </w:rPr>
      </w:pPr>
      <w:r w:rsidRPr="0028102B">
        <w:rPr>
          <w:rFonts w:ascii="Arial" w:eastAsia="Arial" w:hAnsi="Arial" w:cs="Arial"/>
          <w:sz w:val="21"/>
          <w:szCs w:val="21"/>
          <w:lang w:eastAsia="pl-PL"/>
        </w:rPr>
        <w:drawing>
          <wp:inline distT="0" distB="0" distL="0" distR="0" wp14:anchorId="14C8E8C0" wp14:editId="7A95D83A">
            <wp:extent cx="5760720" cy="580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RR_POZIOM_k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A404" w14:textId="0CA85846" w:rsidR="0028102B" w:rsidRPr="0028102B" w:rsidRDefault="0028102B" w:rsidP="0028102B">
      <w:pPr>
        <w:widowControl w:val="0"/>
        <w:shd w:val="clear" w:color="auto" w:fill="FFFFFF"/>
        <w:suppressAutoHyphens/>
        <w:spacing w:after="120" w:line="240" w:lineRule="auto"/>
        <w:rPr>
          <w:rFonts w:ascii="Arial" w:eastAsia="Times New Roman" w:hAnsi="Arial" w:cs="Arial"/>
          <w:bCs/>
          <w:noProof w:val="0"/>
          <w:lang w:eastAsia="pl-PL"/>
        </w:rPr>
      </w:pPr>
      <w:proofErr w:type="spellStart"/>
      <w:r w:rsidRPr="0028102B">
        <w:rPr>
          <w:rFonts w:ascii="Arial" w:eastAsia="Times New Roman" w:hAnsi="Arial" w:cs="Arial"/>
          <w:bCs/>
          <w:noProof w:val="0"/>
          <w:lang w:eastAsia="pl-PL"/>
        </w:rPr>
        <w:t>GIR.271.1.4.2022</w:t>
      </w:r>
      <w:proofErr w:type="spellEnd"/>
      <w:r>
        <w:rPr>
          <w:rFonts w:ascii="Arial" w:eastAsia="Times New Roman" w:hAnsi="Arial" w:cs="Arial"/>
          <w:bCs/>
          <w:noProof w:val="0"/>
          <w:lang w:eastAsia="pl-PL"/>
        </w:rPr>
        <w:tab/>
      </w:r>
      <w:r>
        <w:rPr>
          <w:rFonts w:ascii="Arial" w:eastAsia="Times New Roman" w:hAnsi="Arial" w:cs="Arial"/>
          <w:bCs/>
          <w:noProof w:val="0"/>
          <w:lang w:eastAsia="pl-PL"/>
        </w:rPr>
        <w:tab/>
      </w:r>
      <w:r>
        <w:rPr>
          <w:rFonts w:ascii="Arial" w:eastAsia="Times New Roman" w:hAnsi="Arial" w:cs="Arial"/>
          <w:bCs/>
          <w:noProof w:val="0"/>
          <w:lang w:eastAsia="pl-PL"/>
        </w:rPr>
        <w:tab/>
      </w:r>
      <w:r>
        <w:rPr>
          <w:rFonts w:ascii="Arial" w:eastAsia="Times New Roman" w:hAnsi="Arial" w:cs="Arial"/>
          <w:bCs/>
          <w:noProof w:val="0"/>
          <w:lang w:eastAsia="pl-PL"/>
        </w:rPr>
        <w:tab/>
      </w:r>
      <w:r>
        <w:rPr>
          <w:rFonts w:ascii="Arial" w:eastAsia="Times New Roman" w:hAnsi="Arial" w:cs="Arial"/>
          <w:bCs/>
          <w:noProof w:val="0"/>
          <w:lang w:eastAsia="pl-PL"/>
        </w:rPr>
        <w:tab/>
      </w:r>
      <w:r w:rsidRPr="0028102B">
        <w:rPr>
          <w:rFonts w:ascii="Arial" w:eastAsia="Times New Roman" w:hAnsi="Arial" w:cs="Arial"/>
          <w:bCs/>
          <w:noProof w:val="0"/>
          <w:lang w:eastAsia="pl-PL"/>
        </w:rPr>
        <w:t>Kochanowice, dnia 10 października 2022 r.</w:t>
      </w:r>
    </w:p>
    <w:p w14:paraId="77FE46F7" w14:textId="77777777" w:rsidR="0028102B" w:rsidRPr="0028102B" w:rsidRDefault="0028102B" w:rsidP="0028102B">
      <w:pPr>
        <w:widowControl w:val="0"/>
        <w:tabs>
          <w:tab w:val="left" w:pos="1848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u w:val="single"/>
          <w:lang w:eastAsia="pl-PL"/>
        </w:rPr>
      </w:pPr>
    </w:p>
    <w:p w14:paraId="70F5754D" w14:textId="4D4698E1" w:rsidR="0028102B" w:rsidRPr="0028102B" w:rsidRDefault="006A244D" w:rsidP="0028102B">
      <w:pPr>
        <w:widowControl w:val="0"/>
        <w:tabs>
          <w:tab w:val="left" w:pos="1848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eastAsia="pl-PL"/>
        </w:rPr>
      </w:pPr>
      <w:r w:rsidRPr="006A244D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eastAsia="pl-PL"/>
        </w:rPr>
        <w:t>Informacja dla Wykonawców nr 1</w:t>
      </w:r>
    </w:p>
    <w:p w14:paraId="13A209AE" w14:textId="77777777" w:rsidR="0028102B" w:rsidRPr="0028102B" w:rsidRDefault="0028102B" w:rsidP="0028102B">
      <w:pPr>
        <w:widowControl w:val="0"/>
        <w:tabs>
          <w:tab w:val="left" w:pos="1848"/>
          <w:tab w:val="center" w:pos="4536"/>
        </w:tabs>
        <w:suppressAutoHyphens/>
        <w:spacing w:after="240" w:line="240" w:lineRule="auto"/>
        <w:rPr>
          <w:rFonts w:ascii="Arial" w:eastAsia="Times New Roman" w:hAnsi="Arial" w:cs="Arial"/>
          <w:b/>
          <w:bCs/>
          <w:noProof w:val="0"/>
          <w:u w:val="single"/>
          <w:lang w:eastAsia="pl-PL"/>
        </w:rPr>
      </w:pPr>
    </w:p>
    <w:p w14:paraId="4A5A11AE" w14:textId="77777777" w:rsidR="0028102B" w:rsidRPr="0028102B" w:rsidRDefault="0028102B" w:rsidP="0028102B">
      <w:pPr>
        <w:widowControl w:val="0"/>
        <w:suppressAutoHyphens/>
        <w:spacing w:before="360" w:after="480" w:line="254" w:lineRule="auto"/>
        <w:ind w:left="1418" w:hanging="1418"/>
        <w:jc w:val="both"/>
        <w:rPr>
          <w:rFonts w:ascii="Lucida Sans Unicode" w:eastAsia="Times New Roman" w:hAnsi="Lucida Sans Unicode" w:cs="Arial"/>
          <w:b/>
          <w:noProof w:val="0"/>
          <w:kern w:val="2"/>
          <w:lang w:eastAsia="ar-SA"/>
        </w:rPr>
      </w:pPr>
      <w:r w:rsidRPr="0028102B">
        <w:rPr>
          <w:rFonts w:ascii="Lucida Sans Unicode" w:eastAsia="Times New Roman" w:hAnsi="Lucida Sans Unicode" w:cs="Arial"/>
          <w:noProof w:val="0"/>
          <w:kern w:val="2"/>
          <w:lang w:eastAsia="ar-SA"/>
        </w:rPr>
        <w:t xml:space="preserve">Dotyczy: </w:t>
      </w:r>
      <w:r w:rsidRPr="0028102B">
        <w:rPr>
          <w:rFonts w:ascii="Lucida Sans Unicode" w:eastAsia="Times New Roman" w:hAnsi="Lucida Sans Unicode" w:cs="Arial"/>
          <w:noProof w:val="0"/>
          <w:kern w:val="2"/>
          <w:lang w:eastAsia="ar-SA"/>
        </w:rPr>
        <w:tab/>
        <w:t xml:space="preserve">postępowania o udzielenie zamówienia </w:t>
      </w:r>
      <w:r w:rsidRPr="0028102B">
        <w:rPr>
          <w:rFonts w:ascii="Lucida Sans Unicode" w:eastAsia="Times New Roman" w:hAnsi="Lucida Sans Unicode" w:cs="Arial"/>
          <w:b/>
          <w:noProof w:val="0"/>
          <w:kern w:val="2"/>
          <w:lang w:eastAsia="ar-SA"/>
        </w:rPr>
        <w:t>„Montaż odnawialnych źródeł energii na terenie posesji prywatnych w Gminie Kochanowice”</w:t>
      </w:r>
    </w:p>
    <w:p w14:paraId="7C652643" w14:textId="77777777" w:rsidR="0028102B" w:rsidRPr="0028102B" w:rsidRDefault="0028102B" w:rsidP="0028102B">
      <w:pPr>
        <w:widowControl w:val="0"/>
        <w:suppressAutoHyphens/>
        <w:spacing w:before="120" w:after="240" w:line="276" w:lineRule="auto"/>
        <w:ind w:firstLine="709"/>
        <w:jc w:val="both"/>
        <w:rPr>
          <w:rFonts w:ascii="Lucida Sans Unicode" w:eastAsia="Times New Roman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Times New Roman" w:hAnsi="Lucida Sans Unicode" w:cs="Arial"/>
          <w:noProof w:val="0"/>
          <w:kern w:val="2"/>
          <w:lang w:eastAsia="ar-SA"/>
        </w:rPr>
        <w:t xml:space="preserve">Zamawiający działając na podstawie art. 284 ust. 6 ustawy z dnia 11 września 2019 r. Prawo zamówień publicznych (Dz.U. z 2022 r. poz. 1710, dalej „ustawa </w:t>
      </w:r>
      <w:proofErr w:type="spellStart"/>
      <w:r w:rsidRPr="0028102B">
        <w:rPr>
          <w:rFonts w:ascii="Lucida Sans Unicode" w:eastAsia="Times New Roman" w:hAnsi="Lucida Sans Unicode" w:cs="Arial"/>
          <w:noProof w:val="0"/>
          <w:kern w:val="2"/>
          <w:lang w:eastAsia="ar-SA"/>
        </w:rPr>
        <w:t>Pzp</w:t>
      </w:r>
      <w:proofErr w:type="spellEnd"/>
      <w:r w:rsidRPr="0028102B">
        <w:rPr>
          <w:rFonts w:ascii="Lucida Sans Unicode" w:eastAsia="Times New Roman" w:hAnsi="Lucida Sans Unicode" w:cs="Arial"/>
          <w:noProof w:val="0"/>
          <w:kern w:val="2"/>
          <w:lang w:eastAsia="ar-SA"/>
        </w:rPr>
        <w:t>”) udostępnia treść zapytań Wykonawców oraz wyjaśnienia treści specyfikacji warunków zamówienia (SWZ).</w:t>
      </w:r>
    </w:p>
    <w:p w14:paraId="4F79C150" w14:textId="77777777" w:rsidR="0028102B" w:rsidRPr="0028102B" w:rsidRDefault="0028102B" w:rsidP="0028102B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Times New Roman"/>
          <w:noProof w:val="0"/>
          <w:szCs w:val="24"/>
          <w:lang w:eastAsia="pl-PL"/>
        </w:rPr>
      </w:pPr>
      <w:r w:rsidRPr="0028102B">
        <w:rPr>
          <w:rFonts w:ascii="Arial" w:eastAsia="Times New Roman" w:hAnsi="Arial" w:cs="Arial"/>
          <w:b/>
          <w:noProof w:val="0"/>
          <w:kern w:val="2"/>
          <w:lang w:eastAsia="ar-SA"/>
        </w:rPr>
        <w:t>Pytanie 1</w:t>
      </w:r>
    </w:p>
    <w:p w14:paraId="0CFA0656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Zwracam się z uprzejmą prośbą o informację czy w przetargu na:</w:t>
      </w:r>
    </w:p>
    <w:p w14:paraId="6ED1D6C6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1. Wykonanie instalacji fotowoltaicznych.</w:t>
      </w:r>
    </w:p>
    <w:p w14:paraId="0329595A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2. Wykonanie instalacji solarnych.</w:t>
      </w:r>
    </w:p>
    <w:p w14:paraId="64558911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3. Dostawa kotłów na biomasę.</w:t>
      </w:r>
    </w:p>
    <w:p w14:paraId="407833EF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możemy złożyć ofertę tylko na wykonanie instalacji fotowoltaicznych, które są przedmiotem naszej działalności.</w:t>
      </w:r>
    </w:p>
    <w:p w14:paraId="5E6D31BD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Czy aby oferta została rozpatrzona musi obejmować podane wyżej 3 pkt.</w:t>
      </w:r>
    </w:p>
    <w:p w14:paraId="1E19F84D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b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b/>
          <w:noProof w:val="0"/>
          <w:kern w:val="2"/>
          <w:lang w:eastAsia="ar-SA"/>
        </w:rPr>
        <w:t>Odpowiedź</w:t>
      </w:r>
    </w:p>
    <w:p w14:paraId="6557773D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 xml:space="preserve">Zamawiający dopuścił składanie ofert częściowych </w:t>
      </w:r>
      <w:r w:rsidRPr="0028102B">
        <w:rPr>
          <w:rFonts w:ascii="Lucida Sans Unicode" w:eastAsia="Lucida Sans Unicode" w:hAnsi="Lucida Sans Unicode" w:cs="Arial"/>
          <w:noProof w:val="0"/>
          <w:kern w:val="2"/>
          <w:u w:val="single"/>
          <w:lang w:eastAsia="ar-SA"/>
        </w:rPr>
        <w:t>na jedną lub kilka części,</w:t>
      </w: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 xml:space="preserve"> wg podziału:</w:t>
      </w:r>
    </w:p>
    <w:p w14:paraId="6786541F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Część 1: budowa 265 instalacji fotowoltaicznych;</w:t>
      </w:r>
    </w:p>
    <w:p w14:paraId="275617DC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Część 2: budowa 166 instalacji solarnych;</w:t>
      </w:r>
    </w:p>
    <w:p w14:paraId="2CDE0A4C" w14:textId="77777777" w:rsidR="0028102B" w:rsidRPr="0028102B" w:rsidRDefault="0028102B" w:rsidP="0028102B">
      <w:pPr>
        <w:keepLines/>
        <w:widowControl w:val="0"/>
        <w:tabs>
          <w:tab w:val="left" w:pos="708"/>
        </w:tabs>
        <w:suppressAutoHyphens/>
        <w:spacing w:before="120" w:after="120" w:line="240" w:lineRule="auto"/>
        <w:jc w:val="both"/>
        <w:rPr>
          <w:rFonts w:ascii="Lucida Sans Unicode" w:eastAsia="Lucida Sans Unicode" w:hAnsi="Lucida Sans Unicode" w:cs="Arial"/>
          <w:noProof w:val="0"/>
          <w:kern w:val="2"/>
          <w:lang w:eastAsia="ar-SA"/>
        </w:rPr>
      </w:pPr>
      <w:r w:rsidRPr="0028102B">
        <w:rPr>
          <w:rFonts w:ascii="Lucida Sans Unicode" w:eastAsia="Lucida Sans Unicode" w:hAnsi="Lucida Sans Unicode" w:cs="Arial"/>
          <w:noProof w:val="0"/>
          <w:kern w:val="2"/>
          <w:lang w:eastAsia="ar-SA"/>
        </w:rPr>
        <w:t>Część 3: budowa 51 kotłów na biomasę.</w:t>
      </w:r>
    </w:p>
    <w:p w14:paraId="5D3DC200" w14:textId="77777777" w:rsidR="0028102B" w:rsidRPr="0028102B" w:rsidRDefault="0028102B" w:rsidP="0028102B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noProof w:val="0"/>
          <w:kern w:val="2"/>
          <w:lang w:eastAsia="ar-SA"/>
        </w:rPr>
      </w:pPr>
    </w:p>
    <w:p w14:paraId="25486347" w14:textId="77777777" w:rsidR="0028102B" w:rsidRPr="0028102B" w:rsidRDefault="0028102B" w:rsidP="0028102B">
      <w:pPr>
        <w:widowControl w:val="0"/>
        <w:suppressAutoHyphens/>
        <w:spacing w:after="120" w:line="240" w:lineRule="auto"/>
        <w:ind w:left="4535"/>
        <w:jc w:val="center"/>
        <w:rPr>
          <w:rFonts w:ascii="Arial" w:eastAsia="Lucida Sans Unicode" w:hAnsi="Arial" w:cs="Times New Roman"/>
          <w:noProof w:val="0"/>
          <w:kern w:val="2"/>
          <w:szCs w:val="24"/>
          <w:lang w:eastAsia="ar-SA"/>
        </w:rPr>
      </w:pPr>
      <w:r w:rsidRPr="0028102B">
        <w:rPr>
          <w:rFonts w:ascii="Arial" w:eastAsia="Lucida Sans Unicode" w:hAnsi="Arial" w:cs="Times New Roman"/>
          <w:noProof w:val="0"/>
          <w:kern w:val="2"/>
          <w:szCs w:val="24"/>
          <w:lang w:eastAsia="ar-SA"/>
        </w:rPr>
        <w:t>(-) Ireneusz Czech</w:t>
      </w:r>
    </w:p>
    <w:p w14:paraId="65155622" w14:textId="77777777" w:rsidR="0028102B" w:rsidRPr="0028102B" w:rsidRDefault="0028102B" w:rsidP="0028102B">
      <w:pPr>
        <w:widowControl w:val="0"/>
        <w:suppressAutoHyphens/>
        <w:spacing w:after="120" w:line="240" w:lineRule="auto"/>
        <w:ind w:left="4535"/>
        <w:jc w:val="center"/>
        <w:rPr>
          <w:rFonts w:ascii="Arial" w:eastAsia="Lucida Sans Unicode" w:hAnsi="Arial" w:cs="Times New Roman"/>
          <w:noProof w:val="0"/>
          <w:kern w:val="2"/>
          <w:szCs w:val="24"/>
          <w:lang w:eastAsia="ar-SA"/>
        </w:rPr>
      </w:pPr>
      <w:r w:rsidRPr="0028102B">
        <w:rPr>
          <w:rFonts w:ascii="Arial" w:eastAsia="Lucida Sans Unicode" w:hAnsi="Arial" w:cs="Times New Roman"/>
          <w:noProof w:val="0"/>
          <w:kern w:val="2"/>
          <w:szCs w:val="24"/>
          <w:lang w:eastAsia="ar-SA"/>
        </w:rPr>
        <w:t>Wójt Gminy Kochanowice</w:t>
      </w:r>
    </w:p>
    <w:p w14:paraId="79470E8B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C"/>
    <w:rsid w:val="0005192C"/>
    <w:rsid w:val="0028102B"/>
    <w:rsid w:val="00683E38"/>
    <w:rsid w:val="006A244D"/>
    <w:rsid w:val="008F2D6E"/>
    <w:rsid w:val="009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5128"/>
  <w15:chartTrackingRefBased/>
  <w15:docId w15:val="{8172B7A9-C988-4899-818E-3CE7D78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2022-10-10T09:24:00Z</dcterms:created>
  <dcterms:modified xsi:type="dcterms:W3CDTF">2022-10-10T09:27:00Z</dcterms:modified>
</cp:coreProperties>
</file>