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D95E" w14:textId="77777777" w:rsidR="003575E4" w:rsidRPr="0073117D" w:rsidRDefault="003575E4" w:rsidP="003575E4">
      <w:pPr>
        <w:tabs>
          <w:tab w:val="left" w:pos="7438"/>
        </w:tabs>
        <w:spacing w:before="71" w:line="276" w:lineRule="auto"/>
        <w:ind w:left="2268"/>
        <w:jc w:val="both"/>
        <w:rPr>
          <w:sz w:val="24"/>
          <w:szCs w:val="24"/>
          <w:lang w:val="pl-PL"/>
        </w:rPr>
      </w:pPr>
      <w:r w:rsidRPr="0073117D">
        <w:rPr>
          <w:noProof/>
          <w:sz w:val="24"/>
          <w:szCs w:val="24"/>
        </w:rPr>
        <w:drawing>
          <wp:inline distT="0" distB="0" distL="0" distR="0" wp14:anchorId="6A8121E1" wp14:editId="76FDAB1F">
            <wp:extent cx="2200275" cy="771525"/>
            <wp:effectExtent l="0" t="0" r="9525" b="9525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CDE6" w14:textId="1D694374" w:rsidR="003575E4" w:rsidRPr="0073117D" w:rsidRDefault="003575E4" w:rsidP="003575E4">
      <w:pPr>
        <w:tabs>
          <w:tab w:val="left" w:pos="7438"/>
        </w:tabs>
        <w:spacing w:before="71" w:line="276" w:lineRule="auto"/>
        <w:jc w:val="both"/>
        <w:rPr>
          <w:sz w:val="24"/>
          <w:szCs w:val="24"/>
          <w:lang w:val="pl-PL"/>
        </w:rPr>
      </w:pPr>
      <w:r w:rsidRPr="0073117D">
        <w:rPr>
          <w:sz w:val="24"/>
          <w:szCs w:val="24"/>
          <w:lang w:val="pl-PL"/>
        </w:rPr>
        <w:t xml:space="preserve">Znak: </w:t>
      </w:r>
      <w:proofErr w:type="spellStart"/>
      <w:r w:rsidRPr="0073117D">
        <w:rPr>
          <w:sz w:val="24"/>
          <w:szCs w:val="24"/>
          <w:lang w:val="pl-PL"/>
        </w:rPr>
        <w:t>GIR.271.1.2.2022</w:t>
      </w:r>
      <w:proofErr w:type="spellEnd"/>
      <w:r w:rsidRPr="0073117D">
        <w:rPr>
          <w:sz w:val="24"/>
          <w:szCs w:val="24"/>
          <w:lang w:val="pl-PL"/>
        </w:rPr>
        <w:t xml:space="preserve">                                                                         Kochanowice, dn. 23 maja 2022 r.</w:t>
      </w:r>
    </w:p>
    <w:p w14:paraId="62A1A42E" w14:textId="77777777" w:rsidR="003575E4" w:rsidRPr="0073117D" w:rsidRDefault="003575E4" w:rsidP="003575E4">
      <w:pPr>
        <w:spacing w:line="276" w:lineRule="auto"/>
        <w:jc w:val="both"/>
        <w:rPr>
          <w:sz w:val="24"/>
          <w:szCs w:val="24"/>
          <w:lang w:val="pl-PL"/>
        </w:rPr>
      </w:pPr>
    </w:p>
    <w:p w14:paraId="018EFFD8" w14:textId="77777777" w:rsidR="003575E4" w:rsidRPr="0073117D" w:rsidRDefault="003575E4" w:rsidP="003575E4">
      <w:pPr>
        <w:spacing w:line="276" w:lineRule="auto"/>
        <w:ind w:left="5040"/>
        <w:jc w:val="both"/>
        <w:rPr>
          <w:b/>
          <w:bCs/>
          <w:sz w:val="24"/>
          <w:szCs w:val="24"/>
          <w:lang w:eastAsia="pl-PL"/>
        </w:rPr>
      </w:pPr>
    </w:p>
    <w:p w14:paraId="65F9A01D" w14:textId="77777777" w:rsidR="003575E4" w:rsidRPr="0073117D" w:rsidRDefault="003575E4" w:rsidP="003575E4">
      <w:pPr>
        <w:spacing w:line="276" w:lineRule="auto"/>
        <w:jc w:val="center"/>
        <w:outlineLvl w:val="0"/>
        <w:rPr>
          <w:b/>
          <w:bCs/>
          <w:sz w:val="24"/>
          <w:szCs w:val="24"/>
          <w:lang w:val="pl-PL"/>
        </w:rPr>
      </w:pPr>
      <w:bookmarkStart w:id="0" w:name="_Hlk76636701"/>
      <w:bookmarkStart w:id="1" w:name="_Hlk76991310"/>
      <w:r w:rsidRPr="0073117D">
        <w:rPr>
          <w:b/>
          <w:bCs/>
          <w:sz w:val="24"/>
          <w:szCs w:val="24"/>
          <w:lang w:val="pl-PL"/>
        </w:rPr>
        <w:t xml:space="preserve">Informacja dla Wykonawców nr 2 </w:t>
      </w:r>
    </w:p>
    <w:p w14:paraId="34805D8A" w14:textId="77777777" w:rsidR="003575E4" w:rsidRPr="0073117D" w:rsidRDefault="003575E4" w:rsidP="003575E4">
      <w:pPr>
        <w:spacing w:before="10" w:line="276" w:lineRule="auto"/>
        <w:jc w:val="both"/>
        <w:rPr>
          <w:b/>
          <w:sz w:val="24"/>
          <w:szCs w:val="24"/>
          <w:lang w:val="pl-PL"/>
        </w:rPr>
      </w:pPr>
    </w:p>
    <w:p w14:paraId="3B9156BE" w14:textId="77777777" w:rsidR="003575E4" w:rsidRPr="0073117D" w:rsidRDefault="003575E4" w:rsidP="003575E4">
      <w:pPr>
        <w:widowControl/>
        <w:spacing w:after="120" w:line="276" w:lineRule="auto"/>
        <w:ind w:firstLine="427"/>
        <w:jc w:val="both"/>
        <w:rPr>
          <w:rFonts w:eastAsia="Calibri" w:cs="Times New Roman"/>
          <w:b/>
          <w:sz w:val="24"/>
          <w:szCs w:val="24"/>
          <w:lang w:val="pl-PL"/>
        </w:rPr>
      </w:pPr>
      <w:r w:rsidRPr="0073117D">
        <w:rPr>
          <w:sz w:val="24"/>
          <w:szCs w:val="24"/>
          <w:lang w:val="pl-PL"/>
        </w:rPr>
        <w:t>Dotyczy: postępowania o udzielenie zamówienia publicznego w trybie podstawowym bez możliwości negocjacji pn.: „</w:t>
      </w:r>
      <w:r w:rsidRPr="0073117D">
        <w:rPr>
          <w:b/>
          <w:sz w:val="24"/>
          <w:szCs w:val="24"/>
          <w:lang w:val="pl-PL"/>
        </w:rPr>
        <w:t>Budowa zintegrowanych węzłów przesiadkowych wraz z budową dróg rowerowych na terenie gmin powiatu lublinieckiego – Gmina Kochanowice – etap II</w:t>
      </w:r>
      <w:r w:rsidRPr="0073117D">
        <w:rPr>
          <w:rFonts w:eastAsia="Calibri" w:cs="Times New Roman"/>
          <w:b/>
          <w:sz w:val="24"/>
          <w:szCs w:val="24"/>
        </w:rPr>
        <w:t>I</w:t>
      </w:r>
      <w:r w:rsidRPr="0073117D">
        <w:rPr>
          <w:sz w:val="24"/>
          <w:szCs w:val="24"/>
          <w:lang w:val="pl-PL"/>
        </w:rPr>
        <w:t xml:space="preserve">”, znak: </w:t>
      </w:r>
      <w:proofErr w:type="spellStart"/>
      <w:r w:rsidRPr="0073117D">
        <w:rPr>
          <w:sz w:val="24"/>
          <w:szCs w:val="24"/>
          <w:lang w:val="pl-PL"/>
        </w:rPr>
        <w:t>GIR.271.1.2.2022</w:t>
      </w:r>
      <w:proofErr w:type="spellEnd"/>
      <w:r w:rsidRPr="0073117D">
        <w:rPr>
          <w:sz w:val="24"/>
          <w:szCs w:val="24"/>
          <w:lang w:val="pl-PL"/>
        </w:rPr>
        <w:t>.</w:t>
      </w:r>
    </w:p>
    <w:p w14:paraId="51B9882C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</w:p>
    <w:p w14:paraId="55A9CEF5" w14:textId="77777777" w:rsidR="003575E4" w:rsidRPr="0073117D" w:rsidRDefault="003575E4" w:rsidP="003575E4">
      <w:pPr>
        <w:spacing w:before="7"/>
        <w:ind w:firstLine="427"/>
        <w:jc w:val="both"/>
        <w:rPr>
          <w:sz w:val="24"/>
          <w:szCs w:val="24"/>
          <w:lang w:val="pl-PL"/>
        </w:rPr>
      </w:pPr>
      <w:r w:rsidRPr="0073117D">
        <w:rPr>
          <w:sz w:val="24"/>
          <w:szCs w:val="24"/>
          <w:lang w:val="pl-PL"/>
        </w:rPr>
        <w:t xml:space="preserve">Zamawiający, działając na podstawie art. 284 ust. 6 ustawy </w:t>
      </w:r>
      <w:proofErr w:type="spellStart"/>
      <w:r w:rsidRPr="0073117D">
        <w:rPr>
          <w:sz w:val="24"/>
          <w:szCs w:val="24"/>
          <w:lang w:val="pl-PL"/>
        </w:rPr>
        <w:t>Pzp</w:t>
      </w:r>
      <w:proofErr w:type="spellEnd"/>
      <w:r w:rsidRPr="0073117D">
        <w:rPr>
          <w:sz w:val="24"/>
          <w:szCs w:val="24"/>
          <w:lang w:val="pl-PL"/>
        </w:rPr>
        <w:t xml:space="preserve"> w związku z zadanymi pytaniami udziela wyjaśnień:</w:t>
      </w:r>
    </w:p>
    <w:p w14:paraId="6E757813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</w:p>
    <w:p w14:paraId="2B8C6066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</w:pPr>
      <w:r w:rsidRPr="0073117D"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  <w:t>Pytanie 1:</w:t>
      </w:r>
    </w:p>
    <w:p w14:paraId="435AE752" w14:textId="77777777" w:rsidR="003575E4" w:rsidRPr="0073117D" w:rsidRDefault="003575E4" w:rsidP="003575E4">
      <w:pPr>
        <w:widowControl/>
        <w:tabs>
          <w:tab w:val="left" w:pos="720"/>
        </w:tabs>
        <w:spacing w:line="249" w:lineRule="auto"/>
        <w:jc w:val="both"/>
        <w:rPr>
          <w:rFonts w:eastAsia="Calibri" w:cs="Arial"/>
          <w:sz w:val="24"/>
          <w:szCs w:val="24"/>
          <w:lang w:val="pl-PL" w:eastAsia="pl-PL"/>
        </w:rPr>
      </w:pPr>
      <w:r w:rsidRPr="0073117D">
        <w:rPr>
          <w:rFonts w:eastAsia="Calibri" w:cs="Arial"/>
          <w:sz w:val="24"/>
          <w:szCs w:val="24"/>
          <w:lang w:val="pl-PL" w:eastAsia="pl-PL"/>
        </w:rPr>
        <w:t xml:space="preserve">Czy w swojej ofercie Wykonawca powinien przewidzieć wykonanie stref przejściowych oświetlenia dla wszystkich przejść i przejazdów dla rowerzystów. Zgodnie z wytycznymi projektowania przejść dla pieszych wszystkie przejścia powinny być doświetlone, a w przypadku braku istniejącego oświetlenia należy wykonać strefy przejściowe na długości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100m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od strony najazdu na przejście. Ponadto </w:t>
      </w:r>
      <w:r w:rsidRPr="0073117D">
        <w:rPr>
          <w:rFonts w:eastAsia="Calibri" w:cs="Arial"/>
          <w:sz w:val="24"/>
          <w:szCs w:val="24"/>
          <w:lang w:val="pl-PL" w:eastAsia="pl-PL"/>
        </w:rPr>
        <w:br/>
        <w:t xml:space="preserve">w sytuacji, gdy występują dwa przejścia w odległości mniejszej niż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500m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>, należy zapewnić ciągłość oświetlenia pomiędzy przejściami.</w:t>
      </w:r>
    </w:p>
    <w:p w14:paraId="11690C75" w14:textId="77777777" w:rsidR="003575E4" w:rsidRPr="0073117D" w:rsidRDefault="003575E4" w:rsidP="003575E4">
      <w:pPr>
        <w:widowControl/>
        <w:spacing w:line="61" w:lineRule="exact"/>
        <w:rPr>
          <w:rFonts w:eastAsia="Calibri" w:cs="Arial"/>
          <w:sz w:val="24"/>
          <w:szCs w:val="24"/>
          <w:lang w:val="pl-PL" w:eastAsia="pl-PL"/>
        </w:rPr>
      </w:pPr>
    </w:p>
    <w:p w14:paraId="060FABEA" w14:textId="77777777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sz w:val="24"/>
          <w:szCs w:val="24"/>
          <w:lang w:val="pl-PL" w:eastAsia="pl-PL"/>
        </w:rPr>
      </w:pPr>
      <w:r w:rsidRPr="0073117D">
        <w:rPr>
          <w:rFonts w:eastAsia="Calibri" w:cs="Arial"/>
          <w:sz w:val="24"/>
          <w:szCs w:val="24"/>
          <w:lang w:val="pl-PL" w:eastAsia="pl-PL"/>
        </w:rPr>
        <w:t>Prosimy o jednoznaczne określenie zakresu wykonywanych prac w zakresie oświetlenia ulicznego.</w:t>
      </w:r>
    </w:p>
    <w:p w14:paraId="2242E775" w14:textId="77777777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</w:p>
    <w:p w14:paraId="7BB636DC" w14:textId="77777777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  <w:bookmarkStart w:id="2" w:name="_Hlk104186674"/>
      <w:r w:rsidRPr="0073117D">
        <w:rPr>
          <w:rFonts w:eastAsia="Calibri" w:cs="Arial"/>
          <w:b/>
          <w:bCs/>
          <w:sz w:val="24"/>
          <w:szCs w:val="24"/>
          <w:u w:val="single"/>
          <w:lang w:val="pl-PL" w:eastAsia="pl-PL"/>
        </w:rPr>
        <w:t>Odpowiedź:</w:t>
      </w:r>
    </w:p>
    <w:bookmarkEnd w:id="2"/>
    <w:p w14:paraId="1863A171" w14:textId="77777777" w:rsidR="003575E4" w:rsidRPr="0073117D" w:rsidRDefault="003575E4" w:rsidP="003575E4">
      <w:pPr>
        <w:widowControl/>
        <w:jc w:val="both"/>
        <w:rPr>
          <w:rFonts w:eastAsia="Calibri" w:cs="Times New Roman"/>
          <w:sz w:val="24"/>
          <w:szCs w:val="24"/>
          <w:lang w:val="pl-PL"/>
        </w:rPr>
      </w:pPr>
      <w:r w:rsidRPr="0073117D">
        <w:rPr>
          <w:rFonts w:eastAsia="Calibri" w:cs="Times New Roman"/>
          <w:sz w:val="24"/>
          <w:szCs w:val="24"/>
          <w:lang w:val="pl-PL"/>
        </w:rPr>
        <w:t xml:space="preserve">W </w:t>
      </w:r>
      <w:proofErr w:type="spellStart"/>
      <w:r w:rsidRPr="0073117D">
        <w:rPr>
          <w:rFonts w:eastAsia="Calibri" w:cs="Times New Roman"/>
          <w:sz w:val="24"/>
          <w:szCs w:val="24"/>
          <w:lang w:val="pl-PL"/>
        </w:rPr>
        <w:t>PFU</w:t>
      </w:r>
      <w:proofErr w:type="spellEnd"/>
      <w:r w:rsidRPr="0073117D">
        <w:rPr>
          <w:rFonts w:eastAsia="Calibri" w:cs="Times New Roman"/>
          <w:sz w:val="24"/>
          <w:szCs w:val="24"/>
          <w:lang w:val="pl-PL"/>
        </w:rPr>
        <w:t xml:space="preserve"> </w:t>
      </w:r>
      <w:r w:rsidRPr="0073117D">
        <w:rPr>
          <w:rFonts w:eastAsia="Calibri" w:cs="Times New Roman"/>
          <w:sz w:val="24"/>
          <w:szCs w:val="24"/>
          <w:shd w:val="clear" w:color="auto" w:fill="FFFFFF"/>
          <w:lang w:val="pl-PL"/>
        </w:rPr>
        <w:t xml:space="preserve">określone zostały wymagania i oczekiwania </w:t>
      </w:r>
      <w:r w:rsidRPr="0073117D">
        <w:rPr>
          <w:rFonts w:eastAsia="Calibri" w:cs="Times New Roman"/>
          <w:sz w:val="24"/>
          <w:szCs w:val="24"/>
          <w:lang w:val="pl-PL"/>
        </w:rPr>
        <w:t>Zamawiającego dotyczące </w:t>
      </w:r>
      <w:hyperlink r:id="rId7" w:tooltip="Zadanie budowlane (strona nie istnieje)" w:history="1">
        <w:r w:rsidRPr="0073117D">
          <w:rPr>
            <w:rFonts w:eastAsia="Calibri" w:cs="Times New Roman"/>
            <w:color w:val="0000FF"/>
            <w:sz w:val="24"/>
            <w:szCs w:val="24"/>
            <w:u w:val="single"/>
            <w:lang w:val="pl-PL"/>
          </w:rPr>
          <w:t>zadania budowlanego</w:t>
        </w:r>
      </w:hyperlink>
      <w:r w:rsidRPr="0073117D">
        <w:rPr>
          <w:rFonts w:eastAsia="Calibri" w:cs="Times New Roman"/>
          <w:sz w:val="24"/>
          <w:szCs w:val="24"/>
          <w:lang w:val="pl-PL"/>
        </w:rPr>
        <w:t>, stanowiące podstawę ustalania planowanych kosztów prac projektowych i robót budowlanych, przygotowania oferty przede wszystkim w zakresie obliczania jej ceny oraz wykonania </w:t>
      </w:r>
      <w:hyperlink r:id="rId8" w:tooltip="Dokumentacja projektowa (strona nie istnieje)" w:history="1">
        <w:r w:rsidRPr="0073117D">
          <w:rPr>
            <w:rFonts w:eastAsia="Calibri" w:cs="Times New Roman"/>
            <w:color w:val="0000FF"/>
            <w:sz w:val="24"/>
            <w:szCs w:val="24"/>
            <w:u w:val="single"/>
            <w:lang w:val="pl-PL"/>
          </w:rPr>
          <w:t>prac projektowych</w:t>
        </w:r>
      </w:hyperlink>
      <w:r w:rsidRPr="0073117D">
        <w:rPr>
          <w:rFonts w:eastAsia="Calibri" w:cs="Times New Roman"/>
          <w:sz w:val="24"/>
          <w:szCs w:val="24"/>
          <w:lang w:val="pl-PL"/>
        </w:rPr>
        <w:t xml:space="preserve">. </w:t>
      </w:r>
    </w:p>
    <w:p w14:paraId="413527EB" w14:textId="77777777" w:rsidR="003575E4" w:rsidRPr="0073117D" w:rsidRDefault="003575E4" w:rsidP="003575E4">
      <w:pPr>
        <w:widowControl/>
        <w:jc w:val="both"/>
        <w:rPr>
          <w:rFonts w:eastAsia="Calibri" w:cs="Times New Roman"/>
          <w:sz w:val="24"/>
          <w:szCs w:val="24"/>
          <w:shd w:val="clear" w:color="auto" w:fill="FFFFFF"/>
          <w:lang w:val="pl-PL"/>
        </w:rPr>
      </w:pPr>
      <w:r w:rsidRPr="0073117D">
        <w:rPr>
          <w:rFonts w:eastAsia="Calibri" w:cs="Times New Roman"/>
          <w:sz w:val="24"/>
          <w:szCs w:val="24"/>
          <w:lang w:val="pl-PL"/>
        </w:rPr>
        <w:t>Ponieważ program funkcjonalno-użytkowy nie jest projektem budowlanym, a jedynie wstępem do jego opracowania, dopiero przygotowanie projektu budowlanego przez Wykonawcę w sposób ostateczny i wiążący doprecyzowuje wszystkie parametry techniczne obiektu budowlanego, weryfikując poprawność założeń przyjętych w programie funkcjonalno-użytkowym. W związku z tym może wyniknąć potrzeba korekty przez Wykonawcę projektu parametrów przyjętych w programie</w:t>
      </w:r>
      <w:r w:rsidRPr="0073117D">
        <w:rPr>
          <w:rFonts w:eastAsia="Calibri" w:cs="Times New Roman"/>
          <w:sz w:val="24"/>
          <w:szCs w:val="24"/>
          <w:shd w:val="clear" w:color="auto" w:fill="FFFFFF"/>
          <w:lang w:val="pl-PL"/>
        </w:rPr>
        <w:t xml:space="preserve"> funkcjonalno-użytkowym.</w:t>
      </w:r>
    </w:p>
    <w:p w14:paraId="2F49413B" w14:textId="77777777" w:rsidR="003575E4" w:rsidRPr="0073117D" w:rsidRDefault="003575E4" w:rsidP="003575E4">
      <w:pPr>
        <w:widowControl/>
        <w:shd w:val="clear" w:color="auto" w:fill="FFFFFF"/>
        <w:jc w:val="both"/>
        <w:textAlignment w:val="baseline"/>
        <w:outlineLvl w:val="1"/>
        <w:rPr>
          <w:rFonts w:eastAsia="Times New Roman" w:cs="Calibri"/>
          <w:sz w:val="24"/>
          <w:szCs w:val="24"/>
          <w:lang w:val="pl-PL" w:eastAsia="pl-PL"/>
        </w:rPr>
      </w:pPr>
      <w:r w:rsidRPr="0073117D">
        <w:rPr>
          <w:rFonts w:eastAsia="Times New Roman" w:cs="Calibri"/>
          <w:sz w:val="24"/>
          <w:szCs w:val="24"/>
          <w:shd w:val="clear" w:color="auto" w:fill="FFFFFF"/>
          <w:lang w:val="pl-PL" w:eastAsia="pl-PL"/>
        </w:rPr>
        <w:t xml:space="preserve">Zakres prac projektowych na budowę drogi rowerowej w m. Kochanowice nie obejmuje wykonanie oświetlenia ulicznego. Wykonawca - Projektant winien opracować projekt budowlany zgodnie </w:t>
      </w:r>
      <w:r>
        <w:rPr>
          <w:rFonts w:eastAsia="Times New Roman" w:cs="Calibri"/>
          <w:sz w:val="24"/>
          <w:szCs w:val="24"/>
          <w:shd w:val="clear" w:color="auto" w:fill="FFFFFF"/>
          <w:lang w:val="pl-PL" w:eastAsia="pl-PL"/>
        </w:rPr>
        <w:br/>
      </w:r>
      <w:r w:rsidRPr="0073117D">
        <w:rPr>
          <w:rFonts w:eastAsia="Times New Roman" w:cs="Calibri"/>
          <w:sz w:val="24"/>
          <w:szCs w:val="24"/>
          <w:shd w:val="clear" w:color="auto" w:fill="FFFFFF"/>
          <w:lang w:val="pl-PL" w:eastAsia="pl-PL"/>
        </w:rPr>
        <w:t>z zasadami i w</w:t>
      </w:r>
      <w:r w:rsidRPr="0073117D">
        <w:rPr>
          <w:rFonts w:eastAsia="Times New Roman" w:cs="Calibri"/>
          <w:sz w:val="24"/>
          <w:szCs w:val="24"/>
          <w:lang w:val="pl-PL" w:eastAsia="pl-PL"/>
        </w:rPr>
        <w:t>ytycznymi organizacji bezpiecznego ruchu pieszych.</w:t>
      </w:r>
    </w:p>
    <w:p w14:paraId="28584CA0" w14:textId="77777777" w:rsidR="003575E4" w:rsidRDefault="003575E4" w:rsidP="003575E4">
      <w:pPr>
        <w:spacing w:before="7"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</w:pPr>
    </w:p>
    <w:p w14:paraId="5E8067F2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</w:pPr>
      <w:r w:rsidRPr="0073117D"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  <w:t>Pytanie 2:</w:t>
      </w:r>
    </w:p>
    <w:p w14:paraId="7F20963D" w14:textId="77777777" w:rsidR="003575E4" w:rsidRPr="0073117D" w:rsidRDefault="003575E4" w:rsidP="003575E4">
      <w:pPr>
        <w:widowControl/>
        <w:spacing w:line="70" w:lineRule="exact"/>
        <w:rPr>
          <w:rFonts w:eastAsia="Calibri" w:cs="Arial"/>
          <w:sz w:val="24"/>
          <w:szCs w:val="24"/>
          <w:lang w:val="pl-PL" w:eastAsia="pl-PL"/>
        </w:rPr>
      </w:pPr>
    </w:p>
    <w:p w14:paraId="20308E82" w14:textId="77777777" w:rsidR="003575E4" w:rsidRPr="0073117D" w:rsidRDefault="003575E4" w:rsidP="003575E4">
      <w:pPr>
        <w:widowControl/>
        <w:tabs>
          <w:tab w:val="left" w:pos="720"/>
        </w:tabs>
        <w:spacing w:line="247" w:lineRule="auto"/>
        <w:jc w:val="both"/>
        <w:rPr>
          <w:rFonts w:eastAsia="Calibri" w:cs="Arial"/>
          <w:sz w:val="24"/>
          <w:szCs w:val="24"/>
          <w:lang w:val="pl-PL" w:eastAsia="pl-PL"/>
        </w:rPr>
      </w:pPr>
      <w:r w:rsidRPr="0073117D">
        <w:rPr>
          <w:rFonts w:eastAsia="Calibri" w:cs="Arial"/>
          <w:sz w:val="24"/>
          <w:szCs w:val="24"/>
          <w:lang w:val="pl-PL" w:eastAsia="pl-PL"/>
        </w:rPr>
        <w:t xml:space="preserve">Zgodnie z założeniami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PFU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należy zaprojektować ścieżkę rowerową o szerokości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2m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. Na wszystkich wrysowanych przekroczeniach dróg, przewidziano wykonanie przejścia dla pieszych oraz przejazdów dla rowerzystów. Zgodnie z obowiązującymi przepisami ciągi pieszo – rowerowe powinny mieć </w:t>
      </w:r>
      <w:r w:rsidRPr="0073117D">
        <w:rPr>
          <w:rFonts w:eastAsia="Calibri" w:cs="Arial"/>
          <w:sz w:val="24"/>
          <w:szCs w:val="24"/>
          <w:lang w:val="pl-PL" w:eastAsia="pl-PL"/>
        </w:rPr>
        <w:lastRenderedPageBreak/>
        <w:t xml:space="preserve">szerokości 2,5 lub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3m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. Prosimy o potwierdzenie, że realizacja dotyczy wykonania tylko ścieżki rowerowej o szerokości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2m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>.</w:t>
      </w:r>
    </w:p>
    <w:p w14:paraId="01D7DDE2" w14:textId="77777777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</w:p>
    <w:p w14:paraId="5167D39C" w14:textId="77777777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  <w:r w:rsidRPr="0073117D">
        <w:rPr>
          <w:rFonts w:eastAsia="Calibri" w:cs="Arial"/>
          <w:b/>
          <w:bCs/>
          <w:sz w:val="24"/>
          <w:szCs w:val="24"/>
          <w:u w:val="single"/>
          <w:lang w:val="pl-PL" w:eastAsia="pl-PL"/>
        </w:rPr>
        <w:t>Odpowiedź:</w:t>
      </w:r>
    </w:p>
    <w:p w14:paraId="172DDD78" w14:textId="77777777" w:rsidR="003575E4" w:rsidRPr="0073117D" w:rsidRDefault="003575E4" w:rsidP="003575E4">
      <w:pPr>
        <w:widowControl/>
        <w:autoSpaceDE w:val="0"/>
        <w:autoSpaceDN w:val="0"/>
        <w:adjustRightInd w:val="0"/>
        <w:jc w:val="both"/>
        <w:rPr>
          <w:rFonts w:eastAsia="Calibri" w:cs="Calibri"/>
          <w:sz w:val="24"/>
          <w:szCs w:val="24"/>
          <w:shd w:val="clear" w:color="auto" w:fill="FFFFFF"/>
          <w:lang w:val="pl-PL"/>
        </w:rPr>
      </w:pPr>
      <w:r w:rsidRPr="0073117D">
        <w:rPr>
          <w:rFonts w:eastAsia="Calibri" w:cs="Calibri"/>
          <w:sz w:val="24"/>
          <w:szCs w:val="24"/>
          <w:lang w:val="pl-PL"/>
        </w:rPr>
        <w:t xml:space="preserve">Realizacja zadania dotyczy wykonania dokumentacji projektowej tylko drogi rowerowej o szerokości 2 m. Dokumentacja ta winna zawierać docelową organizację ruchu zatwierdzoną przez Zarządcę drogi, czyli </w:t>
      </w:r>
      <w:r w:rsidRPr="0073117D">
        <w:rPr>
          <w:rFonts w:eastAsia="Calibri" w:cs="Calibri"/>
          <w:sz w:val="24"/>
          <w:szCs w:val="24"/>
          <w:shd w:val="clear" w:color="auto" w:fill="FFFFFF"/>
          <w:lang w:val="pl-PL"/>
        </w:rPr>
        <w:t>Generalnego Dyrektora Dróg Krajowych i Autostrad w Katowicach.</w:t>
      </w:r>
    </w:p>
    <w:p w14:paraId="55960E3F" w14:textId="77777777" w:rsidR="003575E4" w:rsidRPr="0073117D" w:rsidRDefault="003575E4" w:rsidP="003575E4">
      <w:pPr>
        <w:widowControl/>
        <w:tabs>
          <w:tab w:val="left" w:pos="720"/>
        </w:tabs>
        <w:spacing w:line="247" w:lineRule="auto"/>
        <w:jc w:val="both"/>
        <w:rPr>
          <w:rFonts w:eastAsia="Calibri" w:cs="Arial"/>
          <w:sz w:val="24"/>
          <w:szCs w:val="24"/>
          <w:lang w:val="pl-PL" w:eastAsia="pl-PL"/>
        </w:rPr>
      </w:pPr>
    </w:p>
    <w:p w14:paraId="78AD75ED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</w:pPr>
      <w:bookmarkStart w:id="3" w:name="_Hlk104186842"/>
      <w:r w:rsidRPr="0073117D"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  <w:t>Pytanie 3:</w:t>
      </w:r>
    </w:p>
    <w:bookmarkEnd w:id="3"/>
    <w:p w14:paraId="31920CA5" w14:textId="77777777" w:rsidR="003575E4" w:rsidRPr="0073117D" w:rsidRDefault="003575E4" w:rsidP="003575E4">
      <w:pPr>
        <w:widowControl/>
        <w:spacing w:line="13" w:lineRule="exact"/>
        <w:rPr>
          <w:rFonts w:eastAsia="Calibri" w:cs="Arial"/>
          <w:sz w:val="24"/>
          <w:szCs w:val="24"/>
          <w:lang w:val="pl-PL" w:eastAsia="pl-PL"/>
        </w:rPr>
      </w:pPr>
    </w:p>
    <w:p w14:paraId="4AFBE00C" w14:textId="77777777" w:rsidR="003575E4" w:rsidRPr="0073117D" w:rsidRDefault="003575E4" w:rsidP="003575E4">
      <w:pPr>
        <w:widowControl/>
        <w:tabs>
          <w:tab w:val="left" w:pos="720"/>
        </w:tabs>
        <w:spacing w:line="0" w:lineRule="atLeast"/>
        <w:jc w:val="both"/>
        <w:rPr>
          <w:rFonts w:eastAsia="Calibri" w:cs="Arial"/>
          <w:sz w:val="24"/>
          <w:szCs w:val="24"/>
          <w:lang w:val="pl-PL" w:eastAsia="pl-PL"/>
        </w:rPr>
      </w:pPr>
      <w:r w:rsidRPr="0073117D">
        <w:rPr>
          <w:rFonts w:eastAsia="Calibri" w:cs="Arial"/>
          <w:sz w:val="24"/>
          <w:szCs w:val="24"/>
          <w:lang w:val="pl-PL" w:eastAsia="pl-PL"/>
        </w:rPr>
        <w:t xml:space="preserve">Prosimy o doprecyzowanie sposobu odwodnienia drogi krajowej oraz ścieżki rowerowej w Etapie I. </w:t>
      </w:r>
      <w:r w:rsidRPr="0073117D">
        <w:rPr>
          <w:rFonts w:eastAsia="Calibri" w:cs="Arial"/>
          <w:sz w:val="24"/>
          <w:szCs w:val="24"/>
          <w:lang w:val="pl-PL" w:eastAsia="pl-PL"/>
        </w:rPr>
        <w:br/>
        <w:t xml:space="preserve">W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punkce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2.4 opisu do programu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funkcjonalno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– użytkowego widnieje zapis, że część wody należy wprowadzić poprzez wpusty i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przykanaliki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do istniejącej kanalizacji deszczowej. Czy Inwestor potwierdza, że na odcinkach 162+185 – 162+651, 162+970 – 163+069 występuje kanał deszczowy? Jeśli tak prosimy o doprecyzowanie, gdzie jego lokalizacji – nie wynika to z załączonym map.</w:t>
      </w:r>
    </w:p>
    <w:p w14:paraId="3BCEF87D" w14:textId="77777777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</w:p>
    <w:p w14:paraId="0E1F9BDF" w14:textId="77777777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  <w:r w:rsidRPr="0073117D">
        <w:rPr>
          <w:rFonts w:eastAsia="Calibri" w:cs="Arial"/>
          <w:b/>
          <w:bCs/>
          <w:sz w:val="24"/>
          <w:szCs w:val="24"/>
          <w:u w:val="single"/>
          <w:lang w:val="pl-PL" w:eastAsia="pl-PL"/>
        </w:rPr>
        <w:t>Odpowiedź:</w:t>
      </w:r>
    </w:p>
    <w:p w14:paraId="6DAB5FEC" w14:textId="77777777" w:rsidR="003575E4" w:rsidRPr="0073117D" w:rsidRDefault="003575E4" w:rsidP="003575E4">
      <w:pPr>
        <w:widowControl/>
        <w:autoSpaceDE w:val="0"/>
        <w:autoSpaceDN w:val="0"/>
        <w:adjustRightInd w:val="0"/>
        <w:jc w:val="both"/>
        <w:rPr>
          <w:rFonts w:eastAsia="Calibri" w:cs="Calibri"/>
          <w:sz w:val="24"/>
          <w:szCs w:val="24"/>
          <w:lang w:val="pl-PL"/>
        </w:rPr>
      </w:pPr>
      <w:r w:rsidRPr="0073117D">
        <w:rPr>
          <w:rFonts w:eastAsia="Calibri" w:cs="Calibri"/>
          <w:sz w:val="24"/>
          <w:szCs w:val="24"/>
          <w:lang w:val="pl-PL"/>
        </w:rPr>
        <w:t>W punkcie 2.4 należy sprostować oczywistą omyłkę pisarską - było „</w:t>
      </w:r>
      <w:r w:rsidRPr="0073117D">
        <w:rPr>
          <w:rFonts w:eastAsia="Calibri" w:cs="Times New Roman"/>
          <w:sz w:val="24"/>
          <w:szCs w:val="24"/>
          <w:lang w:val="pl-PL"/>
        </w:rPr>
        <w:t xml:space="preserve">w km: 162+185 – 162+651; 162+970-163+069; 164+000-164+072; na jezdnię </w:t>
      </w:r>
      <w:proofErr w:type="spellStart"/>
      <w:r w:rsidRPr="0073117D">
        <w:rPr>
          <w:rFonts w:eastAsia="Calibri" w:cs="Times New Roman"/>
          <w:sz w:val="24"/>
          <w:szCs w:val="24"/>
          <w:lang w:val="pl-PL"/>
        </w:rPr>
        <w:t>DK</w:t>
      </w:r>
      <w:proofErr w:type="spellEnd"/>
      <w:r w:rsidRPr="0073117D">
        <w:rPr>
          <w:rFonts w:eastAsia="Calibri" w:cs="Times New Roman"/>
          <w:sz w:val="24"/>
          <w:szCs w:val="24"/>
          <w:lang w:val="pl-PL"/>
        </w:rPr>
        <w:t xml:space="preserve"> 46, a następnie poprzez wpusty uliczne </w:t>
      </w:r>
      <w:r>
        <w:rPr>
          <w:rFonts w:eastAsia="Calibri" w:cs="Times New Roman"/>
          <w:sz w:val="24"/>
          <w:szCs w:val="24"/>
          <w:lang w:val="pl-PL"/>
        </w:rPr>
        <w:br/>
      </w:r>
      <w:r w:rsidRPr="0073117D">
        <w:rPr>
          <w:rFonts w:eastAsia="Calibri" w:cs="Times New Roman"/>
          <w:sz w:val="24"/>
          <w:szCs w:val="24"/>
          <w:lang w:val="pl-PL"/>
        </w:rPr>
        <w:t xml:space="preserve">z </w:t>
      </w:r>
      <w:proofErr w:type="spellStart"/>
      <w:r w:rsidRPr="0073117D">
        <w:rPr>
          <w:rFonts w:eastAsia="Calibri" w:cs="Times New Roman"/>
          <w:sz w:val="24"/>
          <w:szCs w:val="24"/>
          <w:lang w:val="pl-PL"/>
        </w:rPr>
        <w:t>przykanalikami</w:t>
      </w:r>
      <w:proofErr w:type="spellEnd"/>
      <w:r w:rsidRPr="0073117D">
        <w:rPr>
          <w:rFonts w:eastAsia="Calibri" w:cs="Times New Roman"/>
          <w:sz w:val="24"/>
          <w:szCs w:val="24"/>
          <w:lang w:val="pl-PL"/>
        </w:rPr>
        <w:t xml:space="preserve"> do istniejącej kanalizacji deszczowej”, a winno być „w km: 162+185 – 162+651; 162+970-163+069; 164+000-164+072; na jezdnię </w:t>
      </w:r>
      <w:proofErr w:type="spellStart"/>
      <w:r w:rsidRPr="0073117D">
        <w:rPr>
          <w:rFonts w:eastAsia="Calibri" w:cs="Times New Roman"/>
          <w:sz w:val="24"/>
          <w:szCs w:val="24"/>
          <w:lang w:val="pl-PL"/>
        </w:rPr>
        <w:t>DK</w:t>
      </w:r>
      <w:proofErr w:type="spellEnd"/>
      <w:r w:rsidRPr="0073117D">
        <w:rPr>
          <w:rFonts w:eastAsia="Calibri" w:cs="Times New Roman"/>
          <w:sz w:val="24"/>
          <w:szCs w:val="24"/>
          <w:lang w:val="pl-PL"/>
        </w:rPr>
        <w:t xml:space="preserve"> 46, a następnie poprzez wpusty uliczne </w:t>
      </w:r>
      <w:r>
        <w:rPr>
          <w:rFonts w:eastAsia="Calibri" w:cs="Times New Roman"/>
          <w:sz w:val="24"/>
          <w:szCs w:val="24"/>
          <w:lang w:val="pl-PL"/>
        </w:rPr>
        <w:br/>
      </w:r>
      <w:r w:rsidRPr="0073117D">
        <w:rPr>
          <w:rFonts w:eastAsia="Calibri" w:cs="Times New Roman"/>
          <w:sz w:val="24"/>
          <w:szCs w:val="24"/>
          <w:lang w:val="pl-PL"/>
        </w:rPr>
        <w:t xml:space="preserve">z </w:t>
      </w:r>
      <w:proofErr w:type="spellStart"/>
      <w:r w:rsidRPr="0073117D">
        <w:rPr>
          <w:rFonts w:eastAsia="Calibri" w:cs="Times New Roman"/>
          <w:sz w:val="24"/>
          <w:szCs w:val="24"/>
          <w:lang w:val="pl-PL"/>
        </w:rPr>
        <w:t>przykanalikami</w:t>
      </w:r>
      <w:proofErr w:type="spellEnd"/>
      <w:r w:rsidRPr="0073117D">
        <w:rPr>
          <w:rFonts w:eastAsia="Calibri" w:cs="Times New Roman"/>
          <w:sz w:val="24"/>
          <w:szCs w:val="24"/>
          <w:lang w:val="pl-PL"/>
        </w:rPr>
        <w:t xml:space="preserve"> do istniejącego rowu przydrożnego”</w:t>
      </w:r>
    </w:p>
    <w:p w14:paraId="628BDD7D" w14:textId="77777777" w:rsidR="003575E4" w:rsidRPr="0073117D" w:rsidRDefault="003575E4" w:rsidP="003575E4">
      <w:pPr>
        <w:widowControl/>
        <w:spacing w:line="62" w:lineRule="exact"/>
        <w:jc w:val="both"/>
        <w:rPr>
          <w:rFonts w:eastAsia="Calibri" w:cs="Arial"/>
          <w:sz w:val="24"/>
          <w:szCs w:val="24"/>
          <w:lang w:val="pl-PL" w:eastAsia="pl-PL"/>
        </w:rPr>
      </w:pPr>
    </w:p>
    <w:p w14:paraId="2ABCEEE3" w14:textId="77777777" w:rsidR="003575E4" w:rsidRPr="0073117D" w:rsidRDefault="003575E4" w:rsidP="003575E4">
      <w:pPr>
        <w:widowControl/>
        <w:tabs>
          <w:tab w:val="left" w:pos="720"/>
        </w:tabs>
        <w:spacing w:line="247" w:lineRule="auto"/>
        <w:jc w:val="both"/>
        <w:rPr>
          <w:rFonts w:eastAsia="Calibri" w:cs="Arial"/>
          <w:sz w:val="24"/>
          <w:szCs w:val="24"/>
          <w:lang w:val="pl-PL" w:eastAsia="pl-PL"/>
        </w:rPr>
      </w:pPr>
    </w:p>
    <w:p w14:paraId="2D253237" w14:textId="77777777" w:rsidR="003575E4" w:rsidRPr="0073117D" w:rsidRDefault="003575E4" w:rsidP="003575E4">
      <w:pPr>
        <w:widowControl/>
        <w:tabs>
          <w:tab w:val="left" w:pos="720"/>
        </w:tabs>
        <w:spacing w:line="247" w:lineRule="auto"/>
        <w:jc w:val="both"/>
        <w:rPr>
          <w:rFonts w:eastAsia="Calibri" w:cs="Arial"/>
          <w:b/>
          <w:bCs/>
          <w:sz w:val="24"/>
          <w:szCs w:val="24"/>
          <w:lang w:val="pl-PL" w:eastAsia="pl-PL"/>
        </w:rPr>
      </w:pPr>
      <w:r w:rsidRPr="0073117D">
        <w:rPr>
          <w:rFonts w:eastAsia="Calibri" w:cs="Arial"/>
          <w:b/>
          <w:bCs/>
          <w:sz w:val="24"/>
          <w:szCs w:val="24"/>
          <w:lang w:val="pl-PL" w:eastAsia="pl-PL"/>
        </w:rPr>
        <w:t>Pytanie 4:</w:t>
      </w:r>
    </w:p>
    <w:p w14:paraId="070420DB" w14:textId="77777777" w:rsidR="003575E4" w:rsidRPr="0073117D" w:rsidRDefault="003575E4" w:rsidP="003575E4">
      <w:pPr>
        <w:widowControl/>
        <w:tabs>
          <w:tab w:val="left" w:pos="720"/>
        </w:tabs>
        <w:spacing w:line="247" w:lineRule="auto"/>
        <w:jc w:val="both"/>
        <w:rPr>
          <w:rFonts w:eastAsia="Calibri" w:cs="Arial"/>
          <w:sz w:val="24"/>
          <w:szCs w:val="24"/>
          <w:lang w:val="pl-PL" w:eastAsia="pl-PL"/>
        </w:rPr>
      </w:pPr>
      <w:r w:rsidRPr="0073117D">
        <w:rPr>
          <w:rFonts w:eastAsia="Calibri" w:cs="Arial"/>
          <w:sz w:val="24"/>
          <w:szCs w:val="24"/>
          <w:lang w:val="pl-PL" w:eastAsia="pl-PL"/>
        </w:rPr>
        <w:t xml:space="preserve">Prosimy o potwierdzenie, że ścieżka może być zlokalizowana w odległości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0,5m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od krawędzi drogi krajowej. Zgodnie z pismem GDDKiA (znak pisma O/KA.Z-.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3.424.88.2022.1.tś.11349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) na terenie zabudowy ścieżkę należy lokalizować w odległości min.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5m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od krawędzi jezdni, poza terenem zabudowy w odległości min.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1m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od krawędzi jezdni. Odsunięcie ścieżki rowerowej zgodnie </w:t>
      </w:r>
      <w:r>
        <w:rPr>
          <w:rFonts w:eastAsia="Calibri" w:cs="Arial"/>
          <w:sz w:val="24"/>
          <w:szCs w:val="24"/>
          <w:lang w:val="pl-PL" w:eastAsia="pl-PL"/>
        </w:rPr>
        <w:br/>
      </w:r>
      <w:r w:rsidRPr="0073117D">
        <w:rPr>
          <w:rFonts w:eastAsia="Calibri" w:cs="Arial"/>
          <w:sz w:val="24"/>
          <w:szCs w:val="24"/>
          <w:lang w:val="pl-PL" w:eastAsia="pl-PL"/>
        </w:rPr>
        <w:t>z wytycznymi GDDKiA, może wymagać zarurowania istniejącego rowu oraz wykonania dodatkowych podziałów geodezyjnych (w Etapie I).</w:t>
      </w:r>
    </w:p>
    <w:p w14:paraId="446D1FDD" w14:textId="77777777" w:rsidR="003575E4" w:rsidRPr="0073117D" w:rsidRDefault="003575E4" w:rsidP="003575E4">
      <w:pPr>
        <w:widowControl/>
        <w:tabs>
          <w:tab w:val="left" w:pos="720"/>
        </w:tabs>
        <w:spacing w:line="247" w:lineRule="auto"/>
        <w:jc w:val="both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</w:p>
    <w:p w14:paraId="296C44DE" w14:textId="77777777" w:rsidR="003575E4" w:rsidRPr="0073117D" w:rsidRDefault="003575E4" w:rsidP="003575E4">
      <w:pPr>
        <w:widowControl/>
        <w:tabs>
          <w:tab w:val="left" w:pos="720"/>
        </w:tabs>
        <w:spacing w:line="247" w:lineRule="auto"/>
        <w:jc w:val="both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  <w:r w:rsidRPr="0073117D">
        <w:rPr>
          <w:rFonts w:eastAsia="Calibri" w:cs="Arial"/>
          <w:b/>
          <w:bCs/>
          <w:sz w:val="24"/>
          <w:szCs w:val="24"/>
          <w:u w:val="single"/>
          <w:lang w:val="pl-PL" w:eastAsia="pl-PL"/>
        </w:rPr>
        <w:t>Odpowiedź:</w:t>
      </w:r>
    </w:p>
    <w:p w14:paraId="399ABB7C" w14:textId="60EE1954" w:rsidR="003575E4" w:rsidRPr="0073117D" w:rsidRDefault="003575E4" w:rsidP="003575E4">
      <w:pPr>
        <w:widowControl/>
        <w:autoSpaceDE w:val="0"/>
        <w:autoSpaceDN w:val="0"/>
        <w:adjustRightInd w:val="0"/>
        <w:jc w:val="both"/>
        <w:rPr>
          <w:rFonts w:eastAsia="Calibri" w:cs="Calibri"/>
          <w:sz w:val="24"/>
          <w:szCs w:val="24"/>
          <w:lang w:val="pl-PL"/>
        </w:rPr>
      </w:pPr>
      <w:r w:rsidRPr="0073117D">
        <w:rPr>
          <w:rFonts w:eastAsia="Calibri" w:cs="Calibri"/>
          <w:sz w:val="24"/>
          <w:szCs w:val="24"/>
          <w:lang w:val="pl-PL"/>
        </w:rPr>
        <w:t>Zgodnie z pismem GDDKiA O/KA.Z-.</w:t>
      </w:r>
      <w:proofErr w:type="spellStart"/>
      <w:r w:rsidRPr="0073117D">
        <w:rPr>
          <w:rFonts w:eastAsia="Calibri" w:cs="Calibri"/>
          <w:sz w:val="24"/>
          <w:szCs w:val="24"/>
          <w:lang w:val="pl-PL"/>
        </w:rPr>
        <w:t>3.424.88.2022.1.tś.11349</w:t>
      </w:r>
      <w:proofErr w:type="spellEnd"/>
      <w:r w:rsidRPr="0073117D">
        <w:rPr>
          <w:rFonts w:eastAsia="Calibri" w:cs="Calibri"/>
          <w:sz w:val="24"/>
          <w:szCs w:val="24"/>
          <w:lang w:val="pl-PL"/>
        </w:rPr>
        <w:t xml:space="preserve"> z dnia </w:t>
      </w:r>
      <w:proofErr w:type="spellStart"/>
      <w:r w:rsidRPr="0073117D">
        <w:rPr>
          <w:rFonts w:eastAsia="Calibri" w:cs="Calibri"/>
          <w:sz w:val="24"/>
          <w:szCs w:val="24"/>
          <w:lang w:val="pl-PL"/>
        </w:rPr>
        <w:t>29.04.2022r</w:t>
      </w:r>
      <w:proofErr w:type="spellEnd"/>
      <w:r w:rsidRPr="0073117D">
        <w:rPr>
          <w:rFonts w:eastAsia="Calibri" w:cs="Calibri"/>
          <w:sz w:val="24"/>
          <w:szCs w:val="24"/>
          <w:lang w:val="pl-PL"/>
        </w:rPr>
        <w:t xml:space="preserve">. lokalizacja drogi rowerowej została zaopiniowana pozytywnie. Zarządca drogi wskazał również, iż ewentualna lokalizacja ścieżki rowerowej bezpośrednio przy krawędzi jezdni w terenie zabudowy nie może prowadzić do zmniejszenia pasa ruchu na drodze (co odpowiednio należy wykazać w dokumentacji projektowej). </w:t>
      </w:r>
      <w:r w:rsidR="00783CB3">
        <w:rPr>
          <w:rFonts w:eastAsia="Calibri" w:cs="Calibri"/>
          <w:sz w:val="24"/>
          <w:szCs w:val="24"/>
          <w:lang w:val="pl-PL"/>
        </w:rPr>
        <w:br/>
      </w:r>
      <w:r w:rsidRPr="0073117D">
        <w:rPr>
          <w:rFonts w:eastAsia="Calibri" w:cs="Calibri"/>
          <w:sz w:val="24"/>
          <w:szCs w:val="24"/>
          <w:lang w:val="pl-PL"/>
        </w:rPr>
        <w:t xml:space="preserve">W przypadku braku zgody na odstępstwa od przepisów Rozporządzenia Ministra Transportu </w:t>
      </w:r>
      <w:r w:rsidR="00783CB3">
        <w:rPr>
          <w:rFonts w:eastAsia="Calibri" w:cs="Calibri"/>
          <w:sz w:val="24"/>
          <w:szCs w:val="24"/>
          <w:lang w:val="pl-PL"/>
        </w:rPr>
        <w:br/>
      </w:r>
      <w:r w:rsidRPr="0073117D">
        <w:rPr>
          <w:rFonts w:eastAsia="Calibri" w:cs="Calibri"/>
          <w:sz w:val="24"/>
          <w:szCs w:val="24"/>
          <w:lang w:val="pl-PL"/>
        </w:rPr>
        <w:t xml:space="preserve">i Gospodarki Morskiej z dnia 2 marca </w:t>
      </w:r>
      <w:proofErr w:type="spellStart"/>
      <w:r w:rsidRPr="0073117D">
        <w:rPr>
          <w:rFonts w:eastAsia="Calibri" w:cs="Calibri"/>
          <w:sz w:val="24"/>
          <w:szCs w:val="24"/>
          <w:lang w:val="pl-PL"/>
        </w:rPr>
        <w:t>1999r</w:t>
      </w:r>
      <w:proofErr w:type="spellEnd"/>
      <w:r w:rsidRPr="0073117D">
        <w:rPr>
          <w:rFonts w:eastAsia="Calibri" w:cs="Calibri"/>
          <w:sz w:val="24"/>
          <w:szCs w:val="24"/>
          <w:lang w:val="pl-PL"/>
        </w:rPr>
        <w:t xml:space="preserve">. w sprawie warunków technicznych, jakim powinny odpowiadać drogi i ich usytuowanie (tj. Dz.U. z </w:t>
      </w:r>
      <w:proofErr w:type="spellStart"/>
      <w:r w:rsidRPr="0073117D">
        <w:rPr>
          <w:rFonts w:eastAsia="Calibri" w:cs="Calibri"/>
          <w:sz w:val="24"/>
          <w:szCs w:val="24"/>
          <w:lang w:val="pl-PL"/>
        </w:rPr>
        <w:t>2016r</w:t>
      </w:r>
      <w:proofErr w:type="spellEnd"/>
      <w:r w:rsidRPr="0073117D">
        <w:rPr>
          <w:rFonts w:eastAsia="Calibri" w:cs="Calibri"/>
          <w:sz w:val="24"/>
          <w:szCs w:val="24"/>
          <w:lang w:val="pl-PL"/>
        </w:rPr>
        <w:t>. poz. 124 z późn. zm.) należy uwzględnić odsunięcie drogi rowerowej oraz uwzględnić koszty z tym związane.</w:t>
      </w:r>
    </w:p>
    <w:p w14:paraId="00175ECA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</w:pPr>
    </w:p>
    <w:p w14:paraId="1B9C1D96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</w:pPr>
      <w:r w:rsidRPr="0073117D">
        <w:rPr>
          <w:rFonts w:eastAsia="Times New Roman" w:cs="Arial"/>
          <w:b/>
          <w:bCs/>
          <w:color w:val="222222"/>
          <w:sz w:val="24"/>
          <w:szCs w:val="24"/>
          <w:u w:val="single"/>
          <w:lang w:val="pl-PL" w:eastAsia="pl-PL"/>
        </w:rPr>
        <w:t>Pytanie 5:</w:t>
      </w:r>
    </w:p>
    <w:p w14:paraId="4F27D1CB" w14:textId="77777777" w:rsidR="003575E4" w:rsidRPr="0073117D" w:rsidRDefault="003575E4" w:rsidP="003575E4">
      <w:pPr>
        <w:widowControl/>
        <w:spacing w:line="17" w:lineRule="exact"/>
        <w:rPr>
          <w:rFonts w:eastAsia="Calibri" w:cs="Arial"/>
          <w:sz w:val="24"/>
          <w:szCs w:val="24"/>
          <w:lang w:val="pl-PL" w:eastAsia="pl-PL"/>
        </w:rPr>
      </w:pPr>
    </w:p>
    <w:p w14:paraId="45A8391B" w14:textId="77777777" w:rsidR="003575E4" w:rsidRPr="0073117D" w:rsidRDefault="003575E4" w:rsidP="003575E4">
      <w:pPr>
        <w:widowControl/>
        <w:tabs>
          <w:tab w:val="left" w:pos="720"/>
        </w:tabs>
        <w:spacing w:line="0" w:lineRule="atLeast"/>
        <w:rPr>
          <w:rFonts w:eastAsia="Calibri" w:cs="Arial"/>
          <w:sz w:val="24"/>
          <w:szCs w:val="24"/>
          <w:lang w:val="pl-PL" w:eastAsia="pl-PL"/>
        </w:rPr>
      </w:pPr>
      <w:r w:rsidRPr="0073117D">
        <w:rPr>
          <w:rFonts w:eastAsia="Calibri" w:cs="Arial"/>
          <w:sz w:val="24"/>
          <w:szCs w:val="24"/>
          <w:lang w:val="pl-PL" w:eastAsia="pl-PL"/>
        </w:rPr>
        <w:t xml:space="preserve">W punkcie 1.3 przedmiotu zamówienia wpisano orientacyjną długość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2,36km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>.</w:t>
      </w:r>
    </w:p>
    <w:p w14:paraId="61A38AE9" w14:textId="77777777" w:rsidR="003575E4" w:rsidRPr="0073117D" w:rsidRDefault="003575E4" w:rsidP="003575E4">
      <w:pPr>
        <w:widowControl/>
        <w:spacing w:line="70" w:lineRule="exact"/>
        <w:rPr>
          <w:rFonts w:eastAsia="Calibri" w:cs="Arial"/>
          <w:sz w:val="24"/>
          <w:szCs w:val="24"/>
          <w:lang w:val="pl-PL" w:eastAsia="pl-PL"/>
        </w:rPr>
      </w:pPr>
    </w:p>
    <w:p w14:paraId="5A14FF22" w14:textId="77777777" w:rsidR="003575E4" w:rsidRPr="0073117D" w:rsidRDefault="003575E4" w:rsidP="003575E4">
      <w:pPr>
        <w:widowControl/>
        <w:spacing w:line="242" w:lineRule="auto"/>
        <w:jc w:val="both"/>
        <w:rPr>
          <w:rFonts w:eastAsia="Calibri" w:cs="Arial"/>
          <w:sz w:val="24"/>
          <w:szCs w:val="24"/>
          <w:lang w:val="pl-PL" w:eastAsia="pl-PL"/>
        </w:rPr>
      </w:pPr>
      <w:r w:rsidRPr="0073117D">
        <w:rPr>
          <w:rFonts w:eastAsia="Calibri" w:cs="Arial"/>
          <w:sz w:val="24"/>
          <w:szCs w:val="24"/>
          <w:lang w:val="pl-PL" w:eastAsia="pl-PL"/>
        </w:rPr>
        <w:t xml:space="preserve">Analizując podane kilometraże wg. drogi krajowej, w etapie I powinno być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987mb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, w etapie II -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1485mb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, łączna długość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2472mb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. Dodatkowo zwracamy uwagę, iż długość projektowanych ścieżek powinna być wydłużona o wszystkie wejścia w drogi podporządkowane (szacuje się dodatkowo ok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100mb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). </w:t>
      </w:r>
      <w:r>
        <w:rPr>
          <w:rFonts w:eastAsia="Calibri" w:cs="Arial"/>
          <w:sz w:val="24"/>
          <w:szCs w:val="24"/>
          <w:lang w:val="pl-PL" w:eastAsia="pl-PL"/>
        </w:rPr>
        <w:br/>
      </w:r>
      <w:r w:rsidRPr="0073117D">
        <w:rPr>
          <w:rFonts w:eastAsia="Calibri" w:cs="Arial"/>
          <w:sz w:val="24"/>
          <w:szCs w:val="24"/>
          <w:lang w:val="pl-PL" w:eastAsia="pl-PL"/>
        </w:rPr>
        <w:t xml:space="preserve">W związku z powyższym zwracamy się z prośbą o skorygowanie długości podanej w </w:t>
      </w: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PFU</w:t>
      </w:r>
      <w:proofErr w:type="spellEnd"/>
      <w:r w:rsidRPr="0073117D">
        <w:rPr>
          <w:rFonts w:eastAsia="Calibri" w:cs="Arial"/>
          <w:sz w:val="24"/>
          <w:szCs w:val="24"/>
          <w:lang w:val="pl-PL" w:eastAsia="pl-PL"/>
        </w:rPr>
        <w:t xml:space="preserve"> na</w:t>
      </w:r>
    </w:p>
    <w:p w14:paraId="728CAA2B" w14:textId="77777777" w:rsidR="003575E4" w:rsidRPr="0073117D" w:rsidRDefault="003575E4" w:rsidP="003575E4">
      <w:pPr>
        <w:widowControl/>
        <w:spacing w:line="21" w:lineRule="exact"/>
        <w:rPr>
          <w:rFonts w:eastAsia="Calibri" w:cs="Arial"/>
          <w:sz w:val="24"/>
          <w:szCs w:val="24"/>
          <w:lang w:val="pl-PL" w:eastAsia="pl-PL"/>
        </w:rPr>
      </w:pPr>
    </w:p>
    <w:p w14:paraId="19692644" w14:textId="77777777" w:rsidR="003575E4" w:rsidRPr="0073117D" w:rsidRDefault="003575E4" w:rsidP="003575E4">
      <w:pPr>
        <w:widowControl/>
        <w:rPr>
          <w:rFonts w:eastAsia="Calibri" w:cs="Arial"/>
          <w:sz w:val="24"/>
          <w:szCs w:val="24"/>
          <w:lang w:val="pl-PL" w:eastAsia="pl-PL"/>
        </w:rPr>
      </w:pPr>
      <w:proofErr w:type="spellStart"/>
      <w:r w:rsidRPr="0073117D">
        <w:rPr>
          <w:rFonts w:eastAsia="Calibri" w:cs="Arial"/>
          <w:sz w:val="24"/>
          <w:szCs w:val="24"/>
          <w:lang w:val="pl-PL" w:eastAsia="pl-PL"/>
        </w:rPr>
        <w:t>2,57km</w:t>
      </w:r>
      <w:proofErr w:type="spellEnd"/>
    </w:p>
    <w:p w14:paraId="71EDAEE1" w14:textId="77777777" w:rsidR="003575E4" w:rsidRPr="0073117D" w:rsidRDefault="003575E4" w:rsidP="003575E4">
      <w:pPr>
        <w:widowControl/>
        <w:rPr>
          <w:rFonts w:eastAsia="Calibri" w:cs="Arial"/>
          <w:sz w:val="24"/>
          <w:szCs w:val="24"/>
          <w:lang w:val="pl-PL" w:eastAsia="pl-PL"/>
        </w:rPr>
      </w:pPr>
    </w:p>
    <w:p w14:paraId="0E44D530" w14:textId="77777777" w:rsidR="003575E4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</w:p>
    <w:p w14:paraId="465AE613" w14:textId="43D645E9" w:rsidR="003575E4" w:rsidRPr="0073117D" w:rsidRDefault="003575E4" w:rsidP="003575E4">
      <w:pPr>
        <w:widowControl/>
        <w:spacing w:line="225" w:lineRule="auto"/>
        <w:ind w:right="20"/>
        <w:rPr>
          <w:rFonts w:eastAsia="Calibri" w:cs="Arial"/>
          <w:b/>
          <w:bCs/>
          <w:sz w:val="24"/>
          <w:szCs w:val="24"/>
          <w:u w:val="single"/>
          <w:lang w:val="pl-PL" w:eastAsia="pl-PL"/>
        </w:rPr>
      </w:pPr>
      <w:r w:rsidRPr="0073117D">
        <w:rPr>
          <w:rFonts w:eastAsia="Calibri" w:cs="Arial"/>
          <w:b/>
          <w:bCs/>
          <w:sz w:val="24"/>
          <w:szCs w:val="24"/>
          <w:u w:val="single"/>
          <w:lang w:val="pl-PL" w:eastAsia="pl-PL"/>
        </w:rPr>
        <w:lastRenderedPageBreak/>
        <w:t>Odpowiedź:</w:t>
      </w:r>
    </w:p>
    <w:p w14:paraId="283935F4" w14:textId="77777777" w:rsidR="003575E4" w:rsidRPr="0073117D" w:rsidRDefault="003575E4" w:rsidP="003575E4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pl-PL"/>
        </w:rPr>
      </w:pPr>
      <w:r w:rsidRPr="0073117D">
        <w:rPr>
          <w:rFonts w:eastAsia="Calibri" w:cs="Calibri"/>
          <w:sz w:val="24"/>
          <w:szCs w:val="24"/>
          <w:lang w:val="pl-PL"/>
        </w:rPr>
        <w:t xml:space="preserve">Zakres Etapu I – od km 162+082,00 do km 163+069,00 opracowania obejmuje wykonanie drogi rowerowej oraz Miejsca Obsługi Rowerzystów. Zakres ten w I etapie powiązany jest z istniejącą drogą pieszo - rowerowej w </w:t>
      </w:r>
      <w:proofErr w:type="spellStart"/>
      <w:r w:rsidRPr="0073117D">
        <w:rPr>
          <w:rFonts w:eastAsia="Calibri" w:cs="Calibri"/>
          <w:sz w:val="24"/>
          <w:szCs w:val="24"/>
          <w:lang w:val="pl-PL"/>
        </w:rPr>
        <w:t>starodrożu</w:t>
      </w:r>
      <w:proofErr w:type="spellEnd"/>
      <w:r w:rsidRPr="0073117D">
        <w:rPr>
          <w:rFonts w:eastAsia="Calibri" w:cs="Calibri"/>
          <w:sz w:val="24"/>
          <w:szCs w:val="24"/>
          <w:lang w:val="pl-PL"/>
        </w:rPr>
        <w:t xml:space="preserve"> </w:t>
      </w:r>
      <w:proofErr w:type="spellStart"/>
      <w:r w:rsidRPr="0073117D">
        <w:rPr>
          <w:rFonts w:eastAsia="Calibri" w:cs="Calibri"/>
          <w:sz w:val="24"/>
          <w:szCs w:val="24"/>
          <w:lang w:val="pl-PL"/>
        </w:rPr>
        <w:t>DK</w:t>
      </w:r>
      <w:proofErr w:type="spellEnd"/>
      <w:r w:rsidRPr="0073117D">
        <w:rPr>
          <w:rFonts w:eastAsia="Calibri" w:cs="Calibri"/>
          <w:sz w:val="24"/>
          <w:szCs w:val="24"/>
          <w:lang w:val="pl-PL"/>
        </w:rPr>
        <w:t xml:space="preserve"> 46, przy której należy zaprojektować </w:t>
      </w:r>
      <w:r w:rsidRPr="0073117D">
        <w:rPr>
          <w:rFonts w:eastAsia="Calibri" w:cs="Times New Roman"/>
          <w:sz w:val="24"/>
          <w:szCs w:val="24"/>
          <w:lang w:val="pl-PL"/>
        </w:rPr>
        <w:t xml:space="preserve">skwer zieleni wraz z Miejscem Obsługi Rowerzystów. Natomiast </w:t>
      </w:r>
      <w:r w:rsidRPr="0073117D">
        <w:rPr>
          <w:rFonts w:eastAsia="Calibri" w:cs="Calibri"/>
          <w:sz w:val="24"/>
          <w:szCs w:val="24"/>
          <w:lang w:val="pl-PL"/>
        </w:rPr>
        <w:t xml:space="preserve">wskazana w punkcie 1.3 </w:t>
      </w:r>
      <w:proofErr w:type="spellStart"/>
      <w:r w:rsidRPr="0073117D">
        <w:rPr>
          <w:rFonts w:eastAsia="Calibri" w:cs="Calibri"/>
          <w:sz w:val="24"/>
          <w:szCs w:val="24"/>
          <w:lang w:val="pl-PL"/>
        </w:rPr>
        <w:t>PFU</w:t>
      </w:r>
      <w:proofErr w:type="spellEnd"/>
      <w:r w:rsidRPr="0073117D">
        <w:rPr>
          <w:rFonts w:eastAsia="Calibri" w:cs="Calibri"/>
          <w:sz w:val="24"/>
          <w:szCs w:val="24"/>
          <w:lang w:val="pl-PL"/>
        </w:rPr>
        <w:t xml:space="preserve"> długość drogi rowerowej około 2,36 km jest długością budowy nowej drogi rowerowej. </w:t>
      </w:r>
      <w:r w:rsidRPr="0073117D">
        <w:rPr>
          <w:rFonts w:eastAsia="Calibri" w:cs="Times New Roman"/>
          <w:sz w:val="24"/>
          <w:szCs w:val="24"/>
          <w:lang w:val="pl-PL"/>
        </w:rPr>
        <w:t xml:space="preserve">W długości tej również uwzględniono wejścia w drogi podporządkowane. Natomiast w Etapie II długość drogi rowerowej zgodnie z kilometrażem tj. od km 164+000 do km 165+485,00 – winna wynosić około </w:t>
      </w:r>
      <w:proofErr w:type="spellStart"/>
      <w:r w:rsidRPr="0073117D">
        <w:rPr>
          <w:rFonts w:eastAsia="Calibri" w:cs="Times New Roman"/>
          <w:sz w:val="24"/>
          <w:szCs w:val="24"/>
          <w:lang w:val="pl-PL"/>
        </w:rPr>
        <w:t>1510mb</w:t>
      </w:r>
      <w:proofErr w:type="spellEnd"/>
      <w:r w:rsidRPr="0073117D">
        <w:rPr>
          <w:rFonts w:eastAsia="Calibri" w:cs="Times New Roman"/>
          <w:sz w:val="24"/>
          <w:szCs w:val="24"/>
          <w:lang w:val="pl-PL"/>
        </w:rPr>
        <w:t xml:space="preserve"> (łącznie z projektowanym przejście drogi rowerowej w km 164+990,50. </w:t>
      </w:r>
    </w:p>
    <w:p w14:paraId="35D79D52" w14:textId="77777777" w:rsidR="003575E4" w:rsidRPr="0073117D" w:rsidRDefault="003575E4" w:rsidP="003575E4">
      <w:pPr>
        <w:widowControl/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pl-PL"/>
        </w:rPr>
      </w:pPr>
      <w:r w:rsidRPr="0073117D">
        <w:rPr>
          <w:rFonts w:eastAsia="Calibri" w:cs="Times New Roman"/>
          <w:sz w:val="24"/>
          <w:szCs w:val="24"/>
          <w:lang w:val="pl-PL"/>
        </w:rPr>
        <w:t>Dokładna długość drogi rowerowej wyniknie z opracowanej dokumentacji projektowej.</w:t>
      </w:r>
    </w:p>
    <w:p w14:paraId="2BBB17CD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Arial"/>
          <w:color w:val="222222"/>
          <w:sz w:val="24"/>
          <w:szCs w:val="24"/>
          <w:lang w:val="pl-PL" w:eastAsia="pl-PL"/>
        </w:rPr>
      </w:pPr>
    </w:p>
    <w:p w14:paraId="438CD21D" w14:textId="77777777" w:rsidR="003575E4" w:rsidRPr="0073117D" w:rsidRDefault="003575E4" w:rsidP="003575E4">
      <w:pPr>
        <w:spacing w:before="7" w:line="276" w:lineRule="auto"/>
        <w:jc w:val="both"/>
        <w:rPr>
          <w:rFonts w:eastAsia="Times New Roman" w:cs="Times New Roman"/>
          <w:b/>
          <w:color w:val="FF0000"/>
          <w:sz w:val="24"/>
          <w:szCs w:val="24"/>
          <w:u w:val="single"/>
          <w:lang w:val="pl-PL" w:eastAsia="pl-PL"/>
        </w:rPr>
      </w:pPr>
      <w:r w:rsidRPr="0073117D">
        <w:rPr>
          <w:rFonts w:eastAsia="Times New Roman" w:cs="Arial"/>
          <w:color w:val="222222"/>
          <w:sz w:val="24"/>
          <w:szCs w:val="24"/>
          <w:lang w:val="pl-PL" w:eastAsia="pl-PL"/>
        </w:rPr>
        <w:br/>
      </w:r>
      <w:bookmarkEnd w:id="0"/>
      <w:bookmarkEnd w:id="1"/>
    </w:p>
    <w:p w14:paraId="65CBDA10" w14:textId="77777777" w:rsidR="003575E4" w:rsidRPr="0073117D" w:rsidRDefault="003575E4" w:rsidP="003575E4">
      <w:pPr>
        <w:widowControl/>
        <w:spacing w:line="276" w:lineRule="auto"/>
        <w:rPr>
          <w:rFonts w:eastAsia="Calibri" w:cs="Times New Roman"/>
          <w:noProof/>
          <w:color w:val="FF0000"/>
          <w:sz w:val="24"/>
          <w:szCs w:val="24"/>
          <w:lang w:val="pl-PL"/>
        </w:rPr>
      </w:pPr>
    </w:p>
    <w:p w14:paraId="58798907" w14:textId="77777777" w:rsidR="003575E4" w:rsidRPr="0073117D" w:rsidRDefault="003575E4" w:rsidP="003575E4">
      <w:pPr>
        <w:spacing w:line="276" w:lineRule="auto"/>
        <w:jc w:val="center"/>
        <w:outlineLvl w:val="0"/>
        <w:rPr>
          <w:b/>
          <w:bCs/>
          <w:sz w:val="24"/>
          <w:szCs w:val="24"/>
          <w:lang w:val="pl-PL"/>
        </w:rPr>
      </w:pPr>
    </w:p>
    <w:p w14:paraId="2179CD24" w14:textId="77777777" w:rsidR="00847DAD" w:rsidRDefault="00847DAD" w:rsidP="00847DAD">
      <w:pPr>
        <w:spacing w:line="276" w:lineRule="auto"/>
        <w:ind w:left="-76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Zatwierdził:</w:t>
      </w:r>
    </w:p>
    <w:p w14:paraId="58BF91DA" w14:textId="77777777" w:rsidR="00847DAD" w:rsidRDefault="00847DAD" w:rsidP="00847DAD">
      <w:pPr>
        <w:spacing w:line="276" w:lineRule="auto"/>
        <w:ind w:left="-76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Z up.  WÓJTA - SEKRETARZ GMINY</w:t>
      </w:r>
    </w:p>
    <w:p w14:paraId="498ABCFD" w14:textId="484B45BE" w:rsidR="003575E4" w:rsidRPr="0073117D" w:rsidRDefault="00847DAD" w:rsidP="00847DAD">
      <w:pPr>
        <w:rPr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Andrzej Domagała     </w:t>
      </w:r>
    </w:p>
    <w:p w14:paraId="5627AD00" w14:textId="4F38BA03" w:rsidR="00900D97" w:rsidRPr="003575E4" w:rsidRDefault="00900D97" w:rsidP="003575E4"/>
    <w:sectPr w:rsidR="00900D97" w:rsidRPr="003575E4" w:rsidSect="00E60F65">
      <w:pgSz w:w="11910" w:h="16840"/>
      <w:pgMar w:top="1417" w:right="1417" w:bottom="1417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AF71E6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0BB4"/>
    <w:multiLevelType w:val="hybridMultilevel"/>
    <w:tmpl w:val="418E68FE"/>
    <w:lvl w:ilvl="0" w:tplc="FEB29E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B1D"/>
    <w:multiLevelType w:val="hybridMultilevel"/>
    <w:tmpl w:val="172C396A"/>
    <w:lvl w:ilvl="0" w:tplc="BFAE1EFC">
      <w:start w:val="1"/>
      <w:numFmt w:val="decimal"/>
      <w:lvlText w:val="%1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C3C"/>
    <w:multiLevelType w:val="multilevel"/>
    <w:tmpl w:val="F3A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804EF2"/>
    <w:multiLevelType w:val="hybridMultilevel"/>
    <w:tmpl w:val="DEE6C710"/>
    <w:lvl w:ilvl="0" w:tplc="687CF0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17A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57409E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8" w15:restartNumberingAfterBreak="0">
    <w:nsid w:val="239118A5"/>
    <w:multiLevelType w:val="hybridMultilevel"/>
    <w:tmpl w:val="FBA812C6"/>
    <w:lvl w:ilvl="0" w:tplc="1556CD60">
      <w:start w:val="1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19BF"/>
    <w:multiLevelType w:val="hybridMultilevel"/>
    <w:tmpl w:val="41444488"/>
    <w:lvl w:ilvl="0" w:tplc="788CF740">
      <w:start w:val="5"/>
      <w:numFmt w:val="upperRoman"/>
      <w:lvlText w:val="%1."/>
      <w:lvlJc w:val="left"/>
      <w:pPr>
        <w:ind w:left="786" w:hanging="284"/>
      </w:pPr>
      <w:rPr>
        <w:rFonts w:ascii="Arial Narrow" w:eastAsia="Liberation Sans Narrow" w:hAnsi="Arial Narrow" w:cs="Liberation Sans Narrow" w:hint="default"/>
        <w:b/>
        <w:bCs/>
        <w:color w:val="auto"/>
        <w:spacing w:val="-3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489B"/>
    <w:multiLevelType w:val="hybridMultilevel"/>
    <w:tmpl w:val="2D187154"/>
    <w:lvl w:ilvl="0" w:tplc="EF5AD448">
      <w:start w:val="4"/>
      <w:numFmt w:val="decimal"/>
      <w:lvlText w:val="%1."/>
      <w:lvlJc w:val="left"/>
      <w:pPr>
        <w:ind w:left="360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C7667"/>
    <w:multiLevelType w:val="hybridMultilevel"/>
    <w:tmpl w:val="37ECE3D8"/>
    <w:lvl w:ilvl="0" w:tplc="5C8AB1CC">
      <w:start w:val="5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012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3" w15:restartNumberingAfterBreak="0">
    <w:nsid w:val="393910CE"/>
    <w:multiLevelType w:val="hybridMultilevel"/>
    <w:tmpl w:val="08B0C598"/>
    <w:lvl w:ilvl="0" w:tplc="D3865E54">
      <w:start w:val="3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03E46"/>
    <w:multiLevelType w:val="hybridMultilevel"/>
    <w:tmpl w:val="7C2C085C"/>
    <w:lvl w:ilvl="0" w:tplc="4DA292E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64C28"/>
    <w:multiLevelType w:val="hybridMultilevel"/>
    <w:tmpl w:val="EFD0C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35D2"/>
    <w:multiLevelType w:val="hybridMultilevel"/>
    <w:tmpl w:val="8CA637DE"/>
    <w:lvl w:ilvl="0" w:tplc="D1B466E6">
      <w:start w:val="1"/>
      <w:numFmt w:val="decimal"/>
      <w:lvlText w:val="%1."/>
      <w:lvlJc w:val="left"/>
      <w:pPr>
        <w:ind w:left="533" w:hanging="360"/>
      </w:pPr>
      <w:rPr>
        <w:rFonts w:ascii="Arial Narrow" w:eastAsia="Arial Narrow" w:hAnsi="Arial Narrow" w:cs="Arial Narrow" w:hint="default"/>
        <w:b w:val="0"/>
        <w:color w:val="auto"/>
        <w:spacing w:val="-25"/>
        <w:w w:val="99"/>
        <w:sz w:val="24"/>
        <w:szCs w:val="24"/>
      </w:rPr>
    </w:lvl>
    <w:lvl w:ilvl="1" w:tplc="F7E4AE72">
      <w:start w:val="1"/>
      <w:numFmt w:val="lowerLetter"/>
      <w:lvlText w:val="%2)"/>
      <w:lvlJc w:val="left"/>
      <w:pPr>
        <w:ind w:left="893" w:hanging="348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2" w:tplc="C2C8184E">
      <w:numFmt w:val="bullet"/>
      <w:lvlText w:val="•"/>
      <w:lvlJc w:val="left"/>
      <w:pPr>
        <w:ind w:left="1909" w:hanging="348"/>
      </w:pPr>
      <w:rPr>
        <w:rFonts w:hint="default"/>
      </w:rPr>
    </w:lvl>
    <w:lvl w:ilvl="3" w:tplc="CF6E2828">
      <w:numFmt w:val="bullet"/>
      <w:lvlText w:val="•"/>
      <w:lvlJc w:val="left"/>
      <w:pPr>
        <w:ind w:left="2919" w:hanging="348"/>
      </w:pPr>
      <w:rPr>
        <w:rFonts w:hint="default"/>
      </w:rPr>
    </w:lvl>
    <w:lvl w:ilvl="4" w:tplc="ED7C5A5E">
      <w:numFmt w:val="bullet"/>
      <w:lvlText w:val="•"/>
      <w:lvlJc w:val="left"/>
      <w:pPr>
        <w:ind w:left="3928" w:hanging="348"/>
      </w:pPr>
      <w:rPr>
        <w:rFonts w:hint="default"/>
      </w:rPr>
    </w:lvl>
    <w:lvl w:ilvl="5" w:tplc="62561162">
      <w:numFmt w:val="bullet"/>
      <w:lvlText w:val="•"/>
      <w:lvlJc w:val="left"/>
      <w:pPr>
        <w:ind w:left="4938" w:hanging="348"/>
      </w:pPr>
      <w:rPr>
        <w:rFonts w:hint="default"/>
      </w:rPr>
    </w:lvl>
    <w:lvl w:ilvl="6" w:tplc="2786995C">
      <w:numFmt w:val="bullet"/>
      <w:lvlText w:val="•"/>
      <w:lvlJc w:val="left"/>
      <w:pPr>
        <w:ind w:left="5948" w:hanging="348"/>
      </w:pPr>
      <w:rPr>
        <w:rFonts w:hint="default"/>
      </w:rPr>
    </w:lvl>
    <w:lvl w:ilvl="7" w:tplc="F718DD42">
      <w:numFmt w:val="bullet"/>
      <w:lvlText w:val="•"/>
      <w:lvlJc w:val="left"/>
      <w:pPr>
        <w:ind w:left="6957" w:hanging="348"/>
      </w:pPr>
      <w:rPr>
        <w:rFonts w:hint="default"/>
      </w:rPr>
    </w:lvl>
    <w:lvl w:ilvl="8" w:tplc="F13893AE">
      <w:numFmt w:val="bullet"/>
      <w:lvlText w:val="•"/>
      <w:lvlJc w:val="left"/>
      <w:pPr>
        <w:ind w:left="7967" w:hanging="348"/>
      </w:pPr>
      <w:rPr>
        <w:rFonts w:hint="default"/>
      </w:rPr>
    </w:lvl>
  </w:abstractNum>
  <w:abstractNum w:abstractNumId="17" w15:restartNumberingAfterBreak="0">
    <w:nsid w:val="4D8E765F"/>
    <w:multiLevelType w:val="hybridMultilevel"/>
    <w:tmpl w:val="5AC8011E"/>
    <w:lvl w:ilvl="0" w:tplc="4FE8FBD4">
      <w:start w:val="1"/>
      <w:numFmt w:val="decimal"/>
      <w:lvlText w:val="%1)"/>
      <w:lvlJc w:val="left"/>
      <w:pPr>
        <w:ind w:left="600" w:hanging="360"/>
      </w:pPr>
      <w:rPr>
        <w:rFonts w:hint="default"/>
        <w:spacing w:val="-22"/>
        <w:w w:val="99"/>
      </w:rPr>
    </w:lvl>
    <w:lvl w:ilvl="1" w:tplc="7B887EB0">
      <w:start w:val="1"/>
      <w:numFmt w:val="lowerLetter"/>
      <w:lvlText w:val="%2)"/>
      <w:lvlJc w:val="left"/>
      <w:pPr>
        <w:ind w:left="1025" w:hanging="425"/>
      </w:pPr>
      <w:rPr>
        <w:rFonts w:ascii="Arial Narrow" w:eastAsia="Arial Narrow" w:hAnsi="Arial Narrow" w:cs="Arial Narrow" w:hint="default"/>
        <w:spacing w:val="-25"/>
        <w:w w:val="99"/>
        <w:sz w:val="24"/>
        <w:szCs w:val="24"/>
      </w:rPr>
    </w:lvl>
    <w:lvl w:ilvl="2" w:tplc="9A8A3BD8">
      <w:numFmt w:val="bullet"/>
      <w:lvlText w:val="•"/>
      <w:lvlJc w:val="left"/>
      <w:pPr>
        <w:ind w:left="2016" w:hanging="425"/>
      </w:pPr>
      <w:rPr>
        <w:rFonts w:hint="default"/>
      </w:rPr>
    </w:lvl>
    <w:lvl w:ilvl="3" w:tplc="3C4EDBF8">
      <w:numFmt w:val="bullet"/>
      <w:lvlText w:val="•"/>
      <w:lvlJc w:val="left"/>
      <w:pPr>
        <w:ind w:left="3012" w:hanging="425"/>
      </w:pPr>
      <w:rPr>
        <w:rFonts w:hint="default"/>
      </w:rPr>
    </w:lvl>
    <w:lvl w:ilvl="4" w:tplc="6BE6BFC8">
      <w:numFmt w:val="bullet"/>
      <w:lvlText w:val="•"/>
      <w:lvlJc w:val="left"/>
      <w:pPr>
        <w:ind w:left="4008" w:hanging="425"/>
      </w:pPr>
      <w:rPr>
        <w:rFonts w:hint="default"/>
      </w:rPr>
    </w:lvl>
    <w:lvl w:ilvl="5" w:tplc="DE82A1F6">
      <w:numFmt w:val="bullet"/>
      <w:lvlText w:val="•"/>
      <w:lvlJc w:val="left"/>
      <w:pPr>
        <w:ind w:left="5005" w:hanging="425"/>
      </w:pPr>
      <w:rPr>
        <w:rFonts w:hint="default"/>
      </w:rPr>
    </w:lvl>
    <w:lvl w:ilvl="6" w:tplc="FA66C7D2">
      <w:numFmt w:val="bullet"/>
      <w:lvlText w:val="•"/>
      <w:lvlJc w:val="left"/>
      <w:pPr>
        <w:ind w:left="6001" w:hanging="425"/>
      </w:pPr>
      <w:rPr>
        <w:rFonts w:hint="default"/>
      </w:rPr>
    </w:lvl>
    <w:lvl w:ilvl="7" w:tplc="668C8330">
      <w:numFmt w:val="bullet"/>
      <w:lvlText w:val="•"/>
      <w:lvlJc w:val="left"/>
      <w:pPr>
        <w:ind w:left="6997" w:hanging="425"/>
      </w:pPr>
      <w:rPr>
        <w:rFonts w:hint="default"/>
      </w:rPr>
    </w:lvl>
    <w:lvl w:ilvl="8" w:tplc="6F6CE4EE">
      <w:numFmt w:val="bullet"/>
      <w:lvlText w:val="•"/>
      <w:lvlJc w:val="left"/>
      <w:pPr>
        <w:ind w:left="7993" w:hanging="425"/>
      </w:pPr>
      <w:rPr>
        <w:rFonts w:hint="default"/>
      </w:rPr>
    </w:lvl>
  </w:abstractNum>
  <w:abstractNum w:abstractNumId="18" w15:restartNumberingAfterBreak="0">
    <w:nsid w:val="4FED6AF1"/>
    <w:multiLevelType w:val="hybridMultilevel"/>
    <w:tmpl w:val="F17A658E"/>
    <w:lvl w:ilvl="0" w:tplc="6D167436">
      <w:start w:val="6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65942"/>
    <w:multiLevelType w:val="hybridMultilevel"/>
    <w:tmpl w:val="B5FC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5665C"/>
    <w:multiLevelType w:val="hybridMultilevel"/>
    <w:tmpl w:val="693A72DA"/>
    <w:lvl w:ilvl="0" w:tplc="BB38EF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F4C21"/>
    <w:multiLevelType w:val="hybridMultilevel"/>
    <w:tmpl w:val="A39873AE"/>
    <w:lvl w:ilvl="0" w:tplc="95D6DD14">
      <w:start w:val="7"/>
      <w:numFmt w:val="decimal"/>
      <w:lvlText w:val="%1."/>
      <w:lvlJc w:val="left"/>
      <w:pPr>
        <w:ind w:left="755" w:hanging="360"/>
      </w:pPr>
      <w:rPr>
        <w:rFonts w:ascii="Arial Narrow" w:eastAsia="Liberation Sans Narrow" w:hAnsi="Arial Narrow" w:cs="Liberation Sans Narrow" w:hint="default"/>
        <w:b w:val="0"/>
        <w:bCs w:val="0"/>
        <w:spacing w:val="-2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F6AF1"/>
    <w:multiLevelType w:val="hybridMultilevel"/>
    <w:tmpl w:val="0F0E06A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F25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eastAsia="Times New Roman" w:hAnsi="Arial Narrow" w:cs="Arial"/>
      </w:rPr>
    </w:lvl>
  </w:abstractNum>
  <w:abstractNum w:abstractNumId="23" w15:restartNumberingAfterBreak="0">
    <w:nsid w:val="66214F51"/>
    <w:multiLevelType w:val="hybridMultilevel"/>
    <w:tmpl w:val="21A87002"/>
    <w:lvl w:ilvl="0" w:tplc="6B62FE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F7462"/>
    <w:multiLevelType w:val="hybridMultilevel"/>
    <w:tmpl w:val="667AB95E"/>
    <w:lvl w:ilvl="0" w:tplc="0B7CD6D8">
      <w:start w:val="6"/>
      <w:numFmt w:val="decimal"/>
      <w:lvlText w:val="%1."/>
      <w:lvlJc w:val="left"/>
      <w:pPr>
        <w:ind w:left="600" w:hanging="360"/>
      </w:pPr>
      <w:rPr>
        <w:rFonts w:ascii="Arial Narrow" w:eastAsia="Arial Narrow" w:hAnsi="Arial Narrow" w:cs="Arial Narrow" w:hint="default"/>
        <w:i w:val="0"/>
        <w:iCs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0174C"/>
    <w:multiLevelType w:val="hybridMultilevel"/>
    <w:tmpl w:val="EC52BF48"/>
    <w:lvl w:ilvl="0" w:tplc="DA20856E">
      <w:start w:val="1"/>
      <w:numFmt w:val="decimal"/>
      <w:lvlText w:val="%1."/>
      <w:lvlJc w:val="left"/>
      <w:pPr>
        <w:ind w:left="1153" w:hanging="360"/>
      </w:pPr>
      <w:rPr>
        <w:rFonts w:ascii="Arial Narrow" w:eastAsia="Calibri" w:hAnsi="Arial Narrow" w:cs="Arial" w:hint="default"/>
        <w:b w:val="0"/>
        <w:bCs/>
        <w:color w:val="auto"/>
        <w:spacing w:val="-3"/>
        <w:w w:val="100"/>
        <w:sz w:val="24"/>
        <w:szCs w:val="24"/>
        <w:lang w:val="pl-PL" w:eastAsia="en-US" w:bidi="ar-SA"/>
      </w:rPr>
    </w:lvl>
    <w:lvl w:ilvl="1" w:tplc="BFAE1EFC">
      <w:start w:val="1"/>
      <w:numFmt w:val="decimal"/>
      <w:lvlText w:val="%2)"/>
      <w:lvlJc w:val="left"/>
      <w:pPr>
        <w:ind w:left="1513" w:hanging="348"/>
      </w:pPr>
      <w:rPr>
        <w:rFonts w:ascii="Arial Narrow" w:eastAsia="Liberation Sans Narrow" w:hAnsi="Arial Narrow" w:cs="Liberation Sans Narrow" w:hint="default"/>
        <w:b w:val="0"/>
        <w:bCs/>
        <w:i w:val="0"/>
        <w:iCs/>
        <w:spacing w:val="-3"/>
        <w:w w:val="100"/>
        <w:sz w:val="24"/>
        <w:szCs w:val="24"/>
        <w:lang w:val="pl-PL" w:eastAsia="en-US" w:bidi="ar-SA"/>
      </w:rPr>
    </w:lvl>
    <w:lvl w:ilvl="2" w:tplc="B47CA798">
      <w:numFmt w:val="bullet"/>
      <w:lvlText w:val="•"/>
      <w:lvlJc w:val="left"/>
      <w:pPr>
        <w:ind w:left="2522" w:hanging="348"/>
      </w:pPr>
      <w:rPr>
        <w:rFonts w:hint="default"/>
        <w:lang w:val="pl-PL" w:eastAsia="en-US" w:bidi="ar-SA"/>
      </w:rPr>
    </w:lvl>
    <w:lvl w:ilvl="3" w:tplc="E4289652">
      <w:numFmt w:val="bullet"/>
      <w:lvlText w:val="•"/>
      <w:lvlJc w:val="left"/>
      <w:pPr>
        <w:ind w:left="3525" w:hanging="348"/>
      </w:pPr>
      <w:rPr>
        <w:rFonts w:hint="default"/>
        <w:lang w:val="pl-PL" w:eastAsia="en-US" w:bidi="ar-SA"/>
      </w:rPr>
    </w:lvl>
    <w:lvl w:ilvl="4" w:tplc="431E2B0E">
      <w:numFmt w:val="bullet"/>
      <w:lvlText w:val="•"/>
      <w:lvlJc w:val="left"/>
      <w:pPr>
        <w:ind w:left="4528" w:hanging="348"/>
      </w:pPr>
      <w:rPr>
        <w:rFonts w:hint="default"/>
        <w:lang w:val="pl-PL" w:eastAsia="en-US" w:bidi="ar-SA"/>
      </w:rPr>
    </w:lvl>
    <w:lvl w:ilvl="5" w:tplc="0A8E3446">
      <w:numFmt w:val="bullet"/>
      <w:lvlText w:val="•"/>
      <w:lvlJc w:val="left"/>
      <w:pPr>
        <w:ind w:left="5531" w:hanging="348"/>
      </w:pPr>
      <w:rPr>
        <w:rFonts w:hint="default"/>
        <w:lang w:val="pl-PL" w:eastAsia="en-US" w:bidi="ar-SA"/>
      </w:rPr>
    </w:lvl>
    <w:lvl w:ilvl="6" w:tplc="AF5E286E">
      <w:numFmt w:val="bullet"/>
      <w:lvlText w:val="•"/>
      <w:lvlJc w:val="left"/>
      <w:pPr>
        <w:ind w:left="6534" w:hanging="348"/>
      </w:pPr>
      <w:rPr>
        <w:rFonts w:hint="default"/>
        <w:lang w:val="pl-PL" w:eastAsia="en-US" w:bidi="ar-SA"/>
      </w:rPr>
    </w:lvl>
    <w:lvl w:ilvl="7" w:tplc="8350259A">
      <w:numFmt w:val="bullet"/>
      <w:lvlText w:val="•"/>
      <w:lvlJc w:val="left"/>
      <w:pPr>
        <w:ind w:left="7537" w:hanging="348"/>
      </w:pPr>
      <w:rPr>
        <w:rFonts w:hint="default"/>
        <w:lang w:val="pl-PL" w:eastAsia="en-US" w:bidi="ar-SA"/>
      </w:rPr>
    </w:lvl>
    <w:lvl w:ilvl="8" w:tplc="D7B84730">
      <w:numFmt w:val="bullet"/>
      <w:lvlText w:val="•"/>
      <w:lvlJc w:val="left"/>
      <w:pPr>
        <w:ind w:left="8540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71470504"/>
    <w:multiLevelType w:val="hybridMultilevel"/>
    <w:tmpl w:val="3580E2C0"/>
    <w:lvl w:ilvl="0" w:tplc="7CC88242">
      <w:start w:val="1"/>
      <w:numFmt w:val="lowerLetter"/>
      <w:lvlText w:val="%1)"/>
      <w:lvlJc w:val="left"/>
      <w:pPr>
        <w:ind w:left="532" w:hanging="137"/>
      </w:pPr>
      <w:rPr>
        <w:rFonts w:ascii="Arial Narrow" w:eastAsia="Arial Narrow" w:hAnsi="Arial Narrow" w:cs="Arial Narrow"/>
        <w:b/>
        <w:bCs/>
        <w:w w:val="100"/>
        <w:sz w:val="24"/>
        <w:szCs w:val="24"/>
      </w:rPr>
    </w:lvl>
    <w:lvl w:ilvl="1" w:tplc="4FF277A2">
      <w:numFmt w:val="bullet"/>
      <w:lvlText w:val="•"/>
      <w:lvlJc w:val="left"/>
      <w:pPr>
        <w:ind w:left="1484" w:hanging="137"/>
      </w:pPr>
      <w:rPr>
        <w:rFonts w:hint="default"/>
      </w:rPr>
    </w:lvl>
    <w:lvl w:ilvl="2" w:tplc="E8A6ADE4">
      <w:numFmt w:val="bullet"/>
      <w:lvlText w:val="•"/>
      <w:lvlJc w:val="left"/>
      <w:pPr>
        <w:ind w:left="2429" w:hanging="137"/>
      </w:pPr>
      <w:rPr>
        <w:rFonts w:hint="default"/>
      </w:rPr>
    </w:lvl>
    <w:lvl w:ilvl="3" w:tplc="78E8EC24">
      <w:numFmt w:val="bullet"/>
      <w:lvlText w:val="•"/>
      <w:lvlJc w:val="left"/>
      <w:pPr>
        <w:ind w:left="3373" w:hanging="137"/>
      </w:pPr>
      <w:rPr>
        <w:rFonts w:hint="default"/>
      </w:rPr>
    </w:lvl>
    <w:lvl w:ilvl="4" w:tplc="AB36C3F6">
      <w:numFmt w:val="bullet"/>
      <w:lvlText w:val="•"/>
      <w:lvlJc w:val="left"/>
      <w:pPr>
        <w:ind w:left="4318" w:hanging="137"/>
      </w:pPr>
      <w:rPr>
        <w:rFonts w:hint="default"/>
      </w:rPr>
    </w:lvl>
    <w:lvl w:ilvl="5" w:tplc="51A48B3C">
      <w:numFmt w:val="bullet"/>
      <w:lvlText w:val="•"/>
      <w:lvlJc w:val="left"/>
      <w:pPr>
        <w:ind w:left="5263" w:hanging="137"/>
      </w:pPr>
      <w:rPr>
        <w:rFonts w:hint="default"/>
      </w:rPr>
    </w:lvl>
    <w:lvl w:ilvl="6" w:tplc="F3744F80">
      <w:numFmt w:val="bullet"/>
      <w:lvlText w:val="•"/>
      <w:lvlJc w:val="left"/>
      <w:pPr>
        <w:ind w:left="6207" w:hanging="137"/>
      </w:pPr>
      <w:rPr>
        <w:rFonts w:hint="default"/>
      </w:rPr>
    </w:lvl>
    <w:lvl w:ilvl="7" w:tplc="42D073C8">
      <w:numFmt w:val="bullet"/>
      <w:lvlText w:val="•"/>
      <w:lvlJc w:val="left"/>
      <w:pPr>
        <w:ind w:left="7152" w:hanging="137"/>
      </w:pPr>
      <w:rPr>
        <w:rFonts w:hint="default"/>
      </w:rPr>
    </w:lvl>
    <w:lvl w:ilvl="8" w:tplc="2308723A">
      <w:numFmt w:val="bullet"/>
      <w:lvlText w:val="•"/>
      <w:lvlJc w:val="left"/>
      <w:pPr>
        <w:ind w:left="8097" w:hanging="137"/>
      </w:pPr>
      <w:rPr>
        <w:rFonts w:hint="default"/>
      </w:rPr>
    </w:lvl>
  </w:abstractNum>
  <w:abstractNum w:abstractNumId="27" w15:restartNumberingAfterBreak="0">
    <w:nsid w:val="7B5E1CEC"/>
    <w:multiLevelType w:val="hybridMultilevel"/>
    <w:tmpl w:val="104A6358"/>
    <w:lvl w:ilvl="0" w:tplc="C2DC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02921773">
    <w:abstractNumId w:val="4"/>
  </w:num>
  <w:num w:numId="2" w16cid:durableId="2056657808">
    <w:abstractNumId w:val="22"/>
  </w:num>
  <w:num w:numId="3" w16cid:durableId="1038622278">
    <w:abstractNumId w:val="15"/>
  </w:num>
  <w:num w:numId="4" w16cid:durableId="524833827">
    <w:abstractNumId w:val="6"/>
  </w:num>
  <w:num w:numId="5" w16cid:durableId="1957328233">
    <w:abstractNumId w:val="5"/>
  </w:num>
  <w:num w:numId="6" w16cid:durableId="446969872">
    <w:abstractNumId w:val="27"/>
  </w:num>
  <w:num w:numId="7" w16cid:durableId="1645356699">
    <w:abstractNumId w:val="2"/>
  </w:num>
  <w:num w:numId="8" w16cid:durableId="1263803822">
    <w:abstractNumId w:val="16"/>
  </w:num>
  <w:num w:numId="9" w16cid:durableId="1535343975">
    <w:abstractNumId w:val="9"/>
  </w:num>
  <w:num w:numId="10" w16cid:durableId="1230729802">
    <w:abstractNumId w:val="23"/>
  </w:num>
  <w:num w:numId="11" w16cid:durableId="1332950368">
    <w:abstractNumId w:val="25"/>
  </w:num>
  <w:num w:numId="12" w16cid:durableId="1589189095">
    <w:abstractNumId w:val="8"/>
  </w:num>
  <w:num w:numId="13" w16cid:durableId="633482402">
    <w:abstractNumId w:val="12"/>
  </w:num>
  <w:num w:numId="14" w16cid:durableId="1559703752">
    <w:abstractNumId w:val="26"/>
  </w:num>
  <w:num w:numId="15" w16cid:durableId="1179925135">
    <w:abstractNumId w:val="13"/>
  </w:num>
  <w:num w:numId="16" w16cid:durableId="831917627">
    <w:abstractNumId w:val="10"/>
  </w:num>
  <w:num w:numId="17" w16cid:durableId="2058895202">
    <w:abstractNumId w:val="24"/>
  </w:num>
  <w:num w:numId="18" w16cid:durableId="854079987">
    <w:abstractNumId w:val="21"/>
  </w:num>
  <w:num w:numId="19" w16cid:durableId="453250209">
    <w:abstractNumId w:val="3"/>
  </w:num>
  <w:num w:numId="20" w16cid:durableId="1655138784">
    <w:abstractNumId w:val="7"/>
  </w:num>
  <w:num w:numId="21" w16cid:durableId="2140106458">
    <w:abstractNumId w:val="1"/>
  </w:num>
  <w:num w:numId="22" w16cid:durableId="2011566668">
    <w:abstractNumId w:val="17"/>
  </w:num>
  <w:num w:numId="23" w16cid:durableId="442961361">
    <w:abstractNumId w:val="11"/>
  </w:num>
  <w:num w:numId="24" w16cid:durableId="1200357779">
    <w:abstractNumId w:val="18"/>
  </w:num>
  <w:num w:numId="25" w16cid:durableId="1659533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12889">
    <w:abstractNumId w:val="14"/>
  </w:num>
  <w:num w:numId="27" w16cid:durableId="152795212">
    <w:abstractNumId w:val="20"/>
  </w:num>
  <w:num w:numId="28" w16cid:durableId="12839218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3E2"/>
    <w:rsid w:val="00014AA0"/>
    <w:rsid w:val="000168A3"/>
    <w:rsid w:val="00017329"/>
    <w:rsid w:val="00017E61"/>
    <w:rsid w:val="00027693"/>
    <w:rsid w:val="00050FE5"/>
    <w:rsid w:val="00070584"/>
    <w:rsid w:val="00083E64"/>
    <w:rsid w:val="0009004B"/>
    <w:rsid w:val="000A51C0"/>
    <w:rsid w:val="00166D60"/>
    <w:rsid w:val="00182FF7"/>
    <w:rsid w:val="00194B44"/>
    <w:rsid w:val="001B76B7"/>
    <w:rsid w:val="001C3649"/>
    <w:rsid w:val="001D39E5"/>
    <w:rsid w:val="002155E2"/>
    <w:rsid w:val="0021680E"/>
    <w:rsid w:val="002368BE"/>
    <w:rsid w:val="0024273A"/>
    <w:rsid w:val="00255C06"/>
    <w:rsid w:val="0029236B"/>
    <w:rsid w:val="002928FB"/>
    <w:rsid w:val="00292F35"/>
    <w:rsid w:val="002C71CD"/>
    <w:rsid w:val="002E5FFF"/>
    <w:rsid w:val="002E637C"/>
    <w:rsid w:val="00313278"/>
    <w:rsid w:val="00332CF0"/>
    <w:rsid w:val="003470B6"/>
    <w:rsid w:val="00353DC3"/>
    <w:rsid w:val="00356166"/>
    <w:rsid w:val="003575E4"/>
    <w:rsid w:val="00360C1F"/>
    <w:rsid w:val="003713B8"/>
    <w:rsid w:val="003B1954"/>
    <w:rsid w:val="003B3B6C"/>
    <w:rsid w:val="003C4FE3"/>
    <w:rsid w:val="003E6CA2"/>
    <w:rsid w:val="00403A3B"/>
    <w:rsid w:val="00420953"/>
    <w:rsid w:val="0042269A"/>
    <w:rsid w:val="00422F21"/>
    <w:rsid w:val="004263DC"/>
    <w:rsid w:val="004339EA"/>
    <w:rsid w:val="00434F39"/>
    <w:rsid w:val="004622A0"/>
    <w:rsid w:val="00465CC2"/>
    <w:rsid w:val="00477426"/>
    <w:rsid w:val="004D3CAC"/>
    <w:rsid w:val="004D723E"/>
    <w:rsid w:val="004E47E6"/>
    <w:rsid w:val="0052038F"/>
    <w:rsid w:val="00520DAE"/>
    <w:rsid w:val="00537034"/>
    <w:rsid w:val="00553F25"/>
    <w:rsid w:val="005640BA"/>
    <w:rsid w:val="00580B0B"/>
    <w:rsid w:val="0058511F"/>
    <w:rsid w:val="00594AB5"/>
    <w:rsid w:val="005A1E7D"/>
    <w:rsid w:val="005A62F7"/>
    <w:rsid w:val="005C779B"/>
    <w:rsid w:val="005F3E33"/>
    <w:rsid w:val="00615B99"/>
    <w:rsid w:val="00621F65"/>
    <w:rsid w:val="006369E8"/>
    <w:rsid w:val="006715B2"/>
    <w:rsid w:val="006746DD"/>
    <w:rsid w:val="0068528D"/>
    <w:rsid w:val="006A45A8"/>
    <w:rsid w:val="006B60B1"/>
    <w:rsid w:val="006F5AC4"/>
    <w:rsid w:val="0071029E"/>
    <w:rsid w:val="0071622B"/>
    <w:rsid w:val="00720503"/>
    <w:rsid w:val="00730EC3"/>
    <w:rsid w:val="007317E9"/>
    <w:rsid w:val="00740718"/>
    <w:rsid w:val="00740830"/>
    <w:rsid w:val="00746A3B"/>
    <w:rsid w:val="00751CBC"/>
    <w:rsid w:val="00783CB3"/>
    <w:rsid w:val="007927F1"/>
    <w:rsid w:val="007A070E"/>
    <w:rsid w:val="007A656A"/>
    <w:rsid w:val="007B14EC"/>
    <w:rsid w:val="007E28D6"/>
    <w:rsid w:val="007F150F"/>
    <w:rsid w:val="00800DA7"/>
    <w:rsid w:val="00801687"/>
    <w:rsid w:val="0081725D"/>
    <w:rsid w:val="008313B0"/>
    <w:rsid w:val="00836163"/>
    <w:rsid w:val="00845FB3"/>
    <w:rsid w:val="00847DAD"/>
    <w:rsid w:val="00851A34"/>
    <w:rsid w:val="00852F4E"/>
    <w:rsid w:val="008816DB"/>
    <w:rsid w:val="00896F8A"/>
    <w:rsid w:val="008A2382"/>
    <w:rsid w:val="008B237F"/>
    <w:rsid w:val="008C0BC3"/>
    <w:rsid w:val="008C58B9"/>
    <w:rsid w:val="008C7113"/>
    <w:rsid w:val="008E73F2"/>
    <w:rsid w:val="00900D97"/>
    <w:rsid w:val="00900F21"/>
    <w:rsid w:val="00902B99"/>
    <w:rsid w:val="00910F77"/>
    <w:rsid w:val="00914999"/>
    <w:rsid w:val="00950D15"/>
    <w:rsid w:val="009524EE"/>
    <w:rsid w:val="00962A8A"/>
    <w:rsid w:val="00963E85"/>
    <w:rsid w:val="0096509B"/>
    <w:rsid w:val="00966FF0"/>
    <w:rsid w:val="009B1CA4"/>
    <w:rsid w:val="00A02B65"/>
    <w:rsid w:val="00A301CC"/>
    <w:rsid w:val="00A43FAC"/>
    <w:rsid w:val="00AA0A01"/>
    <w:rsid w:val="00AC76BE"/>
    <w:rsid w:val="00AE176D"/>
    <w:rsid w:val="00AF49CE"/>
    <w:rsid w:val="00AF5758"/>
    <w:rsid w:val="00AF75B1"/>
    <w:rsid w:val="00B02105"/>
    <w:rsid w:val="00B11413"/>
    <w:rsid w:val="00B139F5"/>
    <w:rsid w:val="00B15E9E"/>
    <w:rsid w:val="00B17251"/>
    <w:rsid w:val="00B176AD"/>
    <w:rsid w:val="00B20CCF"/>
    <w:rsid w:val="00B21431"/>
    <w:rsid w:val="00B30984"/>
    <w:rsid w:val="00BA0D03"/>
    <w:rsid w:val="00BA35BB"/>
    <w:rsid w:val="00BA62A8"/>
    <w:rsid w:val="00BB609C"/>
    <w:rsid w:val="00BC78F6"/>
    <w:rsid w:val="00BE77D9"/>
    <w:rsid w:val="00C00B6B"/>
    <w:rsid w:val="00C05882"/>
    <w:rsid w:val="00C154D2"/>
    <w:rsid w:val="00C45FA9"/>
    <w:rsid w:val="00C57603"/>
    <w:rsid w:val="00C966A8"/>
    <w:rsid w:val="00CA2C07"/>
    <w:rsid w:val="00CA3476"/>
    <w:rsid w:val="00CB4AE3"/>
    <w:rsid w:val="00D12E76"/>
    <w:rsid w:val="00D14496"/>
    <w:rsid w:val="00D14FA4"/>
    <w:rsid w:val="00D50000"/>
    <w:rsid w:val="00D527FE"/>
    <w:rsid w:val="00D769FB"/>
    <w:rsid w:val="00D80B8C"/>
    <w:rsid w:val="00D91D65"/>
    <w:rsid w:val="00DF24AB"/>
    <w:rsid w:val="00DF6309"/>
    <w:rsid w:val="00E04B6C"/>
    <w:rsid w:val="00E066A1"/>
    <w:rsid w:val="00E10CC9"/>
    <w:rsid w:val="00E126C5"/>
    <w:rsid w:val="00E343A9"/>
    <w:rsid w:val="00E34AF8"/>
    <w:rsid w:val="00E432B0"/>
    <w:rsid w:val="00E60F65"/>
    <w:rsid w:val="00E908D1"/>
    <w:rsid w:val="00ED518B"/>
    <w:rsid w:val="00EE6233"/>
    <w:rsid w:val="00F06531"/>
    <w:rsid w:val="00F12940"/>
    <w:rsid w:val="00F1422E"/>
    <w:rsid w:val="00F43A28"/>
    <w:rsid w:val="00F863E2"/>
    <w:rsid w:val="00F932B5"/>
    <w:rsid w:val="00FA14A2"/>
    <w:rsid w:val="00FA78A5"/>
    <w:rsid w:val="00FC62A4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6C4"/>
  <w15:docId w15:val="{7CDAA463-43CB-4D22-9E65-D8879E7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01687"/>
    <w:rPr>
      <w:rFonts w:ascii="Arial Narrow" w:eastAsia="Arial Narrow" w:hAnsi="Arial Narrow" w:cs="Arial Narrow"/>
    </w:rPr>
  </w:style>
  <w:style w:type="paragraph" w:styleId="Nagwek1">
    <w:name w:val="heading 1"/>
    <w:basedOn w:val="Normalny"/>
    <w:link w:val="Nagwek1Znak"/>
    <w:uiPriority w:val="1"/>
    <w:qFormat/>
    <w:pPr>
      <w:ind w:left="1679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1"/>
      <w:ind w:left="1679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D91D6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C57603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603"/>
    <w:rPr>
      <w:rFonts w:ascii="Arial Narrow" w:eastAsia="Arial Narrow" w:hAnsi="Arial Narrow" w:cs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8A"/>
    <w:rPr>
      <w:rFonts w:ascii="Tahoma" w:eastAsia="Arial Narrow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7B14EC"/>
  </w:style>
  <w:style w:type="character" w:styleId="Hipercze">
    <w:name w:val="Hyperlink"/>
    <w:basedOn w:val="Domylnaczcionkaakapitu"/>
    <w:uiPriority w:val="99"/>
    <w:unhideWhenUsed/>
    <w:rsid w:val="00166D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D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F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/index.php?title=Dokumentacja_projektow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/index.php?title=Zadanie_budowlane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586-253D-40F5-8108-4E50E2BB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3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bag14</dc:creator>
  <cp:lastModifiedBy>Martyna</cp:lastModifiedBy>
  <cp:revision>153</cp:revision>
  <cp:lastPrinted>2022-05-23T07:38:00Z</cp:lastPrinted>
  <dcterms:created xsi:type="dcterms:W3CDTF">2017-03-20T10:01:00Z</dcterms:created>
  <dcterms:modified xsi:type="dcterms:W3CDTF">2022-05-23T07:56:00Z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2017-03-20T00:00:00Z</vt:filetime>
  </property>
</Properties>
</file>