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D750" w14:textId="432D2D13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271.1.</w:t>
      </w:r>
      <w:r w:rsidR="00F16030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10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.2021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Załącznik nr 1</w:t>
      </w:r>
      <w:r w:rsidR="00F16030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3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do SWZ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INFORMACJA O PRZETWARZANIU DANYCH OSOBOWYCH - art. 13 RODO</w:t>
      </w:r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60D7473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dalej RODO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3EBB5EB8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2) Urząd Gminy w Kochanowicach, którego siedziba jest przy ul. Wolności 5, 42-713 Kochanowice. </w:t>
      </w:r>
    </w:p>
    <w:p w14:paraId="7B3AF257" w14:textId="77777777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3) Administrator wyznaczył Inspektora Ochrony Danych Osobowych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Pana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eastAsia="zh-CN"/>
        </w:rPr>
        <w:t xml:space="preserve"> 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val="x-none" w:eastAsia="zh-CN"/>
        </w:rPr>
        <w:t>Jakub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eastAsia="zh-CN"/>
        </w:rPr>
        <w:t>a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val="x-none" w:eastAsia="zh-CN"/>
        </w:rPr>
        <w:t xml:space="preserve"> Rezmer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, kontakt: adres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br/>
        <w:t xml:space="preserve">e-mail </w:t>
      </w:r>
      <w:hyperlink r:id="rId5" w:history="1">
        <w:r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kuba@eduodo.pl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hyperlink r:id="rId6" w:history="1">
        <w:r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abi@eduodo.pl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1F6FF10A" w14:textId="1453FB6F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4) Pani/Pana dane osobowe przetwarzane będą na podstawie </w:t>
      </w:r>
      <w:r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art. 6 ust. 1 lit. c RODO</w:t>
      </w:r>
      <w:r w:rsidRPr="00FD37AE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w celu związanym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>z postępowaniem o udzielenie zamówienia publicznego w trybie podstawowym bez możliwości negocjacji na wykonanie zadania pn.: „</w:t>
      </w:r>
      <w:r w:rsidR="00F16030" w:rsidRPr="00F16030">
        <w:rPr>
          <w:rFonts w:ascii="Arial Narrow" w:eastAsia="Calibri" w:hAnsi="Arial Narrow" w:cs="Times New Roman"/>
          <w:b/>
          <w:sz w:val="24"/>
          <w:szCs w:val="24"/>
        </w:rPr>
        <w:t xml:space="preserve">Zwiększenie bezpieczeństwa dzieci związanego </w:t>
      </w:r>
      <w:r w:rsidR="00F16030" w:rsidRPr="00F16030">
        <w:rPr>
          <w:rFonts w:ascii="Arial Narrow" w:eastAsia="Calibri" w:hAnsi="Arial Narrow" w:cs="Times New Roman"/>
          <w:b/>
          <w:sz w:val="24"/>
          <w:szCs w:val="24"/>
        </w:rPr>
        <w:br/>
        <w:t>z COVID-19 poprzez rozbudowę i przebudowę części istniejącej szkoły w Lubecku na przedszkole publiczne wraz z termomodernizacją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”, znak: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GIR.271.1.</w:t>
      </w:r>
      <w:r w:rsidR="00F16030">
        <w:rPr>
          <w:rFonts w:ascii="Arial Narrow" w:eastAsia="Arial Narrow" w:hAnsi="Arial Narrow" w:cs="Arial Narrow"/>
          <w:noProof w:val="0"/>
          <w:sz w:val="24"/>
          <w:szCs w:val="24"/>
        </w:rPr>
        <w:t>10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.2021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 </w:t>
      </w:r>
    </w:p>
    <w:p w14:paraId="247EC2CF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5) Odbiorcami Pani/Pana danych osobowych będą osoby lub podmioty, którym udostępniona zostanie dokumentacja postępowania w oparciu o art. 74 ustawy Pzp. </w:t>
      </w:r>
    </w:p>
    <w:p w14:paraId="2E043F3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6) Pani/Pana dane osobowe będą przechowywane, zgodnie z art. 78 ust. 1 ustawy Pzp, przez okres 4 lat od dnia zakończenia postępowania o udzielenie zamówienia, a jeżeli czas trwania umowy przekracza 4 lata, okres przechowywania obejmuje cały czas trwania umowy. </w:t>
      </w:r>
    </w:p>
    <w:p w14:paraId="73F8F2E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7) Obowiązek podania swoich danych osobowych jest wymogiem ustawowym określonym w przepisach ustawy Pzp, związanym z udziałem w postępowaniu o udzielenie zamówienia publicznego; konsekwencje niepodania określonych danych wynikają z ustawy Pzp.   </w:t>
      </w:r>
    </w:p>
    <w:p w14:paraId="308C2373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8) Posiada Pani/Pan: − na podstawie art. 15 RODO prawo dostępu do danych osobowych Pani/Pana dotyczących; − na podstawie art. 16 RODO prawo do sprostowania Pani/Pana danych osobowych *; − na podstawie art. 18 RODO prawo żądania od Administratora ograniczenia przetwarzania danych osobowych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zastrzeżeniem przypadków, o których mowa w art. 18 ust. 2 RODO **;   − prawo do wniesienia skargi do Prezesa Urzędu Ochrony Danych Osobowych, gdy uzna Pani/Pan,  że przetwarzanie danych osobowych Pani/Pana dotyczących narusza przepisy RODO. </w:t>
      </w:r>
    </w:p>
    <w:p w14:paraId="0B38B2D8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1931C79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UWAGA: </w:t>
      </w:r>
    </w:p>
    <w:p w14:paraId="25C1908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skorzystanie z prawa do sprostowania nie może skutkować zmianą wyniku postępowania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o udzielenie zamówienia publicznego ani zmianą postanowień umowy w zakresie niezgodnym z ustawą Pzp oraz nie może naruszać integralności protokołu oraz jego załączników. </w:t>
      </w:r>
    </w:p>
    <w:p w14:paraId="0DD2E4F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ograniczenia przetwarzania nie ma zastosowania w odniesieniu do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lastRenderedPageBreak/>
        <w:t xml:space="preserve">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6EA586C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5F2F8376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Do obowiązków Wykonawcy należą m.in. obowiązki wynikające z RODO, w szczególności obowiązek informacyjny przewidziany w art. 13 ust. 1 i 2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 RODO). Ponadto Wykonawca będzie musiał wypełnić obowiązek informacyjny wynikający z art. 14 RODO względem osób fizycznych, których dane przekazuje Zamawiającemu i których dane pośrednio pozyskał, chyba że ma zastosowanie co najmniej jedno z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wyłączeń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o których mowa w art. 14 ust. 5 RODO. </w:t>
      </w:r>
    </w:p>
    <w:p w14:paraId="3CD32EB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0CB31A90" w14:textId="7BF7D9AF" w:rsidR="00955C33" w:rsidRPr="00D04476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W związku z powyższym Wykonawca w Formularzu ofertowym, stanowiącym Załącznik nr </w:t>
      </w:r>
      <w:r w:rsidR="00F16030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>5</w:t>
      </w: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 do SWZ, składa (o ile dotyczy) stosowne oświadczenie. </w:t>
      </w:r>
    </w:p>
    <w:p w14:paraId="482F4126" w14:textId="77777777" w:rsidR="00683E38" w:rsidRDefault="00683E38"/>
    <w:sectPr w:rsidR="0068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224C91"/>
    <w:rsid w:val="00597225"/>
    <w:rsid w:val="006262EC"/>
    <w:rsid w:val="00683E38"/>
    <w:rsid w:val="006B5C8E"/>
    <w:rsid w:val="00703F6D"/>
    <w:rsid w:val="00706313"/>
    <w:rsid w:val="0071567F"/>
    <w:rsid w:val="00772A7F"/>
    <w:rsid w:val="00955C33"/>
    <w:rsid w:val="00A14C5E"/>
    <w:rsid w:val="00BD5A12"/>
    <w:rsid w:val="00D04476"/>
    <w:rsid w:val="00D1583C"/>
    <w:rsid w:val="00E2434F"/>
    <w:rsid w:val="00F16030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eduodo.pl" TargetMode="External"/><Relationship Id="rId5" Type="http://schemas.openxmlformats.org/officeDocument/2006/relationships/hyperlink" Target="mailto:kub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13</cp:revision>
  <cp:lastPrinted>2021-05-31T10:36:00Z</cp:lastPrinted>
  <dcterms:created xsi:type="dcterms:W3CDTF">2021-05-27T06:58:00Z</dcterms:created>
  <dcterms:modified xsi:type="dcterms:W3CDTF">2021-11-08T14:06:00Z</dcterms:modified>
</cp:coreProperties>
</file>