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F9DA" w14:textId="764F67CC" w:rsidR="00683E38" w:rsidRDefault="00683E38"/>
    <w:p w14:paraId="3C5483C7" w14:textId="2EAEF6AF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lang w:eastAsia="pl-PL"/>
        </w:rPr>
      </w:pPr>
      <w:r>
        <w:rPr>
          <w:rFonts w:ascii="Arial Narrow" w:eastAsia="Times New Roman" w:hAnsi="Arial Narrow" w:cs="Arial"/>
          <w:noProof w:val="0"/>
          <w:lang w:eastAsia="pl-PL"/>
        </w:rPr>
        <w:t xml:space="preserve">Znak: </w:t>
      </w:r>
      <w:proofErr w:type="spellStart"/>
      <w:r w:rsidRPr="003E2BCF">
        <w:rPr>
          <w:rFonts w:ascii="Arial Narrow" w:eastAsia="Times New Roman" w:hAnsi="Arial Narrow" w:cs="Arial"/>
          <w:noProof w:val="0"/>
          <w:lang w:eastAsia="pl-PL"/>
        </w:rPr>
        <w:t>GIR.271.1</w:t>
      </w:r>
      <w:r>
        <w:rPr>
          <w:rFonts w:ascii="Arial Narrow" w:eastAsia="Times New Roman" w:hAnsi="Arial Narrow" w:cs="Arial"/>
          <w:noProof w:val="0"/>
          <w:lang w:eastAsia="pl-PL"/>
        </w:rPr>
        <w:t>.</w:t>
      </w:r>
      <w:r w:rsidR="001E3730">
        <w:rPr>
          <w:rFonts w:ascii="Arial Narrow" w:eastAsia="Times New Roman" w:hAnsi="Arial Narrow" w:cs="Arial"/>
          <w:noProof w:val="0"/>
          <w:lang w:eastAsia="pl-PL"/>
        </w:rPr>
        <w:t>9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.20</w:t>
      </w:r>
      <w:r>
        <w:rPr>
          <w:rFonts w:ascii="Arial Narrow" w:eastAsia="Times New Roman" w:hAnsi="Arial Narrow" w:cs="Arial"/>
          <w:noProof w:val="0"/>
          <w:lang w:eastAsia="pl-PL"/>
        </w:rPr>
        <w:t>21</w:t>
      </w:r>
      <w:proofErr w:type="spellEnd"/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                                                                                 Kochanowice,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="001E3730">
        <w:rPr>
          <w:rFonts w:ascii="Arial Narrow" w:eastAsia="Times New Roman" w:hAnsi="Arial Narrow" w:cs="Arial"/>
          <w:noProof w:val="0"/>
          <w:lang w:eastAsia="pl-PL"/>
        </w:rPr>
        <w:t>29</w:t>
      </w:r>
      <w:r w:rsidR="00991316">
        <w:rPr>
          <w:rFonts w:ascii="Arial Narrow" w:eastAsia="Times New Roman" w:hAnsi="Arial Narrow" w:cs="Arial"/>
          <w:noProof w:val="0"/>
          <w:lang w:eastAsia="pl-PL"/>
        </w:rPr>
        <w:t xml:space="preserve"> października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20</w:t>
      </w:r>
      <w:r w:rsidR="00B218D8">
        <w:rPr>
          <w:rFonts w:ascii="Arial Narrow" w:eastAsia="Times New Roman" w:hAnsi="Arial Narrow" w:cs="Arial"/>
          <w:noProof w:val="0"/>
          <w:lang w:eastAsia="pl-PL"/>
        </w:rPr>
        <w:t>21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r.</w:t>
      </w:r>
    </w:p>
    <w:p w14:paraId="115031AD" w14:textId="77777777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lang w:eastAsia="pl-PL"/>
        </w:rPr>
      </w:pPr>
    </w:p>
    <w:p w14:paraId="0058DE4B" w14:textId="77777777" w:rsidR="00F962B0" w:rsidRDefault="00F962B0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u w:val="single"/>
        </w:rPr>
      </w:pPr>
    </w:p>
    <w:p w14:paraId="021340CF" w14:textId="77777777" w:rsidR="00F962B0" w:rsidRDefault="00F962B0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u w:val="single"/>
        </w:rPr>
      </w:pPr>
    </w:p>
    <w:p w14:paraId="101486BF" w14:textId="77777777" w:rsidR="00F962B0" w:rsidRDefault="00F962B0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u w:val="single"/>
        </w:rPr>
      </w:pPr>
    </w:p>
    <w:p w14:paraId="5F2DF003" w14:textId="77777777" w:rsidR="00F962B0" w:rsidRDefault="00F962B0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u w:val="single"/>
        </w:rPr>
      </w:pPr>
    </w:p>
    <w:p w14:paraId="4C8E7F28" w14:textId="7E82135E" w:rsidR="003E2BCF" w:rsidRPr="003E2BCF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3E2BCF">
        <w:rPr>
          <w:rFonts w:ascii="Arial Narrow" w:eastAsia="Arial Narrow" w:hAnsi="Arial Narrow" w:cs="Arial Narrow"/>
          <w:b/>
          <w:bCs/>
          <w:noProof w:val="0"/>
          <w:u w:val="single"/>
        </w:rPr>
        <w:t>INFORMACJA Z OTWARCIA OFERT</w:t>
      </w:r>
    </w:p>
    <w:p w14:paraId="11B0FC0C" w14:textId="77777777" w:rsidR="003E2BCF" w:rsidRPr="003E2BCF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</w:rPr>
      </w:pPr>
    </w:p>
    <w:p w14:paraId="4DC21C05" w14:textId="57E18764" w:rsidR="003E2BCF" w:rsidRPr="007F2566" w:rsidRDefault="00B218D8" w:rsidP="007F2566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Działając n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a podstawie art. 222 ust. 5 ustawy z dnia 11 września 2019 r. - Prawo zamówień publicznych 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br/>
        <w:t>(Dz. U.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poz.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1129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>)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zwanej dalej „ustawą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”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Zamawiający informuje, że w dniu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dzisiejszym </w:t>
      </w:r>
      <w:r>
        <w:rPr>
          <w:rFonts w:ascii="Arial Narrow" w:eastAsia="Arial Narrow" w:hAnsi="Arial Narrow" w:cs="Arial Narrow"/>
          <w:noProof w:val="0"/>
          <w:color w:val="000000" w:themeColor="text1"/>
        </w:rPr>
        <w:br/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tj. </w:t>
      </w:r>
      <w:r w:rsidR="00AE7979" w:rsidRPr="00AE2B08">
        <w:rPr>
          <w:rFonts w:ascii="Arial Narrow" w:eastAsia="Arial Narrow" w:hAnsi="Arial Narrow" w:cs="Arial Narrow"/>
          <w:noProof w:val="0"/>
        </w:rPr>
        <w:t>2</w:t>
      </w:r>
      <w:r w:rsidR="001E3730" w:rsidRPr="00AE2B08">
        <w:rPr>
          <w:rFonts w:ascii="Arial Narrow" w:eastAsia="Arial Narrow" w:hAnsi="Arial Narrow" w:cs="Arial Narrow"/>
          <w:noProof w:val="0"/>
        </w:rPr>
        <w:t>9 października</w:t>
      </w:r>
      <w:r w:rsidR="003E2BCF" w:rsidRPr="00AE2B08">
        <w:rPr>
          <w:rFonts w:ascii="Arial Narrow" w:eastAsia="Arial Narrow" w:hAnsi="Arial Narrow" w:cs="Arial Narrow"/>
          <w:noProof w:val="0"/>
        </w:rPr>
        <w:t xml:space="preserve"> 20</w:t>
      </w:r>
      <w:r w:rsidRPr="00AE2B08">
        <w:rPr>
          <w:rFonts w:ascii="Arial Narrow" w:eastAsia="Arial Narrow" w:hAnsi="Arial Narrow" w:cs="Arial Narrow"/>
          <w:noProof w:val="0"/>
        </w:rPr>
        <w:t>21</w:t>
      </w:r>
      <w:r w:rsidR="003E2BCF" w:rsidRPr="00AE2B08">
        <w:rPr>
          <w:rFonts w:ascii="Arial Narrow" w:eastAsia="Arial Narrow" w:hAnsi="Arial Narrow" w:cs="Arial Narrow"/>
          <w:noProof w:val="0"/>
        </w:rPr>
        <w:t xml:space="preserve"> 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r. dokonano otwarcia ofert w postępowaniu prowadzonym w trybie podstawowym bez możliwości negocjacji, o którym mowa w art. 275 pkt 1 ustawy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pn.: </w:t>
      </w:r>
      <w:r w:rsidR="007F2566" w:rsidRPr="00E0507C">
        <w:rPr>
          <w:rFonts w:ascii="Arial Narrow" w:hAnsi="Arial Narrow"/>
          <w:sz w:val="24"/>
          <w:szCs w:val="24"/>
        </w:rPr>
        <w:t>ustawy Prawo zamówień publicznych, na zadanie pn.:</w:t>
      </w:r>
      <w:r w:rsidR="007F2566">
        <w:rPr>
          <w:rFonts w:ascii="Arial Narrow" w:hAnsi="Arial Narrow"/>
          <w:sz w:val="24"/>
          <w:szCs w:val="24"/>
        </w:rPr>
        <w:t xml:space="preserve"> </w:t>
      </w:r>
      <w:r w:rsidR="007F2566" w:rsidRPr="00853100">
        <w:rPr>
          <w:rFonts w:ascii="Arial Narrow" w:hAnsi="Arial Narrow"/>
          <w:b/>
          <w:bCs/>
          <w:sz w:val="24"/>
          <w:szCs w:val="24"/>
          <w:lang w:eastAsia="pl-PL"/>
        </w:rPr>
        <w:t>“Wymiana źródła ciepła wraz z montażem paneli fotowoltaicznych w Zespole Szkolno-Przedszkolnym w Kochcicach”</w:t>
      </w:r>
      <w:r w:rsidR="007F2566">
        <w:rPr>
          <w:rFonts w:ascii="Arial Narrow" w:hAnsi="Arial Narrow"/>
          <w:b/>
          <w:bCs/>
          <w:sz w:val="24"/>
          <w:szCs w:val="24"/>
          <w:lang w:eastAsia="pl-PL"/>
        </w:rPr>
        <w:t>.</w:t>
      </w:r>
    </w:p>
    <w:p w14:paraId="2AB9C67B" w14:textId="77777777" w:rsidR="003E2BCF" w:rsidRPr="00B218D8" w:rsidRDefault="003E2BCF" w:rsidP="003E2BCF">
      <w:pPr>
        <w:widowControl w:val="0"/>
        <w:spacing w:before="71" w:after="0" w:line="24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W niniejszym postępowaniu złożono następujące oferty:</w:t>
      </w:r>
    </w:p>
    <w:tbl>
      <w:tblPr>
        <w:tblpPr w:leftFromText="141" w:rightFromText="141" w:vertAnchor="text" w:horzAnchor="margin" w:tblpY="14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402"/>
        <w:gridCol w:w="1701"/>
        <w:gridCol w:w="1417"/>
        <w:gridCol w:w="1560"/>
      </w:tblGrid>
      <w:tr w:rsidR="00B218D8" w:rsidRPr="00627D5D" w14:paraId="27BBF115" w14:textId="77777777" w:rsidTr="002E6AAC">
        <w:trPr>
          <w:trHeight w:hRule="exact" w:val="1143"/>
        </w:trPr>
        <w:tc>
          <w:tcPr>
            <w:tcW w:w="846" w:type="dxa"/>
            <w:shd w:val="clear" w:color="auto" w:fill="auto"/>
          </w:tcPr>
          <w:p w14:paraId="6024DAAD" w14:textId="77777777" w:rsidR="00EF2251" w:rsidRDefault="00EF2251" w:rsidP="00B218D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07E2FF64" w14:textId="236E7901" w:rsidR="00B218D8" w:rsidRPr="00B218D8" w:rsidRDefault="00B218D8" w:rsidP="00B218D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A6C4C5D" w14:textId="77777777" w:rsidR="00B218D8" w:rsidRPr="00B218D8" w:rsidRDefault="00B218D8" w:rsidP="00B218D8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</w:pPr>
          </w:p>
          <w:p w14:paraId="17BA45A2" w14:textId="3365890F" w:rsidR="00B218D8" w:rsidRPr="003E2BCF" w:rsidRDefault="00B218D8" w:rsidP="00B218D8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noProof w:val="0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  <w:t xml:space="preserve"> Firma, nazwa oraz adres Wykonawcy: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E1404" w14:textId="77777777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  <w:p w14:paraId="1722D830" w14:textId="3463D0CF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brutto</w:t>
            </w:r>
            <w:proofErr w:type="spellEnd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</w:tcPr>
          <w:p w14:paraId="045792FE" w14:textId="77777777" w:rsidR="00627D5D" w:rsidRDefault="00627D5D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2ECC7125" w14:textId="27DD4B25" w:rsidR="00B218D8" w:rsidRPr="00627D5D" w:rsidRDefault="00B218D8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Gwarancja</w:t>
            </w:r>
            <w:proofErr w:type="spellEnd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na</w:t>
            </w:r>
            <w:proofErr w:type="spellEnd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2566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pompy</w:t>
            </w:r>
            <w:proofErr w:type="spellEnd"/>
            <w:r w:rsidR="007F2566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2566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ciepła</w:t>
            </w:r>
            <w:proofErr w:type="spellEnd"/>
          </w:p>
        </w:tc>
        <w:tc>
          <w:tcPr>
            <w:tcW w:w="1560" w:type="dxa"/>
          </w:tcPr>
          <w:p w14:paraId="0468614B" w14:textId="77777777" w:rsidR="00627D5D" w:rsidRPr="00EF2251" w:rsidRDefault="00627D5D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741D6BC2" w14:textId="39CAA96F" w:rsidR="00B218D8" w:rsidRPr="00627D5D" w:rsidRDefault="00EF2251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EF2251">
              <w:rPr>
                <w:rFonts w:ascii="Arial Narrow" w:hAnsi="Arial Narrow"/>
                <w:b/>
                <w:noProof w:val="0"/>
                <w:sz w:val="20"/>
                <w:szCs w:val="20"/>
                <w:lang w:val="pl"/>
              </w:rPr>
              <w:t>Rękojmia na wykonane roboty budowlane</w:t>
            </w:r>
          </w:p>
        </w:tc>
      </w:tr>
      <w:tr w:rsidR="00B218D8" w:rsidRPr="003E2BCF" w14:paraId="6F49E450" w14:textId="77777777" w:rsidTr="001E3730">
        <w:trPr>
          <w:trHeight w:hRule="exact" w:val="1416"/>
        </w:trPr>
        <w:tc>
          <w:tcPr>
            <w:tcW w:w="846" w:type="dxa"/>
            <w:shd w:val="clear" w:color="auto" w:fill="auto"/>
            <w:vAlign w:val="center"/>
          </w:tcPr>
          <w:p w14:paraId="701C72FD" w14:textId="04BB885C" w:rsidR="00B218D8" w:rsidRPr="00CE00D6" w:rsidRDefault="00B218D8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1</w:t>
            </w:r>
            <w:r w:rsidR="0012440E"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056252" w14:textId="77777777" w:rsidR="00CE00D6" w:rsidRPr="00AE2B08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noProof w:val="0"/>
              </w:rPr>
              <w:t xml:space="preserve">Zakład Ochrony Środowiska „HYDROTECH”  </w:t>
            </w:r>
          </w:p>
          <w:p w14:paraId="4066E7B9" w14:textId="77777777" w:rsidR="00CE00D6" w:rsidRPr="00AE2B08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noProof w:val="0"/>
              </w:rPr>
              <w:t xml:space="preserve">mgr Roman </w:t>
            </w:r>
            <w:proofErr w:type="spellStart"/>
            <w:r w:rsidRPr="00AE2B08">
              <w:rPr>
                <w:rFonts w:ascii="Arial Narrow" w:eastAsia="Arial Narrow" w:hAnsi="Arial Narrow" w:cs="Arial Narrow"/>
                <w:noProof w:val="0"/>
              </w:rPr>
              <w:t>Browarski</w:t>
            </w:r>
            <w:proofErr w:type="spellEnd"/>
            <w:r w:rsidRPr="00AE2B08">
              <w:rPr>
                <w:rFonts w:ascii="Arial Narrow" w:eastAsia="Arial Narrow" w:hAnsi="Arial Narrow" w:cs="Arial Narrow"/>
                <w:noProof w:val="0"/>
              </w:rPr>
              <w:t>,</w:t>
            </w:r>
          </w:p>
          <w:p w14:paraId="6BD1DBB1" w14:textId="77777777" w:rsidR="00CE00D6" w:rsidRPr="00AE2B08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noProof w:val="0"/>
              </w:rPr>
              <w:t xml:space="preserve">al. J. Piłsudskiego </w:t>
            </w:r>
            <w:proofErr w:type="spellStart"/>
            <w:r w:rsidRPr="00AE2B08">
              <w:rPr>
                <w:rFonts w:ascii="Arial Narrow" w:eastAsia="Arial Narrow" w:hAnsi="Arial Narrow" w:cs="Arial Narrow"/>
                <w:noProof w:val="0"/>
              </w:rPr>
              <w:t>60A</w:t>
            </w:r>
            <w:proofErr w:type="spellEnd"/>
            <w:r w:rsidRPr="00AE2B08">
              <w:rPr>
                <w:rFonts w:ascii="Arial Narrow" w:eastAsia="Arial Narrow" w:hAnsi="Arial Narrow" w:cs="Arial Narrow"/>
                <w:noProof w:val="0"/>
              </w:rPr>
              <w:t xml:space="preserve">, </w:t>
            </w:r>
          </w:p>
          <w:p w14:paraId="50050EB4" w14:textId="5E8D3FB5" w:rsidR="00CE00D6" w:rsidRPr="00AE2B08" w:rsidRDefault="00CE00D6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noProof w:val="0"/>
              </w:rPr>
              <w:t>41-303 Dąbrowa Górnicza</w:t>
            </w:r>
          </w:p>
          <w:p w14:paraId="0E74553D" w14:textId="36A8ED65" w:rsidR="00EF2251" w:rsidRPr="00AE2B08" w:rsidRDefault="00EF2251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6CC6B" w14:textId="355FBB1F" w:rsidR="00B218D8" w:rsidRPr="00AE2B08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b/>
                <w:bCs/>
                <w:noProof w:val="0"/>
              </w:rPr>
              <w:t>1 </w:t>
            </w:r>
            <w:r w:rsidR="00AE2B08" w:rsidRPr="00AE2B08">
              <w:rPr>
                <w:rFonts w:ascii="Arial Narrow" w:eastAsia="Arial Narrow" w:hAnsi="Arial Narrow" w:cs="Arial Narrow"/>
                <w:b/>
                <w:bCs/>
                <w:noProof w:val="0"/>
              </w:rPr>
              <w:t>490</w:t>
            </w:r>
            <w:r w:rsidRPr="00AE2B08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 000</w:t>
            </w:r>
            <w:r w:rsidR="004C2276" w:rsidRPr="00AE2B08">
              <w:rPr>
                <w:rFonts w:ascii="Arial Narrow" w:eastAsia="Arial Narrow" w:hAnsi="Arial Narrow" w:cs="Arial Narrow"/>
                <w:b/>
                <w:bCs/>
                <w:noProof w:val="0"/>
              </w:rPr>
              <w:t>,00</w:t>
            </w:r>
            <w:r w:rsidR="00EF2251" w:rsidRPr="00AE2B08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5A0CF4BE" w14:textId="31478B75" w:rsidR="00B218D8" w:rsidRPr="00AE2B08" w:rsidRDefault="00EF2251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60" w:type="dxa"/>
            <w:vAlign w:val="center"/>
          </w:tcPr>
          <w:p w14:paraId="3E160EFD" w14:textId="1FDA1379" w:rsidR="00EF2251" w:rsidRPr="00AE2B08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noProof w:val="0"/>
              </w:rPr>
              <w:t>60</w:t>
            </w:r>
            <w:r w:rsidR="00EF2251" w:rsidRPr="00AE2B08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  <w:tr w:rsidR="0012440E" w:rsidRPr="003E2BCF" w14:paraId="56BAB217" w14:textId="77777777" w:rsidTr="00CE00D6">
        <w:trPr>
          <w:trHeight w:hRule="exact" w:val="985"/>
        </w:trPr>
        <w:tc>
          <w:tcPr>
            <w:tcW w:w="846" w:type="dxa"/>
            <w:shd w:val="clear" w:color="auto" w:fill="auto"/>
            <w:vAlign w:val="center"/>
          </w:tcPr>
          <w:p w14:paraId="61BCBBE2" w14:textId="28E2FE06" w:rsidR="0012440E" w:rsidRPr="00CE00D6" w:rsidRDefault="0012440E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6F03BF" w14:textId="77777777" w:rsidR="00AE2B08" w:rsidRPr="00AE2B08" w:rsidRDefault="00AE2B08" w:rsidP="00AE2B08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 w:rsidRPr="00AE2B08">
              <w:rPr>
                <w:rFonts w:ascii="Helv" w:hAnsi="Helv"/>
                <w:sz w:val="20"/>
                <w:szCs w:val="20"/>
                <w:lang w:eastAsia="pl-PL"/>
              </w:rPr>
              <w:t xml:space="preserve">INERGIS S.A. </w:t>
            </w:r>
          </w:p>
          <w:p w14:paraId="6CEFAC65" w14:textId="77777777" w:rsidR="00AE2B08" w:rsidRPr="00AE2B08" w:rsidRDefault="00AE2B08" w:rsidP="00AE2B08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 w:rsidRPr="00AE2B08">
              <w:rPr>
                <w:rFonts w:ascii="Helv" w:hAnsi="Helv"/>
                <w:sz w:val="20"/>
                <w:szCs w:val="20"/>
                <w:lang w:eastAsia="pl-PL"/>
              </w:rPr>
              <w:t xml:space="preserve">ul. Kisielewskiego 18/28B, </w:t>
            </w:r>
          </w:p>
          <w:p w14:paraId="2080BC99" w14:textId="41B5A231" w:rsidR="0012440E" w:rsidRPr="00AE2B08" w:rsidRDefault="00AE2B08" w:rsidP="00AE2B08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 w:rsidRPr="00AE2B08">
              <w:rPr>
                <w:rFonts w:ascii="Helv" w:hAnsi="Helv"/>
                <w:sz w:val="20"/>
                <w:szCs w:val="20"/>
                <w:lang w:eastAsia="pl-PL"/>
              </w:rPr>
              <w:t>42-215 Częstochowa,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FF7DA" w14:textId="6B3EDD91" w:rsidR="0012440E" w:rsidRPr="00AE2B08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b/>
                <w:bCs/>
                <w:noProof w:val="0"/>
              </w:rPr>
              <w:t>1</w:t>
            </w:r>
            <w:r w:rsidR="00AE2B08" w:rsidRPr="00AE2B08">
              <w:rPr>
                <w:rFonts w:ascii="Arial Narrow" w:eastAsia="Arial Narrow" w:hAnsi="Arial Narrow" w:cs="Arial Narrow"/>
                <w:b/>
                <w:bCs/>
                <w:noProof w:val="0"/>
              </w:rPr>
              <w:t> 543 650,00</w:t>
            </w:r>
            <w:r w:rsidRPr="00AE2B08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16641780" w14:textId="1CE9ACD2" w:rsidR="0012440E" w:rsidRPr="00AE2B08" w:rsidRDefault="00CE00D6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60" w:type="dxa"/>
            <w:vAlign w:val="center"/>
          </w:tcPr>
          <w:p w14:paraId="18E650E9" w14:textId="6F0BE88D" w:rsidR="0012440E" w:rsidRPr="00AE2B08" w:rsidRDefault="00AE2B08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AE2B08">
              <w:rPr>
                <w:rFonts w:ascii="Arial Narrow" w:eastAsia="Arial Narrow" w:hAnsi="Arial Narrow" w:cs="Arial Narrow"/>
                <w:noProof w:val="0"/>
              </w:rPr>
              <w:t>60</w:t>
            </w:r>
            <w:r w:rsidR="00CE00D6" w:rsidRPr="00AE2B08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</w:tbl>
    <w:p w14:paraId="34002E48" w14:textId="77777777" w:rsidR="003E2BCF" w:rsidRPr="003E2BCF" w:rsidRDefault="003E2BCF" w:rsidP="003E2BCF">
      <w:pPr>
        <w:widowControl w:val="0"/>
        <w:spacing w:after="0" w:line="240" w:lineRule="auto"/>
        <w:ind w:right="1437"/>
        <w:jc w:val="both"/>
        <w:rPr>
          <w:rFonts w:ascii="Arial Narrow" w:eastAsia="Arial Narrow" w:hAnsi="Arial Narrow" w:cs="Arial Narrow"/>
          <w:noProof w:val="0"/>
        </w:rPr>
      </w:pPr>
    </w:p>
    <w:p w14:paraId="524ACC10" w14:textId="77777777" w:rsidR="003E2BCF" w:rsidRPr="003E2BCF" w:rsidRDefault="003E2BCF" w:rsidP="003E2BCF">
      <w:pPr>
        <w:spacing w:after="0" w:line="360" w:lineRule="auto"/>
        <w:jc w:val="both"/>
        <w:rPr>
          <w:rFonts w:ascii="Arial Narrow" w:eastAsia="Times New Roman" w:hAnsi="Arial Narrow" w:cs="Arial"/>
          <w:b/>
          <w:noProof w:val="0"/>
          <w:u w:val="single"/>
          <w:lang w:eastAsia="pl-PL"/>
        </w:rPr>
      </w:pPr>
    </w:p>
    <w:p w14:paraId="7601D603" w14:textId="5D50896C" w:rsidR="00443A30" w:rsidRPr="00443A30" w:rsidRDefault="00443A30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3F7C33B1" w14:textId="592C6575" w:rsidR="00443A30" w:rsidRPr="00443A30" w:rsidRDefault="00443A30" w:rsidP="00443A30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WÓJT GMINY</w:t>
      </w:r>
      <w:r w:rsidR="005255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663B5E5D" w14:textId="325D69C8" w:rsidR="003E2BCF" w:rsidRDefault="00443A30" w:rsidP="00443A30"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5255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733D2"/>
    <w:rsid w:val="0011095A"/>
    <w:rsid w:val="0012440E"/>
    <w:rsid w:val="001E3730"/>
    <w:rsid w:val="002E6AAC"/>
    <w:rsid w:val="003E2BCF"/>
    <w:rsid w:val="003E2D88"/>
    <w:rsid w:val="00443A30"/>
    <w:rsid w:val="004863AB"/>
    <w:rsid w:val="004B5A1C"/>
    <w:rsid w:val="004C2276"/>
    <w:rsid w:val="004F6A63"/>
    <w:rsid w:val="00525513"/>
    <w:rsid w:val="00627D5D"/>
    <w:rsid w:val="00683E38"/>
    <w:rsid w:val="007C07F8"/>
    <w:rsid w:val="007D1935"/>
    <w:rsid w:val="007F2566"/>
    <w:rsid w:val="00991316"/>
    <w:rsid w:val="00A034FC"/>
    <w:rsid w:val="00AE2B08"/>
    <w:rsid w:val="00AE7979"/>
    <w:rsid w:val="00B218D8"/>
    <w:rsid w:val="00B77B67"/>
    <w:rsid w:val="00BD24F3"/>
    <w:rsid w:val="00CC3330"/>
    <w:rsid w:val="00CE00D6"/>
    <w:rsid w:val="00D476EA"/>
    <w:rsid w:val="00EF2251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25</cp:revision>
  <cp:lastPrinted>2021-10-29T09:29:00Z</cp:lastPrinted>
  <dcterms:created xsi:type="dcterms:W3CDTF">2021-06-14T07:55:00Z</dcterms:created>
  <dcterms:modified xsi:type="dcterms:W3CDTF">2021-10-29T10:10:00Z</dcterms:modified>
</cp:coreProperties>
</file>