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B8836" w14:textId="50B205AB" w:rsidR="00EE6233" w:rsidRPr="00EE6233" w:rsidRDefault="00EE6233" w:rsidP="0092145A">
      <w:pPr>
        <w:pStyle w:val="Tekstpodstawowy"/>
        <w:tabs>
          <w:tab w:val="left" w:pos="7438"/>
        </w:tabs>
        <w:spacing w:before="71" w:line="276" w:lineRule="auto"/>
        <w:rPr>
          <w:lang w:val="pl-PL"/>
        </w:rPr>
      </w:pPr>
      <w:r w:rsidRPr="00EE6233">
        <w:rPr>
          <w:lang w:val="pl"/>
        </w:rPr>
        <w:t>Znak: GIR.271.1.</w:t>
      </w:r>
      <w:r w:rsidR="003A6026">
        <w:rPr>
          <w:lang w:val="pl"/>
        </w:rPr>
        <w:t>8</w:t>
      </w:r>
      <w:r w:rsidRPr="00EE6233">
        <w:rPr>
          <w:lang w:val="pl"/>
        </w:rPr>
        <w:t xml:space="preserve">.2021                                                                  Kochanowice, dn. </w:t>
      </w:r>
      <w:r w:rsidR="003A6026">
        <w:rPr>
          <w:lang w:val="pl"/>
        </w:rPr>
        <w:t>29</w:t>
      </w:r>
      <w:r w:rsidR="00AC32CD">
        <w:rPr>
          <w:lang w:val="pl"/>
        </w:rPr>
        <w:t xml:space="preserve"> września</w:t>
      </w:r>
      <w:r w:rsidRPr="00EE6233">
        <w:rPr>
          <w:lang w:val="pl"/>
        </w:rPr>
        <w:t xml:space="preserve"> 2021 r.</w:t>
      </w:r>
    </w:p>
    <w:p w14:paraId="24D56991" w14:textId="77777777" w:rsidR="00EE6233" w:rsidRPr="00EE6233" w:rsidRDefault="00EE6233" w:rsidP="0092145A">
      <w:pPr>
        <w:pStyle w:val="Tekstpodstawowy"/>
        <w:spacing w:line="276" w:lineRule="auto"/>
        <w:rPr>
          <w:lang w:val="pl-PL"/>
        </w:rPr>
      </w:pPr>
    </w:p>
    <w:p w14:paraId="2A3FB35F" w14:textId="77777777" w:rsidR="00EE6233" w:rsidRPr="00EE6233" w:rsidRDefault="00EE6233" w:rsidP="0092145A">
      <w:pPr>
        <w:pStyle w:val="Tekstpodstawowy"/>
        <w:spacing w:line="276" w:lineRule="auto"/>
        <w:rPr>
          <w:lang w:val="pl-PL"/>
        </w:rPr>
      </w:pPr>
    </w:p>
    <w:p w14:paraId="68D1193A" w14:textId="5B43F8CA" w:rsidR="00EE6233" w:rsidRPr="00EE6233" w:rsidRDefault="00EE6233" w:rsidP="0092145A">
      <w:pPr>
        <w:pStyle w:val="Nagwek1"/>
        <w:spacing w:line="276" w:lineRule="auto"/>
        <w:ind w:left="0"/>
        <w:jc w:val="center"/>
        <w:rPr>
          <w:lang w:val="pl-PL"/>
        </w:rPr>
      </w:pPr>
      <w:r w:rsidRPr="00EE6233">
        <w:rPr>
          <w:lang w:val="pl"/>
        </w:rPr>
        <w:t>Informacja dla Wykonawców nr 1 oraz zmiana treści SWZ</w:t>
      </w:r>
    </w:p>
    <w:p w14:paraId="38C1BE7B" w14:textId="77777777" w:rsidR="00EE6233" w:rsidRPr="00EE6233" w:rsidRDefault="00EE6233" w:rsidP="0092145A">
      <w:pPr>
        <w:pStyle w:val="Tekstpodstawowy"/>
        <w:spacing w:before="10" w:line="276" w:lineRule="auto"/>
        <w:rPr>
          <w:b/>
          <w:lang w:val="pl-PL"/>
        </w:rPr>
      </w:pPr>
    </w:p>
    <w:p w14:paraId="45424D10" w14:textId="4BC51D03" w:rsidR="00AC32CD" w:rsidRPr="003A6026" w:rsidRDefault="00EE6233" w:rsidP="003A6026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  <w:r w:rsidRPr="00EE6233">
        <w:rPr>
          <w:sz w:val="24"/>
          <w:szCs w:val="24"/>
          <w:lang w:val="pl"/>
        </w:rPr>
        <w:t xml:space="preserve">Dotyczy: postępowania o udzielenie zamówienia publicznego w trybie przetargu nieograniczonego pn.: </w:t>
      </w:r>
      <w:bookmarkStart w:id="0" w:name="_Hlk82155766"/>
      <w:r w:rsidR="003A6026" w:rsidRPr="009C60A5">
        <w:rPr>
          <w:b/>
          <w:sz w:val="24"/>
          <w:szCs w:val="24"/>
          <w:lang w:val="pl-PL"/>
        </w:rPr>
        <w:t>„Przebudowa drogi dojazdowej do gruntów rolnych</w:t>
      </w:r>
      <w:r w:rsidR="003A6026">
        <w:rPr>
          <w:b/>
          <w:sz w:val="24"/>
          <w:szCs w:val="24"/>
          <w:lang w:val="pl-PL"/>
        </w:rPr>
        <w:t xml:space="preserve"> </w:t>
      </w:r>
      <w:r w:rsidR="003A6026" w:rsidRPr="009C60A5">
        <w:rPr>
          <w:b/>
          <w:sz w:val="24"/>
          <w:szCs w:val="24"/>
          <w:lang w:val="pl-PL"/>
        </w:rPr>
        <w:t>w miejscowości Kochanowice - droga gminna ul. Karwieńca”</w:t>
      </w:r>
      <w:r w:rsidR="00AC32CD" w:rsidRPr="00EE6233">
        <w:rPr>
          <w:sz w:val="24"/>
          <w:szCs w:val="24"/>
          <w:lang w:val="pl"/>
        </w:rPr>
        <w:t>, znak: GIR.271.1</w:t>
      </w:r>
      <w:r w:rsidR="004019A3">
        <w:rPr>
          <w:sz w:val="24"/>
          <w:szCs w:val="24"/>
          <w:lang w:val="pl"/>
        </w:rPr>
        <w:t>.</w:t>
      </w:r>
      <w:r w:rsidR="003A6026">
        <w:rPr>
          <w:sz w:val="24"/>
          <w:szCs w:val="24"/>
          <w:lang w:val="pl"/>
        </w:rPr>
        <w:t>8</w:t>
      </w:r>
      <w:r w:rsidR="00AC32CD" w:rsidRPr="00EE6233">
        <w:rPr>
          <w:sz w:val="24"/>
          <w:szCs w:val="24"/>
          <w:lang w:val="pl"/>
        </w:rPr>
        <w:t>2021.</w:t>
      </w:r>
    </w:p>
    <w:p w14:paraId="1B932E50" w14:textId="77777777" w:rsidR="00AC32CD" w:rsidRPr="00360C1F" w:rsidRDefault="00AC32CD" w:rsidP="00C7783C">
      <w:pPr>
        <w:pStyle w:val="Tekstpodstawowy"/>
        <w:spacing w:before="7" w:line="276" w:lineRule="auto"/>
        <w:jc w:val="both"/>
        <w:rPr>
          <w:rStyle w:val="markedcontent"/>
          <w:rFonts w:cs="Arial"/>
        </w:rPr>
      </w:pPr>
    </w:p>
    <w:bookmarkEnd w:id="0"/>
    <w:p w14:paraId="3FA37D92" w14:textId="669741E8" w:rsidR="00AC32CD" w:rsidRPr="00AC32CD" w:rsidRDefault="00AC32CD" w:rsidP="00AC32CD">
      <w:pPr>
        <w:spacing w:before="1" w:line="276" w:lineRule="auto"/>
        <w:ind w:firstLine="360"/>
        <w:jc w:val="both"/>
        <w:rPr>
          <w:sz w:val="24"/>
          <w:szCs w:val="24"/>
        </w:rPr>
      </w:pPr>
      <w:r w:rsidRPr="00AC32CD">
        <w:rPr>
          <w:sz w:val="24"/>
          <w:szCs w:val="24"/>
          <w:lang w:val="pl"/>
        </w:rPr>
        <w:t>Zamawiający, działając na podstawie art. 286 ust. 1 ustawy z dnia 11 września 2019 r. Prawo zamówień publicznych (tj. Dz. U. z 2021 poz. 1129), dokonuje zmiany treści SWZ w ten sposób, że:</w:t>
      </w:r>
    </w:p>
    <w:p w14:paraId="43BC6916" w14:textId="77777777" w:rsidR="00AC32CD" w:rsidRPr="00AC32CD" w:rsidRDefault="00AC32CD" w:rsidP="00AC32CD">
      <w:pPr>
        <w:widowControl/>
        <w:spacing w:line="276" w:lineRule="auto"/>
        <w:jc w:val="both"/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</w:pPr>
    </w:p>
    <w:p w14:paraId="194C08CF" w14:textId="0E64B9B3" w:rsidR="003A6026" w:rsidRDefault="00AC32CD" w:rsidP="003A6026">
      <w:pPr>
        <w:widowControl/>
        <w:spacing w:line="276" w:lineRule="auto"/>
        <w:jc w:val="both"/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</w:pPr>
      <w:r w:rsidRPr="00BD3E07"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  <w:t>1.</w:t>
      </w:r>
      <w:r w:rsidR="00BD437A" w:rsidRPr="00BD3E07"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  <w:t xml:space="preserve"> </w:t>
      </w:r>
      <w:r w:rsidR="003A6026" w:rsidRPr="00BD3E07"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  <w:t>W rozdziale I</w:t>
      </w:r>
      <w:r w:rsidR="003A6026"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  <w:t>V</w:t>
      </w:r>
      <w:r w:rsidR="003A6026" w:rsidRPr="00BD3E07"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  <w:t xml:space="preserve"> ust. </w:t>
      </w:r>
      <w:r w:rsidR="003A6026"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  <w:t>2</w:t>
      </w:r>
      <w:r w:rsidR="003A6026" w:rsidRPr="00BD3E07"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  <w:t xml:space="preserve"> SWZ wprowadza </w:t>
      </w:r>
      <w:r w:rsidR="003A6026" w:rsidRPr="00AC32CD"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  <w:t>się następujące zmiany:</w:t>
      </w:r>
    </w:p>
    <w:p w14:paraId="4934B476" w14:textId="7A01B639" w:rsidR="003A6026" w:rsidRPr="00AC32CD" w:rsidRDefault="003A6026" w:rsidP="003A6026">
      <w:pPr>
        <w:widowControl/>
        <w:spacing w:line="276" w:lineRule="auto"/>
        <w:jc w:val="both"/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</w:pPr>
      <w:r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  <w:t>Było:</w:t>
      </w:r>
    </w:p>
    <w:p w14:paraId="23EF0EE0" w14:textId="77777777" w:rsidR="003A6026" w:rsidRPr="003A6026" w:rsidRDefault="003A6026" w:rsidP="003A6026">
      <w:pPr>
        <w:numPr>
          <w:ilvl w:val="0"/>
          <w:numId w:val="16"/>
        </w:numPr>
        <w:tabs>
          <w:tab w:val="left" w:pos="851"/>
        </w:tabs>
        <w:autoSpaceDE w:val="0"/>
        <w:autoSpaceDN w:val="0"/>
        <w:spacing w:before="41" w:line="276" w:lineRule="auto"/>
        <w:ind w:left="426"/>
        <w:jc w:val="both"/>
        <w:rPr>
          <w:rFonts w:eastAsia="Liberation Sans Narrow" w:cs="Liberation Sans Narrow"/>
          <w:sz w:val="24"/>
          <w:szCs w:val="24"/>
          <w:lang w:val="pl-PL"/>
        </w:rPr>
      </w:pPr>
      <w:r w:rsidRPr="003A6026">
        <w:rPr>
          <w:rFonts w:eastAsia="Liberation Sans Narrow" w:cs="Liberation Sans Narrow"/>
          <w:sz w:val="24"/>
          <w:szCs w:val="24"/>
          <w:lang w:val="pl-PL"/>
        </w:rPr>
        <w:t xml:space="preserve">Szczegółowym opisem przedmiotu zamówienia jest: Przedmiar robót – </w:t>
      </w:r>
      <w:r w:rsidRPr="003A6026">
        <w:rPr>
          <w:rFonts w:eastAsia="Liberation Sans Narrow" w:cs="Liberation Sans Narrow"/>
          <w:b/>
          <w:bCs/>
          <w:sz w:val="24"/>
          <w:szCs w:val="24"/>
          <w:lang w:val="pl-PL"/>
        </w:rPr>
        <w:t>Załącznik nr 1 do SWZ</w:t>
      </w:r>
      <w:r w:rsidRPr="003A6026">
        <w:rPr>
          <w:rFonts w:eastAsia="Liberation Sans Narrow" w:cs="Liberation Sans Narrow"/>
          <w:sz w:val="24"/>
          <w:szCs w:val="24"/>
          <w:lang w:val="pl-PL"/>
        </w:rPr>
        <w:t xml:space="preserve">, Specyfikacja Techniczna Wykonania i Odbioru Robót Budowlanych – </w:t>
      </w:r>
      <w:r w:rsidRPr="003A6026">
        <w:rPr>
          <w:rFonts w:eastAsia="Liberation Sans Narrow" w:cs="Liberation Sans Narrow"/>
          <w:b/>
          <w:bCs/>
          <w:sz w:val="24"/>
          <w:szCs w:val="24"/>
          <w:lang w:val="pl-PL"/>
        </w:rPr>
        <w:t>Załącznik nr 2 do</w:t>
      </w:r>
      <w:r w:rsidRPr="003A6026">
        <w:rPr>
          <w:rFonts w:eastAsia="Liberation Sans Narrow" w:cs="Liberation Sans Narrow"/>
          <w:b/>
          <w:bCs/>
          <w:spacing w:val="-18"/>
          <w:sz w:val="24"/>
          <w:szCs w:val="24"/>
          <w:lang w:val="pl-PL"/>
        </w:rPr>
        <w:t xml:space="preserve"> </w:t>
      </w:r>
      <w:r w:rsidRPr="003A6026">
        <w:rPr>
          <w:rFonts w:eastAsia="Liberation Sans Narrow" w:cs="Liberation Sans Narrow"/>
          <w:b/>
          <w:bCs/>
          <w:sz w:val="24"/>
          <w:szCs w:val="24"/>
          <w:lang w:val="pl-PL"/>
        </w:rPr>
        <w:t>SWZ.</w:t>
      </w:r>
    </w:p>
    <w:p w14:paraId="7BB39555" w14:textId="430A8645" w:rsidR="003A6026" w:rsidRDefault="003A6026" w:rsidP="00BD437A">
      <w:pPr>
        <w:widowControl/>
        <w:spacing w:line="276" w:lineRule="auto"/>
        <w:jc w:val="both"/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</w:pPr>
      <w:r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  <w:t>Jest:</w:t>
      </w:r>
    </w:p>
    <w:p w14:paraId="466036C8" w14:textId="6E389389" w:rsidR="003A6026" w:rsidRPr="003A6026" w:rsidRDefault="003A6026" w:rsidP="003A6026">
      <w:pPr>
        <w:numPr>
          <w:ilvl w:val="0"/>
          <w:numId w:val="17"/>
        </w:numPr>
        <w:tabs>
          <w:tab w:val="left" w:pos="851"/>
        </w:tabs>
        <w:autoSpaceDE w:val="0"/>
        <w:autoSpaceDN w:val="0"/>
        <w:spacing w:before="41" w:line="276" w:lineRule="auto"/>
        <w:ind w:left="426"/>
        <w:jc w:val="both"/>
        <w:rPr>
          <w:rFonts w:eastAsia="Liberation Sans Narrow" w:cs="Liberation Sans Narrow"/>
          <w:sz w:val="24"/>
          <w:szCs w:val="24"/>
          <w:lang w:val="pl-PL"/>
        </w:rPr>
      </w:pPr>
      <w:r w:rsidRPr="003A6026">
        <w:rPr>
          <w:rFonts w:eastAsia="Liberation Sans Narrow" w:cs="Liberation Sans Narrow"/>
          <w:sz w:val="24"/>
          <w:szCs w:val="24"/>
          <w:lang w:val="pl-PL"/>
        </w:rPr>
        <w:t xml:space="preserve">Szczegółowym opisem przedmiotu zamówienia jest: Przedmiar robót – </w:t>
      </w:r>
      <w:r w:rsidRPr="003A6026">
        <w:rPr>
          <w:rFonts w:eastAsia="Liberation Sans Narrow" w:cs="Liberation Sans Narrow"/>
          <w:b/>
          <w:bCs/>
          <w:sz w:val="24"/>
          <w:szCs w:val="24"/>
          <w:lang w:val="pl-PL"/>
        </w:rPr>
        <w:t>Załącznik nr 1 do SWZ</w:t>
      </w:r>
      <w:r w:rsidRPr="003A6026">
        <w:rPr>
          <w:rFonts w:eastAsia="Liberation Sans Narrow" w:cs="Liberation Sans Narrow"/>
          <w:sz w:val="24"/>
          <w:szCs w:val="24"/>
          <w:lang w:val="pl-PL"/>
        </w:rPr>
        <w:t xml:space="preserve">, Specyfikacja Techniczna Wykonania i Odbioru Robót Budowlanych – </w:t>
      </w:r>
      <w:r w:rsidRPr="003A6026">
        <w:rPr>
          <w:rFonts w:eastAsia="Liberation Sans Narrow" w:cs="Liberation Sans Narrow"/>
          <w:b/>
          <w:bCs/>
          <w:sz w:val="24"/>
          <w:szCs w:val="24"/>
          <w:lang w:val="pl-PL"/>
        </w:rPr>
        <w:t>Załącznik nr 2 do</w:t>
      </w:r>
      <w:r w:rsidRPr="003A6026">
        <w:rPr>
          <w:rFonts w:eastAsia="Liberation Sans Narrow" w:cs="Liberation Sans Narrow"/>
          <w:b/>
          <w:bCs/>
          <w:spacing w:val="-18"/>
          <w:sz w:val="24"/>
          <w:szCs w:val="24"/>
          <w:lang w:val="pl-PL"/>
        </w:rPr>
        <w:t xml:space="preserve"> </w:t>
      </w:r>
      <w:r w:rsidRPr="003A6026">
        <w:rPr>
          <w:rFonts w:eastAsia="Liberation Sans Narrow" w:cs="Liberation Sans Narrow"/>
          <w:b/>
          <w:bCs/>
          <w:sz w:val="24"/>
          <w:szCs w:val="24"/>
          <w:lang w:val="pl-PL"/>
        </w:rPr>
        <w:t>SWZ</w:t>
      </w:r>
      <w:r>
        <w:rPr>
          <w:rFonts w:eastAsia="Liberation Sans Narrow" w:cs="Liberation Sans Narrow"/>
          <w:b/>
          <w:bCs/>
          <w:sz w:val="24"/>
          <w:szCs w:val="24"/>
          <w:lang w:val="pl-PL"/>
        </w:rPr>
        <w:t xml:space="preserve"> oraz Dokumentacja Techniczna – Załącznik nr 12 do SWZ.</w:t>
      </w:r>
    </w:p>
    <w:p w14:paraId="05CDE1E8" w14:textId="77777777" w:rsidR="003A6026" w:rsidRDefault="003A6026" w:rsidP="00BD437A">
      <w:pPr>
        <w:widowControl/>
        <w:spacing w:line="276" w:lineRule="auto"/>
        <w:jc w:val="both"/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</w:pPr>
    </w:p>
    <w:p w14:paraId="2E6A7E72" w14:textId="2499663C" w:rsidR="00BD437A" w:rsidRPr="00AC32CD" w:rsidRDefault="003A6026" w:rsidP="00BD437A">
      <w:pPr>
        <w:widowControl/>
        <w:spacing w:line="276" w:lineRule="auto"/>
        <w:jc w:val="both"/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</w:pPr>
      <w:r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  <w:t xml:space="preserve">2. </w:t>
      </w:r>
      <w:r w:rsidR="00BD437A" w:rsidRPr="00BD3E07"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  <w:t xml:space="preserve">W rozdziale </w:t>
      </w:r>
      <w:r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  <w:t>XX</w:t>
      </w:r>
      <w:r w:rsidR="00BD437A" w:rsidRPr="00BD3E07"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  <w:t>X</w:t>
      </w:r>
      <w:r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  <w:t>VI</w:t>
      </w:r>
      <w:r w:rsidR="00BD437A" w:rsidRPr="00BD3E07"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  <w:t xml:space="preserve">I SWZ </w:t>
      </w:r>
      <w:r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  <w:t>dodaje się</w:t>
      </w:r>
      <w:r w:rsidR="00BD437A" w:rsidRPr="00AC32CD"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  <w:t>:</w:t>
      </w:r>
    </w:p>
    <w:p w14:paraId="71FBB143" w14:textId="2BF3C831" w:rsidR="00BD3E07" w:rsidRPr="003A6026" w:rsidRDefault="00BD3E07" w:rsidP="00BD437A">
      <w:pPr>
        <w:widowControl/>
        <w:spacing w:line="276" w:lineRule="auto"/>
        <w:jc w:val="both"/>
        <w:rPr>
          <w:rFonts w:eastAsiaTheme="minorHAnsi" w:cs="Arial"/>
          <w:color w:val="000000"/>
          <w:sz w:val="24"/>
          <w:szCs w:val="24"/>
          <w:lang w:val="pl-PL"/>
        </w:rPr>
      </w:pPr>
    </w:p>
    <w:p w14:paraId="6A3ED9FF" w14:textId="78B88CB5" w:rsidR="003A6026" w:rsidRDefault="003A6026" w:rsidP="00BD437A">
      <w:pPr>
        <w:widowControl/>
        <w:spacing w:line="276" w:lineRule="auto"/>
        <w:jc w:val="both"/>
        <w:rPr>
          <w:rFonts w:eastAsiaTheme="minorHAnsi" w:cs="Arial"/>
          <w:color w:val="000000"/>
          <w:sz w:val="24"/>
          <w:szCs w:val="24"/>
          <w:lang w:val="pl-PL"/>
        </w:rPr>
      </w:pPr>
      <w:r w:rsidRPr="003A6026">
        <w:rPr>
          <w:rFonts w:eastAsiaTheme="minorHAnsi" w:cs="Arial"/>
          <w:color w:val="000000"/>
          <w:sz w:val="24"/>
          <w:szCs w:val="24"/>
          <w:lang w:val="pl-PL"/>
        </w:rPr>
        <w:t xml:space="preserve">Załącznik </w:t>
      </w:r>
      <w:r>
        <w:rPr>
          <w:rFonts w:eastAsiaTheme="minorHAnsi" w:cs="Arial"/>
          <w:color w:val="000000"/>
          <w:sz w:val="24"/>
          <w:szCs w:val="24"/>
          <w:lang w:val="pl-PL"/>
        </w:rPr>
        <w:t>nr 12 – Dokumentacja techniczna</w:t>
      </w:r>
    </w:p>
    <w:p w14:paraId="7969E911" w14:textId="6F1F1A73" w:rsidR="003A6026" w:rsidRDefault="003A6026" w:rsidP="00BD437A">
      <w:pPr>
        <w:widowControl/>
        <w:spacing w:line="276" w:lineRule="auto"/>
        <w:jc w:val="both"/>
        <w:rPr>
          <w:rFonts w:eastAsiaTheme="minorHAnsi" w:cs="Arial"/>
          <w:color w:val="000000"/>
          <w:sz w:val="24"/>
          <w:szCs w:val="24"/>
          <w:lang w:val="pl-PL"/>
        </w:rPr>
      </w:pPr>
    </w:p>
    <w:p w14:paraId="2E183C99" w14:textId="354F9FF4" w:rsidR="00AC32CD" w:rsidRPr="00AC32CD" w:rsidRDefault="006B391E" w:rsidP="00AC32CD">
      <w:pPr>
        <w:widowControl/>
        <w:spacing w:line="276" w:lineRule="auto"/>
        <w:jc w:val="both"/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</w:pPr>
      <w:r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  <w:t>3</w:t>
      </w:r>
      <w:r w:rsidR="00BD437A" w:rsidRPr="00BD3E07"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  <w:t xml:space="preserve">. </w:t>
      </w:r>
      <w:r w:rsidR="00AC32CD" w:rsidRPr="00BD3E07"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  <w:t>W rozdziale XXII ust. 1 SWZ w</w:t>
      </w:r>
      <w:r w:rsidR="00AC32CD" w:rsidRPr="00AC32CD"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  <w:t>prowadza się następujące zmiany:</w:t>
      </w:r>
    </w:p>
    <w:p w14:paraId="72D9779F" w14:textId="77777777" w:rsidR="00AC32CD" w:rsidRPr="00AC32CD" w:rsidRDefault="00AC32CD" w:rsidP="00AC32CD">
      <w:pPr>
        <w:widowControl/>
        <w:spacing w:line="276" w:lineRule="auto"/>
        <w:jc w:val="both"/>
        <w:rPr>
          <w:rFonts w:eastAsia="Times New Roman" w:cs="Arial"/>
          <w:sz w:val="24"/>
          <w:szCs w:val="24"/>
          <w:lang w:val="pl-PL" w:eastAsia="pl-PL"/>
        </w:rPr>
      </w:pPr>
    </w:p>
    <w:p w14:paraId="1BCEF7E3" w14:textId="77777777" w:rsidR="00AC32CD" w:rsidRPr="00AC32CD" w:rsidRDefault="00AC32CD" w:rsidP="00AC32CD">
      <w:pPr>
        <w:widowControl/>
        <w:spacing w:line="276" w:lineRule="auto"/>
        <w:jc w:val="both"/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</w:pPr>
      <w:r w:rsidRPr="00AC32CD"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  <w:t>Było:</w:t>
      </w:r>
    </w:p>
    <w:p w14:paraId="6E08934F" w14:textId="2B082984" w:rsidR="00AC32CD" w:rsidRPr="00AC32CD" w:rsidRDefault="00AC32CD" w:rsidP="00AC32CD">
      <w:pPr>
        <w:widowControl/>
        <w:numPr>
          <w:ilvl w:val="7"/>
          <w:numId w:val="3"/>
        </w:numPr>
        <w:tabs>
          <w:tab w:val="clear" w:pos="5760"/>
          <w:tab w:val="num" w:pos="5400"/>
        </w:tabs>
        <w:autoSpaceDE w:val="0"/>
        <w:autoSpaceDN w:val="0"/>
        <w:spacing w:before="41" w:after="160" w:line="276" w:lineRule="auto"/>
        <w:ind w:left="284" w:hanging="284"/>
        <w:jc w:val="both"/>
        <w:rPr>
          <w:rFonts w:eastAsia="Liberation Sans Narrow" w:cs="Liberation Sans Narrow"/>
          <w:sz w:val="24"/>
          <w:szCs w:val="24"/>
          <w:lang w:val="pl-PL"/>
        </w:rPr>
      </w:pPr>
      <w:bookmarkStart w:id="1" w:name="_Hlk76543179"/>
      <w:r w:rsidRPr="00AC32CD">
        <w:rPr>
          <w:rFonts w:eastAsia="Liberation Sans Narrow" w:cs="Liberation Sans Narrow"/>
          <w:sz w:val="24"/>
          <w:szCs w:val="24"/>
          <w:lang w:val="pl-PL"/>
        </w:rPr>
        <w:t xml:space="preserve">Wykonawcy pozostają związani ofertą przez okres </w:t>
      </w:r>
      <w:r w:rsidRPr="00AC32CD">
        <w:rPr>
          <w:rFonts w:eastAsia="Liberation Sans Narrow" w:cs="Liberation Sans Narrow"/>
          <w:b/>
          <w:sz w:val="24"/>
          <w:szCs w:val="24"/>
          <w:lang w:val="pl-PL"/>
        </w:rPr>
        <w:t xml:space="preserve">30 dni </w:t>
      </w:r>
      <w:r w:rsidRPr="00AC32CD">
        <w:rPr>
          <w:rFonts w:eastAsia="Liberation Sans Narrow" w:cs="Liberation Sans Narrow"/>
          <w:sz w:val="24"/>
          <w:szCs w:val="24"/>
          <w:lang w:val="pl-PL"/>
        </w:rPr>
        <w:t xml:space="preserve">od upływu terminu składania ofert, tj. do dnia </w:t>
      </w:r>
      <w:r w:rsidR="006B391E">
        <w:rPr>
          <w:rFonts w:eastAsia="Liberation Sans Narrow" w:cs="Liberation Sans Narrow"/>
          <w:b/>
          <w:bCs/>
          <w:sz w:val="24"/>
          <w:szCs w:val="24"/>
          <w:lang w:val="pl-PL"/>
        </w:rPr>
        <w:t>06</w:t>
      </w:r>
      <w:r w:rsidRPr="00AC32CD">
        <w:rPr>
          <w:rFonts w:eastAsia="Liberation Sans Narrow" w:cs="Liberation Sans Narrow"/>
          <w:b/>
          <w:bCs/>
          <w:sz w:val="24"/>
          <w:szCs w:val="24"/>
          <w:lang w:val="pl-PL"/>
        </w:rPr>
        <w:t>.1</w:t>
      </w:r>
      <w:r w:rsidR="006B391E">
        <w:rPr>
          <w:rFonts w:eastAsia="Liberation Sans Narrow" w:cs="Liberation Sans Narrow"/>
          <w:b/>
          <w:bCs/>
          <w:sz w:val="24"/>
          <w:szCs w:val="24"/>
          <w:lang w:val="pl-PL"/>
        </w:rPr>
        <w:t>1</w:t>
      </w:r>
      <w:r w:rsidRPr="00AC32CD">
        <w:rPr>
          <w:rFonts w:eastAsia="Liberation Sans Narrow" w:cs="Liberation Sans Narrow"/>
          <w:b/>
          <w:bCs/>
          <w:sz w:val="24"/>
          <w:szCs w:val="24"/>
          <w:lang w:val="pl-PL"/>
        </w:rPr>
        <w:t>.2021 r.</w:t>
      </w:r>
    </w:p>
    <w:bookmarkEnd w:id="1"/>
    <w:p w14:paraId="5A08215A" w14:textId="77777777" w:rsidR="00AC32CD" w:rsidRPr="00AC32CD" w:rsidRDefault="00AC32CD" w:rsidP="00AC32CD">
      <w:pPr>
        <w:widowControl/>
        <w:spacing w:line="276" w:lineRule="auto"/>
        <w:jc w:val="both"/>
        <w:rPr>
          <w:rFonts w:eastAsia="Times New Roman" w:cs="Arial"/>
          <w:sz w:val="24"/>
          <w:szCs w:val="24"/>
          <w:lang w:val="pl-PL" w:eastAsia="pl-PL"/>
        </w:rPr>
      </w:pPr>
    </w:p>
    <w:p w14:paraId="04F46A04" w14:textId="77777777" w:rsidR="00AC32CD" w:rsidRPr="00AC32CD" w:rsidRDefault="00AC32CD" w:rsidP="00AC32CD">
      <w:pPr>
        <w:widowControl/>
        <w:spacing w:line="276" w:lineRule="auto"/>
        <w:jc w:val="both"/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</w:pPr>
      <w:r w:rsidRPr="00AC32CD"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  <w:t>Jest:</w:t>
      </w:r>
    </w:p>
    <w:p w14:paraId="2F93D9A5" w14:textId="2040BA52" w:rsidR="00AC32CD" w:rsidRPr="000872FB" w:rsidRDefault="00AC32CD" w:rsidP="00AC32CD">
      <w:pPr>
        <w:widowControl/>
        <w:numPr>
          <w:ilvl w:val="8"/>
          <w:numId w:val="3"/>
        </w:numPr>
        <w:tabs>
          <w:tab w:val="clear" w:pos="6480"/>
        </w:tabs>
        <w:spacing w:before="41" w:after="160" w:line="276" w:lineRule="auto"/>
        <w:ind w:left="284"/>
        <w:jc w:val="both"/>
        <w:rPr>
          <w:rFonts w:eastAsia="Times New Roman" w:cs="Arial"/>
          <w:sz w:val="24"/>
          <w:szCs w:val="24"/>
          <w:lang w:val="pl-PL" w:eastAsia="pl-PL"/>
        </w:rPr>
      </w:pPr>
      <w:r w:rsidRPr="000872FB">
        <w:rPr>
          <w:rFonts w:eastAsia="Times New Roman" w:cs="Arial"/>
          <w:sz w:val="24"/>
          <w:szCs w:val="24"/>
          <w:lang w:val="pl-PL" w:eastAsia="pl-PL"/>
        </w:rPr>
        <w:t xml:space="preserve">Wykonawcy pozostają związani ofertą przez okres </w:t>
      </w:r>
      <w:r w:rsidRPr="000872FB">
        <w:rPr>
          <w:rFonts w:eastAsia="Times New Roman" w:cs="Arial"/>
          <w:b/>
          <w:bCs/>
          <w:sz w:val="24"/>
          <w:szCs w:val="24"/>
          <w:lang w:val="pl-PL" w:eastAsia="pl-PL"/>
        </w:rPr>
        <w:t>30</w:t>
      </w:r>
      <w:r w:rsidRPr="000872FB">
        <w:rPr>
          <w:rFonts w:eastAsia="Times New Roman" w:cs="Arial"/>
          <w:sz w:val="24"/>
          <w:szCs w:val="24"/>
          <w:lang w:val="pl-PL" w:eastAsia="pl-PL"/>
        </w:rPr>
        <w:t xml:space="preserve"> dni od upływu terminu składania ofert, tj. do dnia </w:t>
      </w:r>
      <w:r w:rsidR="000872FB" w:rsidRPr="000872FB">
        <w:rPr>
          <w:rFonts w:eastAsia="Times New Roman" w:cs="Arial"/>
          <w:b/>
          <w:bCs/>
          <w:sz w:val="24"/>
          <w:szCs w:val="24"/>
          <w:lang w:val="pl-PL" w:eastAsia="pl-PL"/>
        </w:rPr>
        <w:t>11</w:t>
      </w:r>
      <w:r w:rsidRPr="000872FB">
        <w:rPr>
          <w:rFonts w:eastAsia="Times New Roman" w:cs="Arial"/>
          <w:b/>
          <w:bCs/>
          <w:sz w:val="24"/>
          <w:szCs w:val="24"/>
          <w:lang w:val="pl-PL" w:eastAsia="pl-PL"/>
        </w:rPr>
        <w:t>.1</w:t>
      </w:r>
      <w:r w:rsidR="000872FB" w:rsidRPr="000872FB">
        <w:rPr>
          <w:rFonts w:eastAsia="Times New Roman" w:cs="Arial"/>
          <w:b/>
          <w:bCs/>
          <w:sz w:val="24"/>
          <w:szCs w:val="24"/>
          <w:lang w:val="pl-PL" w:eastAsia="pl-PL"/>
        </w:rPr>
        <w:t>1</w:t>
      </w:r>
      <w:r w:rsidRPr="000872FB">
        <w:rPr>
          <w:rFonts w:eastAsia="Times New Roman" w:cs="Arial"/>
          <w:b/>
          <w:bCs/>
          <w:sz w:val="24"/>
          <w:szCs w:val="24"/>
          <w:lang w:val="pl-PL" w:eastAsia="pl-PL"/>
        </w:rPr>
        <w:t>.2021 r.</w:t>
      </w:r>
    </w:p>
    <w:p w14:paraId="56115FA3" w14:textId="77777777" w:rsidR="00AC32CD" w:rsidRPr="00AC32CD" w:rsidRDefault="00AC32CD" w:rsidP="00AC32CD">
      <w:pPr>
        <w:widowControl/>
        <w:spacing w:before="41" w:line="276" w:lineRule="auto"/>
        <w:ind w:left="426"/>
        <w:jc w:val="both"/>
        <w:rPr>
          <w:rFonts w:eastAsia="Times New Roman" w:cs="Arial"/>
          <w:color w:val="FF0000"/>
          <w:sz w:val="24"/>
          <w:szCs w:val="24"/>
          <w:lang w:val="pl-PL" w:eastAsia="pl-PL"/>
        </w:rPr>
      </w:pPr>
    </w:p>
    <w:p w14:paraId="738EE21A" w14:textId="097FEFC4" w:rsidR="00AC32CD" w:rsidRPr="00BD3E07" w:rsidRDefault="00BD437A" w:rsidP="00BD3E07">
      <w:pPr>
        <w:widowControl/>
        <w:spacing w:line="276" w:lineRule="auto"/>
        <w:ind w:left="-142"/>
        <w:jc w:val="both"/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</w:pPr>
      <w:r w:rsidRPr="00BD3E07"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  <w:t>3</w:t>
      </w:r>
      <w:r w:rsidR="00AC32CD" w:rsidRPr="00BD3E07"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  <w:t>. W rozdziale XXIII ust. 1 i 4 SWZ wprowadza się następujące zmiany:</w:t>
      </w:r>
    </w:p>
    <w:p w14:paraId="4B85033E" w14:textId="77777777" w:rsidR="00AC32CD" w:rsidRPr="00AC32CD" w:rsidRDefault="00AC32CD" w:rsidP="00AC32CD">
      <w:pPr>
        <w:widowControl/>
        <w:spacing w:line="276" w:lineRule="auto"/>
        <w:jc w:val="both"/>
        <w:rPr>
          <w:rFonts w:eastAsia="Times New Roman" w:cs="Arial"/>
          <w:sz w:val="24"/>
          <w:szCs w:val="24"/>
          <w:lang w:val="pl-PL" w:eastAsia="pl-PL"/>
        </w:rPr>
      </w:pPr>
    </w:p>
    <w:p w14:paraId="48DA4ED8" w14:textId="77777777" w:rsidR="00AC32CD" w:rsidRPr="00AC32CD" w:rsidRDefault="00AC32CD" w:rsidP="00AC32CD">
      <w:pPr>
        <w:widowControl/>
        <w:spacing w:line="276" w:lineRule="auto"/>
        <w:jc w:val="both"/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</w:pPr>
      <w:r w:rsidRPr="00AC32CD"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  <w:t>Było:</w:t>
      </w:r>
    </w:p>
    <w:p w14:paraId="7A0F8ED4" w14:textId="14ACA695" w:rsidR="00AC32CD" w:rsidRPr="00AC32CD" w:rsidRDefault="00AC32CD" w:rsidP="00AC32CD">
      <w:pPr>
        <w:widowControl/>
        <w:numPr>
          <w:ilvl w:val="0"/>
          <w:numId w:val="4"/>
        </w:numPr>
        <w:suppressAutoHyphens/>
        <w:autoSpaceDE w:val="0"/>
        <w:autoSpaceDN w:val="0"/>
        <w:spacing w:after="160" w:line="276" w:lineRule="auto"/>
        <w:ind w:left="284" w:hanging="426"/>
        <w:jc w:val="both"/>
        <w:rPr>
          <w:rFonts w:eastAsia="Times New Roman" w:cs="Times New Roman"/>
          <w:sz w:val="24"/>
          <w:szCs w:val="24"/>
          <w:lang w:val="pl-PL" w:eastAsia="pl-PL"/>
        </w:rPr>
      </w:pPr>
      <w:r w:rsidRPr="00AC32CD">
        <w:rPr>
          <w:rFonts w:eastAsia="Times New Roman" w:cs="Times New Roman"/>
          <w:sz w:val="24"/>
          <w:szCs w:val="24"/>
          <w:lang w:val="pl-PL" w:eastAsia="pl-PL"/>
        </w:rPr>
        <w:t xml:space="preserve">Oferty należy składać w terminie do dnia </w:t>
      </w:r>
      <w:r w:rsidR="006B391E">
        <w:rPr>
          <w:rFonts w:eastAsia="Times New Roman" w:cs="Times New Roman"/>
          <w:b/>
          <w:bCs/>
          <w:sz w:val="24"/>
          <w:szCs w:val="24"/>
          <w:lang w:val="pl-PL" w:eastAsia="pl-PL"/>
        </w:rPr>
        <w:t>08</w:t>
      </w:r>
      <w:r w:rsidRPr="00AC32CD">
        <w:rPr>
          <w:rFonts w:eastAsia="Times New Roman" w:cs="Times New Roman"/>
          <w:b/>
          <w:bCs/>
          <w:sz w:val="24"/>
          <w:szCs w:val="24"/>
          <w:lang w:val="pl-PL" w:eastAsia="pl-PL"/>
        </w:rPr>
        <w:t>.</w:t>
      </w:r>
      <w:r w:rsidR="006B391E">
        <w:rPr>
          <w:rFonts w:eastAsia="Times New Roman" w:cs="Times New Roman"/>
          <w:b/>
          <w:bCs/>
          <w:sz w:val="24"/>
          <w:szCs w:val="24"/>
          <w:lang w:val="pl-PL" w:eastAsia="pl-PL"/>
        </w:rPr>
        <w:t>10</w:t>
      </w:r>
      <w:r w:rsidRPr="00AC32CD">
        <w:rPr>
          <w:rFonts w:eastAsia="Times New Roman" w:cs="Times New Roman"/>
          <w:b/>
          <w:bCs/>
          <w:sz w:val="24"/>
          <w:szCs w:val="24"/>
          <w:lang w:val="pl-PL" w:eastAsia="pl-PL"/>
        </w:rPr>
        <w:t>.</w:t>
      </w:r>
      <w:r w:rsidRPr="00AC32CD">
        <w:rPr>
          <w:rFonts w:eastAsia="Times New Roman" w:cs="Times New Roman"/>
          <w:b/>
          <w:sz w:val="24"/>
          <w:szCs w:val="24"/>
          <w:lang w:val="pl-PL" w:eastAsia="pl-PL"/>
        </w:rPr>
        <w:t>2021 roku do godziny 10:00</w:t>
      </w:r>
      <w:r w:rsidRPr="00AC32CD">
        <w:rPr>
          <w:rFonts w:eastAsia="Times New Roman" w:cs="Times New Roman"/>
          <w:sz w:val="24"/>
          <w:szCs w:val="24"/>
          <w:lang w:val="pl-PL" w:eastAsia="pl-PL"/>
        </w:rPr>
        <w:t xml:space="preserve"> na zasadach opisanych w punkcie w Rozdziale XII SWZ.</w:t>
      </w:r>
    </w:p>
    <w:p w14:paraId="41E75D77" w14:textId="344D22E7" w:rsidR="00AC32CD" w:rsidRPr="00AC32CD" w:rsidRDefault="00AC32CD" w:rsidP="00AC32CD">
      <w:pPr>
        <w:widowControl/>
        <w:numPr>
          <w:ilvl w:val="0"/>
          <w:numId w:val="5"/>
        </w:numPr>
        <w:tabs>
          <w:tab w:val="center" w:pos="4536"/>
          <w:tab w:val="right" w:pos="9072"/>
        </w:tabs>
        <w:suppressAutoHyphens/>
        <w:autoSpaceDE w:val="0"/>
        <w:autoSpaceDN w:val="0"/>
        <w:spacing w:after="160" w:line="276" w:lineRule="auto"/>
        <w:ind w:left="284" w:hanging="426"/>
        <w:jc w:val="both"/>
        <w:rPr>
          <w:rFonts w:eastAsia="Times New Roman" w:cs="Arial"/>
          <w:sz w:val="24"/>
          <w:szCs w:val="24"/>
          <w:lang w:val="pl-PL" w:eastAsia="pl-PL"/>
        </w:rPr>
      </w:pPr>
      <w:r w:rsidRPr="00AC32CD">
        <w:rPr>
          <w:rFonts w:eastAsia="Times New Roman" w:cs="Arial"/>
          <w:sz w:val="24"/>
          <w:szCs w:val="24"/>
          <w:lang w:val="pl-PL" w:eastAsia="pl-PL"/>
        </w:rPr>
        <w:lastRenderedPageBreak/>
        <w:t xml:space="preserve">Otwarcie ofert nastąpi </w:t>
      </w:r>
      <w:r w:rsidRPr="00AC32CD">
        <w:rPr>
          <w:rFonts w:eastAsia="Times New Roman" w:cs="Arial"/>
          <w:b/>
          <w:sz w:val="24"/>
          <w:szCs w:val="24"/>
          <w:lang w:val="pl-PL" w:eastAsia="pl-PL"/>
        </w:rPr>
        <w:t xml:space="preserve">w dniu </w:t>
      </w:r>
      <w:r w:rsidR="006B391E">
        <w:rPr>
          <w:rFonts w:eastAsia="Times New Roman" w:cs="Arial"/>
          <w:b/>
          <w:sz w:val="24"/>
          <w:szCs w:val="24"/>
          <w:lang w:val="pl-PL" w:eastAsia="pl-PL"/>
        </w:rPr>
        <w:t>08</w:t>
      </w:r>
      <w:r w:rsidRPr="00AC32CD">
        <w:rPr>
          <w:rFonts w:eastAsia="Times New Roman" w:cs="Arial"/>
          <w:b/>
          <w:sz w:val="24"/>
          <w:szCs w:val="24"/>
          <w:lang w:val="pl-PL" w:eastAsia="pl-PL"/>
        </w:rPr>
        <w:t>.</w:t>
      </w:r>
      <w:r w:rsidR="006B391E">
        <w:rPr>
          <w:rFonts w:eastAsia="Times New Roman" w:cs="Arial"/>
          <w:b/>
          <w:sz w:val="24"/>
          <w:szCs w:val="24"/>
          <w:lang w:val="pl-PL" w:eastAsia="pl-PL"/>
        </w:rPr>
        <w:t>10</w:t>
      </w:r>
      <w:r w:rsidRPr="00AC32CD">
        <w:rPr>
          <w:rFonts w:eastAsia="Times New Roman" w:cs="Arial"/>
          <w:b/>
          <w:sz w:val="24"/>
          <w:szCs w:val="24"/>
          <w:lang w:val="pl-PL" w:eastAsia="pl-PL"/>
        </w:rPr>
        <w:t xml:space="preserve">.2021 r. o godzinie 11:00 </w:t>
      </w:r>
      <w:r w:rsidRPr="00AC32CD">
        <w:rPr>
          <w:rFonts w:eastAsia="Times New Roman" w:cs="Arial"/>
          <w:sz w:val="24"/>
          <w:szCs w:val="24"/>
          <w:lang w:val="pl-PL" w:eastAsia="pl-PL"/>
        </w:rPr>
        <w:t xml:space="preserve">za pomocą aplikacji do szyfrowania ofert dostępnej pod adresem: </w:t>
      </w:r>
      <w:hyperlink r:id="rId6" w:history="1">
        <w:r w:rsidRPr="00AC32CD">
          <w:rPr>
            <w:rFonts w:eastAsia="Times New Roman" w:cs="Arial"/>
            <w:sz w:val="24"/>
            <w:szCs w:val="24"/>
            <w:u w:val="single"/>
            <w:lang w:val="pl-PL" w:eastAsia="pl-PL"/>
          </w:rPr>
          <w:t>https://miniportal.uzp.gov.pl/EncryptDecrypt</w:t>
        </w:r>
      </w:hyperlink>
      <w:r w:rsidRPr="00AC32CD">
        <w:rPr>
          <w:rFonts w:eastAsia="Times New Roman" w:cs="Arial"/>
          <w:sz w:val="24"/>
          <w:szCs w:val="24"/>
          <w:u w:val="single"/>
          <w:lang w:val="pl-PL" w:eastAsia="pl-PL"/>
        </w:rPr>
        <w:t>.</w:t>
      </w:r>
    </w:p>
    <w:p w14:paraId="63F98135" w14:textId="77777777" w:rsidR="00AC32CD" w:rsidRPr="00AC32CD" w:rsidRDefault="00AC32CD" w:rsidP="00AC32CD">
      <w:pPr>
        <w:widowControl/>
        <w:spacing w:line="276" w:lineRule="auto"/>
        <w:jc w:val="both"/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</w:pPr>
      <w:r w:rsidRPr="00AC32CD"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  <w:t xml:space="preserve">Jest: </w:t>
      </w:r>
    </w:p>
    <w:p w14:paraId="75DECC6E" w14:textId="71D90FE6" w:rsidR="00AC32CD" w:rsidRPr="000872FB" w:rsidRDefault="00AC32CD" w:rsidP="00AC32CD">
      <w:pPr>
        <w:widowControl/>
        <w:numPr>
          <w:ilvl w:val="0"/>
          <w:numId w:val="6"/>
        </w:numPr>
        <w:tabs>
          <w:tab w:val="num" w:pos="360"/>
        </w:tabs>
        <w:suppressAutoHyphens/>
        <w:autoSpaceDE w:val="0"/>
        <w:autoSpaceDN w:val="0"/>
        <w:spacing w:after="160" w:line="276" w:lineRule="auto"/>
        <w:ind w:left="284"/>
        <w:jc w:val="both"/>
        <w:rPr>
          <w:rFonts w:eastAsia="Times New Roman" w:cs="Times New Roman"/>
          <w:sz w:val="24"/>
          <w:szCs w:val="24"/>
          <w:lang w:val="pl-PL" w:eastAsia="pl-PL"/>
        </w:rPr>
      </w:pPr>
      <w:r w:rsidRPr="000872FB">
        <w:rPr>
          <w:rFonts w:eastAsia="Times New Roman" w:cs="Times New Roman"/>
          <w:sz w:val="24"/>
          <w:szCs w:val="24"/>
          <w:lang w:val="pl-PL" w:eastAsia="pl-PL"/>
        </w:rPr>
        <w:t xml:space="preserve">Oferty należy składać w terminie do dnia </w:t>
      </w:r>
      <w:r w:rsidR="004019A3" w:rsidRPr="000872FB">
        <w:rPr>
          <w:rFonts w:eastAsia="Times New Roman" w:cs="Times New Roman"/>
          <w:b/>
          <w:bCs/>
          <w:sz w:val="24"/>
          <w:szCs w:val="24"/>
          <w:lang w:val="pl-PL" w:eastAsia="pl-PL"/>
        </w:rPr>
        <w:t>1</w:t>
      </w:r>
      <w:r w:rsidR="000872FB" w:rsidRPr="000872FB">
        <w:rPr>
          <w:rFonts w:eastAsia="Times New Roman" w:cs="Times New Roman"/>
          <w:b/>
          <w:bCs/>
          <w:sz w:val="24"/>
          <w:szCs w:val="24"/>
          <w:lang w:val="pl-PL" w:eastAsia="pl-PL"/>
        </w:rPr>
        <w:t>3</w:t>
      </w:r>
      <w:r w:rsidRPr="000872FB">
        <w:rPr>
          <w:rFonts w:eastAsia="Times New Roman" w:cs="Times New Roman"/>
          <w:b/>
          <w:bCs/>
          <w:sz w:val="24"/>
          <w:szCs w:val="24"/>
          <w:lang w:val="pl-PL" w:eastAsia="pl-PL"/>
        </w:rPr>
        <w:t>.</w:t>
      </w:r>
      <w:r w:rsidR="006B391E" w:rsidRPr="000872FB">
        <w:rPr>
          <w:rFonts w:eastAsia="Times New Roman" w:cs="Times New Roman"/>
          <w:b/>
          <w:bCs/>
          <w:sz w:val="24"/>
          <w:szCs w:val="24"/>
          <w:lang w:val="pl-PL" w:eastAsia="pl-PL"/>
        </w:rPr>
        <w:t>10</w:t>
      </w:r>
      <w:r w:rsidRPr="000872FB">
        <w:rPr>
          <w:rFonts w:eastAsia="Times New Roman" w:cs="Times New Roman"/>
          <w:b/>
          <w:bCs/>
          <w:sz w:val="24"/>
          <w:szCs w:val="24"/>
          <w:lang w:val="pl-PL" w:eastAsia="pl-PL"/>
        </w:rPr>
        <w:t>.</w:t>
      </w:r>
      <w:r w:rsidRPr="000872FB">
        <w:rPr>
          <w:rFonts w:eastAsia="Times New Roman" w:cs="Times New Roman"/>
          <w:b/>
          <w:sz w:val="24"/>
          <w:szCs w:val="24"/>
          <w:lang w:val="pl-PL" w:eastAsia="pl-PL"/>
        </w:rPr>
        <w:t>2021 roku do godziny 10:00</w:t>
      </w:r>
      <w:r w:rsidRPr="000872FB">
        <w:rPr>
          <w:rFonts w:eastAsia="Times New Roman" w:cs="Times New Roman"/>
          <w:sz w:val="24"/>
          <w:szCs w:val="24"/>
          <w:lang w:val="pl-PL" w:eastAsia="pl-PL"/>
        </w:rPr>
        <w:t xml:space="preserve"> na zasadach opisanych w punkcie w Rozdziale XII SWZ.</w:t>
      </w:r>
    </w:p>
    <w:p w14:paraId="7F5593AA" w14:textId="5844CC3E" w:rsidR="00AC32CD" w:rsidRPr="000872FB" w:rsidRDefault="00AC32CD" w:rsidP="00AC32CD">
      <w:pPr>
        <w:widowControl/>
        <w:numPr>
          <w:ilvl w:val="0"/>
          <w:numId w:val="7"/>
        </w:numPr>
        <w:tabs>
          <w:tab w:val="num" w:pos="360"/>
          <w:tab w:val="center" w:pos="4536"/>
          <w:tab w:val="right" w:pos="9072"/>
        </w:tabs>
        <w:suppressAutoHyphens/>
        <w:autoSpaceDE w:val="0"/>
        <w:autoSpaceDN w:val="0"/>
        <w:spacing w:after="160" w:line="276" w:lineRule="auto"/>
        <w:ind w:left="284"/>
        <w:jc w:val="both"/>
        <w:rPr>
          <w:rFonts w:eastAsia="Times New Roman" w:cs="Arial"/>
          <w:sz w:val="24"/>
          <w:szCs w:val="24"/>
          <w:lang w:val="pl-PL" w:eastAsia="pl-PL"/>
        </w:rPr>
      </w:pPr>
      <w:r w:rsidRPr="000872FB">
        <w:rPr>
          <w:rFonts w:eastAsia="Times New Roman" w:cs="Arial"/>
          <w:sz w:val="24"/>
          <w:szCs w:val="24"/>
          <w:lang w:val="pl-PL" w:eastAsia="pl-PL"/>
        </w:rPr>
        <w:t xml:space="preserve">Otwarcie ofert nastąpi </w:t>
      </w:r>
      <w:r w:rsidRPr="000872FB">
        <w:rPr>
          <w:rFonts w:eastAsia="Times New Roman" w:cs="Arial"/>
          <w:b/>
          <w:sz w:val="24"/>
          <w:szCs w:val="24"/>
          <w:lang w:val="pl-PL" w:eastAsia="pl-PL"/>
        </w:rPr>
        <w:t xml:space="preserve">w dniu </w:t>
      </w:r>
      <w:r w:rsidR="000872FB" w:rsidRPr="000872FB">
        <w:rPr>
          <w:rFonts w:eastAsia="Times New Roman" w:cs="Arial"/>
          <w:b/>
          <w:sz w:val="24"/>
          <w:szCs w:val="24"/>
          <w:lang w:val="pl-PL" w:eastAsia="pl-PL"/>
        </w:rPr>
        <w:t>13</w:t>
      </w:r>
      <w:r w:rsidRPr="000872FB">
        <w:rPr>
          <w:rFonts w:eastAsia="Times New Roman" w:cs="Arial"/>
          <w:b/>
          <w:sz w:val="24"/>
          <w:szCs w:val="24"/>
          <w:lang w:val="pl-PL" w:eastAsia="pl-PL"/>
        </w:rPr>
        <w:t>.</w:t>
      </w:r>
      <w:r w:rsidR="006B391E" w:rsidRPr="000872FB">
        <w:rPr>
          <w:rFonts w:eastAsia="Times New Roman" w:cs="Arial"/>
          <w:b/>
          <w:sz w:val="24"/>
          <w:szCs w:val="24"/>
          <w:lang w:val="pl-PL" w:eastAsia="pl-PL"/>
        </w:rPr>
        <w:t>10.</w:t>
      </w:r>
      <w:r w:rsidRPr="000872FB">
        <w:rPr>
          <w:rFonts w:eastAsia="Times New Roman" w:cs="Arial"/>
          <w:b/>
          <w:sz w:val="24"/>
          <w:szCs w:val="24"/>
          <w:lang w:val="pl-PL" w:eastAsia="pl-PL"/>
        </w:rPr>
        <w:t xml:space="preserve">2021 r. o godzinie 11:00 </w:t>
      </w:r>
      <w:r w:rsidRPr="000872FB">
        <w:rPr>
          <w:rFonts w:eastAsia="Times New Roman" w:cs="Arial"/>
          <w:sz w:val="24"/>
          <w:szCs w:val="24"/>
          <w:lang w:val="pl-PL" w:eastAsia="pl-PL"/>
        </w:rPr>
        <w:t xml:space="preserve">za pomocą aplikacji do szyfrowania ofert dostępnej pod adresem: </w:t>
      </w:r>
      <w:hyperlink r:id="rId7" w:history="1">
        <w:r w:rsidRPr="000872FB">
          <w:rPr>
            <w:rFonts w:eastAsia="Times New Roman" w:cs="Arial"/>
            <w:sz w:val="24"/>
            <w:szCs w:val="24"/>
            <w:u w:val="single"/>
            <w:lang w:val="pl-PL" w:eastAsia="pl-PL"/>
          </w:rPr>
          <w:t>https://miniportal.uzp.gov.pl/EncryptDecrypt</w:t>
        </w:r>
      </w:hyperlink>
      <w:r w:rsidRPr="000872FB">
        <w:rPr>
          <w:rFonts w:eastAsia="Times New Roman" w:cs="Arial"/>
          <w:sz w:val="24"/>
          <w:szCs w:val="24"/>
          <w:u w:val="single"/>
          <w:lang w:val="pl-PL" w:eastAsia="pl-PL"/>
        </w:rPr>
        <w:t>.</w:t>
      </w:r>
    </w:p>
    <w:p w14:paraId="43B27FD4" w14:textId="77777777" w:rsidR="006B391E" w:rsidRPr="006B391E" w:rsidRDefault="006B391E" w:rsidP="006B391E">
      <w:pPr>
        <w:widowControl/>
        <w:tabs>
          <w:tab w:val="center" w:pos="4536"/>
          <w:tab w:val="right" w:pos="9072"/>
        </w:tabs>
        <w:suppressAutoHyphens/>
        <w:autoSpaceDE w:val="0"/>
        <w:autoSpaceDN w:val="0"/>
        <w:spacing w:after="160" w:line="276" w:lineRule="auto"/>
        <w:ind w:left="284"/>
        <w:jc w:val="both"/>
        <w:rPr>
          <w:rFonts w:eastAsia="Times New Roman" w:cs="Arial"/>
          <w:color w:val="FF0000"/>
          <w:sz w:val="24"/>
          <w:szCs w:val="24"/>
          <w:lang w:val="pl-PL" w:eastAsia="pl-PL"/>
        </w:rPr>
      </w:pPr>
    </w:p>
    <w:p w14:paraId="6D6AB62E" w14:textId="637EAA8A" w:rsidR="006B391E" w:rsidRPr="00BD3E07" w:rsidRDefault="006B391E" w:rsidP="006B391E">
      <w:pPr>
        <w:widowControl/>
        <w:spacing w:line="276" w:lineRule="auto"/>
        <w:ind w:left="-142"/>
        <w:jc w:val="both"/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</w:pPr>
      <w:r>
        <w:rPr>
          <w:rFonts w:eastAsia="Times New Roman" w:cs="Arial"/>
          <w:b/>
          <w:bCs/>
          <w:color w:val="000000" w:themeColor="text1"/>
          <w:sz w:val="24"/>
          <w:szCs w:val="24"/>
          <w:u w:val="single"/>
          <w:lang w:val="pl-PL" w:eastAsia="pl-PL"/>
        </w:rPr>
        <w:t xml:space="preserve">4. </w:t>
      </w:r>
      <w:r w:rsidR="001A2B1F" w:rsidRPr="009B2D13">
        <w:rPr>
          <w:rFonts w:eastAsia="Times New Roman" w:cs="Arial"/>
          <w:b/>
          <w:bCs/>
          <w:color w:val="000000" w:themeColor="text1"/>
          <w:sz w:val="24"/>
          <w:szCs w:val="24"/>
          <w:u w:val="single"/>
          <w:lang w:val="pl-PL" w:eastAsia="pl-PL"/>
        </w:rPr>
        <w:t>§</w:t>
      </w:r>
      <w:r w:rsidR="00D66952" w:rsidRPr="009B2D13">
        <w:rPr>
          <w:rFonts w:eastAsia="Times New Roman" w:cs="Arial"/>
          <w:b/>
          <w:bCs/>
          <w:color w:val="000000" w:themeColor="text1"/>
          <w:sz w:val="24"/>
          <w:szCs w:val="24"/>
          <w:u w:val="single"/>
          <w:lang w:val="pl-PL" w:eastAsia="pl-PL"/>
        </w:rPr>
        <w:t xml:space="preserve"> </w:t>
      </w:r>
      <w:r>
        <w:rPr>
          <w:rFonts w:eastAsia="Times New Roman" w:cs="Arial"/>
          <w:b/>
          <w:bCs/>
          <w:color w:val="000000" w:themeColor="text1"/>
          <w:sz w:val="24"/>
          <w:szCs w:val="24"/>
          <w:u w:val="single"/>
          <w:lang w:val="pl-PL" w:eastAsia="pl-PL"/>
        </w:rPr>
        <w:t>1 ust 2</w:t>
      </w:r>
      <w:r w:rsidR="001A2B1F" w:rsidRPr="009B2D13">
        <w:rPr>
          <w:rFonts w:eastAsia="Times New Roman" w:cs="Arial"/>
          <w:b/>
          <w:bCs/>
          <w:color w:val="000000" w:themeColor="text1"/>
          <w:sz w:val="24"/>
          <w:szCs w:val="24"/>
          <w:u w:val="single"/>
          <w:lang w:val="pl-PL" w:eastAsia="pl-PL"/>
        </w:rPr>
        <w:t xml:space="preserve"> Projek</w:t>
      </w:r>
      <w:r w:rsidR="00D66952" w:rsidRPr="009B2D13">
        <w:rPr>
          <w:rFonts w:eastAsia="Times New Roman" w:cs="Arial"/>
          <w:b/>
          <w:bCs/>
          <w:color w:val="000000" w:themeColor="text1"/>
          <w:sz w:val="24"/>
          <w:szCs w:val="24"/>
          <w:u w:val="single"/>
          <w:lang w:val="pl-PL" w:eastAsia="pl-PL"/>
        </w:rPr>
        <w:t>tu</w:t>
      </w:r>
      <w:r w:rsidR="001A2B1F" w:rsidRPr="009B2D13">
        <w:rPr>
          <w:rFonts w:eastAsia="Times New Roman" w:cs="Arial"/>
          <w:b/>
          <w:bCs/>
          <w:color w:val="000000" w:themeColor="text1"/>
          <w:sz w:val="24"/>
          <w:szCs w:val="24"/>
          <w:u w:val="single"/>
          <w:lang w:val="pl-PL" w:eastAsia="pl-PL"/>
        </w:rPr>
        <w:t xml:space="preserve"> umowy – Załącznik</w:t>
      </w:r>
      <w:r w:rsidR="00733D18" w:rsidRPr="009B2D13">
        <w:rPr>
          <w:rFonts w:eastAsia="Times New Roman" w:cs="Arial"/>
          <w:b/>
          <w:bCs/>
          <w:color w:val="000000" w:themeColor="text1"/>
          <w:sz w:val="24"/>
          <w:szCs w:val="24"/>
          <w:u w:val="single"/>
          <w:lang w:val="pl-PL" w:eastAsia="pl-PL"/>
        </w:rPr>
        <w:t>a</w:t>
      </w:r>
      <w:r w:rsidR="00D66952" w:rsidRPr="009B2D13">
        <w:rPr>
          <w:rFonts w:eastAsia="Times New Roman" w:cs="Arial"/>
          <w:b/>
          <w:bCs/>
          <w:color w:val="000000" w:themeColor="text1"/>
          <w:sz w:val="24"/>
          <w:szCs w:val="24"/>
          <w:u w:val="single"/>
          <w:lang w:val="pl-PL" w:eastAsia="pl-PL"/>
        </w:rPr>
        <w:t xml:space="preserve"> </w:t>
      </w:r>
      <w:r w:rsidR="001A2B1F" w:rsidRPr="009B2D13">
        <w:rPr>
          <w:rFonts w:eastAsia="Times New Roman" w:cs="Arial"/>
          <w:b/>
          <w:bCs/>
          <w:color w:val="000000" w:themeColor="text1"/>
          <w:sz w:val="24"/>
          <w:szCs w:val="24"/>
          <w:u w:val="single"/>
          <w:lang w:val="pl-PL" w:eastAsia="pl-PL"/>
        </w:rPr>
        <w:t>nr 11 do SWZ</w:t>
      </w:r>
      <w:r w:rsidR="00733D18" w:rsidRPr="009B2D13">
        <w:rPr>
          <w:rFonts w:eastAsia="Times New Roman" w:cs="Arial"/>
          <w:b/>
          <w:bCs/>
          <w:color w:val="000000" w:themeColor="text1"/>
          <w:sz w:val="24"/>
          <w:szCs w:val="24"/>
          <w:u w:val="single"/>
          <w:lang w:val="pl-PL" w:eastAsia="pl-PL"/>
        </w:rPr>
        <w:t>,</w:t>
      </w:r>
      <w:r w:rsidR="001A2B1F" w:rsidRPr="009B2D13">
        <w:rPr>
          <w:rFonts w:eastAsia="Times New Roman" w:cs="Arial"/>
          <w:b/>
          <w:bCs/>
          <w:color w:val="000000" w:themeColor="text1"/>
          <w:sz w:val="24"/>
          <w:szCs w:val="24"/>
          <w:u w:val="single"/>
          <w:lang w:val="pl-PL" w:eastAsia="pl-PL"/>
        </w:rPr>
        <w:t xml:space="preserve"> </w:t>
      </w:r>
      <w:r w:rsidRPr="00BD3E07">
        <w:rPr>
          <w:rFonts w:eastAsia="Times New Roman" w:cs="Arial"/>
          <w:b/>
          <w:bCs/>
          <w:sz w:val="24"/>
          <w:szCs w:val="24"/>
          <w:u w:val="single"/>
          <w:lang w:val="pl-PL" w:eastAsia="pl-PL"/>
        </w:rPr>
        <w:t>wprowadza się następujące zmiany:</w:t>
      </w:r>
    </w:p>
    <w:p w14:paraId="41007A99" w14:textId="56F7641A" w:rsidR="006B391E" w:rsidRPr="006B391E" w:rsidRDefault="006B391E" w:rsidP="006B391E">
      <w:pPr>
        <w:widowControl/>
        <w:autoSpaceDE w:val="0"/>
        <w:autoSpaceDN w:val="0"/>
        <w:adjustRightInd w:val="0"/>
        <w:rPr>
          <w:rFonts w:eastAsiaTheme="minorHAnsi" w:cs="Arial"/>
          <w:b/>
          <w:bCs/>
          <w:color w:val="000000"/>
          <w:sz w:val="24"/>
          <w:szCs w:val="24"/>
          <w:u w:val="single"/>
          <w:lang w:val="pl-PL"/>
        </w:rPr>
      </w:pPr>
      <w:r w:rsidRPr="006B391E">
        <w:rPr>
          <w:rFonts w:eastAsiaTheme="minorHAnsi" w:cs="Arial"/>
          <w:b/>
          <w:bCs/>
          <w:color w:val="000000"/>
          <w:sz w:val="24"/>
          <w:szCs w:val="24"/>
          <w:u w:val="single"/>
          <w:lang w:val="pl-PL"/>
        </w:rPr>
        <w:t xml:space="preserve"> </w:t>
      </w:r>
      <w:r w:rsidRPr="006B391E">
        <w:rPr>
          <w:rFonts w:eastAsiaTheme="minorHAnsi" w:cs="Arial"/>
          <w:b/>
          <w:bCs/>
          <w:color w:val="000000"/>
          <w:sz w:val="24"/>
          <w:szCs w:val="24"/>
          <w:u w:val="single"/>
          <w:lang w:val="pl-PL"/>
        </w:rPr>
        <w:t>Było:</w:t>
      </w:r>
    </w:p>
    <w:p w14:paraId="4A6C11EE" w14:textId="65340185" w:rsidR="006B391E" w:rsidRPr="006B391E" w:rsidRDefault="006B391E" w:rsidP="006B391E">
      <w:pPr>
        <w:widowControl/>
        <w:autoSpaceDE w:val="0"/>
        <w:autoSpaceDN w:val="0"/>
        <w:adjustRightInd w:val="0"/>
        <w:ind w:left="284" w:hanging="284"/>
        <w:rPr>
          <w:rFonts w:eastAsiaTheme="minorHAnsi" w:cs="Arial"/>
          <w:color w:val="000000"/>
          <w:sz w:val="24"/>
          <w:szCs w:val="24"/>
          <w:lang w:val="pl-PL"/>
        </w:rPr>
      </w:pPr>
      <w:r w:rsidRPr="006B391E">
        <w:rPr>
          <w:rFonts w:eastAsiaTheme="minorHAnsi" w:cs="Arial"/>
          <w:color w:val="000000"/>
          <w:sz w:val="24"/>
          <w:szCs w:val="24"/>
          <w:lang w:val="pl-PL"/>
        </w:rPr>
        <w:t xml:space="preserve">2. </w:t>
      </w:r>
      <w:r w:rsidRPr="006B391E">
        <w:rPr>
          <w:rFonts w:eastAsiaTheme="minorHAnsi" w:cs="Arial"/>
          <w:color w:val="000000"/>
          <w:sz w:val="24"/>
          <w:szCs w:val="24"/>
          <w:lang w:val="pl-PL"/>
        </w:rPr>
        <w:t xml:space="preserve">Przedmiot umowy został szczegółowo określony w Opisie przedmiotu zamówienia t.j. w Przedmiarze robót – Załączniku nr 1 do SWZ oraz w Specyfikacji Technicznej Wykonania i Odbioru Robót Budowlanych – Załączniku nr 2 do SWZ. </w:t>
      </w:r>
    </w:p>
    <w:p w14:paraId="172B277B" w14:textId="2D28D523" w:rsidR="006B391E" w:rsidRPr="006B391E" w:rsidRDefault="006B391E" w:rsidP="006B391E">
      <w:pPr>
        <w:widowControl/>
        <w:autoSpaceDE w:val="0"/>
        <w:autoSpaceDN w:val="0"/>
        <w:adjustRightInd w:val="0"/>
        <w:rPr>
          <w:rFonts w:eastAsiaTheme="minorHAnsi" w:cs="Arial"/>
          <w:b/>
          <w:bCs/>
          <w:color w:val="000000"/>
          <w:sz w:val="24"/>
          <w:szCs w:val="24"/>
          <w:u w:val="single"/>
          <w:lang w:val="pl-PL"/>
        </w:rPr>
      </w:pPr>
      <w:r w:rsidRPr="006B391E">
        <w:rPr>
          <w:rFonts w:eastAsiaTheme="minorHAnsi" w:cs="Arial"/>
          <w:b/>
          <w:bCs/>
          <w:color w:val="000000"/>
          <w:sz w:val="24"/>
          <w:szCs w:val="24"/>
          <w:u w:val="single"/>
          <w:lang w:val="pl-PL"/>
        </w:rPr>
        <w:t>Jest:</w:t>
      </w:r>
    </w:p>
    <w:p w14:paraId="2199303F" w14:textId="70C3C73B" w:rsidR="006B391E" w:rsidRPr="006B391E" w:rsidRDefault="006B391E" w:rsidP="006B391E">
      <w:pPr>
        <w:widowControl/>
        <w:autoSpaceDE w:val="0"/>
        <w:autoSpaceDN w:val="0"/>
        <w:adjustRightInd w:val="0"/>
        <w:ind w:left="284" w:hanging="284"/>
        <w:rPr>
          <w:rFonts w:eastAsiaTheme="minorHAnsi" w:cs="Arial"/>
          <w:color w:val="000000"/>
          <w:sz w:val="24"/>
          <w:szCs w:val="24"/>
          <w:lang w:val="pl-PL"/>
        </w:rPr>
      </w:pPr>
      <w:r w:rsidRPr="006B391E">
        <w:rPr>
          <w:rFonts w:eastAsiaTheme="minorHAnsi" w:cs="Arial"/>
          <w:color w:val="000000"/>
          <w:sz w:val="24"/>
          <w:szCs w:val="24"/>
          <w:lang w:val="pl-PL"/>
        </w:rPr>
        <w:t>2. Przedmiot umowy został szczegółowo określony w Opisie przedmiotu zamówienia t.j. w Przedmiarze robót – Załączniku nr 1 do SWZ</w:t>
      </w:r>
      <w:r>
        <w:rPr>
          <w:rFonts w:eastAsiaTheme="minorHAnsi" w:cs="Arial"/>
          <w:color w:val="000000"/>
          <w:sz w:val="24"/>
          <w:szCs w:val="24"/>
          <w:lang w:val="pl-PL"/>
        </w:rPr>
        <w:t xml:space="preserve">, </w:t>
      </w:r>
      <w:r w:rsidRPr="006B391E">
        <w:rPr>
          <w:rFonts w:eastAsiaTheme="minorHAnsi" w:cs="Arial"/>
          <w:color w:val="000000"/>
          <w:sz w:val="24"/>
          <w:szCs w:val="24"/>
          <w:lang w:val="pl-PL"/>
        </w:rPr>
        <w:t>w Specyfikacji Technicznej Wykonania i Odbioru Robót Budowlanych – Załączniku nr 2 do SWZ</w:t>
      </w:r>
      <w:r>
        <w:rPr>
          <w:rFonts w:eastAsiaTheme="minorHAnsi" w:cs="Arial"/>
          <w:color w:val="000000"/>
          <w:sz w:val="24"/>
          <w:szCs w:val="24"/>
          <w:lang w:val="pl-PL"/>
        </w:rPr>
        <w:t xml:space="preserve"> oraz Dokumentacji Technicznej – Załączniku nr 12 do SWZ</w:t>
      </w:r>
      <w:r w:rsidRPr="006B391E">
        <w:rPr>
          <w:rFonts w:eastAsiaTheme="minorHAnsi" w:cs="Arial"/>
          <w:color w:val="000000"/>
          <w:sz w:val="24"/>
          <w:szCs w:val="24"/>
          <w:lang w:val="pl-PL"/>
        </w:rPr>
        <w:t xml:space="preserve">. </w:t>
      </w:r>
    </w:p>
    <w:p w14:paraId="42031C44" w14:textId="77777777" w:rsidR="00AC32CD" w:rsidRPr="006B391E" w:rsidRDefault="00AC32CD" w:rsidP="006B391E">
      <w:pPr>
        <w:widowControl/>
        <w:spacing w:line="276" w:lineRule="auto"/>
        <w:contextualSpacing/>
        <w:jc w:val="both"/>
        <w:rPr>
          <w:rFonts w:eastAsia="Times New Roman" w:cs="Arial"/>
          <w:color w:val="FF0000"/>
          <w:sz w:val="24"/>
          <w:szCs w:val="24"/>
          <w:lang w:val="pl-PL" w:eastAsia="pl-PL"/>
        </w:rPr>
      </w:pPr>
    </w:p>
    <w:p w14:paraId="0C603918" w14:textId="7C167367" w:rsidR="00AC32CD" w:rsidRPr="00384470" w:rsidRDefault="00AC32CD" w:rsidP="00AC32CD">
      <w:pPr>
        <w:widowControl/>
        <w:spacing w:after="160" w:line="276" w:lineRule="auto"/>
        <w:jc w:val="both"/>
        <w:rPr>
          <w:rFonts w:eastAsia="Calibri" w:cs="Arial"/>
          <w:b/>
          <w:bCs/>
          <w:noProof/>
          <w:sz w:val="24"/>
          <w:szCs w:val="24"/>
          <w:u w:val="single"/>
          <w:lang w:val="pl-PL"/>
        </w:rPr>
      </w:pPr>
      <w:r w:rsidRPr="00384470">
        <w:rPr>
          <w:rFonts w:eastAsia="Calibri" w:cs="Arial"/>
          <w:b/>
          <w:bCs/>
          <w:noProof/>
          <w:sz w:val="24"/>
          <w:szCs w:val="24"/>
          <w:u w:val="single"/>
          <w:lang w:val="pl-PL"/>
        </w:rPr>
        <w:t xml:space="preserve">Jednocześnie Zamawiający informuje, że zamieszcza </w:t>
      </w:r>
      <w:r w:rsidR="003A6026">
        <w:rPr>
          <w:rFonts w:eastAsia="Calibri" w:cs="Arial"/>
          <w:b/>
          <w:bCs/>
          <w:noProof/>
          <w:sz w:val="24"/>
          <w:szCs w:val="24"/>
          <w:u w:val="single"/>
          <w:lang w:val="pl-PL"/>
        </w:rPr>
        <w:t xml:space="preserve"> </w:t>
      </w:r>
      <w:r w:rsidRPr="00384470">
        <w:rPr>
          <w:rFonts w:eastAsia="Calibri" w:cs="Arial"/>
          <w:b/>
          <w:bCs/>
          <w:noProof/>
          <w:sz w:val="24"/>
          <w:szCs w:val="24"/>
          <w:u w:val="single"/>
          <w:lang w:val="pl-PL"/>
        </w:rPr>
        <w:t>na stronie prowadzonego postępowania.</w:t>
      </w:r>
      <w:r w:rsidR="003A6026" w:rsidRPr="003A6026">
        <w:rPr>
          <w:rFonts w:eastAsia="Calibri" w:cs="Arial"/>
          <w:b/>
          <w:bCs/>
          <w:noProof/>
          <w:sz w:val="24"/>
          <w:szCs w:val="24"/>
          <w:u w:val="single"/>
          <w:lang w:val="pl-PL"/>
        </w:rPr>
        <w:t xml:space="preserve"> </w:t>
      </w:r>
      <w:r w:rsidR="003A6026" w:rsidRPr="00384470">
        <w:rPr>
          <w:rFonts w:eastAsia="Calibri" w:cs="Arial"/>
          <w:b/>
          <w:bCs/>
          <w:noProof/>
          <w:sz w:val="24"/>
          <w:szCs w:val="24"/>
          <w:u w:val="single"/>
          <w:lang w:val="pl-PL"/>
        </w:rPr>
        <w:t xml:space="preserve">– </w:t>
      </w:r>
      <w:r w:rsidR="003A6026">
        <w:rPr>
          <w:rFonts w:eastAsia="Calibri" w:cs="Arial"/>
          <w:b/>
          <w:bCs/>
          <w:noProof/>
          <w:sz w:val="24"/>
          <w:szCs w:val="24"/>
          <w:u w:val="single"/>
          <w:lang w:val="pl-PL"/>
        </w:rPr>
        <w:t xml:space="preserve">brakujący Przedmiar - </w:t>
      </w:r>
      <w:r w:rsidR="003A6026" w:rsidRPr="00384470">
        <w:rPr>
          <w:rFonts w:eastAsia="Calibri" w:cs="Arial"/>
          <w:b/>
          <w:bCs/>
          <w:noProof/>
          <w:sz w:val="24"/>
          <w:szCs w:val="24"/>
          <w:u w:val="single"/>
          <w:lang w:val="pl-PL"/>
        </w:rPr>
        <w:t>Załącznik nr</w:t>
      </w:r>
      <w:r w:rsidR="003A6026">
        <w:rPr>
          <w:rFonts w:eastAsia="Calibri" w:cs="Arial"/>
          <w:b/>
          <w:bCs/>
          <w:noProof/>
          <w:sz w:val="24"/>
          <w:szCs w:val="24"/>
          <w:u w:val="single"/>
          <w:lang w:val="pl-PL"/>
        </w:rPr>
        <w:t xml:space="preserve"> 1 do SWZ , STWiOR – Załącznik nr 2 do SWZ  oraz Załącznik nr  12</w:t>
      </w:r>
      <w:r w:rsidR="003A6026" w:rsidRPr="00384470">
        <w:rPr>
          <w:rFonts w:eastAsia="Calibri" w:cs="Arial"/>
          <w:b/>
          <w:bCs/>
          <w:noProof/>
          <w:sz w:val="24"/>
          <w:szCs w:val="24"/>
          <w:u w:val="single"/>
          <w:lang w:val="pl-PL"/>
        </w:rPr>
        <w:t xml:space="preserve"> do SWZ</w:t>
      </w:r>
      <w:r w:rsidR="003A6026">
        <w:rPr>
          <w:rFonts w:eastAsia="Calibri" w:cs="Arial"/>
          <w:b/>
          <w:bCs/>
          <w:noProof/>
          <w:sz w:val="24"/>
          <w:szCs w:val="24"/>
          <w:u w:val="single"/>
          <w:lang w:val="pl-PL"/>
        </w:rPr>
        <w:t>.</w:t>
      </w:r>
    </w:p>
    <w:p w14:paraId="627AFFC5" w14:textId="77777777" w:rsidR="00AC32CD" w:rsidRPr="00384470" w:rsidRDefault="00AC32CD" w:rsidP="00AC32CD">
      <w:pPr>
        <w:widowControl/>
        <w:spacing w:after="160" w:line="276" w:lineRule="auto"/>
        <w:jc w:val="both"/>
        <w:rPr>
          <w:rFonts w:eastAsia="Calibri" w:cs="Times New Roman"/>
          <w:b/>
          <w:bCs/>
          <w:noProof/>
          <w:sz w:val="24"/>
          <w:szCs w:val="24"/>
          <w:lang w:val="pl-PL"/>
        </w:rPr>
      </w:pPr>
      <w:r w:rsidRPr="00384470">
        <w:rPr>
          <w:rFonts w:eastAsia="Calibri" w:cs="Arial"/>
          <w:b/>
          <w:bCs/>
          <w:noProof/>
          <w:sz w:val="24"/>
          <w:szCs w:val="24"/>
          <w:u w:val="single"/>
          <w:lang w:val="pl-PL"/>
        </w:rPr>
        <w:t>Powyższa zmiana treści SWZ stanowi jej integralną część i powoduje przedłużenie terminu składania i otwarcia ofert. Zgodnie z art.286 ust. 9 ustawy Pzp zmiana treści SWZ prowadzi do zmiany ogłoszenia, dlatego Zamawiający zamieścił ogłoszenieo zmianie ogłoszenia w BZP oraz na stronie prowadzonego postępowania.</w:t>
      </w:r>
    </w:p>
    <w:p w14:paraId="06C3BEA4" w14:textId="77777777" w:rsidR="004019A3" w:rsidRPr="004019A3" w:rsidRDefault="004019A3" w:rsidP="004019A3">
      <w:pPr>
        <w:widowControl/>
        <w:spacing w:line="276" w:lineRule="auto"/>
        <w:rPr>
          <w:rFonts w:eastAsia="Times New Roman" w:cs="Times New Roman"/>
          <w:b/>
          <w:color w:val="000000"/>
          <w:sz w:val="24"/>
          <w:szCs w:val="24"/>
          <w:u w:val="single"/>
          <w:lang w:val="pl-PL" w:eastAsia="pl-PL"/>
        </w:rPr>
      </w:pPr>
    </w:p>
    <w:p w14:paraId="1E75409E" w14:textId="77777777" w:rsidR="004019A3" w:rsidRPr="004019A3" w:rsidRDefault="004019A3" w:rsidP="004019A3">
      <w:pPr>
        <w:widowControl/>
        <w:spacing w:after="160" w:line="276" w:lineRule="auto"/>
        <w:ind w:left="-76"/>
        <w:jc w:val="center"/>
        <w:rPr>
          <w:b/>
          <w:bCs/>
          <w:sz w:val="24"/>
          <w:szCs w:val="24"/>
          <w:lang w:val="pl-PL"/>
        </w:rPr>
      </w:pPr>
      <w:r w:rsidRPr="004019A3">
        <w:rPr>
          <w:b/>
          <w:bCs/>
          <w:sz w:val="24"/>
          <w:szCs w:val="24"/>
          <w:lang w:val="pl-PL"/>
        </w:rPr>
        <w:t xml:space="preserve">                                                                                                             Zatwierdził:</w:t>
      </w:r>
    </w:p>
    <w:p w14:paraId="133CB93B" w14:textId="77777777" w:rsidR="004019A3" w:rsidRPr="004019A3" w:rsidRDefault="004019A3" w:rsidP="004019A3">
      <w:pPr>
        <w:spacing w:line="276" w:lineRule="auto"/>
        <w:ind w:left="-76"/>
        <w:rPr>
          <w:b/>
          <w:bCs/>
          <w:sz w:val="24"/>
          <w:szCs w:val="24"/>
          <w:lang w:val="pl-PL"/>
        </w:rPr>
      </w:pPr>
      <w:r w:rsidRPr="004019A3">
        <w:rPr>
          <w:b/>
          <w:bCs/>
          <w:sz w:val="24"/>
          <w:szCs w:val="24"/>
          <w:lang w:val="pl-PL"/>
        </w:rPr>
        <w:t xml:space="preserve">                                                                                                        Z up.  WÓJTA - SEKRETARZ GMINY</w:t>
      </w:r>
    </w:p>
    <w:p w14:paraId="1B9AB905" w14:textId="77777777" w:rsidR="004019A3" w:rsidRPr="004019A3" w:rsidRDefault="004019A3" w:rsidP="004019A3">
      <w:pPr>
        <w:spacing w:line="276" w:lineRule="auto"/>
        <w:ind w:left="-76"/>
        <w:jc w:val="center"/>
        <w:rPr>
          <w:rFonts w:eastAsia="Calibri" w:cs="Times New Roman"/>
          <w:noProof/>
          <w:color w:val="FF0000"/>
          <w:sz w:val="24"/>
          <w:szCs w:val="24"/>
          <w:lang w:val="pl-PL"/>
        </w:rPr>
      </w:pPr>
      <w:r w:rsidRPr="004019A3">
        <w:rPr>
          <w:b/>
          <w:bCs/>
          <w:sz w:val="24"/>
          <w:szCs w:val="24"/>
          <w:lang w:val="pl-PL"/>
        </w:rPr>
        <w:t xml:space="preserve">                                                                                                                Andrzej Domagała     </w:t>
      </w:r>
    </w:p>
    <w:p w14:paraId="2DB0320D" w14:textId="77777777" w:rsidR="008A2D7C" w:rsidRPr="008A2D7C" w:rsidRDefault="008A2D7C" w:rsidP="008A2D7C">
      <w:pPr>
        <w:widowControl/>
        <w:spacing w:line="276" w:lineRule="auto"/>
        <w:rPr>
          <w:rFonts w:eastAsia="Times New Roman" w:cs="Times New Roman"/>
          <w:b/>
          <w:color w:val="000000"/>
          <w:sz w:val="24"/>
          <w:szCs w:val="24"/>
          <w:u w:val="single"/>
          <w:lang w:val="pl-PL" w:eastAsia="pl-PL"/>
        </w:rPr>
      </w:pPr>
    </w:p>
    <w:sectPr w:rsidR="008A2D7C" w:rsidRPr="008A2D7C" w:rsidSect="00E60F65">
      <w:pgSz w:w="11910" w:h="16840"/>
      <w:pgMar w:top="1417" w:right="1417" w:bottom="1417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7A6B"/>
    <w:multiLevelType w:val="hybridMultilevel"/>
    <w:tmpl w:val="4A40F604"/>
    <w:lvl w:ilvl="0" w:tplc="FDCAE45C">
      <w:start w:val="1"/>
      <w:numFmt w:val="decimal"/>
      <w:lvlText w:val="%1."/>
      <w:lvlJc w:val="left"/>
      <w:pPr>
        <w:ind w:left="552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18F9"/>
    <w:multiLevelType w:val="hybridMultilevel"/>
    <w:tmpl w:val="693A72DA"/>
    <w:lvl w:ilvl="0" w:tplc="BB38EFF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0BC2"/>
    <w:multiLevelType w:val="hybridMultilevel"/>
    <w:tmpl w:val="369C83A0"/>
    <w:lvl w:ilvl="0" w:tplc="A650D01A">
      <w:start w:val="2"/>
      <w:numFmt w:val="decimal"/>
      <w:lvlText w:val="%1."/>
      <w:lvlJc w:val="left"/>
      <w:pPr>
        <w:ind w:left="1153" w:hanging="360"/>
      </w:pPr>
      <w:rPr>
        <w:rFonts w:ascii="Arial Narrow" w:eastAsia="Liberation Sans Narrow" w:hAnsi="Arial Narrow" w:cs="Liberation Sans Narrow" w:hint="default"/>
        <w:spacing w:val="-25"/>
        <w:w w:val="100"/>
        <w:sz w:val="24"/>
        <w:szCs w:val="24"/>
        <w:lang w:val="pl-PL" w:eastAsia="en-US" w:bidi="ar-SA"/>
      </w:rPr>
    </w:lvl>
    <w:lvl w:ilvl="1" w:tplc="5B4CDE7E">
      <w:start w:val="1"/>
      <w:numFmt w:val="lowerLetter"/>
      <w:lvlText w:val="%2)"/>
      <w:lvlJc w:val="left"/>
      <w:pPr>
        <w:ind w:left="1786" w:hanging="286"/>
      </w:pPr>
      <w:rPr>
        <w:rFonts w:ascii="Liberation Sans Narrow" w:eastAsia="Liberation Sans Narrow" w:hAnsi="Liberation Sans Narrow" w:cs="Liberation Sans Narrow" w:hint="default"/>
        <w:spacing w:val="-3"/>
        <w:w w:val="100"/>
        <w:sz w:val="24"/>
        <w:szCs w:val="24"/>
        <w:lang w:val="pl-PL" w:eastAsia="en-US" w:bidi="ar-SA"/>
      </w:rPr>
    </w:lvl>
    <w:lvl w:ilvl="2" w:tplc="2CFC2492">
      <w:numFmt w:val="bullet"/>
      <w:lvlText w:val="•"/>
      <w:lvlJc w:val="left"/>
      <w:pPr>
        <w:ind w:left="1780" w:hanging="286"/>
      </w:pPr>
      <w:rPr>
        <w:rFonts w:hint="default"/>
        <w:lang w:val="pl-PL" w:eastAsia="en-US" w:bidi="ar-SA"/>
      </w:rPr>
    </w:lvl>
    <w:lvl w:ilvl="3" w:tplc="443885BE">
      <w:numFmt w:val="bullet"/>
      <w:lvlText w:val="•"/>
      <w:lvlJc w:val="left"/>
      <w:pPr>
        <w:ind w:left="1880" w:hanging="286"/>
      </w:pPr>
      <w:rPr>
        <w:rFonts w:hint="default"/>
        <w:lang w:val="pl-PL" w:eastAsia="en-US" w:bidi="ar-SA"/>
      </w:rPr>
    </w:lvl>
    <w:lvl w:ilvl="4" w:tplc="2A3CB4DA">
      <w:numFmt w:val="bullet"/>
      <w:lvlText w:val="•"/>
      <w:lvlJc w:val="left"/>
      <w:pPr>
        <w:ind w:left="3118" w:hanging="286"/>
      </w:pPr>
      <w:rPr>
        <w:rFonts w:hint="default"/>
        <w:lang w:val="pl-PL" w:eastAsia="en-US" w:bidi="ar-SA"/>
      </w:rPr>
    </w:lvl>
    <w:lvl w:ilvl="5" w:tplc="B50E8572">
      <w:numFmt w:val="bullet"/>
      <w:lvlText w:val="•"/>
      <w:lvlJc w:val="left"/>
      <w:pPr>
        <w:ind w:left="4356" w:hanging="286"/>
      </w:pPr>
      <w:rPr>
        <w:rFonts w:hint="default"/>
        <w:lang w:val="pl-PL" w:eastAsia="en-US" w:bidi="ar-SA"/>
      </w:rPr>
    </w:lvl>
    <w:lvl w:ilvl="6" w:tplc="D50E06AA">
      <w:numFmt w:val="bullet"/>
      <w:lvlText w:val="•"/>
      <w:lvlJc w:val="left"/>
      <w:pPr>
        <w:ind w:left="5594" w:hanging="286"/>
      </w:pPr>
      <w:rPr>
        <w:rFonts w:hint="default"/>
        <w:lang w:val="pl-PL" w:eastAsia="en-US" w:bidi="ar-SA"/>
      </w:rPr>
    </w:lvl>
    <w:lvl w:ilvl="7" w:tplc="05528548">
      <w:numFmt w:val="bullet"/>
      <w:lvlText w:val="•"/>
      <w:lvlJc w:val="left"/>
      <w:pPr>
        <w:ind w:left="6832" w:hanging="286"/>
      </w:pPr>
      <w:rPr>
        <w:rFonts w:hint="default"/>
        <w:lang w:val="pl-PL" w:eastAsia="en-US" w:bidi="ar-SA"/>
      </w:rPr>
    </w:lvl>
    <w:lvl w:ilvl="8" w:tplc="A2564128">
      <w:numFmt w:val="bullet"/>
      <w:lvlText w:val="•"/>
      <w:lvlJc w:val="left"/>
      <w:pPr>
        <w:ind w:left="8070" w:hanging="286"/>
      </w:pPr>
      <w:rPr>
        <w:rFonts w:hint="default"/>
        <w:lang w:val="pl-PL" w:eastAsia="en-US" w:bidi="ar-SA"/>
      </w:rPr>
    </w:lvl>
  </w:abstractNum>
  <w:abstractNum w:abstractNumId="3" w15:restartNumberingAfterBreak="0">
    <w:nsid w:val="0EDB0BB4"/>
    <w:multiLevelType w:val="hybridMultilevel"/>
    <w:tmpl w:val="418E68FE"/>
    <w:lvl w:ilvl="0" w:tplc="FEB29E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0C3C"/>
    <w:multiLevelType w:val="multilevel"/>
    <w:tmpl w:val="F3A6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7804EF2"/>
    <w:multiLevelType w:val="hybridMultilevel"/>
    <w:tmpl w:val="DEE6C710"/>
    <w:lvl w:ilvl="0" w:tplc="687CF0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517AC"/>
    <w:multiLevelType w:val="hybridMultilevel"/>
    <w:tmpl w:val="104A6358"/>
    <w:lvl w:ilvl="0" w:tplc="C2DCE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2ABA87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981AA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3744E63"/>
    <w:multiLevelType w:val="hybridMultilevel"/>
    <w:tmpl w:val="2BF600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5B3547"/>
    <w:multiLevelType w:val="hybridMultilevel"/>
    <w:tmpl w:val="6968114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27D43"/>
    <w:multiLevelType w:val="hybridMultilevel"/>
    <w:tmpl w:val="8B189E34"/>
    <w:lvl w:ilvl="0" w:tplc="B3C87878">
      <w:start w:val="1"/>
      <w:numFmt w:val="decimal"/>
      <w:lvlText w:val="%1."/>
      <w:lvlJc w:val="left"/>
      <w:pPr>
        <w:ind w:left="476" w:hanging="365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FDCAE45C">
      <w:start w:val="1"/>
      <w:numFmt w:val="decimal"/>
      <w:lvlText w:val="%2."/>
      <w:lvlJc w:val="left"/>
      <w:pPr>
        <w:ind w:left="552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2" w:tplc="1A72CB0A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E5C2F608">
      <w:numFmt w:val="bullet"/>
      <w:lvlText w:val="•"/>
      <w:lvlJc w:val="left"/>
      <w:pPr>
        <w:ind w:left="2645" w:hanging="360"/>
      </w:pPr>
      <w:rPr>
        <w:rFonts w:hint="default"/>
      </w:rPr>
    </w:lvl>
    <w:lvl w:ilvl="4" w:tplc="4A7E2410">
      <w:numFmt w:val="bullet"/>
      <w:lvlText w:val="•"/>
      <w:lvlJc w:val="left"/>
      <w:pPr>
        <w:ind w:left="3688" w:hanging="360"/>
      </w:pPr>
      <w:rPr>
        <w:rFonts w:hint="default"/>
      </w:rPr>
    </w:lvl>
    <w:lvl w:ilvl="5" w:tplc="E2C4033E">
      <w:numFmt w:val="bullet"/>
      <w:lvlText w:val="•"/>
      <w:lvlJc w:val="left"/>
      <w:pPr>
        <w:ind w:left="4730" w:hanging="360"/>
      </w:pPr>
      <w:rPr>
        <w:rFonts w:hint="default"/>
      </w:rPr>
    </w:lvl>
    <w:lvl w:ilvl="6" w:tplc="D8864D98">
      <w:numFmt w:val="bullet"/>
      <w:lvlText w:val="•"/>
      <w:lvlJc w:val="left"/>
      <w:pPr>
        <w:ind w:left="5773" w:hanging="360"/>
      </w:pPr>
      <w:rPr>
        <w:rFonts w:hint="default"/>
      </w:rPr>
    </w:lvl>
    <w:lvl w:ilvl="7" w:tplc="3B24308A">
      <w:numFmt w:val="bullet"/>
      <w:lvlText w:val="•"/>
      <w:lvlJc w:val="left"/>
      <w:pPr>
        <w:ind w:left="6816" w:hanging="360"/>
      </w:pPr>
      <w:rPr>
        <w:rFonts w:hint="default"/>
      </w:rPr>
    </w:lvl>
    <w:lvl w:ilvl="8" w:tplc="6420A1EE">
      <w:numFmt w:val="bullet"/>
      <w:lvlText w:val="•"/>
      <w:lvlJc w:val="left"/>
      <w:pPr>
        <w:ind w:left="7858" w:hanging="360"/>
      </w:pPr>
      <w:rPr>
        <w:rFonts w:hint="default"/>
      </w:rPr>
    </w:lvl>
  </w:abstractNum>
  <w:abstractNum w:abstractNumId="10" w15:restartNumberingAfterBreak="0">
    <w:nsid w:val="2C492AE4"/>
    <w:multiLevelType w:val="hybridMultilevel"/>
    <w:tmpl w:val="369C83A0"/>
    <w:lvl w:ilvl="0" w:tplc="A650D01A">
      <w:start w:val="2"/>
      <w:numFmt w:val="decimal"/>
      <w:lvlText w:val="%1."/>
      <w:lvlJc w:val="left"/>
      <w:pPr>
        <w:ind w:left="1153" w:hanging="360"/>
      </w:pPr>
      <w:rPr>
        <w:rFonts w:ascii="Arial Narrow" w:eastAsia="Liberation Sans Narrow" w:hAnsi="Arial Narrow" w:cs="Liberation Sans Narrow" w:hint="default"/>
        <w:spacing w:val="-25"/>
        <w:w w:val="100"/>
        <w:sz w:val="24"/>
        <w:szCs w:val="24"/>
        <w:lang w:val="pl-PL" w:eastAsia="en-US" w:bidi="ar-SA"/>
      </w:rPr>
    </w:lvl>
    <w:lvl w:ilvl="1" w:tplc="5B4CDE7E">
      <w:start w:val="1"/>
      <w:numFmt w:val="lowerLetter"/>
      <w:lvlText w:val="%2)"/>
      <w:lvlJc w:val="left"/>
      <w:pPr>
        <w:ind w:left="1786" w:hanging="286"/>
      </w:pPr>
      <w:rPr>
        <w:rFonts w:ascii="Liberation Sans Narrow" w:eastAsia="Liberation Sans Narrow" w:hAnsi="Liberation Sans Narrow" w:cs="Liberation Sans Narrow" w:hint="default"/>
        <w:spacing w:val="-3"/>
        <w:w w:val="100"/>
        <w:sz w:val="24"/>
        <w:szCs w:val="24"/>
        <w:lang w:val="pl-PL" w:eastAsia="en-US" w:bidi="ar-SA"/>
      </w:rPr>
    </w:lvl>
    <w:lvl w:ilvl="2" w:tplc="2CFC2492">
      <w:numFmt w:val="bullet"/>
      <w:lvlText w:val="•"/>
      <w:lvlJc w:val="left"/>
      <w:pPr>
        <w:ind w:left="1780" w:hanging="286"/>
      </w:pPr>
      <w:rPr>
        <w:rFonts w:hint="default"/>
        <w:lang w:val="pl-PL" w:eastAsia="en-US" w:bidi="ar-SA"/>
      </w:rPr>
    </w:lvl>
    <w:lvl w:ilvl="3" w:tplc="443885BE">
      <w:numFmt w:val="bullet"/>
      <w:lvlText w:val="•"/>
      <w:lvlJc w:val="left"/>
      <w:pPr>
        <w:ind w:left="1880" w:hanging="286"/>
      </w:pPr>
      <w:rPr>
        <w:rFonts w:hint="default"/>
        <w:lang w:val="pl-PL" w:eastAsia="en-US" w:bidi="ar-SA"/>
      </w:rPr>
    </w:lvl>
    <w:lvl w:ilvl="4" w:tplc="2A3CB4DA">
      <w:numFmt w:val="bullet"/>
      <w:lvlText w:val="•"/>
      <w:lvlJc w:val="left"/>
      <w:pPr>
        <w:ind w:left="3118" w:hanging="286"/>
      </w:pPr>
      <w:rPr>
        <w:rFonts w:hint="default"/>
        <w:lang w:val="pl-PL" w:eastAsia="en-US" w:bidi="ar-SA"/>
      </w:rPr>
    </w:lvl>
    <w:lvl w:ilvl="5" w:tplc="B50E8572">
      <w:numFmt w:val="bullet"/>
      <w:lvlText w:val="•"/>
      <w:lvlJc w:val="left"/>
      <w:pPr>
        <w:ind w:left="4356" w:hanging="286"/>
      </w:pPr>
      <w:rPr>
        <w:rFonts w:hint="default"/>
        <w:lang w:val="pl-PL" w:eastAsia="en-US" w:bidi="ar-SA"/>
      </w:rPr>
    </w:lvl>
    <w:lvl w:ilvl="6" w:tplc="D50E06AA">
      <w:numFmt w:val="bullet"/>
      <w:lvlText w:val="•"/>
      <w:lvlJc w:val="left"/>
      <w:pPr>
        <w:ind w:left="5594" w:hanging="286"/>
      </w:pPr>
      <w:rPr>
        <w:rFonts w:hint="default"/>
        <w:lang w:val="pl-PL" w:eastAsia="en-US" w:bidi="ar-SA"/>
      </w:rPr>
    </w:lvl>
    <w:lvl w:ilvl="7" w:tplc="05528548">
      <w:numFmt w:val="bullet"/>
      <w:lvlText w:val="•"/>
      <w:lvlJc w:val="left"/>
      <w:pPr>
        <w:ind w:left="6832" w:hanging="286"/>
      </w:pPr>
      <w:rPr>
        <w:rFonts w:hint="default"/>
        <w:lang w:val="pl-PL" w:eastAsia="en-US" w:bidi="ar-SA"/>
      </w:rPr>
    </w:lvl>
    <w:lvl w:ilvl="8" w:tplc="A2564128">
      <w:numFmt w:val="bullet"/>
      <w:lvlText w:val="•"/>
      <w:lvlJc w:val="left"/>
      <w:pPr>
        <w:ind w:left="8070" w:hanging="286"/>
      </w:pPr>
      <w:rPr>
        <w:rFonts w:hint="default"/>
        <w:lang w:val="pl-PL" w:eastAsia="en-US" w:bidi="ar-SA"/>
      </w:rPr>
    </w:lvl>
  </w:abstractNum>
  <w:abstractNum w:abstractNumId="11" w15:restartNumberingAfterBreak="0">
    <w:nsid w:val="3E003E46"/>
    <w:multiLevelType w:val="hybridMultilevel"/>
    <w:tmpl w:val="7C2C085C"/>
    <w:lvl w:ilvl="0" w:tplc="4DA292E2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4484F2A"/>
    <w:multiLevelType w:val="hybridMultilevel"/>
    <w:tmpl w:val="693A72DA"/>
    <w:lvl w:ilvl="0" w:tplc="BB38EFF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047D5"/>
    <w:multiLevelType w:val="hybridMultilevel"/>
    <w:tmpl w:val="4A40F604"/>
    <w:lvl w:ilvl="0" w:tplc="FDCAE45C">
      <w:start w:val="1"/>
      <w:numFmt w:val="decimal"/>
      <w:lvlText w:val="%1."/>
      <w:lvlJc w:val="left"/>
      <w:pPr>
        <w:ind w:left="552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5665C"/>
    <w:multiLevelType w:val="hybridMultilevel"/>
    <w:tmpl w:val="693A72DA"/>
    <w:lvl w:ilvl="0" w:tplc="BB38EFF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F6AF1"/>
    <w:multiLevelType w:val="hybridMultilevel"/>
    <w:tmpl w:val="0F0E06A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5568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5F25D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 Narrow" w:eastAsia="Times New Roman" w:hAnsi="Arial Narrow" w:cs="Arial"/>
      </w:rPr>
    </w:lvl>
  </w:abstractNum>
  <w:abstractNum w:abstractNumId="16" w15:restartNumberingAfterBreak="0">
    <w:nsid w:val="7B5E1CEC"/>
    <w:multiLevelType w:val="hybridMultilevel"/>
    <w:tmpl w:val="104A6358"/>
    <w:lvl w:ilvl="0" w:tplc="C2DCE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2ABA87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981AA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6"/>
  </w:num>
  <w:num w:numId="5">
    <w:abstractNumId w:val="5"/>
  </w:num>
  <w:num w:numId="6">
    <w:abstractNumId w:val="16"/>
  </w:num>
  <w:num w:numId="7">
    <w:abstractNumId w:val="3"/>
  </w:num>
  <w:num w:numId="8">
    <w:abstractNumId w:val="11"/>
  </w:num>
  <w:num w:numId="9">
    <w:abstractNumId w:val="14"/>
  </w:num>
  <w:num w:numId="10">
    <w:abstractNumId w:val="9"/>
  </w:num>
  <w:num w:numId="11">
    <w:abstractNumId w:val="1"/>
  </w:num>
  <w:num w:numId="12">
    <w:abstractNumId w:val="12"/>
  </w:num>
  <w:num w:numId="13">
    <w:abstractNumId w:val="0"/>
  </w:num>
  <w:num w:numId="14">
    <w:abstractNumId w:val="13"/>
  </w:num>
  <w:num w:numId="15">
    <w:abstractNumId w:val="8"/>
  </w:num>
  <w:num w:numId="16">
    <w:abstractNumId w:val="2"/>
  </w:num>
  <w:num w:numId="1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3E2"/>
    <w:rsid w:val="00014AA0"/>
    <w:rsid w:val="00017329"/>
    <w:rsid w:val="00017E61"/>
    <w:rsid w:val="00027693"/>
    <w:rsid w:val="00070584"/>
    <w:rsid w:val="00083E64"/>
    <w:rsid w:val="000872FB"/>
    <w:rsid w:val="0009004B"/>
    <w:rsid w:val="00194B44"/>
    <w:rsid w:val="001A2B1F"/>
    <w:rsid w:val="001B76B7"/>
    <w:rsid w:val="001D39E5"/>
    <w:rsid w:val="002155E2"/>
    <w:rsid w:val="002368BE"/>
    <w:rsid w:val="0024273A"/>
    <w:rsid w:val="0029236B"/>
    <w:rsid w:val="002928FB"/>
    <w:rsid w:val="002C71CD"/>
    <w:rsid w:val="002E5FFF"/>
    <w:rsid w:val="002E637C"/>
    <w:rsid w:val="00313278"/>
    <w:rsid w:val="00332CF0"/>
    <w:rsid w:val="00353DC3"/>
    <w:rsid w:val="00356166"/>
    <w:rsid w:val="00384470"/>
    <w:rsid w:val="003A6026"/>
    <w:rsid w:val="003B3B6C"/>
    <w:rsid w:val="003E6CA2"/>
    <w:rsid w:val="004019A3"/>
    <w:rsid w:val="00420953"/>
    <w:rsid w:val="00422F21"/>
    <w:rsid w:val="004263DC"/>
    <w:rsid w:val="004339EA"/>
    <w:rsid w:val="00434F39"/>
    <w:rsid w:val="004622A0"/>
    <w:rsid w:val="00465CC2"/>
    <w:rsid w:val="004D3CAC"/>
    <w:rsid w:val="004D723E"/>
    <w:rsid w:val="0052038F"/>
    <w:rsid w:val="00537034"/>
    <w:rsid w:val="00580B0B"/>
    <w:rsid w:val="00594AB5"/>
    <w:rsid w:val="005F3E33"/>
    <w:rsid w:val="006B391E"/>
    <w:rsid w:val="00720503"/>
    <w:rsid w:val="007317E9"/>
    <w:rsid w:val="00733D18"/>
    <w:rsid w:val="00746A3B"/>
    <w:rsid w:val="00751CBC"/>
    <w:rsid w:val="007927F1"/>
    <w:rsid w:val="007E28D6"/>
    <w:rsid w:val="007F150F"/>
    <w:rsid w:val="0081725D"/>
    <w:rsid w:val="008313B0"/>
    <w:rsid w:val="00836163"/>
    <w:rsid w:val="00845FB3"/>
    <w:rsid w:val="00851A34"/>
    <w:rsid w:val="008A2382"/>
    <w:rsid w:val="008A2D7C"/>
    <w:rsid w:val="008C0BC3"/>
    <w:rsid w:val="008C58B9"/>
    <w:rsid w:val="008C7113"/>
    <w:rsid w:val="008E73F2"/>
    <w:rsid w:val="00902B99"/>
    <w:rsid w:val="00910F77"/>
    <w:rsid w:val="00914999"/>
    <w:rsid w:val="00950D15"/>
    <w:rsid w:val="009524EE"/>
    <w:rsid w:val="0095397B"/>
    <w:rsid w:val="00962A8A"/>
    <w:rsid w:val="00963E85"/>
    <w:rsid w:val="00966FF0"/>
    <w:rsid w:val="009B1CA4"/>
    <w:rsid w:val="009B2D13"/>
    <w:rsid w:val="00A43FAC"/>
    <w:rsid w:val="00AC32CD"/>
    <w:rsid w:val="00AE176D"/>
    <w:rsid w:val="00AF5758"/>
    <w:rsid w:val="00B02105"/>
    <w:rsid w:val="00B11413"/>
    <w:rsid w:val="00B139F5"/>
    <w:rsid w:val="00B17251"/>
    <w:rsid w:val="00B21431"/>
    <w:rsid w:val="00B30984"/>
    <w:rsid w:val="00BA0D03"/>
    <w:rsid w:val="00BA62A8"/>
    <w:rsid w:val="00BB609C"/>
    <w:rsid w:val="00BD3E07"/>
    <w:rsid w:val="00BD437A"/>
    <w:rsid w:val="00C05882"/>
    <w:rsid w:val="00C154D2"/>
    <w:rsid w:val="00C45FA9"/>
    <w:rsid w:val="00C57603"/>
    <w:rsid w:val="00C966A8"/>
    <w:rsid w:val="00CA2C07"/>
    <w:rsid w:val="00D12E76"/>
    <w:rsid w:val="00D14496"/>
    <w:rsid w:val="00D14FA4"/>
    <w:rsid w:val="00D50000"/>
    <w:rsid w:val="00D66952"/>
    <w:rsid w:val="00D769FB"/>
    <w:rsid w:val="00D91D65"/>
    <w:rsid w:val="00E04B6C"/>
    <w:rsid w:val="00E10CC9"/>
    <w:rsid w:val="00E126C5"/>
    <w:rsid w:val="00E34AF8"/>
    <w:rsid w:val="00E432B0"/>
    <w:rsid w:val="00E60F65"/>
    <w:rsid w:val="00E908D1"/>
    <w:rsid w:val="00ED518B"/>
    <w:rsid w:val="00ED5933"/>
    <w:rsid w:val="00EE6233"/>
    <w:rsid w:val="00F06531"/>
    <w:rsid w:val="00F12940"/>
    <w:rsid w:val="00F1422E"/>
    <w:rsid w:val="00F43A28"/>
    <w:rsid w:val="00F863E2"/>
    <w:rsid w:val="00F932B5"/>
    <w:rsid w:val="00FA14A2"/>
    <w:rsid w:val="00FA5F00"/>
    <w:rsid w:val="00F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B6C4"/>
  <w15:docId w15:val="{7CDAA463-43CB-4D22-9E65-D8879E72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A2B1F"/>
    <w:rPr>
      <w:rFonts w:ascii="Arial Narrow" w:eastAsia="Arial Narrow" w:hAnsi="Arial Narrow" w:cs="Arial Narrow"/>
    </w:rPr>
  </w:style>
  <w:style w:type="paragraph" w:styleId="Nagwek1">
    <w:name w:val="heading 1"/>
    <w:basedOn w:val="Normalny"/>
    <w:link w:val="Nagwek1Znak"/>
    <w:uiPriority w:val="1"/>
    <w:qFormat/>
    <w:pPr>
      <w:ind w:left="1679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41"/>
      <w:ind w:left="1679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D91D65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C57603"/>
    <w:rPr>
      <w:rFonts w:ascii="Arial Narrow" w:eastAsia="Arial Narrow" w:hAnsi="Arial Narrow" w:cs="Arial Narrow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57603"/>
    <w:rPr>
      <w:rFonts w:ascii="Arial Narrow" w:eastAsia="Arial Narrow" w:hAnsi="Arial Narrow" w:cs="Arial Narrow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A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A8A"/>
    <w:rPr>
      <w:rFonts w:ascii="Tahoma" w:eastAsia="Arial Narrow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AC3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niportal.uzp.gov.pl/EncryptDecry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iportal.uzp.gov.pl/EncryptDecry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586-253D-40F5-8108-4E50E2BB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bag14</dc:creator>
  <cp:lastModifiedBy>Martyna</cp:lastModifiedBy>
  <cp:revision>99</cp:revision>
  <cp:lastPrinted>2021-09-29T12:25:00Z</cp:lastPrinted>
  <dcterms:created xsi:type="dcterms:W3CDTF">2017-03-20T10:01:00Z</dcterms:created>
  <dcterms:modified xsi:type="dcterms:W3CDTF">2021-09-29T12:25:00Z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2017-03-20T00:00:00Z</vt:filetime>
  </property>
</Properties>
</file>