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92266" w14:textId="32582632" w:rsidR="00706538" w:rsidRPr="00037586" w:rsidRDefault="00C5627E" w:rsidP="00037586">
      <w:pPr>
        <w:pStyle w:val="Standard"/>
        <w:shd w:val="clear" w:color="auto" w:fill="FFFFFF"/>
        <w:spacing w:after="120"/>
        <w:jc w:val="right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Kochanowice</w:t>
      </w:r>
      <w:r w:rsidR="0099463D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, dnia </w:t>
      </w: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11 sierpnia </w:t>
      </w:r>
      <w:r w:rsidR="00037586" w:rsidRPr="0003758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2021 r.</w:t>
      </w:r>
    </w:p>
    <w:p w14:paraId="55599026" w14:textId="77777777" w:rsidR="00037586" w:rsidRDefault="00037586" w:rsidP="00037586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67FBEDA0" w14:textId="77777777" w:rsidR="00037586" w:rsidRDefault="00037586" w:rsidP="00037586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46D7FB93" w14:textId="77777777" w:rsidR="00037586" w:rsidRDefault="00037586" w:rsidP="00037586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66DB182F" w14:textId="77777777" w:rsidR="00037586" w:rsidRDefault="00037586" w:rsidP="00037586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7E3B9E7C" w14:textId="17A8E05B" w:rsidR="00037586" w:rsidRPr="00037586" w:rsidRDefault="00C5627E" w:rsidP="00037586">
      <w:pPr>
        <w:pStyle w:val="Standard"/>
        <w:shd w:val="clear" w:color="auto" w:fill="FFFFFF"/>
        <w:spacing w:after="120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GIR.271.1.3.2021</w:t>
      </w:r>
    </w:p>
    <w:p w14:paraId="25D83262" w14:textId="77777777" w:rsidR="00BE0CBA" w:rsidRDefault="00037586" w:rsidP="003961BE">
      <w:pPr>
        <w:spacing w:before="360"/>
        <w:ind w:left="4535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Wykonawcy</w:t>
      </w:r>
      <w:r w:rsidR="00BE0CBA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 ubiegający się </w:t>
      </w:r>
    </w:p>
    <w:p w14:paraId="7211904C" w14:textId="77777777" w:rsidR="00AB27D8" w:rsidRDefault="00BE0CBA" w:rsidP="00037586">
      <w:pPr>
        <w:ind w:left="4535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o udzielenie zamówienia</w:t>
      </w:r>
    </w:p>
    <w:p w14:paraId="6AFC34EB" w14:textId="77777777" w:rsidR="001566FA" w:rsidRDefault="001566FA" w:rsidP="001566FA">
      <w:pPr>
        <w:tabs>
          <w:tab w:val="left" w:pos="1848"/>
          <w:tab w:val="center" w:pos="4536"/>
        </w:tabs>
        <w:spacing w:after="240"/>
        <w:jc w:val="left"/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</w:pPr>
    </w:p>
    <w:p w14:paraId="4BCF4E50" w14:textId="17B632CD" w:rsidR="001566FA" w:rsidRPr="006E0CEA" w:rsidRDefault="006E0CEA" w:rsidP="006E0CEA">
      <w:pPr>
        <w:tabs>
          <w:tab w:val="left" w:pos="1848"/>
          <w:tab w:val="center" w:pos="4536"/>
        </w:tabs>
        <w:spacing w:after="0"/>
        <w:jc w:val="center"/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</w:pPr>
      <w:r w:rsidRPr="006E0CEA">
        <w:rPr>
          <w:rFonts w:eastAsia="Times New Roman" w:cstheme="minorHAnsi"/>
          <w:b/>
          <w:bCs/>
          <w:kern w:val="0"/>
          <w:szCs w:val="22"/>
          <w:u w:val="single"/>
          <w:lang w:eastAsia="pl-PL"/>
        </w:rPr>
        <w:t>Zawiadomienie o unieważnieniu postępowania</w:t>
      </w:r>
    </w:p>
    <w:p w14:paraId="26D9A461" w14:textId="303884DE" w:rsidR="00AB27D8" w:rsidRDefault="00AB27D8" w:rsidP="0093308A">
      <w:pPr>
        <w:pStyle w:val="Akapitzlist"/>
        <w:spacing w:before="480" w:after="360" w:line="256" w:lineRule="auto"/>
        <w:ind w:left="1418" w:hanging="1418"/>
        <w:rPr>
          <w:rFonts w:eastAsia="Times New Roman" w:cstheme="minorHAnsi"/>
          <w:b/>
          <w:szCs w:val="22"/>
        </w:rPr>
      </w:pPr>
      <w:r>
        <w:rPr>
          <w:rFonts w:eastAsia="Times New Roman" w:cstheme="minorHAnsi"/>
          <w:szCs w:val="22"/>
        </w:rPr>
        <w:t>Dotyczy</w:t>
      </w:r>
      <w:r w:rsidR="00037586">
        <w:rPr>
          <w:rFonts w:eastAsia="Times New Roman" w:cstheme="minorHAnsi"/>
          <w:szCs w:val="22"/>
        </w:rPr>
        <w:t>:</w:t>
      </w:r>
      <w:r>
        <w:rPr>
          <w:rFonts w:eastAsia="Times New Roman" w:cstheme="minorHAnsi"/>
          <w:szCs w:val="22"/>
        </w:rPr>
        <w:t xml:space="preserve"> </w:t>
      </w:r>
      <w:r w:rsidR="00037586">
        <w:rPr>
          <w:rFonts w:eastAsia="Times New Roman" w:cstheme="minorHAnsi"/>
          <w:szCs w:val="22"/>
        </w:rPr>
        <w:tab/>
      </w:r>
      <w:r w:rsidR="00773DC4">
        <w:rPr>
          <w:rFonts w:eastAsia="Times New Roman" w:cstheme="minorHAnsi"/>
          <w:szCs w:val="22"/>
        </w:rPr>
        <w:t>zamówienia</w:t>
      </w:r>
      <w:r>
        <w:rPr>
          <w:rFonts w:eastAsia="Times New Roman" w:cstheme="minorHAnsi"/>
          <w:szCs w:val="22"/>
        </w:rPr>
        <w:t xml:space="preserve"> </w:t>
      </w:r>
      <w:r w:rsidRPr="00A56DC7">
        <w:rPr>
          <w:rFonts w:eastAsia="Times New Roman" w:cstheme="minorHAnsi"/>
          <w:b/>
          <w:szCs w:val="22"/>
        </w:rPr>
        <w:t>„</w:t>
      </w:r>
      <w:r w:rsidR="00C5627E" w:rsidRPr="00C5627E">
        <w:rPr>
          <w:rFonts w:eastAsia="Times New Roman" w:cstheme="minorHAnsi"/>
          <w:b/>
          <w:szCs w:val="22"/>
        </w:rPr>
        <w:t>Rozbudowa i wyposażenie PSZOK w gminie Kochanowice</w:t>
      </w:r>
      <w:r w:rsidRPr="00A56DC7">
        <w:rPr>
          <w:rFonts w:eastAsia="Times New Roman" w:cstheme="minorHAnsi"/>
          <w:b/>
          <w:szCs w:val="22"/>
        </w:rPr>
        <w:t>”</w:t>
      </w:r>
    </w:p>
    <w:p w14:paraId="00482CDA" w14:textId="61DF7E9B" w:rsidR="00B2119D" w:rsidRDefault="00037586" w:rsidP="006E0CEA">
      <w:pPr>
        <w:pStyle w:val="Akapitzlist"/>
        <w:spacing w:before="120" w:line="276" w:lineRule="auto"/>
        <w:ind w:left="0" w:firstLine="709"/>
        <w:rPr>
          <w:rFonts w:eastAsia="Times New Roman" w:cstheme="minorHAnsi"/>
          <w:szCs w:val="22"/>
        </w:rPr>
      </w:pPr>
      <w:r w:rsidRPr="00C20C8D">
        <w:rPr>
          <w:rFonts w:eastAsia="Times New Roman" w:cstheme="minorHAnsi"/>
          <w:szCs w:val="22"/>
        </w:rPr>
        <w:t xml:space="preserve">Zamawiający na podstawie </w:t>
      </w:r>
      <w:r w:rsidR="00625407" w:rsidRPr="00C20C8D">
        <w:rPr>
          <w:rFonts w:eastAsia="Times New Roman" w:cstheme="minorHAnsi"/>
          <w:szCs w:val="22"/>
        </w:rPr>
        <w:t xml:space="preserve">art. </w:t>
      </w:r>
      <w:r w:rsidR="009A6E55">
        <w:rPr>
          <w:rFonts w:eastAsia="Times New Roman" w:cstheme="minorHAnsi"/>
          <w:szCs w:val="22"/>
        </w:rPr>
        <w:t>260 ust. 2</w:t>
      </w:r>
      <w:r w:rsidR="00625407" w:rsidRPr="00C20C8D">
        <w:rPr>
          <w:rFonts w:eastAsia="Times New Roman" w:cstheme="minorHAnsi"/>
          <w:szCs w:val="22"/>
        </w:rPr>
        <w:t xml:space="preserve"> </w:t>
      </w:r>
      <w:r w:rsidRPr="00C20C8D">
        <w:rPr>
          <w:rFonts w:eastAsia="Times New Roman" w:cstheme="minorHAnsi"/>
          <w:szCs w:val="22"/>
        </w:rPr>
        <w:t>ustawy z dn</w:t>
      </w:r>
      <w:r w:rsidR="00F04483" w:rsidRPr="00C20C8D">
        <w:rPr>
          <w:rFonts w:eastAsia="Times New Roman" w:cstheme="minorHAnsi"/>
          <w:szCs w:val="22"/>
        </w:rPr>
        <w:t>ia 11 września 2019 </w:t>
      </w:r>
      <w:r w:rsidRPr="00C20C8D">
        <w:rPr>
          <w:rFonts w:eastAsia="Times New Roman" w:cstheme="minorHAnsi"/>
          <w:szCs w:val="22"/>
        </w:rPr>
        <w:t xml:space="preserve">r. </w:t>
      </w:r>
      <w:r w:rsidR="0045214C" w:rsidRPr="00C20C8D">
        <w:rPr>
          <w:rFonts w:eastAsia="Times New Roman" w:cstheme="minorHAnsi"/>
          <w:szCs w:val="22"/>
        </w:rPr>
        <w:t xml:space="preserve">Prawo zamówień publicznych </w:t>
      </w:r>
      <w:r w:rsidRPr="00C20C8D">
        <w:rPr>
          <w:rFonts w:eastAsia="Times New Roman" w:cstheme="minorHAnsi"/>
          <w:szCs w:val="22"/>
        </w:rPr>
        <w:t>(Dz.U. z 2019 r. poz. 2019 ze zm.</w:t>
      </w:r>
      <w:r w:rsidR="00EE3F61" w:rsidRPr="00C20C8D">
        <w:rPr>
          <w:rFonts w:eastAsia="Times New Roman" w:cstheme="minorHAnsi"/>
          <w:szCs w:val="22"/>
        </w:rPr>
        <w:t>, dalej ustawa Pzp</w:t>
      </w:r>
      <w:r w:rsidRPr="00C20C8D">
        <w:rPr>
          <w:rFonts w:eastAsia="Times New Roman" w:cstheme="minorHAnsi"/>
          <w:szCs w:val="22"/>
        </w:rPr>
        <w:t xml:space="preserve">) </w:t>
      </w:r>
      <w:r w:rsidR="009A6E55">
        <w:rPr>
          <w:rFonts w:eastAsia="Times New Roman" w:cstheme="minorHAnsi"/>
          <w:szCs w:val="22"/>
        </w:rPr>
        <w:t>informuje, że postępowanie o udzielenie zamówienia publicznego w przedmiocie „</w:t>
      </w:r>
      <w:r w:rsidR="00C5627E" w:rsidRPr="00C5627E">
        <w:rPr>
          <w:rFonts w:eastAsia="Times New Roman" w:cstheme="minorHAnsi"/>
          <w:szCs w:val="22"/>
        </w:rPr>
        <w:t>Rozbudowa i</w:t>
      </w:r>
      <w:r w:rsidR="00C5627E">
        <w:rPr>
          <w:rFonts w:eastAsia="Times New Roman" w:cstheme="minorHAnsi"/>
          <w:szCs w:val="22"/>
        </w:rPr>
        <w:t> </w:t>
      </w:r>
      <w:r w:rsidR="00C5627E" w:rsidRPr="00C5627E">
        <w:rPr>
          <w:rFonts w:eastAsia="Times New Roman" w:cstheme="minorHAnsi"/>
          <w:szCs w:val="22"/>
        </w:rPr>
        <w:t>wyposażenie PSZOK w gminie Kochanowice</w:t>
      </w:r>
      <w:r w:rsidR="009A6E55">
        <w:rPr>
          <w:rFonts w:eastAsia="Times New Roman" w:cstheme="minorHAnsi"/>
          <w:szCs w:val="22"/>
        </w:rPr>
        <w:t>”</w:t>
      </w:r>
      <w:r w:rsidR="006D3E23">
        <w:rPr>
          <w:rFonts w:eastAsia="Times New Roman" w:cstheme="minorHAnsi"/>
          <w:szCs w:val="22"/>
        </w:rPr>
        <w:t xml:space="preserve"> </w:t>
      </w:r>
      <w:r w:rsidR="009A6E55">
        <w:rPr>
          <w:rFonts w:eastAsia="Times New Roman" w:cstheme="minorHAnsi"/>
          <w:szCs w:val="22"/>
        </w:rPr>
        <w:t>zostało unieważnione na podstawie art. 256 ustawy Pzp.</w:t>
      </w:r>
    </w:p>
    <w:p w14:paraId="00C97EB4" w14:textId="55EE65C1" w:rsidR="009A6E55" w:rsidRDefault="009A6E55" w:rsidP="006E0CEA">
      <w:pPr>
        <w:pStyle w:val="Akapitzlist"/>
        <w:spacing w:before="120" w:line="276" w:lineRule="auto"/>
        <w:ind w:left="0" w:firstLine="709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Zgodnie z tym przepisem Zamawiający może unieważnić postępowanie o udzielenie zamówienia  odpowiednio przed upływem terminu składania ofert, jeżeli wystąpiły okoliczności powodujące, że dalsze prowadzenia postępowania jest nieuzasadnione.</w:t>
      </w:r>
    </w:p>
    <w:p w14:paraId="7ABE1D62" w14:textId="3E19CF4F" w:rsidR="00C5627E" w:rsidRDefault="009A6E55" w:rsidP="006E0CEA">
      <w:pPr>
        <w:pStyle w:val="Akapitzlist"/>
        <w:spacing w:before="120" w:line="276" w:lineRule="auto"/>
        <w:ind w:left="0" w:firstLine="709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 xml:space="preserve">Okolicznością powodującą, że dalsze prowadzenie postępowania </w:t>
      </w:r>
      <w:r w:rsidR="00C5627E">
        <w:rPr>
          <w:rFonts w:eastAsia="Times New Roman" w:cstheme="minorHAnsi"/>
          <w:szCs w:val="22"/>
        </w:rPr>
        <w:t xml:space="preserve">jest nieuzasadnione, </w:t>
      </w:r>
      <w:r>
        <w:rPr>
          <w:rFonts w:eastAsia="Times New Roman" w:cstheme="minorHAnsi"/>
          <w:szCs w:val="22"/>
        </w:rPr>
        <w:t xml:space="preserve">jest </w:t>
      </w:r>
      <w:r w:rsidR="00C5627E">
        <w:rPr>
          <w:rFonts w:eastAsia="Times New Roman" w:cstheme="minorHAnsi"/>
          <w:szCs w:val="22"/>
        </w:rPr>
        <w:t>brak zapewnienia od dnia ogłoszenia o zamówieniu w Biuletynie Zamówień Publicznych dostępu do specyfikacji warunków zamówienia na stronie prowadzonego postępowania. Sytuac</w:t>
      </w:r>
      <w:r w:rsidR="00103066">
        <w:rPr>
          <w:rFonts w:eastAsia="Times New Roman" w:cstheme="minorHAnsi"/>
          <w:szCs w:val="22"/>
        </w:rPr>
        <w:t>ja</w:t>
      </w:r>
      <w:r w:rsidR="00DA64FF">
        <w:rPr>
          <w:rFonts w:eastAsia="Times New Roman" w:cstheme="minorHAnsi"/>
          <w:szCs w:val="22"/>
        </w:rPr>
        <w:t xml:space="preserve"> ta stanowi wadę postępowanie, której nie da się usunąć.</w:t>
      </w:r>
    </w:p>
    <w:p w14:paraId="37BC434A" w14:textId="1004B00E" w:rsidR="00C5627E" w:rsidRDefault="00C5627E" w:rsidP="006E0CEA">
      <w:pPr>
        <w:pStyle w:val="Akapitzlist"/>
        <w:spacing w:before="120" w:line="276" w:lineRule="auto"/>
        <w:ind w:left="0" w:firstLine="709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 xml:space="preserve">Zamawiający podkreśla, że powyższa sytuacja jest wynikiem </w:t>
      </w:r>
      <w:r w:rsidR="00DA64FF">
        <w:rPr>
          <w:rFonts w:eastAsia="Times New Roman" w:cstheme="minorHAnsi"/>
          <w:szCs w:val="22"/>
        </w:rPr>
        <w:t xml:space="preserve">niezależnej </w:t>
      </w:r>
      <w:bookmarkStart w:id="0" w:name="_GoBack"/>
      <w:bookmarkEnd w:id="0"/>
      <w:r>
        <w:rPr>
          <w:rFonts w:eastAsia="Times New Roman" w:cstheme="minorHAnsi"/>
          <w:szCs w:val="22"/>
        </w:rPr>
        <w:t>awarii portalu ezamowienia.gov.pl, w wyniku której ogłoszenie o zamówieniu zostało opublikowane po godzinach pracach Urzędu Gminy Kochanowice.</w:t>
      </w:r>
    </w:p>
    <w:p w14:paraId="263A8670" w14:textId="71788414" w:rsidR="00C5627E" w:rsidRDefault="00C5627E" w:rsidP="006E0CEA">
      <w:pPr>
        <w:pStyle w:val="Akapitzlist"/>
        <w:spacing w:before="120" w:line="276" w:lineRule="auto"/>
        <w:ind w:left="0" w:firstLine="709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Zamawiający jednocześnie informuje, że postępowanie w niniejszym przedmiocie zostało wszczęte ponownie w dniu dzisiejszym.</w:t>
      </w:r>
    </w:p>
    <w:p w14:paraId="6BED4743" w14:textId="61AE1CDC" w:rsidR="00B2119D" w:rsidRDefault="00B2119D" w:rsidP="006B2382">
      <w:pPr>
        <w:pStyle w:val="Poziom2"/>
        <w:numPr>
          <w:ilvl w:val="0"/>
          <w:numId w:val="0"/>
        </w:numPr>
        <w:tabs>
          <w:tab w:val="left" w:pos="6207"/>
        </w:tabs>
        <w:spacing w:after="0" w:line="276" w:lineRule="auto"/>
      </w:pPr>
    </w:p>
    <w:p w14:paraId="451F62EB" w14:textId="7416CBD8" w:rsidR="00ED59E0" w:rsidRDefault="00ED59E0" w:rsidP="00C5627E">
      <w:pPr>
        <w:pStyle w:val="Akapitzlist"/>
        <w:spacing w:before="240" w:line="256" w:lineRule="auto"/>
        <w:ind w:left="4820" w:hanging="1418"/>
        <w:jc w:val="center"/>
        <w:rPr>
          <w:rFonts w:eastAsia="Times New Roman" w:cstheme="minorHAnsi"/>
          <w:szCs w:val="22"/>
        </w:rPr>
      </w:pPr>
      <w:r w:rsidRPr="00ED59E0">
        <w:rPr>
          <w:rFonts w:eastAsia="Times New Roman" w:cstheme="minorHAnsi"/>
          <w:szCs w:val="22"/>
        </w:rPr>
        <w:t xml:space="preserve">(-) </w:t>
      </w:r>
      <w:r w:rsidR="00C5627E">
        <w:rPr>
          <w:rFonts w:eastAsia="Times New Roman" w:cstheme="minorHAnsi"/>
          <w:szCs w:val="22"/>
        </w:rPr>
        <w:t>Ireneusz Czech</w:t>
      </w:r>
    </w:p>
    <w:p w14:paraId="0E0F17F5" w14:textId="45ACCBC0" w:rsidR="00C5627E" w:rsidRPr="002563DB" w:rsidRDefault="00C5627E" w:rsidP="00C5627E">
      <w:pPr>
        <w:pStyle w:val="Akapitzlist"/>
        <w:spacing w:before="240" w:line="256" w:lineRule="auto"/>
        <w:ind w:left="4820" w:hanging="1418"/>
        <w:jc w:val="center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Wójt Gminy Kochanowice</w:t>
      </w:r>
    </w:p>
    <w:sectPr w:rsidR="00C5627E" w:rsidRPr="002563DB" w:rsidSect="004656D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9B511" w14:textId="77777777" w:rsidR="00445466" w:rsidRDefault="00445466" w:rsidP="008B39AE">
      <w:pPr>
        <w:spacing w:after="0"/>
      </w:pPr>
      <w:r>
        <w:separator/>
      </w:r>
    </w:p>
  </w:endnote>
  <w:endnote w:type="continuationSeparator" w:id="0">
    <w:p w14:paraId="603F3081" w14:textId="77777777" w:rsidR="00445466" w:rsidRDefault="00445466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</w:rPr>
      <w:id w:val="-514611647"/>
      <w:docPartObj>
        <w:docPartGallery w:val="Page Numbers (Bottom of Page)"/>
        <w:docPartUnique/>
      </w:docPartObj>
    </w:sdtPr>
    <w:sdtEndPr/>
    <w:sdtContent>
      <w:p w14:paraId="2FCCFA3A" w14:textId="77777777" w:rsidR="00660363" w:rsidRPr="0012637F" w:rsidRDefault="00660363" w:rsidP="004656D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12637F">
          <w:rPr>
            <w:rFonts w:asciiTheme="minorHAnsi" w:hAnsiTheme="minorHAnsi" w:cstheme="minorHAnsi"/>
            <w:sz w:val="22"/>
          </w:rPr>
          <w:fldChar w:fldCharType="begin"/>
        </w:r>
        <w:r w:rsidRPr="0012637F">
          <w:rPr>
            <w:rFonts w:asciiTheme="minorHAnsi" w:hAnsiTheme="minorHAnsi" w:cstheme="minorHAnsi"/>
            <w:sz w:val="22"/>
          </w:rPr>
          <w:instrText>PAGE   \* MERGEFORMAT</w:instrText>
        </w:r>
        <w:r w:rsidRPr="0012637F">
          <w:rPr>
            <w:rFonts w:asciiTheme="minorHAnsi" w:hAnsiTheme="minorHAnsi" w:cstheme="minorHAnsi"/>
            <w:sz w:val="22"/>
          </w:rPr>
          <w:fldChar w:fldCharType="separate"/>
        </w:r>
        <w:r w:rsidR="00C5627E">
          <w:rPr>
            <w:rFonts w:asciiTheme="minorHAnsi" w:hAnsiTheme="minorHAnsi" w:cstheme="minorHAnsi"/>
            <w:noProof/>
            <w:sz w:val="22"/>
          </w:rPr>
          <w:t>2</w:t>
        </w:r>
        <w:r w:rsidRPr="0012637F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CB67B" w14:textId="77777777" w:rsidR="00445466" w:rsidRDefault="00445466" w:rsidP="008B39AE">
      <w:pPr>
        <w:spacing w:after="0"/>
      </w:pPr>
      <w:r>
        <w:separator/>
      </w:r>
    </w:p>
  </w:footnote>
  <w:footnote w:type="continuationSeparator" w:id="0">
    <w:p w14:paraId="39991787" w14:textId="77777777" w:rsidR="00445466" w:rsidRDefault="00445466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F298F" w14:textId="77777777" w:rsidR="00660363" w:rsidRDefault="00660363" w:rsidP="00FD481F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6239545D" wp14:editId="4C666706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DD239" w14:textId="77777777" w:rsidR="00660363" w:rsidRDefault="00660363">
    <w:pPr>
      <w:pStyle w:val="Nagwek"/>
    </w:pPr>
    <w:r>
      <w:rPr>
        <w:noProof/>
        <w:lang w:eastAsia="pl-PL"/>
      </w:rPr>
      <w:drawing>
        <wp:inline distT="0" distB="0" distL="0" distR="0" wp14:anchorId="0F8B38F5" wp14:editId="6B14D86E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5D4D"/>
    <w:multiLevelType w:val="hybridMultilevel"/>
    <w:tmpl w:val="271E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30D5"/>
    <w:multiLevelType w:val="hybridMultilevel"/>
    <w:tmpl w:val="3E8E5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E20370"/>
    <w:multiLevelType w:val="hybridMultilevel"/>
    <w:tmpl w:val="043E0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E62F2A"/>
    <w:multiLevelType w:val="hybridMultilevel"/>
    <w:tmpl w:val="3FDC3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7295"/>
    <w:multiLevelType w:val="hybridMultilevel"/>
    <w:tmpl w:val="1A8845F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4316C95"/>
    <w:multiLevelType w:val="hybridMultilevel"/>
    <w:tmpl w:val="9B44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17EC9"/>
    <w:multiLevelType w:val="hybridMultilevel"/>
    <w:tmpl w:val="6EECF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F0D05"/>
    <w:multiLevelType w:val="hybridMultilevel"/>
    <w:tmpl w:val="6AEE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613D"/>
    <w:multiLevelType w:val="hybridMultilevel"/>
    <w:tmpl w:val="4B346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73C7E"/>
    <w:multiLevelType w:val="hybridMultilevel"/>
    <w:tmpl w:val="FB42C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F4CE7"/>
    <w:multiLevelType w:val="hybridMultilevel"/>
    <w:tmpl w:val="EA0C4C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DFC3245"/>
    <w:multiLevelType w:val="hybridMultilevel"/>
    <w:tmpl w:val="876CA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7" w15:restartNumberingAfterBreak="0">
    <w:nsid w:val="74A414EB"/>
    <w:multiLevelType w:val="multilevel"/>
    <w:tmpl w:val="6292FE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6"/>
  </w:num>
  <w:num w:numId="5">
    <w:abstractNumId w:val="5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3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057FB"/>
    <w:rsid w:val="000178EF"/>
    <w:rsid w:val="00020C85"/>
    <w:rsid w:val="00026C80"/>
    <w:rsid w:val="000343A6"/>
    <w:rsid w:val="00037586"/>
    <w:rsid w:val="000456D9"/>
    <w:rsid w:val="0005655E"/>
    <w:rsid w:val="0007179D"/>
    <w:rsid w:val="000B39EC"/>
    <w:rsid w:val="000D0869"/>
    <w:rsid w:val="000E4A47"/>
    <w:rsid w:val="000F01DB"/>
    <w:rsid w:val="00103066"/>
    <w:rsid w:val="00110B54"/>
    <w:rsid w:val="0012220E"/>
    <w:rsid w:val="00125F12"/>
    <w:rsid w:val="0012637F"/>
    <w:rsid w:val="00130AED"/>
    <w:rsid w:val="00141D0C"/>
    <w:rsid w:val="00152547"/>
    <w:rsid w:val="001566FA"/>
    <w:rsid w:val="00160034"/>
    <w:rsid w:val="00175EA8"/>
    <w:rsid w:val="00176701"/>
    <w:rsid w:val="00176738"/>
    <w:rsid w:val="0018783C"/>
    <w:rsid w:val="001A6D6D"/>
    <w:rsid w:val="001A6EAA"/>
    <w:rsid w:val="001B4FED"/>
    <w:rsid w:val="001D73D2"/>
    <w:rsid w:val="001F5E44"/>
    <w:rsid w:val="00210390"/>
    <w:rsid w:val="00224D00"/>
    <w:rsid w:val="00224E47"/>
    <w:rsid w:val="00227706"/>
    <w:rsid w:val="00236799"/>
    <w:rsid w:val="002563DB"/>
    <w:rsid w:val="0027724E"/>
    <w:rsid w:val="0028192E"/>
    <w:rsid w:val="00285378"/>
    <w:rsid w:val="002865D0"/>
    <w:rsid w:val="002A06DB"/>
    <w:rsid w:val="002A6BFC"/>
    <w:rsid w:val="002B1516"/>
    <w:rsid w:val="002B6E65"/>
    <w:rsid w:val="002C0D3A"/>
    <w:rsid w:val="002C1A53"/>
    <w:rsid w:val="002C5A3B"/>
    <w:rsid w:val="002F1A38"/>
    <w:rsid w:val="002F352E"/>
    <w:rsid w:val="002F4CAF"/>
    <w:rsid w:val="003109D9"/>
    <w:rsid w:val="00311F0D"/>
    <w:rsid w:val="00324AA9"/>
    <w:rsid w:val="003400FD"/>
    <w:rsid w:val="00341CE9"/>
    <w:rsid w:val="00351566"/>
    <w:rsid w:val="0035506D"/>
    <w:rsid w:val="003642EE"/>
    <w:rsid w:val="00373FA4"/>
    <w:rsid w:val="003746B4"/>
    <w:rsid w:val="003816C8"/>
    <w:rsid w:val="00390FCF"/>
    <w:rsid w:val="0039379A"/>
    <w:rsid w:val="003961BE"/>
    <w:rsid w:val="003A3CE8"/>
    <w:rsid w:val="003D61AA"/>
    <w:rsid w:val="003D7383"/>
    <w:rsid w:val="003E5DC2"/>
    <w:rsid w:val="003F01FA"/>
    <w:rsid w:val="004020F2"/>
    <w:rsid w:val="0041302F"/>
    <w:rsid w:val="004202EE"/>
    <w:rsid w:val="0043085C"/>
    <w:rsid w:val="00445466"/>
    <w:rsid w:val="004514AD"/>
    <w:rsid w:val="0045214C"/>
    <w:rsid w:val="004656D9"/>
    <w:rsid w:val="00475A6C"/>
    <w:rsid w:val="00480079"/>
    <w:rsid w:val="00482B43"/>
    <w:rsid w:val="00484247"/>
    <w:rsid w:val="004C3C14"/>
    <w:rsid w:val="004C44D7"/>
    <w:rsid w:val="004D3BC3"/>
    <w:rsid w:val="004E3A49"/>
    <w:rsid w:val="00513312"/>
    <w:rsid w:val="0051593F"/>
    <w:rsid w:val="0052253B"/>
    <w:rsid w:val="00527377"/>
    <w:rsid w:val="00533D2E"/>
    <w:rsid w:val="00542A8E"/>
    <w:rsid w:val="00545424"/>
    <w:rsid w:val="005515BA"/>
    <w:rsid w:val="00554846"/>
    <w:rsid w:val="00560921"/>
    <w:rsid w:val="00567726"/>
    <w:rsid w:val="00572CDA"/>
    <w:rsid w:val="00574CFF"/>
    <w:rsid w:val="00584A26"/>
    <w:rsid w:val="00585B93"/>
    <w:rsid w:val="0058793D"/>
    <w:rsid w:val="005923F2"/>
    <w:rsid w:val="005A76D8"/>
    <w:rsid w:val="005B74DE"/>
    <w:rsid w:val="005B7BDA"/>
    <w:rsid w:val="005C042D"/>
    <w:rsid w:val="005D4390"/>
    <w:rsid w:val="005E6FCD"/>
    <w:rsid w:val="005F32D8"/>
    <w:rsid w:val="0060484D"/>
    <w:rsid w:val="00625407"/>
    <w:rsid w:val="00631528"/>
    <w:rsid w:val="00645914"/>
    <w:rsid w:val="00647541"/>
    <w:rsid w:val="00660363"/>
    <w:rsid w:val="006735FE"/>
    <w:rsid w:val="0069105D"/>
    <w:rsid w:val="006B2382"/>
    <w:rsid w:val="006B687F"/>
    <w:rsid w:val="006D120D"/>
    <w:rsid w:val="006D1B84"/>
    <w:rsid w:val="006D33E5"/>
    <w:rsid w:val="006D3D50"/>
    <w:rsid w:val="006D3E23"/>
    <w:rsid w:val="006D7C12"/>
    <w:rsid w:val="006D7D07"/>
    <w:rsid w:val="006E0937"/>
    <w:rsid w:val="006E0CEA"/>
    <w:rsid w:val="006F712E"/>
    <w:rsid w:val="00704091"/>
    <w:rsid w:val="00706538"/>
    <w:rsid w:val="007264B0"/>
    <w:rsid w:val="0073062C"/>
    <w:rsid w:val="00737C6A"/>
    <w:rsid w:val="0075740C"/>
    <w:rsid w:val="00763090"/>
    <w:rsid w:val="007646E3"/>
    <w:rsid w:val="00771623"/>
    <w:rsid w:val="00773DC4"/>
    <w:rsid w:val="00774070"/>
    <w:rsid w:val="007764D8"/>
    <w:rsid w:val="007A5E58"/>
    <w:rsid w:val="007B27CA"/>
    <w:rsid w:val="007C11D6"/>
    <w:rsid w:val="007D0B7E"/>
    <w:rsid w:val="007D5913"/>
    <w:rsid w:val="00803EC1"/>
    <w:rsid w:val="008059A0"/>
    <w:rsid w:val="00806F91"/>
    <w:rsid w:val="00807394"/>
    <w:rsid w:val="0082423F"/>
    <w:rsid w:val="008437F9"/>
    <w:rsid w:val="008545EE"/>
    <w:rsid w:val="008564EA"/>
    <w:rsid w:val="00877AE1"/>
    <w:rsid w:val="008A197F"/>
    <w:rsid w:val="008A33AB"/>
    <w:rsid w:val="008B39AE"/>
    <w:rsid w:val="008B6FAA"/>
    <w:rsid w:val="008C3645"/>
    <w:rsid w:val="008C59B8"/>
    <w:rsid w:val="008D3380"/>
    <w:rsid w:val="008D36F0"/>
    <w:rsid w:val="008F0122"/>
    <w:rsid w:val="00901C30"/>
    <w:rsid w:val="0090370E"/>
    <w:rsid w:val="0093308A"/>
    <w:rsid w:val="009425C7"/>
    <w:rsid w:val="00957859"/>
    <w:rsid w:val="00963BD8"/>
    <w:rsid w:val="009761B3"/>
    <w:rsid w:val="00985740"/>
    <w:rsid w:val="009932E9"/>
    <w:rsid w:val="0099463D"/>
    <w:rsid w:val="009A331B"/>
    <w:rsid w:val="009A6E55"/>
    <w:rsid w:val="009A6ECF"/>
    <w:rsid w:val="009B7F25"/>
    <w:rsid w:val="009D0119"/>
    <w:rsid w:val="009F2613"/>
    <w:rsid w:val="00A063F3"/>
    <w:rsid w:val="00A214E9"/>
    <w:rsid w:val="00A21873"/>
    <w:rsid w:val="00A52765"/>
    <w:rsid w:val="00A56DC7"/>
    <w:rsid w:val="00A66D97"/>
    <w:rsid w:val="00A66DE1"/>
    <w:rsid w:val="00A72C8E"/>
    <w:rsid w:val="00A91ED7"/>
    <w:rsid w:val="00A9344C"/>
    <w:rsid w:val="00AB27D8"/>
    <w:rsid w:val="00AC72E4"/>
    <w:rsid w:val="00AD3FEB"/>
    <w:rsid w:val="00B15070"/>
    <w:rsid w:val="00B2119D"/>
    <w:rsid w:val="00B447A1"/>
    <w:rsid w:val="00B51187"/>
    <w:rsid w:val="00B622B4"/>
    <w:rsid w:val="00B64EE9"/>
    <w:rsid w:val="00B66223"/>
    <w:rsid w:val="00B7459D"/>
    <w:rsid w:val="00B74D9B"/>
    <w:rsid w:val="00B859A1"/>
    <w:rsid w:val="00B91E7C"/>
    <w:rsid w:val="00BA5B6B"/>
    <w:rsid w:val="00BB49E0"/>
    <w:rsid w:val="00BC72BC"/>
    <w:rsid w:val="00BE0CBA"/>
    <w:rsid w:val="00BE2FEA"/>
    <w:rsid w:val="00BF638D"/>
    <w:rsid w:val="00C122CE"/>
    <w:rsid w:val="00C15ED8"/>
    <w:rsid w:val="00C20C8D"/>
    <w:rsid w:val="00C21C9A"/>
    <w:rsid w:val="00C24A40"/>
    <w:rsid w:val="00C354FD"/>
    <w:rsid w:val="00C36280"/>
    <w:rsid w:val="00C42F8F"/>
    <w:rsid w:val="00C45E93"/>
    <w:rsid w:val="00C519B5"/>
    <w:rsid w:val="00C5627E"/>
    <w:rsid w:val="00C63DB1"/>
    <w:rsid w:val="00C65917"/>
    <w:rsid w:val="00C815AF"/>
    <w:rsid w:val="00C86BAE"/>
    <w:rsid w:val="00C9530B"/>
    <w:rsid w:val="00C9578B"/>
    <w:rsid w:val="00CA327F"/>
    <w:rsid w:val="00CC0E42"/>
    <w:rsid w:val="00CC3C70"/>
    <w:rsid w:val="00CD1AD9"/>
    <w:rsid w:val="00CD2831"/>
    <w:rsid w:val="00CD5726"/>
    <w:rsid w:val="00CE2B78"/>
    <w:rsid w:val="00CE5C56"/>
    <w:rsid w:val="00CE775C"/>
    <w:rsid w:val="00CF1D1B"/>
    <w:rsid w:val="00D12E94"/>
    <w:rsid w:val="00D257AB"/>
    <w:rsid w:val="00DA5D2E"/>
    <w:rsid w:val="00DA64FF"/>
    <w:rsid w:val="00DC27B3"/>
    <w:rsid w:val="00DC6680"/>
    <w:rsid w:val="00DE1D1C"/>
    <w:rsid w:val="00DF47FA"/>
    <w:rsid w:val="00E024FC"/>
    <w:rsid w:val="00E27118"/>
    <w:rsid w:val="00E44F34"/>
    <w:rsid w:val="00E61FD9"/>
    <w:rsid w:val="00E87BE6"/>
    <w:rsid w:val="00E9492F"/>
    <w:rsid w:val="00E95EC6"/>
    <w:rsid w:val="00EA17C2"/>
    <w:rsid w:val="00EB27D6"/>
    <w:rsid w:val="00EB51A4"/>
    <w:rsid w:val="00EB5269"/>
    <w:rsid w:val="00ED0F0B"/>
    <w:rsid w:val="00ED13B8"/>
    <w:rsid w:val="00ED4E40"/>
    <w:rsid w:val="00ED59E0"/>
    <w:rsid w:val="00ED76EC"/>
    <w:rsid w:val="00EE21C4"/>
    <w:rsid w:val="00EE3F61"/>
    <w:rsid w:val="00F04483"/>
    <w:rsid w:val="00F07805"/>
    <w:rsid w:val="00F27F18"/>
    <w:rsid w:val="00F3294D"/>
    <w:rsid w:val="00F44125"/>
    <w:rsid w:val="00F45786"/>
    <w:rsid w:val="00F46AA9"/>
    <w:rsid w:val="00F546F0"/>
    <w:rsid w:val="00F709C4"/>
    <w:rsid w:val="00F82A35"/>
    <w:rsid w:val="00F83E24"/>
    <w:rsid w:val="00FA0782"/>
    <w:rsid w:val="00FA16D5"/>
    <w:rsid w:val="00FB0DF5"/>
    <w:rsid w:val="00FD3C6E"/>
    <w:rsid w:val="00FD481F"/>
    <w:rsid w:val="00FD4C0D"/>
    <w:rsid w:val="00FE6FAB"/>
    <w:rsid w:val="00FE778D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2407C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27F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link w:val="Poziom2Znak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923F2"/>
    <w:rPr>
      <w:color w:val="0563C1" w:themeColor="hyperlink"/>
      <w:u w:val="single"/>
    </w:rPr>
  </w:style>
  <w:style w:type="character" w:customStyle="1" w:styleId="Poziom2Znak">
    <w:name w:val="Poziom 2 Znak"/>
    <w:basedOn w:val="Domylnaczcionkaakapitu"/>
    <w:link w:val="Poziom2"/>
    <w:rsid w:val="00645914"/>
    <w:rPr>
      <w:rFonts w:eastAsia="Lucida Sans Unicode" w:cs="Calibri"/>
      <w:kern w:val="1"/>
      <w:szCs w:val="20"/>
      <w:lang w:eastAsia="ar-SA"/>
    </w:rPr>
  </w:style>
  <w:style w:type="paragraph" w:customStyle="1" w:styleId="Default">
    <w:name w:val="Default"/>
    <w:rsid w:val="006D3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"/>
    <w:basedOn w:val="Domylnaczcionkaakapitu"/>
    <w:rsid w:val="009932E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Pogrubienie">
    <w:name w:val="Tekst treści + Pogrubienie"/>
    <w:basedOn w:val="Domylnaczcionkaakapitu"/>
    <w:rsid w:val="009932E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orbel75pt">
    <w:name w:val="Tekst treści + Corbel;7;5 pt"/>
    <w:basedOn w:val="Domylnaczcionkaakapitu"/>
    <w:rsid w:val="009932E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9ptKursywa">
    <w:name w:val="Tekst treści + 9 pt;Kursywa"/>
    <w:basedOn w:val="Domylnaczcionkaakapitu"/>
    <w:rsid w:val="009932E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0">
    <w:name w:val="Tekst treści_"/>
    <w:basedOn w:val="Domylnaczcionkaakapitu"/>
    <w:rsid w:val="009932E9"/>
    <w:rPr>
      <w:rFonts w:ascii="Calibri" w:eastAsia="Calibri" w:hAnsi="Calibri" w:cs="Calibri"/>
      <w:sz w:val="20"/>
      <w:szCs w:val="20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7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7AB"/>
    <w:rPr>
      <w:rFonts w:eastAsia="Lucida Sans Unicode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7AB"/>
    <w:rPr>
      <w:rFonts w:eastAsia="Lucida Sans Unicode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A34A8D1-F044-4A25-AEBA-DA52152A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221</cp:revision>
  <cp:lastPrinted>2021-05-18T11:50:00Z</cp:lastPrinted>
  <dcterms:created xsi:type="dcterms:W3CDTF">2021-03-03T17:56:00Z</dcterms:created>
  <dcterms:modified xsi:type="dcterms:W3CDTF">2021-08-11T09:41:00Z</dcterms:modified>
</cp:coreProperties>
</file>