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"/>
        <w:gridCol w:w="7648"/>
      </w:tblGrid>
      <w:tr w:rsidR="00BB5C3C" w:rsidRPr="00BB5C3C" w:rsidTr="00BB5C3C">
        <w:trPr>
          <w:trHeight w:val="713"/>
          <w:tblHeader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BB5C3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KLAUZULA INFORMACYJNA DOTYCZĄCA PRZETWARZANIA DANYCH OSOBOWYCH</w:t>
            </w:r>
          </w:p>
          <w:p w:rsidR="00BB5C3C" w:rsidRPr="00BB5C3C" w:rsidRDefault="00BB5C3C" w:rsidP="009A7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B5C3C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danych), Dz.U.UE.L.2016.119.1, zwanym dalej </w:t>
            </w:r>
            <w:r w:rsidRPr="00BB5C3C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>RODO</w:t>
            </w:r>
            <w:r w:rsidRPr="00BB5C3C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 xml:space="preserve"> informujemy, że</w:t>
            </w: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:</w:t>
            </w:r>
            <w:r w:rsidRPr="00BB5C3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5520A" w:rsidRPr="00BB5C3C" w:rsidTr="00346C76">
        <w:trPr>
          <w:trHeight w:val="1068"/>
        </w:trPr>
        <w:tc>
          <w:tcPr>
            <w:tcW w:w="269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85520A" w:rsidRPr="00BB5C3C" w:rsidRDefault="0085520A" w:rsidP="009A7B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5C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TOŻSAMOŚĆ ADMINISTRATORA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85520A" w:rsidRPr="00BB5C3C" w:rsidRDefault="0085520A" w:rsidP="0085520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 xml:space="preserve">Administratorem Pani/Pana danych osobowych jest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Wójt Gminy Horyniec-Zdrój</w:t>
            </w: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, kontakt e-mail pod adresem: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ug@horyniec-zdroj.pl</w:t>
            </w:r>
          </w:p>
        </w:tc>
      </w:tr>
      <w:tr w:rsidR="00BB5C3C" w:rsidRPr="00BB5C3C" w:rsidTr="009A7BDC">
        <w:trPr>
          <w:trHeight w:val="8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5C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CELE PRZETWARZANIA </w:t>
            </w:r>
            <w:r w:rsidR="006049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BB5C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PODSTAWA PRAWNA 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line="259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Pani/Pana dane osobowe będą przetwarzane na podstawie art. 6 ust. 1 lit. b, e ogólnego rozporządzenia j/w o ochronie danych w ramach realizac</w:t>
            </w:r>
            <w:r w:rsidR="006049B5">
              <w:rPr>
                <w:rFonts w:ascii="Arial" w:hAnsi="Arial" w:cs="Arial"/>
                <w:sz w:val="16"/>
                <w:szCs w:val="16"/>
                <w:lang w:eastAsia="en-US"/>
              </w:rPr>
              <w:t xml:space="preserve">ji zadań gminnych wynikających </w:t>
            </w: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z ustawy z dnia 11 września 2015r. o z</w:t>
            </w:r>
            <w:r w:rsidR="00CA5C97">
              <w:rPr>
                <w:rFonts w:ascii="Arial" w:hAnsi="Arial" w:cs="Arial"/>
                <w:sz w:val="16"/>
                <w:szCs w:val="16"/>
                <w:lang w:eastAsia="en-US"/>
              </w:rPr>
              <w:t>drowiu publicznym (Dz. U. z 2019r., poz. 2365</w:t>
            </w:r>
            <w:r w:rsidR="00BA1C5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z późn. zm.</w:t>
            </w: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  <w:r w:rsidR="00495CC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350ADF">
              <w:rPr>
                <w:rFonts w:ascii="Arial" w:hAnsi="Arial" w:cs="Arial"/>
                <w:sz w:val="16"/>
                <w:szCs w:val="16"/>
                <w:lang w:eastAsia="en-US"/>
              </w:rPr>
              <w:t>oraz z ustawy z dnia 9 czerwca 2011 r. o wspieraniu rodziny i systemie pieczy zastępczej (Dz. U. z 2020r., poz. 821)</w:t>
            </w: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w celu załatwienia Pani/Pana  sprawy.</w:t>
            </w:r>
          </w:p>
        </w:tc>
      </w:tr>
      <w:tr w:rsidR="00BB5C3C" w:rsidRPr="00BB5C3C" w:rsidTr="009A7BD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5C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ODBIORCY DANYCH LUB KATEGORIE ODBIORCÓW DANYCH</w:t>
            </w:r>
          </w:p>
          <w:p w:rsidR="00BB5C3C" w:rsidRPr="00BB5C3C" w:rsidRDefault="00BB5C3C" w:rsidP="009A7B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5C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line="259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Pani/Pana dane osobowe mogą być udostępniane innym odbiorcom lub kategoriom odbiorców danych osobowych. Odbiorcami Pani/Pana danych osobowych mogą być tylko podmioty uprawnione do odbioru Pani/Pana danych, w tym państw trzecich, w uzasadnionych przypadkach i na podstawie odpowiednich przepisów prawa.</w:t>
            </w:r>
          </w:p>
        </w:tc>
      </w:tr>
      <w:tr w:rsidR="00BB5C3C" w:rsidRPr="00BB5C3C" w:rsidTr="009A7BDC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5C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OKRES PRZECHOWYWANIA DANYCH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B5C3C" w:rsidRPr="00BB5C3C" w:rsidRDefault="00BB5C3C" w:rsidP="009A7BDC">
            <w:pPr>
              <w:spacing w:line="259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Pani/Pana dane osobowe będą przetwarzane na podstawie przepisów prawa, przez okres 10 lat, wynikający z ustawy z dnia 14 lipca 1983 r. o narodowym zasobie archiwalnym i archiwach, rozporządzenia Prezesa RM z dnia 18 stycznia 2011 r. w sprawie instrukcji kancelaryjnej, jednolitych rzeczowych wykazów akt oraz instrukcji w sprawie organizacji i zakresu działania archiwów</w:t>
            </w:r>
            <w:r w:rsidR="001203F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zakładowych; </w:t>
            </w: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procedur wewnętrznych.</w:t>
            </w:r>
          </w:p>
        </w:tc>
      </w:tr>
      <w:tr w:rsidR="00BB5C3C" w:rsidRPr="00BB5C3C" w:rsidTr="00BB5C3C">
        <w:trPr>
          <w:trHeight w:val="119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5C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PRAWA PODMIOTÓW DANYCH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line="259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W związku z przetwarzaniem przez administratora Pani/Pana danych osobowych, przysługuje Pani/Panu prawo do:</w:t>
            </w:r>
          </w:p>
          <w:p w:rsidR="00BB5C3C" w:rsidRPr="00BB5C3C" w:rsidRDefault="00BB5C3C" w:rsidP="009A7BDC">
            <w:pPr>
              <w:spacing w:line="259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- dostępu do treści danych, na podstawie art. 15 RODO z zastrzeżeniem, że  udostępniane dane osobowe nie mogą ujawniać informacji niejawnych, ani naruszać tajemnic prawnie chronionych, do których zachowania zobowiązany jest Prezydent Miasta Przemyśla;</w:t>
            </w:r>
          </w:p>
          <w:p w:rsidR="00BB5C3C" w:rsidRPr="00BB5C3C" w:rsidRDefault="00BB5C3C" w:rsidP="009A7BD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- sprostowania danych, na podstawie art. 16 RODO.</w:t>
            </w:r>
          </w:p>
        </w:tc>
      </w:tr>
      <w:tr w:rsidR="00BB5C3C" w:rsidRPr="00BB5C3C" w:rsidTr="00BB5C3C">
        <w:trPr>
          <w:trHeight w:val="61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5C3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 xml:space="preserve">W przypadku uznania, iż przetwarzanie </w:t>
            </w:r>
            <w:r w:rsidR="0085520A">
              <w:rPr>
                <w:rFonts w:ascii="Arial" w:hAnsi="Arial" w:cs="Arial"/>
                <w:sz w:val="16"/>
                <w:szCs w:val="16"/>
                <w:lang w:eastAsia="en-US"/>
              </w:rPr>
              <w:t xml:space="preserve">przez Urząd Gminy Horyniec-Zdrój </w:t>
            </w: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 xml:space="preserve">Pani/Pana danych osobowych narusza przepisy RODO, przysługuje Pani/Panu prawo do wniesienia skargi do Prezesa Urzędu Ochrony Danych Osobowych (ul. </w:t>
            </w:r>
            <w:r w:rsidRPr="00BB5C3C">
              <w:rPr>
                <w:rFonts w:ascii="Arial" w:hAnsi="Arial" w:cs="Arial"/>
                <w:color w:val="000000"/>
                <w:sz w:val="16"/>
                <w:szCs w:val="16"/>
              </w:rPr>
              <w:t>Stawki 2, 00-193 Warszawa</w:t>
            </w: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hyperlink r:id="rId7" w:history="1">
              <w:r w:rsidRPr="00BB5C3C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telefon</w:t>
              </w:r>
            </w:hyperlink>
            <w:r w:rsidRPr="00BB5C3C">
              <w:rPr>
                <w:rFonts w:ascii="Arial" w:hAnsi="Arial" w:cs="Arial"/>
                <w:color w:val="000000"/>
                <w:sz w:val="16"/>
                <w:szCs w:val="16"/>
              </w:rPr>
              <w:t>: 22 860 70 86)</w:t>
            </w:r>
          </w:p>
        </w:tc>
      </w:tr>
      <w:tr w:rsidR="00BB5C3C" w:rsidRPr="00BB5C3C" w:rsidTr="009A7BD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after="0" w:line="2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B5C3C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="006049B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B5C3C">
              <w:rPr>
                <w:rFonts w:ascii="Arial" w:hAnsi="Arial" w:cs="Arial"/>
                <w:b/>
                <w:sz w:val="16"/>
                <w:szCs w:val="16"/>
              </w:rPr>
              <w:t>O ZAUTOMATYZOWANYM PODEJMOWANIU DECYZJI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B5C3C" w:rsidRPr="00BB5C3C" w:rsidRDefault="00BB5C3C" w:rsidP="009A7BD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B5C3C">
              <w:rPr>
                <w:rFonts w:ascii="Arial" w:hAnsi="Arial" w:cs="Arial"/>
                <w:sz w:val="16"/>
                <w:szCs w:val="16"/>
                <w:lang w:eastAsia="en-US"/>
              </w:rPr>
              <w:t>Decyzje podejmowane wobec Pani/Pana danych osobowych nie będą podejmowane w sposób zautomatyzowany, w tym nie zastosujemy wobec nich profilowania.</w:t>
            </w:r>
          </w:p>
          <w:p w:rsidR="00BB5C3C" w:rsidRPr="00BB5C3C" w:rsidRDefault="00BB5C3C" w:rsidP="009A7BDC">
            <w:pPr>
              <w:spacing w:after="0" w:line="2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5C3C" w:rsidRPr="00BB5C3C" w:rsidTr="00F74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7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B5C3C" w:rsidRPr="00BB5C3C" w:rsidRDefault="00BB5C3C" w:rsidP="009A7BDC">
            <w:pPr>
              <w:spacing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B5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B5C3C" w:rsidRPr="00BB5C3C" w:rsidRDefault="00BB5C3C" w:rsidP="009A7BDC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5C3C">
              <w:rPr>
                <w:rFonts w:ascii="Arial" w:hAnsi="Arial" w:cs="Arial"/>
                <w:color w:val="000000"/>
                <w:sz w:val="16"/>
                <w:szCs w:val="16"/>
              </w:rPr>
              <w:t>Pani/Pana dane są niezbędne do realizacji celu jakim jest załatwienie Pani/Pana sprawy. Niepodanie tych danych będzie skutkowało niemożliwością realizacji celu jakim jest załatwienie sprawy.</w:t>
            </w:r>
          </w:p>
        </w:tc>
      </w:tr>
    </w:tbl>
    <w:p w:rsidR="00BB5C3C" w:rsidRDefault="00BB5C3C" w:rsidP="00BB5C3C">
      <w:pPr>
        <w:spacing w:after="0" w:line="240" w:lineRule="auto"/>
        <w:ind w:hanging="567"/>
        <w:rPr>
          <w:color w:val="000000"/>
        </w:rPr>
      </w:pPr>
    </w:p>
    <w:p w:rsidR="00BB5C3C" w:rsidRPr="00BB5C3C" w:rsidRDefault="00BB5C3C" w:rsidP="00BB5C3C">
      <w:pPr>
        <w:spacing w:after="0" w:line="240" w:lineRule="auto"/>
        <w:ind w:hanging="567"/>
        <w:rPr>
          <w:color w:val="000000"/>
          <w:sz w:val="16"/>
          <w:szCs w:val="16"/>
        </w:rPr>
      </w:pPr>
      <w:r w:rsidRPr="00BB5C3C">
        <w:rPr>
          <w:color w:val="000000"/>
          <w:sz w:val="16"/>
          <w:szCs w:val="16"/>
        </w:rPr>
        <w:t> </w:t>
      </w:r>
      <w:r w:rsidRPr="00BB5C3C">
        <w:rPr>
          <w:rFonts w:ascii="Arial" w:hAnsi="Arial" w:cs="Arial"/>
          <w:sz w:val="16"/>
          <w:szCs w:val="16"/>
          <w:u w:val="single"/>
          <w:lang w:eastAsia="en-US"/>
        </w:rPr>
        <w:t>Jednocześnie zgodnie z art. 17 RODO</w:t>
      </w:r>
    </w:p>
    <w:p w:rsidR="00BB5C3C" w:rsidRPr="00BB5C3C" w:rsidRDefault="00BB5C3C" w:rsidP="00BB5C3C">
      <w:pPr>
        <w:spacing w:after="0" w:line="240" w:lineRule="auto"/>
        <w:ind w:hanging="567"/>
        <w:rPr>
          <w:color w:val="000000"/>
          <w:sz w:val="16"/>
          <w:szCs w:val="16"/>
        </w:rPr>
      </w:pPr>
      <w:r w:rsidRPr="00BB5C3C">
        <w:rPr>
          <w:rFonts w:ascii="Arial" w:hAnsi="Arial" w:cs="Arial"/>
          <w:sz w:val="16"/>
          <w:szCs w:val="16"/>
          <w:lang w:eastAsia="en-US"/>
        </w:rPr>
        <w:t>1. Ma Pani/Pan prawo żądania od administratora niezwłocznego usunięcia swoich danych osobowych, jeżeli:</w:t>
      </w:r>
    </w:p>
    <w:p w:rsidR="00BB5C3C" w:rsidRPr="00BB5C3C" w:rsidRDefault="00BB5C3C" w:rsidP="00BB5C3C">
      <w:pPr>
        <w:spacing w:after="0" w:line="240" w:lineRule="auto"/>
        <w:ind w:left="709" w:hanging="1135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BB5C3C">
        <w:rPr>
          <w:rFonts w:ascii="Arial" w:hAnsi="Arial" w:cs="Arial"/>
          <w:sz w:val="16"/>
          <w:szCs w:val="16"/>
          <w:lang w:eastAsia="en-US"/>
        </w:rPr>
        <w:t>a) dane osobowe nie są już niezbędne do celów, w których zostały zebrane lub w inny sposób przetwarzane;</w:t>
      </w:r>
    </w:p>
    <w:p w:rsidR="00BB5C3C" w:rsidRPr="00BB5C3C" w:rsidRDefault="00BB5C3C" w:rsidP="00BB5C3C">
      <w:pPr>
        <w:spacing w:after="0" w:line="240" w:lineRule="auto"/>
        <w:ind w:left="-284" w:hanging="142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BB5C3C">
        <w:rPr>
          <w:rFonts w:ascii="Arial" w:hAnsi="Arial" w:cs="Arial"/>
          <w:sz w:val="16"/>
          <w:szCs w:val="16"/>
          <w:lang w:eastAsia="en-US"/>
        </w:rPr>
        <w:t>b) cofnie Pani/Pan zgodę, na której opiera się przetwarzanie Pani/Pana danych osobowych zgodnie z art. 6 ust. 1 lit. a lub art. 9 ust. 2 lit. a, i nie ma innej podstawy prawnej przetwarzania;</w:t>
      </w:r>
    </w:p>
    <w:p w:rsidR="00BB5C3C" w:rsidRPr="00BB5C3C" w:rsidRDefault="00BB5C3C" w:rsidP="00BB5C3C">
      <w:pPr>
        <w:spacing w:after="0" w:line="240" w:lineRule="auto"/>
        <w:ind w:left="-284" w:hanging="142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BB5C3C">
        <w:rPr>
          <w:rFonts w:ascii="Arial" w:hAnsi="Arial" w:cs="Arial"/>
          <w:sz w:val="16"/>
          <w:szCs w:val="16"/>
          <w:lang w:eastAsia="en-US"/>
        </w:rPr>
        <w:t>c) wnosi Pani/Pan sprzeciw na mocy art. 21 ust. 1 wobec przetwarzania i nie występują nadrzędne prawnie uzasadnione podstawy przetwarzania lub osoba, której dane dotyczą, wnosi sprzeciw na mocy art. 21 ust. 2 wobec przetwarzania;</w:t>
      </w:r>
    </w:p>
    <w:p w:rsidR="00BB5C3C" w:rsidRPr="00BB5C3C" w:rsidRDefault="00BB5C3C" w:rsidP="00BB5C3C">
      <w:pPr>
        <w:spacing w:after="0" w:line="240" w:lineRule="auto"/>
        <w:ind w:left="714" w:hanging="1140"/>
        <w:contextualSpacing/>
        <w:jc w:val="both"/>
        <w:rPr>
          <w:rFonts w:ascii="Arial" w:hAnsi="Arial" w:cs="Arial"/>
          <w:sz w:val="16"/>
          <w:szCs w:val="16"/>
          <w:lang w:eastAsia="en-US"/>
        </w:rPr>
      </w:pPr>
      <w:r w:rsidRPr="00BB5C3C">
        <w:rPr>
          <w:rFonts w:ascii="Arial" w:hAnsi="Arial" w:cs="Arial"/>
          <w:sz w:val="16"/>
          <w:szCs w:val="16"/>
          <w:lang w:eastAsia="en-US"/>
        </w:rPr>
        <w:t>d) dane osobowe były przetwarzane niezgodnie z prawem.</w:t>
      </w:r>
    </w:p>
    <w:p w:rsidR="00BB5C3C" w:rsidRPr="00BB5C3C" w:rsidRDefault="00BB5C3C" w:rsidP="00BB5C3C">
      <w:pPr>
        <w:spacing w:after="0" w:line="240" w:lineRule="auto"/>
        <w:ind w:left="-426" w:hanging="141"/>
        <w:jc w:val="both"/>
        <w:rPr>
          <w:rFonts w:ascii="Arial" w:hAnsi="Arial" w:cs="Arial"/>
          <w:sz w:val="16"/>
          <w:szCs w:val="16"/>
          <w:lang w:eastAsia="en-US"/>
        </w:rPr>
      </w:pPr>
      <w:r w:rsidRPr="00BB5C3C">
        <w:rPr>
          <w:rFonts w:ascii="Arial" w:hAnsi="Arial" w:cs="Arial"/>
          <w:sz w:val="16"/>
          <w:szCs w:val="16"/>
          <w:lang w:eastAsia="en-US"/>
        </w:rPr>
        <w:t>2. Nie ma zastosowania w/w art. w zakresie w jakim przetwarzanie danych  jest niezbędne do wypełnienia obowiązków i wypełniania szczególnych praw przez administratora:</w:t>
      </w:r>
    </w:p>
    <w:p w:rsidR="00BB5C3C" w:rsidRPr="00BB5C3C" w:rsidRDefault="00BB5C3C" w:rsidP="00BB5C3C">
      <w:pPr>
        <w:spacing w:after="0" w:line="240" w:lineRule="auto"/>
        <w:ind w:left="284" w:hanging="710"/>
        <w:jc w:val="both"/>
        <w:rPr>
          <w:rFonts w:ascii="Arial" w:hAnsi="Arial" w:cs="Arial"/>
          <w:color w:val="0D0D0D"/>
          <w:spacing w:val="-2"/>
          <w:sz w:val="16"/>
          <w:szCs w:val="16"/>
          <w:lang w:eastAsia="en-US"/>
        </w:rPr>
      </w:pPr>
      <w:r w:rsidRPr="00BB5C3C">
        <w:rPr>
          <w:rFonts w:ascii="Arial" w:hAnsi="Arial" w:cs="Arial"/>
          <w:sz w:val="16"/>
          <w:szCs w:val="16"/>
          <w:lang w:eastAsia="en-US"/>
        </w:rPr>
        <w:t xml:space="preserve">a)  do celów archiwalnych (art. 5 </w:t>
      </w:r>
      <w:r w:rsidRPr="00BB5C3C">
        <w:rPr>
          <w:rFonts w:ascii="Arial" w:hAnsi="Arial" w:cs="Arial"/>
          <w:color w:val="0D0D0D"/>
          <w:spacing w:val="-2"/>
          <w:sz w:val="16"/>
          <w:szCs w:val="16"/>
          <w:lang w:eastAsia="en-US"/>
        </w:rPr>
        <w:t>ustawy</w:t>
      </w:r>
      <w:r w:rsidRPr="00BB5C3C">
        <w:rPr>
          <w:rFonts w:ascii="Arial" w:hAnsi="Arial" w:cs="Arial"/>
          <w:sz w:val="16"/>
          <w:szCs w:val="16"/>
          <w:lang w:eastAsia="en-US"/>
        </w:rPr>
        <w:t xml:space="preserve"> z dnia 14 lipca 1983 r. o narodowym zasobie archiwalnym i archiwach</w:t>
      </w:r>
      <w:r w:rsidRPr="00BB5C3C">
        <w:rPr>
          <w:rFonts w:ascii="Arial" w:hAnsi="Arial" w:cs="Arial"/>
          <w:color w:val="0D0D0D"/>
          <w:spacing w:val="-2"/>
          <w:sz w:val="16"/>
          <w:szCs w:val="16"/>
          <w:lang w:eastAsia="en-US"/>
        </w:rPr>
        <w:t>);</w:t>
      </w:r>
    </w:p>
    <w:p w:rsidR="00BB5C3C" w:rsidRPr="00BB5C3C" w:rsidRDefault="00BB5C3C" w:rsidP="00BB5C3C">
      <w:pPr>
        <w:spacing w:after="0" w:line="240" w:lineRule="auto"/>
        <w:ind w:hanging="426"/>
        <w:jc w:val="both"/>
        <w:rPr>
          <w:rFonts w:ascii="Arial" w:hAnsi="Arial" w:cs="Arial"/>
          <w:sz w:val="16"/>
          <w:szCs w:val="16"/>
          <w:lang w:eastAsia="en-US"/>
        </w:rPr>
      </w:pPr>
      <w:r w:rsidRPr="00BB5C3C">
        <w:rPr>
          <w:rFonts w:ascii="Arial" w:hAnsi="Arial" w:cs="Arial"/>
          <w:color w:val="0D0D0D"/>
          <w:spacing w:val="-2"/>
          <w:sz w:val="16"/>
          <w:szCs w:val="16"/>
          <w:lang w:eastAsia="en-US"/>
        </w:rPr>
        <w:t xml:space="preserve">b) </w:t>
      </w:r>
      <w:r w:rsidRPr="00BB5C3C">
        <w:rPr>
          <w:rFonts w:ascii="Arial" w:hAnsi="Arial" w:cs="Arial"/>
          <w:sz w:val="16"/>
          <w:szCs w:val="16"/>
          <w:lang w:eastAsia="en-US"/>
        </w:rPr>
        <w:t xml:space="preserve"> do ustalenia, dochodzenia lub obrony roszczeń;</w:t>
      </w:r>
    </w:p>
    <w:p w:rsidR="00BB5C3C" w:rsidRPr="00BB5C3C" w:rsidRDefault="00BB5C3C" w:rsidP="00BB5C3C">
      <w:pPr>
        <w:spacing w:after="0" w:line="240" w:lineRule="auto"/>
        <w:ind w:hanging="426"/>
        <w:jc w:val="both"/>
        <w:rPr>
          <w:rFonts w:ascii="Arial" w:hAnsi="Arial" w:cs="Arial"/>
          <w:sz w:val="16"/>
          <w:szCs w:val="16"/>
          <w:lang w:eastAsia="en-US"/>
        </w:rPr>
      </w:pPr>
      <w:r w:rsidRPr="00BB5C3C">
        <w:rPr>
          <w:rFonts w:ascii="Arial" w:hAnsi="Arial" w:cs="Arial"/>
          <w:sz w:val="16"/>
          <w:szCs w:val="16"/>
          <w:lang w:eastAsia="en-US"/>
        </w:rPr>
        <w:t>c) do korzystania z prawa do wolności wypowiedzi i informacji.</w:t>
      </w:r>
    </w:p>
    <w:p w:rsidR="00BB5C3C" w:rsidRPr="000E6908" w:rsidRDefault="00BB5C3C" w:rsidP="00BB5C3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eastAsia="en-US"/>
        </w:rPr>
      </w:pPr>
    </w:p>
    <w:p w:rsidR="00BB5C3C" w:rsidRPr="000E6908" w:rsidRDefault="00BB5C3C" w:rsidP="00BB5C3C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eastAsia="en-US"/>
        </w:rPr>
      </w:pPr>
    </w:p>
    <w:p w:rsidR="00BB5C3C" w:rsidRPr="000E6908" w:rsidRDefault="00BB5C3C" w:rsidP="00BB5C3C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  <w:lang w:eastAsia="en-US"/>
        </w:rPr>
      </w:pPr>
      <w:r w:rsidRPr="000E6908">
        <w:rPr>
          <w:rFonts w:ascii="Arial" w:hAnsi="Arial" w:cs="Arial"/>
          <w:sz w:val="20"/>
          <w:szCs w:val="20"/>
          <w:lang w:eastAsia="en-US"/>
        </w:rPr>
        <w:t xml:space="preserve">  ………..…………………………………………….</w:t>
      </w:r>
    </w:p>
    <w:p w:rsidR="00BB5C3C" w:rsidRPr="006469DA" w:rsidRDefault="00BB5C3C" w:rsidP="00BB5C3C">
      <w:pPr>
        <w:spacing w:after="0" w:line="240" w:lineRule="auto"/>
        <w:ind w:left="3540" w:firstLine="708"/>
        <w:jc w:val="both"/>
        <w:rPr>
          <w:rFonts w:ascii="Arial" w:hAnsi="Arial" w:cs="Arial"/>
          <w:sz w:val="18"/>
          <w:szCs w:val="18"/>
          <w:lang w:eastAsia="en-US"/>
        </w:rPr>
      </w:pPr>
      <w:r w:rsidRPr="006469DA">
        <w:rPr>
          <w:rFonts w:ascii="Arial" w:hAnsi="Arial" w:cs="Arial"/>
          <w:sz w:val="18"/>
          <w:szCs w:val="18"/>
          <w:lang w:eastAsia="en-US"/>
        </w:rPr>
        <w:t>Oświadczam, że zapoznałem się z powyższą informacją</w:t>
      </w:r>
    </w:p>
    <w:p w:rsidR="000642EC" w:rsidRDefault="000642EC"/>
    <w:sectPr w:rsidR="000642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3D" w:rsidRDefault="00783B3D" w:rsidP="00BB5C3C">
      <w:pPr>
        <w:spacing w:after="0" w:line="240" w:lineRule="auto"/>
      </w:pPr>
      <w:r>
        <w:separator/>
      </w:r>
    </w:p>
  </w:endnote>
  <w:endnote w:type="continuationSeparator" w:id="0">
    <w:p w:rsidR="00783B3D" w:rsidRDefault="00783B3D" w:rsidP="00BB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3D" w:rsidRDefault="00783B3D" w:rsidP="00BB5C3C">
      <w:pPr>
        <w:spacing w:after="0" w:line="240" w:lineRule="auto"/>
      </w:pPr>
      <w:r>
        <w:separator/>
      </w:r>
    </w:p>
  </w:footnote>
  <w:footnote w:type="continuationSeparator" w:id="0">
    <w:p w:rsidR="00783B3D" w:rsidRDefault="00783B3D" w:rsidP="00BB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3C" w:rsidRPr="00BB5C3C" w:rsidRDefault="00BB5C3C" w:rsidP="00BB5C3C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Times New Roman" w:hAnsi="Times New Roman" w:cs="Times New Roman"/>
        <w:b/>
        <w:i/>
        <w:sz w:val="24"/>
        <w:szCs w:val="24"/>
        <w:lang w:eastAsia="en-US"/>
      </w:rPr>
    </w:pPr>
    <w:r>
      <w:rPr>
        <w:rFonts w:ascii="Times New Roman" w:eastAsia="SimSun" w:hAnsi="Times New Roman" w:cs="Mangal"/>
        <w:b/>
        <w:i/>
        <w:kern w:val="3"/>
        <w:sz w:val="24"/>
        <w:szCs w:val="24"/>
        <w:lang w:eastAsia="zh-CN" w:bidi="hi-IN"/>
      </w:rPr>
      <w:t xml:space="preserve">Załącznik Nr </w:t>
    </w:r>
    <w:r w:rsidR="0085520A">
      <w:rPr>
        <w:rFonts w:ascii="Times New Roman" w:eastAsia="SimSun" w:hAnsi="Times New Roman" w:cs="Mangal"/>
        <w:b/>
        <w:i/>
        <w:kern w:val="3"/>
        <w:sz w:val="24"/>
        <w:szCs w:val="24"/>
        <w:lang w:eastAsia="zh-CN" w:bidi="hi-IN"/>
      </w:rPr>
      <w:t>5</w:t>
    </w:r>
  </w:p>
  <w:p w:rsidR="00BB5C3C" w:rsidRPr="00BB5C3C" w:rsidRDefault="0085520A" w:rsidP="00BB5C3C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 xml:space="preserve">do zarządzenia Nr </w:t>
    </w:r>
    <w:r w:rsidR="00B71097"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>37</w:t>
    </w:r>
    <w:r w:rsidR="00CA5C97"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>/202</w:t>
    </w:r>
    <w:r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>1</w:t>
    </w:r>
  </w:p>
  <w:p w:rsidR="00BB5C3C" w:rsidRPr="00BB5C3C" w:rsidRDefault="0085520A" w:rsidP="00BB5C3C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>Wójta Gminy Horyniec-Zdrój</w:t>
    </w:r>
  </w:p>
  <w:p w:rsidR="00BB5C3C" w:rsidRPr="00BB5C3C" w:rsidRDefault="00427832" w:rsidP="00BB5C3C">
    <w:pPr>
      <w:widowControl w:val="0"/>
      <w:suppressAutoHyphens/>
      <w:autoSpaceDN w:val="0"/>
      <w:spacing w:after="0" w:line="240" w:lineRule="auto"/>
      <w:jc w:val="right"/>
      <w:textAlignment w:val="baseline"/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>z dnia</w:t>
    </w:r>
    <w:r w:rsidR="000E08D5"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 xml:space="preserve"> </w:t>
    </w:r>
    <w:r w:rsidR="001558A5"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>26</w:t>
    </w:r>
    <w:r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 xml:space="preserve"> </w:t>
    </w:r>
    <w:r w:rsidR="0085520A"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>kwietnia</w:t>
    </w:r>
    <w:r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 xml:space="preserve"> </w:t>
    </w:r>
    <w:r w:rsidR="00CA5C97"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>202</w:t>
    </w:r>
    <w:r w:rsidR="0085520A"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>1</w:t>
    </w:r>
    <w:r w:rsidR="00BB5C3C" w:rsidRPr="00BB5C3C">
      <w:rPr>
        <w:rFonts w:ascii="Times New Roman" w:eastAsia="SimSun" w:hAnsi="Times New Roman" w:cs="Mangal"/>
        <w:i/>
        <w:kern w:val="3"/>
        <w:sz w:val="24"/>
        <w:szCs w:val="24"/>
        <w:lang w:eastAsia="zh-CN" w:bidi="hi-IN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3C"/>
    <w:rsid w:val="000075A0"/>
    <w:rsid w:val="00024558"/>
    <w:rsid w:val="000304AC"/>
    <w:rsid w:val="0003652E"/>
    <w:rsid w:val="000642EC"/>
    <w:rsid w:val="000E08D5"/>
    <w:rsid w:val="001203FF"/>
    <w:rsid w:val="00145F55"/>
    <w:rsid w:val="001558A5"/>
    <w:rsid w:val="001608F7"/>
    <w:rsid w:val="0020398E"/>
    <w:rsid w:val="0021300D"/>
    <w:rsid w:val="002718F9"/>
    <w:rsid w:val="002B361A"/>
    <w:rsid w:val="003408FE"/>
    <w:rsid w:val="00350ADF"/>
    <w:rsid w:val="003C5F3E"/>
    <w:rsid w:val="003F31F2"/>
    <w:rsid w:val="003F3C9B"/>
    <w:rsid w:val="00421316"/>
    <w:rsid w:val="00425F1D"/>
    <w:rsid w:val="00427832"/>
    <w:rsid w:val="00495CCC"/>
    <w:rsid w:val="005A11A6"/>
    <w:rsid w:val="005F5596"/>
    <w:rsid w:val="006049B5"/>
    <w:rsid w:val="006469DA"/>
    <w:rsid w:val="00651164"/>
    <w:rsid w:val="00672F20"/>
    <w:rsid w:val="006B331C"/>
    <w:rsid w:val="00783B3D"/>
    <w:rsid w:val="0085520A"/>
    <w:rsid w:val="008871E3"/>
    <w:rsid w:val="00991BC3"/>
    <w:rsid w:val="00A01082"/>
    <w:rsid w:val="00A6325E"/>
    <w:rsid w:val="00B71097"/>
    <w:rsid w:val="00BA1C58"/>
    <w:rsid w:val="00BB5C3C"/>
    <w:rsid w:val="00C04E35"/>
    <w:rsid w:val="00CA5C97"/>
    <w:rsid w:val="00CB6208"/>
    <w:rsid w:val="00D159C5"/>
    <w:rsid w:val="00D42611"/>
    <w:rsid w:val="00E44064"/>
    <w:rsid w:val="00E917BD"/>
    <w:rsid w:val="00F17292"/>
    <w:rsid w:val="00F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C3C"/>
    <w:pPr>
      <w:spacing w:after="160" w:line="252" w:lineRule="auto"/>
      <w:jc w:val="left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5C3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3C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3C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8F9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C3C"/>
    <w:pPr>
      <w:spacing w:after="160" w:line="252" w:lineRule="auto"/>
      <w:jc w:val="left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5C3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3C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3C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8F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Krystian Klysewicz</cp:lastModifiedBy>
  <cp:revision>5</cp:revision>
  <cp:lastPrinted>2021-04-26T06:56:00Z</cp:lastPrinted>
  <dcterms:created xsi:type="dcterms:W3CDTF">2021-04-15T12:56:00Z</dcterms:created>
  <dcterms:modified xsi:type="dcterms:W3CDTF">2021-04-26T11:17:00Z</dcterms:modified>
</cp:coreProperties>
</file>