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6A" w:rsidRDefault="00BA556A" w:rsidP="00BA556A">
      <w:pPr>
        <w:jc w:val="right"/>
      </w:pPr>
      <w:r>
        <w:t xml:space="preserve">Horyniec-Zdrój, dnia </w:t>
      </w:r>
      <w:r w:rsidR="00394766">
        <w:t>08.09</w:t>
      </w:r>
      <w:r>
        <w:t xml:space="preserve">.2017 </w:t>
      </w:r>
      <w:proofErr w:type="gramStart"/>
      <w:r>
        <w:t>r</w:t>
      </w:r>
      <w:proofErr w:type="gramEnd"/>
      <w:r>
        <w:t>.</w:t>
      </w:r>
    </w:p>
    <w:p w:rsidR="00BA556A" w:rsidRDefault="00394766" w:rsidP="00BA556A">
      <w:r>
        <w:t>G.7021.8</w:t>
      </w:r>
      <w:r w:rsidR="00BA556A">
        <w:t>.2017</w:t>
      </w:r>
    </w:p>
    <w:p w:rsidR="00BA556A" w:rsidRDefault="00BA556A" w:rsidP="00BA556A"/>
    <w:p w:rsidR="00BA556A" w:rsidRDefault="00BA556A" w:rsidP="00BA556A">
      <w:pPr>
        <w:spacing w:line="240" w:lineRule="auto"/>
        <w:jc w:val="center"/>
        <w:rPr>
          <w:b/>
        </w:rPr>
      </w:pPr>
      <w:r>
        <w:rPr>
          <w:b/>
        </w:rPr>
        <w:t>Informacja Wójta Gminy Horyniec-Zdrój</w:t>
      </w:r>
    </w:p>
    <w:p w:rsidR="00BA556A" w:rsidRDefault="00BA556A" w:rsidP="00BA556A">
      <w:pPr>
        <w:spacing w:line="240" w:lineRule="auto"/>
        <w:jc w:val="center"/>
        <w:rPr>
          <w:b/>
        </w:rPr>
      </w:pPr>
      <w:proofErr w:type="gramStart"/>
      <w:r>
        <w:rPr>
          <w:b/>
        </w:rPr>
        <w:t>o</w:t>
      </w:r>
      <w:proofErr w:type="gramEnd"/>
      <w:r>
        <w:rPr>
          <w:b/>
        </w:rPr>
        <w:t xml:space="preserve"> jakości wody przeznaczonej do spożycia przez ludzi</w:t>
      </w:r>
    </w:p>
    <w:p w:rsidR="00BA556A" w:rsidRPr="00101981" w:rsidRDefault="00BA556A" w:rsidP="00BA556A">
      <w:pPr>
        <w:rPr>
          <w:rFonts w:eastAsia="Times New Roman" w:cs="Times New Roman"/>
          <w:b/>
          <w:color w:val="2C2B2B"/>
          <w:szCs w:val="24"/>
          <w:lang w:eastAsia="pl-PL"/>
        </w:rPr>
      </w:pPr>
      <w:r>
        <w:tab/>
      </w:r>
      <w:r w:rsidRPr="00101981">
        <w:t xml:space="preserve">Na podstawie danych </w:t>
      </w:r>
      <w:r w:rsidRPr="00101981">
        <w:rPr>
          <w:rFonts w:eastAsia="Times New Roman" w:cs="Times New Roman"/>
          <w:color w:val="2C2B2B"/>
          <w:szCs w:val="24"/>
          <w:lang w:eastAsia="pl-PL"/>
        </w:rPr>
        <w:t xml:space="preserve">przedstawionych przez Państwowego Powiatowego Inspektora Sanitarnego w Lubaczowie w ramach bieżącego nadzoru sanitarnego, nad jakością wody przeznaczonej do spożycia przez ludzi, według próbek pobranych w dniu </w:t>
      </w:r>
      <w:r w:rsidR="00394766">
        <w:rPr>
          <w:rFonts w:eastAsia="Times New Roman" w:cs="Times New Roman"/>
          <w:color w:val="2C2B2B"/>
          <w:szCs w:val="24"/>
          <w:lang w:eastAsia="pl-PL"/>
        </w:rPr>
        <w:t>30.08</w:t>
      </w:r>
      <w:r>
        <w:rPr>
          <w:rFonts w:eastAsia="Times New Roman" w:cs="Times New Roman"/>
          <w:color w:val="2C2B2B"/>
          <w:szCs w:val="24"/>
          <w:lang w:eastAsia="pl-PL"/>
        </w:rPr>
        <w:t>.2017</w:t>
      </w:r>
      <w:r w:rsidRPr="00101981">
        <w:rPr>
          <w:rFonts w:eastAsia="Times New Roman" w:cs="Times New Roman"/>
          <w:color w:val="2C2B2B"/>
          <w:szCs w:val="24"/>
          <w:lang w:eastAsia="pl-PL"/>
        </w:rPr>
        <w:t xml:space="preserve"> </w:t>
      </w:r>
      <w:proofErr w:type="gramStart"/>
      <w:r w:rsidRPr="00101981">
        <w:rPr>
          <w:rFonts w:eastAsia="Times New Roman" w:cs="Times New Roman"/>
          <w:color w:val="2C2B2B"/>
          <w:szCs w:val="24"/>
          <w:lang w:eastAsia="pl-PL"/>
        </w:rPr>
        <w:t>r</w:t>
      </w:r>
      <w:proofErr w:type="gramEnd"/>
      <w:r w:rsidRPr="00101981">
        <w:rPr>
          <w:rFonts w:eastAsia="Times New Roman" w:cs="Times New Roman"/>
          <w:color w:val="2C2B2B"/>
          <w:szCs w:val="24"/>
          <w:lang w:eastAsia="pl-PL"/>
        </w:rPr>
        <w:t xml:space="preserve">. stwierdza, że </w:t>
      </w:r>
      <w:r>
        <w:rPr>
          <w:rFonts w:eastAsia="Times New Roman" w:cs="Times New Roman"/>
          <w:b/>
          <w:color w:val="2C2B2B"/>
          <w:szCs w:val="24"/>
          <w:lang w:eastAsia="pl-PL"/>
        </w:rPr>
        <w:t>woda z</w:t>
      </w:r>
      <w:r w:rsidRPr="00101981">
        <w:rPr>
          <w:rFonts w:eastAsia="Times New Roman" w:cs="Times New Roman"/>
          <w:b/>
          <w:color w:val="2C2B2B"/>
          <w:szCs w:val="24"/>
          <w:lang w:eastAsia="pl-PL"/>
        </w:rPr>
        <w:t xml:space="preserve"> wodocią</w:t>
      </w:r>
      <w:r>
        <w:rPr>
          <w:rFonts w:eastAsia="Times New Roman" w:cs="Times New Roman"/>
          <w:b/>
          <w:color w:val="2C2B2B"/>
          <w:szCs w:val="24"/>
          <w:lang w:eastAsia="pl-PL"/>
        </w:rPr>
        <w:t>gu sieciowego w</w:t>
      </w:r>
      <w:r w:rsidRPr="00101981">
        <w:rPr>
          <w:rFonts w:eastAsia="Times New Roman" w:cs="Times New Roman"/>
          <w:b/>
          <w:color w:val="2C2B2B"/>
          <w:szCs w:val="24"/>
          <w:lang w:eastAsia="pl-PL"/>
        </w:rPr>
        <w:t xml:space="preserve"> </w:t>
      </w:r>
      <w:r w:rsidR="00394766">
        <w:rPr>
          <w:rFonts w:eastAsia="Times New Roman" w:cs="Times New Roman"/>
          <w:b/>
          <w:color w:val="2C2B2B"/>
          <w:szCs w:val="24"/>
          <w:lang w:eastAsia="pl-PL"/>
        </w:rPr>
        <w:t>Podemszczyźn</w:t>
      </w:r>
      <w:bookmarkStart w:id="0" w:name="_GoBack"/>
      <w:bookmarkEnd w:id="0"/>
      <w:r w:rsidR="00394766">
        <w:rPr>
          <w:rFonts w:eastAsia="Times New Roman" w:cs="Times New Roman"/>
          <w:b/>
          <w:color w:val="2C2B2B"/>
          <w:szCs w:val="24"/>
          <w:lang w:eastAsia="pl-PL"/>
        </w:rPr>
        <w:t>ie</w:t>
      </w:r>
      <w:r>
        <w:rPr>
          <w:rFonts w:eastAsia="Times New Roman" w:cs="Times New Roman"/>
          <w:b/>
          <w:color w:val="2C2B2B"/>
          <w:szCs w:val="24"/>
          <w:lang w:eastAsia="pl-PL"/>
        </w:rPr>
        <w:t xml:space="preserve"> </w:t>
      </w:r>
      <w:r w:rsidRPr="00101981">
        <w:rPr>
          <w:rFonts w:eastAsia="Times New Roman" w:cs="Times New Roman"/>
          <w:b/>
          <w:color w:val="2C2B2B"/>
          <w:szCs w:val="24"/>
          <w:lang w:eastAsia="pl-PL"/>
        </w:rPr>
        <w:t>jest przydatna do spożycia przez ludzi.</w:t>
      </w:r>
    </w:p>
    <w:p w:rsidR="00BA556A" w:rsidRDefault="00BA556A" w:rsidP="00BA556A">
      <w:pPr>
        <w:rPr>
          <w:rFonts w:eastAsia="Times New Roman" w:cs="Times New Roman"/>
          <w:color w:val="2C2B2B"/>
          <w:szCs w:val="24"/>
          <w:lang w:eastAsia="pl-PL"/>
        </w:rPr>
      </w:pPr>
      <w:r>
        <w:rPr>
          <w:rFonts w:eastAsia="Times New Roman" w:cs="Times New Roman"/>
          <w:color w:val="2C2B2B"/>
          <w:szCs w:val="24"/>
          <w:lang w:eastAsia="pl-PL"/>
        </w:rPr>
        <w:tab/>
      </w:r>
      <w:r>
        <w:rPr>
          <w:rFonts w:eastAsia="Times New Roman" w:cs="Times New Roman"/>
          <w:color w:val="2C2B2B"/>
          <w:szCs w:val="24"/>
          <w:lang w:eastAsia="pl-PL"/>
        </w:rPr>
        <w:tab/>
      </w:r>
      <w:r>
        <w:rPr>
          <w:rFonts w:eastAsia="Times New Roman" w:cs="Times New Roman"/>
          <w:color w:val="2C2B2B"/>
          <w:szCs w:val="24"/>
          <w:lang w:eastAsia="pl-PL"/>
        </w:rPr>
        <w:tab/>
      </w:r>
      <w:r>
        <w:rPr>
          <w:rFonts w:eastAsia="Times New Roman" w:cs="Times New Roman"/>
          <w:color w:val="2C2B2B"/>
          <w:szCs w:val="24"/>
          <w:lang w:eastAsia="pl-PL"/>
        </w:rPr>
        <w:tab/>
      </w:r>
      <w:r>
        <w:rPr>
          <w:rFonts w:eastAsia="Times New Roman" w:cs="Times New Roman"/>
          <w:color w:val="2C2B2B"/>
          <w:szCs w:val="24"/>
          <w:lang w:eastAsia="pl-PL"/>
        </w:rPr>
        <w:tab/>
      </w:r>
      <w:r>
        <w:rPr>
          <w:rFonts w:eastAsia="Times New Roman" w:cs="Times New Roman"/>
          <w:color w:val="2C2B2B"/>
          <w:szCs w:val="24"/>
          <w:lang w:eastAsia="pl-PL"/>
        </w:rPr>
        <w:tab/>
      </w:r>
      <w:r>
        <w:rPr>
          <w:rFonts w:eastAsia="Times New Roman" w:cs="Times New Roman"/>
          <w:color w:val="2C2B2B"/>
          <w:szCs w:val="24"/>
          <w:lang w:eastAsia="pl-PL"/>
        </w:rPr>
        <w:tab/>
      </w:r>
      <w:r>
        <w:rPr>
          <w:rFonts w:eastAsia="Times New Roman" w:cs="Times New Roman"/>
          <w:color w:val="2C2B2B"/>
          <w:szCs w:val="24"/>
          <w:lang w:eastAsia="pl-PL"/>
        </w:rPr>
        <w:tab/>
        <w:t>Wójt Gminy Horyniec-Zdrój</w:t>
      </w:r>
    </w:p>
    <w:p w:rsidR="00BA556A" w:rsidRDefault="00BA556A" w:rsidP="00BA556A">
      <w:pPr>
        <w:rPr>
          <w:rFonts w:eastAsia="Times New Roman" w:cs="Times New Roman"/>
          <w:color w:val="2C2B2B"/>
          <w:szCs w:val="24"/>
          <w:lang w:eastAsia="pl-PL"/>
        </w:rPr>
      </w:pPr>
      <w:r>
        <w:rPr>
          <w:rFonts w:eastAsia="Times New Roman" w:cs="Times New Roman"/>
          <w:color w:val="2C2B2B"/>
          <w:szCs w:val="24"/>
          <w:lang w:eastAsia="pl-PL"/>
        </w:rPr>
        <w:tab/>
      </w:r>
      <w:r>
        <w:rPr>
          <w:rFonts w:eastAsia="Times New Roman" w:cs="Times New Roman"/>
          <w:color w:val="2C2B2B"/>
          <w:szCs w:val="24"/>
          <w:lang w:eastAsia="pl-PL"/>
        </w:rPr>
        <w:tab/>
      </w:r>
      <w:r>
        <w:rPr>
          <w:rFonts w:eastAsia="Times New Roman" w:cs="Times New Roman"/>
          <w:color w:val="2C2B2B"/>
          <w:szCs w:val="24"/>
          <w:lang w:eastAsia="pl-PL"/>
        </w:rPr>
        <w:tab/>
      </w:r>
      <w:r>
        <w:rPr>
          <w:rFonts w:eastAsia="Times New Roman" w:cs="Times New Roman"/>
          <w:color w:val="2C2B2B"/>
          <w:szCs w:val="24"/>
          <w:lang w:eastAsia="pl-PL"/>
        </w:rPr>
        <w:tab/>
      </w:r>
      <w:r>
        <w:rPr>
          <w:rFonts w:eastAsia="Times New Roman" w:cs="Times New Roman"/>
          <w:color w:val="2C2B2B"/>
          <w:szCs w:val="24"/>
          <w:lang w:eastAsia="pl-PL"/>
        </w:rPr>
        <w:tab/>
      </w:r>
      <w:r>
        <w:rPr>
          <w:rFonts w:eastAsia="Times New Roman" w:cs="Times New Roman"/>
          <w:color w:val="2C2B2B"/>
          <w:szCs w:val="24"/>
          <w:lang w:eastAsia="pl-PL"/>
        </w:rPr>
        <w:tab/>
      </w:r>
      <w:r>
        <w:rPr>
          <w:rFonts w:eastAsia="Times New Roman" w:cs="Times New Roman"/>
          <w:color w:val="2C2B2B"/>
          <w:szCs w:val="24"/>
          <w:lang w:eastAsia="pl-PL"/>
        </w:rPr>
        <w:tab/>
      </w:r>
      <w:r>
        <w:rPr>
          <w:rFonts w:eastAsia="Times New Roman" w:cs="Times New Roman"/>
          <w:color w:val="2C2B2B"/>
          <w:szCs w:val="24"/>
          <w:lang w:eastAsia="pl-PL"/>
        </w:rPr>
        <w:tab/>
      </w:r>
      <w:r>
        <w:rPr>
          <w:rFonts w:eastAsia="Times New Roman" w:cs="Times New Roman"/>
          <w:color w:val="2C2B2B"/>
          <w:szCs w:val="24"/>
          <w:lang w:eastAsia="pl-PL"/>
        </w:rPr>
        <w:tab/>
        <w:t xml:space="preserve">Robert </w:t>
      </w:r>
      <w:proofErr w:type="spellStart"/>
      <w:r>
        <w:rPr>
          <w:rFonts w:eastAsia="Times New Roman" w:cs="Times New Roman"/>
          <w:color w:val="2C2B2B"/>
          <w:szCs w:val="24"/>
          <w:lang w:eastAsia="pl-PL"/>
        </w:rPr>
        <w:t>Serkis</w:t>
      </w:r>
      <w:proofErr w:type="spellEnd"/>
    </w:p>
    <w:p w:rsidR="00BA556A" w:rsidRDefault="00BA556A" w:rsidP="00BA556A"/>
    <w:p w:rsidR="00842CEE" w:rsidRDefault="00842CEE"/>
    <w:sectPr w:rsidR="0084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6A"/>
    <w:rsid w:val="00394766"/>
    <w:rsid w:val="00547CA1"/>
    <w:rsid w:val="00842CEE"/>
    <w:rsid w:val="00BA556A"/>
    <w:rsid w:val="00D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60200-EAD9-4AF9-8006-7963519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56A"/>
    <w:pPr>
      <w:spacing w:line="254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Uzytkownik1</dc:creator>
  <cp:keywords/>
  <dc:description/>
  <cp:lastModifiedBy>Uzytkownik1</cp:lastModifiedBy>
  <cp:revision>2</cp:revision>
  <dcterms:created xsi:type="dcterms:W3CDTF">2017-05-17T06:05:00Z</dcterms:created>
  <dcterms:modified xsi:type="dcterms:W3CDTF">2017-09-08T12:16:00Z</dcterms:modified>
</cp:coreProperties>
</file>