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6" w:rsidRDefault="001E6D66" w:rsidP="001E6D66">
      <w:pPr>
        <w:shd w:val="clear" w:color="auto" w:fill="FFFFFF"/>
        <w:spacing w:line="-281" w:lineRule="auto"/>
        <w:ind w:left="14"/>
        <w:jc w:val="center"/>
        <w:rPr>
          <w:b/>
          <w:bCs/>
          <w:color w:val="000000"/>
          <w:spacing w:val="-4"/>
        </w:rPr>
      </w:pPr>
    </w:p>
    <w:p w:rsidR="001E6D66" w:rsidRDefault="001E6D66" w:rsidP="001E6D66">
      <w:pPr>
        <w:shd w:val="clear" w:color="auto" w:fill="FFFFFF"/>
        <w:ind w:left="14"/>
        <w:jc w:val="right"/>
        <w:rPr>
          <w:b/>
          <w:bCs/>
          <w:color w:val="000000"/>
          <w:spacing w:val="-4"/>
          <w:sz w:val="20"/>
          <w:szCs w:val="20"/>
        </w:rPr>
      </w:pPr>
      <w:r>
        <w:rPr>
          <w:b/>
          <w:bCs/>
          <w:color w:val="000000"/>
          <w:spacing w:val="-4"/>
        </w:rPr>
        <w:tab/>
      </w:r>
      <w:r>
        <w:rPr>
          <w:b/>
          <w:bCs/>
          <w:color w:val="000000"/>
          <w:spacing w:val="-4"/>
        </w:rPr>
        <w:tab/>
      </w:r>
      <w:r>
        <w:rPr>
          <w:b/>
          <w:bCs/>
          <w:color w:val="000000"/>
          <w:spacing w:val="-4"/>
        </w:rPr>
        <w:tab/>
      </w:r>
      <w:r>
        <w:rPr>
          <w:b/>
          <w:bCs/>
          <w:color w:val="000000"/>
          <w:spacing w:val="-4"/>
        </w:rPr>
        <w:tab/>
      </w:r>
      <w:r>
        <w:rPr>
          <w:b/>
          <w:bCs/>
          <w:color w:val="000000"/>
          <w:spacing w:val="-4"/>
        </w:rPr>
        <w:tab/>
      </w:r>
      <w:r>
        <w:rPr>
          <w:b/>
          <w:bCs/>
          <w:color w:val="000000"/>
          <w:spacing w:val="-4"/>
        </w:rPr>
        <w:tab/>
      </w:r>
      <w:r>
        <w:rPr>
          <w:b/>
          <w:bCs/>
          <w:i/>
          <w:color w:val="000000"/>
          <w:spacing w:val="-4"/>
          <w:sz w:val="20"/>
          <w:szCs w:val="20"/>
        </w:rPr>
        <w:t>Załącznik do Uchwały</w:t>
      </w:r>
      <w:r>
        <w:rPr>
          <w:b/>
          <w:bCs/>
          <w:color w:val="000000"/>
          <w:spacing w:val="-4"/>
          <w:sz w:val="20"/>
          <w:szCs w:val="20"/>
        </w:rPr>
        <w:t xml:space="preserve"> V/16/2011</w:t>
      </w:r>
    </w:p>
    <w:p w:rsidR="001E6D66" w:rsidRDefault="001E6D66" w:rsidP="001E6D66">
      <w:pPr>
        <w:shd w:val="clear" w:color="auto" w:fill="FFFFFF"/>
        <w:ind w:left="4262" w:firstLine="694"/>
        <w:jc w:val="center"/>
        <w:rPr>
          <w:b/>
          <w:bCs/>
          <w:color w:val="000000"/>
          <w:spacing w:val="-4"/>
          <w:sz w:val="20"/>
          <w:szCs w:val="20"/>
        </w:rPr>
      </w:pPr>
      <w:r>
        <w:rPr>
          <w:b/>
          <w:bCs/>
          <w:i/>
          <w:color w:val="000000"/>
          <w:spacing w:val="-4"/>
          <w:sz w:val="20"/>
          <w:szCs w:val="20"/>
        </w:rPr>
        <w:t>Rady Gminy Horyniec-Zdrój z dnia 23 lutego 2011r.</w:t>
      </w:r>
    </w:p>
    <w:p w:rsidR="001E6D66" w:rsidRDefault="001E6D66" w:rsidP="001E6D66">
      <w:pPr>
        <w:shd w:val="clear" w:color="auto" w:fill="FFFFFF"/>
        <w:spacing w:before="204"/>
        <w:ind w:left="19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E6D66" w:rsidRDefault="001E6D66" w:rsidP="001E6D66">
      <w:pPr>
        <w:pStyle w:val="Nagwek1"/>
      </w:pPr>
    </w:p>
    <w:p w:rsidR="001E6D66" w:rsidRDefault="001E6D66" w:rsidP="001E6D66">
      <w:pPr>
        <w:pStyle w:val="Nagwek1"/>
      </w:pPr>
      <w:r>
        <w:t xml:space="preserve">GMINNY PROGRAM PROFILAKTYKI I ROZWIĄZYWANIA PROBLEMÓW ALKOHOLOWYCH NA TERENIE GMINY </w:t>
      </w:r>
      <w:r>
        <w:br/>
        <w:t>HORYNIEC- ZDRÓJ NA 2011 r.</w:t>
      </w:r>
    </w:p>
    <w:p w:rsidR="001E6D66" w:rsidRDefault="001E6D66" w:rsidP="001E6D66">
      <w:pPr>
        <w:pStyle w:val="Nagwek1"/>
      </w:pPr>
    </w:p>
    <w:p w:rsidR="001E6D66" w:rsidRDefault="001E6D66" w:rsidP="001E6D66">
      <w:pPr>
        <w:pStyle w:val="Nagwek1"/>
      </w:pPr>
      <w:r>
        <w:t xml:space="preserve">Rozdział I </w:t>
      </w:r>
    </w:p>
    <w:p w:rsidR="001E6D66" w:rsidRDefault="001E6D66" w:rsidP="001E6D66">
      <w:pPr>
        <w:pStyle w:val="Nagwek8"/>
      </w:pPr>
      <w:r>
        <w:t>POSTANOWIENIA WSTĘPNE</w:t>
      </w:r>
    </w:p>
    <w:p w:rsidR="001E6D66" w:rsidRDefault="001E6D66" w:rsidP="001E6D66"/>
    <w:p w:rsidR="001E6D66" w:rsidRDefault="001E6D66" w:rsidP="001E6D66">
      <w:pPr>
        <w:jc w:val="center"/>
      </w:pPr>
      <w:r>
        <w:t>§ 1</w:t>
      </w:r>
    </w:p>
    <w:p w:rsidR="001E6D66" w:rsidRDefault="001E6D66" w:rsidP="001E6D66">
      <w:pPr>
        <w:shd w:val="clear" w:color="auto" w:fill="FFFFFF"/>
        <w:spacing w:before="295"/>
        <w:ind w:left="2" w:firstLine="710"/>
        <w:jc w:val="both"/>
      </w:pPr>
      <w:r>
        <w:rPr>
          <w:color w:val="000000"/>
        </w:rPr>
        <w:t xml:space="preserve">Ludność Gminy Horyniec-Zdrój znajduje zatrudnienie w sanatoriach i małych </w:t>
      </w:r>
      <w:r>
        <w:rPr>
          <w:color w:val="000000"/>
          <w:spacing w:val="7"/>
        </w:rPr>
        <w:t xml:space="preserve">przedsiębiorstwach rodzinnych. Pewna grupa dorosłej populacji Gminy cierpi niedostatek </w:t>
      </w:r>
      <w:r>
        <w:rPr>
          <w:color w:val="000000"/>
          <w:spacing w:val="12"/>
        </w:rPr>
        <w:t xml:space="preserve">z powodu bezrobocia. Najwyższe notuje się w przedziale 20 - 24 lat, </w:t>
      </w:r>
      <w:r>
        <w:rPr>
          <w:color w:val="000000"/>
          <w:spacing w:val="12"/>
        </w:rPr>
        <w:br/>
        <w:t xml:space="preserve">a więc </w:t>
      </w:r>
      <w:r>
        <w:rPr>
          <w:color w:val="000000"/>
          <w:spacing w:val="-2"/>
        </w:rPr>
        <w:t xml:space="preserve">w grupie młodzieży, która ma kłopoty z sensownym zagospodarowaniem sobie czasu wolnego. </w:t>
      </w:r>
      <w:r>
        <w:rPr>
          <w:color w:val="000000"/>
          <w:spacing w:val="-8"/>
        </w:rPr>
        <w:t xml:space="preserve">Z roku na rok  zauważa się obniżanie  wieku  “inicjacji alkoholowej" wśród dzieci </w:t>
      </w:r>
      <w:r>
        <w:rPr>
          <w:color w:val="000000"/>
          <w:spacing w:val="-8"/>
        </w:rPr>
        <w:br/>
        <w:t>i młodzieży.</w:t>
      </w:r>
    </w:p>
    <w:p w:rsidR="001E6D66" w:rsidRDefault="001E6D66" w:rsidP="001E6D66">
      <w:pPr>
        <w:shd w:val="clear" w:color="auto" w:fill="FFFFFF"/>
        <w:spacing w:line="-298" w:lineRule="auto"/>
        <w:ind w:left="5" w:right="36" w:firstLine="708"/>
        <w:jc w:val="both"/>
      </w:pPr>
      <w:r>
        <w:rPr>
          <w:color w:val="000000"/>
          <w:spacing w:val="12"/>
        </w:rPr>
        <w:t xml:space="preserve">Taki stan rzeczy powoduje wzrost spożycia alkoholu, czego następstwem jest przemoc wobec najbliższych szczególnie </w:t>
      </w:r>
      <w:r>
        <w:rPr>
          <w:color w:val="000000"/>
          <w:spacing w:val="-3"/>
        </w:rPr>
        <w:t>w rodzinach patologicznych. Chcąc ograniczyć w/w niekorzystne zjawiska Gmina, Horyniec</w:t>
      </w:r>
      <w:r>
        <w:rPr>
          <w:color w:val="000000"/>
          <w:spacing w:val="-2"/>
        </w:rPr>
        <w:t xml:space="preserve"> - Zdrój będzie realizować w 2011 r. zadania w zakresu profilaktyki rozwiązywania </w:t>
      </w:r>
      <w:r>
        <w:rPr>
          <w:color w:val="000000"/>
          <w:spacing w:val="-6"/>
        </w:rPr>
        <w:t>problemów alkoholowych zawarte w niniejszym programie.</w:t>
      </w:r>
    </w:p>
    <w:p w:rsidR="001E6D66" w:rsidRDefault="001E6D66" w:rsidP="001E6D66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-1"/>
        </w:rPr>
      </w:pPr>
      <w:r>
        <w:rPr>
          <w:color w:val="000000"/>
          <w:spacing w:val="9"/>
        </w:rPr>
        <w:t xml:space="preserve">Rozwiązywanie problemów alkoholowych, w świetle nowoczesnego podejścia </w:t>
      </w:r>
      <w:r>
        <w:rPr>
          <w:color w:val="000000"/>
          <w:spacing w:val="2"/>
        </w:rPr>
        <w:t xml:space="preserve">do problematyki alkoholowej, oznacza zarówno podejmowanie tych działań, które  </w:t>
      </w:r>
      <w:r>
        <w:rPr>
          <w:color w:val="000000"/>
          <w:spacing w:val="2"/>
        </w:rPr>
        <w:br/>
        <w:t xml:space="preserve">są ukierunkowane na grupy osób uzależnionych od alkoholu i ich rodzin, jak również </w:t>
      </w:r>
      <w:r>
        <w:rPr>
          <w:color w:val="000000"/>
          <w:spacing w:val="2"/>
        </w:rPr>
        <w:br/>
        <w:t xml:space="preserve">i tych, </w:t>
      </w:r>
      <w:r>
        <w:rPr>
          <w:color w:val="000000"/>
          <w:spacing w:val="-4"/>
        </w:rPr>
        <w:t>które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zmierzają do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zmniejszenia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rozmiarów</w:t>
      </w:r>
      <w:r>
        <w:t xml:space="preserve"> </w:t>
      </w:r>
      <w:r>
        <w:rPr>
          <w:color w:val="000000"/>
          <w:spacing w:val="6"/>
        </w:rPr>
        <w:t xml:space="preserve">i dotkliwości problemów, jakie niesie za sobą nadużywanie alkoholu. Nadużywanie </w:t>
      </w:r>
      <w:r>
        <w:rPr>
          <w:color w:val="000000"/>
          <w:spacing w:val="19"/>
        </w:rPr>
        <w:t xml:space="preserve">alkoholu rozumie się jako nie tylko nadmierne picie, ale także picie w niewłaściwych </w:t>
      </w:r>
      <w:r>
        <w:rPr>
          <w:color w:val="000000"/>
        </w:rPr>
        <w:t xml:space="preserve">okolicznościach. Szkody wynikające z nadużywania alkoholu występują  w bardzo różnych </w:t>
      </w:r>
      <w:r>
        <w:rPr>
          <w:color w:val="000000"/>
          <w:spacing w:val="-1"/>
        </w:rPr>
        <w:t xml:space="preserve">obszarach. </w:t>
      </w:r>
      <w:proofErr w:type="spellStart"/>
      <w:r>
        <w:rPr>
          <w:color w:val="000000"/>
          <w:spacing w:val="-1"/>
        </w:rPr>
        <w:t>Wymieniæ</w:t>
      </w:r>
      <w:proofErr w:type="spellEnd"/>
      <w:r>
        <w:rPr>
          <w:color w:val="000000"/>
          <w:spacing w:val="-1"/>
        </w:rPr>
        <w:t xml:space="preserve"> tu należy przede wszystkim:</w:t>
      </w:r>
    </w:p>
    <w:p w:rsidR="001E6D66" w:rsidRDefault="001E6D66" w:rsidP="001E6D66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1   Szkody występujące  u  osób  pijących  (np.   degradacja  zdrowia  fizycznego,        </w:t>
      </w:r>
    </w:p>
    <w:p w:rsidR="001E6D66" w:rsidRDefault="001E6D66" w:rsidP="001E6D66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</w:pPr>
      <w:r>
        <w:rPr>
          <w:color w:val="000000"/>
          <w:spacing w:val="2"/>
        </w:rPr>
        <w:t xml:space="preserve">      życia emocjonalnego</w:t>
      </w:r>
      <w:r>
        <w:rPr>
          <w:color w:val="000000"/>
          <w:spacing w:val="-1"/>
        </w:rPr>
        <w:t xml:space="preserve"> i społecznego funkcjonowania).</w:t>
      </w:r>
    </w:p>
    <w:p w:rsidR="001E6D66" w:rsidRDefault="001E6D66" w:rsidP="001E6D66">
      <w:pPr>
        <w:shd w:val="clear" w:color="auto" w:fill="FFFFFF"/>
        <w:tabs>
          <w:tab w:val="left" w:pos="567"/>
        </w:tabs>
        <w:spacing w:before="2" w:line="-310" w:lineRule="auto"/>
        <w:ind w:left="1134" w:hanging="317"/>
        <w:jc w:val="both"/>
      </w:pPr>
      <w:r>
        <w:rPr>
          <w:color w:val="000000"/>
          <w:spacing w:val="-13"/>
        </w:rPr>
        <w:t>2.</w:t>
      </w:r>
      <w:r>
        <w:rPr>
          <w:color w:val="000000"/>
        </w:rPr>
        <w:tab/>
      </w:r>
      <w:r>
        <w:rPr>
          <w:color w:val="000000"/>
          <w:spacing w:val="7"/>
        </w:rPr>
        <w:t xml:space="preserve">Szkody występujące u członków rodzin alkoholowych (np. zaburzenia emocjonalne, </w:t>
      </w:r>
      <w:r>
        <w:rPr>
          <w:color w:val="000000"/>
          <w:spacing w:val="-2"/>
        </w:rPr>
        <w:t>schorzenia psychosomatyczne).</w:t>
      </w:r>
    </w:p>
    <w:p w:rsidR="001E6D66" w:rsidRDefault="001E6D66" w:rsidP="001E6D66">
      <w:pPr>
        <w:shd w:val="clear" w:color="auto" w:fill="FFFFFF"/>
        <w:tabs>
          <w:tab w:val="left" w:pos="1134"/>
        </w:tabs>
        <w:spacing w:line="-310" w:lineRule="auto"/>
        <w:ind w:left="1134" w:hanging="331"/>
        <w:jc w:val="both"/>
      </w:pPr>
      <w:r>
        <w:rPr>
          <w:color w:val="000000"/>
          <w:spacing w:val="-17"/>
        </w:rPr>
        <w:t>3.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Alkoholowa dezorganizacja środowiska pracy (np.   absencja,   wypadki,   obniżenie </w:t>
      </w:r>
      <w:r>
        <w:rPr>
          <w:color w:val="000000"/>
          <w:spacing w:val="-2"/>
        </w:rPr>
        <w:t>wydajności pracy).</w:t>
      </w:r>
    </w:p>
    <w:p w:rsidR="001E6D66" w:rsidRDefault="001E6D66" w:rsidP="001E6D66">
      <w:pPr>
        <w:shd w:val="clear" w:color="auto" w:fill="FFFFFF"/>
        <w:tabs>
          <w:tab w:val="left" w:pos="444"/>
          <w:tab w:val="left" w:pos="1134"/>
        </w:tabs>
        <w:spacing w:line="-310" w:lineRule="auto"/>
        <w:ind w:left="1158" w:hanging="360"/>
        <w:jc w:val="both"/>
        <w:rPr>
          <w:color w:val="000000"/>
          <w:spacing w:val="-18"/>
        </w:rPr>
      </w:pPr>
      <w:r>
        <w:rPr>
          <w:color w:val="000000"/>
          <w:spacing w:val="8"/>
        </w:rPr>
        <w:t>4.</w:t>
      </w:r>
      <w:r>
        <w:rPr>
          <w:color w:val="000000"/>
          <w:spacing w:val="8"/>
        </w:rPr>
        <w:tab/>
        <w:t xml:space="preserve">Naruszanie prawa i porządku przez osoby nietrzeźwe (np. przestępczość, przemoc </w:t>
      </w:r>
      <w:r>
        <w:rPr>
          <w:color w:val="000000"/>
          <w:spacing w:val="1"/>
        </w:rPr>
        <w:t>w rodzinach alkoholowych, prowadzenie pojazdów w stanie nietrzeźwości).</w:t>
      </w:r>
    </w:p>
    <w:p w:rsidR="001E6D66" w:rsidRDefault="001E6D66" w:rsidP="001E6D66">
      <w:pPr>
        <w:shd w:val="clear" w:color="auto" w:fill="FFFFFF"/>
        <w:tabs>
          <w:tab w:val="left" w:pos="1134"/>
        </w:tabs>
        <w:spacing w:before="5" w:line="-310" w:lineRule="auto"/>
        <w:ind w:left="1134" w:hanging="319"/>
        <w:jc w:val="both"/>
      </w:pPr>
      <w:r>
        <w:rPr>
          <w:color w:val="000000"/>
          <w:spacing w:val="-18"/>
        </w:rPr>
        <w:t>5.</w:t>
      </w:r>
      <w:r>
        <w:rPr>
          <w:color w:val="000000"/>
        </w:rPr>
        <w:tab/>
      </w:r>
      <w:r>
        <w:rPr>
          <w:color w:val="000000"/>
          <w:spacing w:val="3"/>
        </w:rPr>
        <w:t xml:space="preserve">Naruszenia prawa związane z (obrotem  alkoholem  (np.   sprzedaż  alkoholu  osobom </w:t>
      </w:r>
      <w:r>
        <w:rPr>
          <w:color w:val="000000"/>
          <w:spacing w:val="-4"/>
        </w:rPr>
        <w:t>nieletnim).</w:t>
      </w:r>
    </w:p>
    <w:p w:rsidR="001E6D66" w:rsidRDefault="001E6D66" w:rsidP="001E6D66">
      <w:pPr>
        <w:shd w:val="clear" w:color="auto" w:fill="FFFFFF"/>
        <w:tabs>
          <w:tab w:val="left" w:pos="271"/>
        </w:tabs>
        <w:spacing w:line="-310" w:lineRule="auto"/>
        <w:ind w:left="1134" w:hanging="283"/>
        <w:jc w:val="both"/>
      </w:pPr>
      <w:r>
        <w:rPr>
          <w:color w:val="000000"/>
          <w:spacing w:val="-15"/>
        </w:rPr>
        <w:lastRenderedPageBreak/>
        <w:t>6.</w:t>
      </w:r>
      <w:r>
        <w:rPr>
          <w:color w:val="000000"/>
        </w:rPr>
        <w:tab/>
      </w:r>
      <w:r>
        <w:rPr>
          <w:color w:val="000000"/>
          <w:spacing w:val="4"/>
        </w:rPr>
        <w:t>Niekorzystne społecznie zmiany w strukturze picia napojów alkoholowych (np. spadek</w:t>
      </w:r>
      <w:r>
        <w:t xml:space="preserve"> </w:t>
      </w:r>
      <w:r>
        <w:rPr>
          <w:color w:val="000000"/>
          <w:spacing w:val="2"/>
        </w:rPr>
        <w:t xml:space="preserve">wieku inicjacji alkoholowej, wzrost spożycia alkoholu przez dzieci </w:t>
      </w:r>
      <w:r>
        <w:rPr>
          <w:color w:val="000000"/>
          <w:spacing w:val="2"/>
        </w:rPr>
        <w:br/>
      </w:r>
      <w:r>
        <w:rPr>
          <w:color w:val="000000"/>
          <w:spacing w:val="-4"/>
        </w:rPr>
        <w:t>i młodzież).</w:t>
      </w:r>
    </w:p>
    <w:p w:rsidR="001E6D66" w:rsidRDefault="001E6D66" w:rsidP="001E6D66">
      <w:pPr>
        <w:shd w:val="clear" w:color="auto" w:fill="FFFFFF"/>
        <w:spacing w:line="-305" w:lineRule="auto"/>
        <w:ind w:right="5" w:firstLine="338"/>
        <w:jc w:val="both"/>
        <w:rPr>
          <w:b/>
          <w:bCs/>
          <w:color w:val="000000"/>
          <w:spacing w:val="-1"/>
        </w:rPr>
      </w:pPr>
      <w:r>
        <w:rPr>
          <w:color w:val="000000"/>
        </w:rPr>
        <w:t xml:space="preserve">Problem osób nadużywających alkohol to nie tylko </w:t>
      </w:r>
      <w:r>
        <w:rPr>
          <w:color w:val="000000"/>
          <w:spacing w:val="3"/>
        </w:rPr>
        <w:t xml:space="preserve">zjawisko ograniczone do danej jednostki, to także zjawisko, które z jednej strony </w:t>
      </w:r>
      <w:r>
        <w:rPr>
          <w:color w:val="000000"/>
          <w:spacing w:val="1"/>
        </w:rPr>
        <w:t xml:space="preserve">pociąga za sobą konieczność ponoszenia przez społeczeństwo ogromnych kosztów </w:t>
      </w:r>
      <w:r>
        <w:rPr>
          <w:color w:val="000000"/>
          <w:spacing w:val="6"/>
        </w:rPr>
        <w:t xml:space="preserve">ekonomicznych, np. w zakresie ochrony zdrowia, opieki społecznej, kosztów </w:t>
      </w:r>
      <w:r>
        <w:rPr>
          <w:color w:val="000000"/>
          <w:spacing w:val="-1"/>
        </w:rPr>
        <w:t xml:space="preserve">wypadków drogowych, a z drugiej - stwarzające ogromne niebezpieczeństwo skażenia </w:t>
      </w:r>
      <w:r>
        <w:rPr>
          <w:color w:val="000000"/>
        </w:rPr>
        <w:t xml:space="preserve">społecznego i popularyzacji negatywnych wzorców. Dlatego coraz większą rolę w </w:t>
      </w:r>
      <w:r>
        <w:rPr>
          <w:color w:val="000000"/>
          <w:spacing w:val="14"/>
        </w:rPr>
        <w:t xml:space="preserve">myśleniu o uzależnieniu odgrywa konieczność intensyfikacji działań </w:t>
      </w:r>
      <w:r>
        <w:rPr>
          <w:color w:val="000000"/>
        </w:rPr>
        <w:t>profilaktycznych.</w:t>
      </w:r>
    </w:p>
    <w:p w:rsidR="001E6D66" w:rsidRDefault="001E6D66" w:rsidP="001E6D66">
      <w:pPr>
        <w:shd w:val="clear" w:color="auto" w:fill="FFFFFF"/>
        <w:spacing w:before="650"/>
        <w:ind w:left="26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</w:t>
      </w:r>
    </w:p>
    <w:p w:rsidR="001E6D66" w:rsidRDefault="001E6D66" w:rsidP="001E6D66">
      <w:pPr>
        <w:pStyle w:val="Nagwek9"/>
        <w:jc w:val="both"/>
      </w:pPr>
      <w:r>
        <w:t>CELE  PROGRAMU</w:t>
      </w:r>
    </w:p>
    <w:p w:rsidR="001E6D66" w:rsidRDefault="001E6D66" w:rsidP="001E6D66">
      <w:pPr>
        <w:jc w:val="center"/>
      </w:pPr>
      <w:r>
        <w:t>§ 2</w:t>
      </w:r>
    </w:p>
    <w:p w:rsidR="001E6D66" w:rsidRDefault="001E6D66" w:rsidP="001E6D6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76" w:line="-276" w:lineRule="auto"/>
        <w:ind w:left="1134" w:hanging="360"/>
        <w:jc w:val="both"/>
        <w:rPr>
          <w:color w:val="000000"/>
          <w:spacing w:val="-24"/>
        </w:rPr>
      </w:pPr>
      <w:r>
        <w:rPr>
          <w:color w:val="000000"/>
        </w:rPr>
        <w:t>Zapobieganie powstawaniu nowych problemów alkoholowych.</w:t>
      </w:r>
    </w:p>
    <w:p w:rsidR="001E6D66" w:rsidRDefault="001E6D66" w:rsidP="001E6D6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Zmniejszenie rozmiarów problemów, które aktualnie występują.</w:t>
      </w:r>
    </w:p>
    <w:p w:rsidR="001E6D66" w:rsidRDefault="001E6D66" w:rsidP="001E6D6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3"/>
        </w:rPr>
      </w:pPr>
      <w:r>
        <w:rPr>
          <w:color w:val="000000"/>
          <w:spacing w:val="-1"/>
        </w:rPr>
        <w:t>Doskonalenie metod niezbędnych do radzenia sobie z już istniejącymi problemami.</w:t>
      </w:r>
    </w:p>
    <w:p w:rsidR="001E6D66" w:rsidRDefault="001E6D66" w:rsidP="001E6D6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Zwiększanie dostępności i skuteczności terapii dla uzależnionych i ich rodzin.</w:t>
      </w:r>
    </w:p>
    <w:p w:rsidR="001E6D66" w:rsidRDefault="001E6D66" w:rsidP="001E6D6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4"/>
        </w:rPr>
      </w:pPr>
      <w:r>
        <w:rPr>
          <w:color w:val="000000"/>
        </w:rPr>
        <w:t>Budowanie skutecznych form ochrony ofiar przemocy w rodzinie.</w:t>
      </w:r>
    </w:p>
    <w:p w:rsidR="001E6D66" w:rsidRDefault="001E6D66" w:rsidP="001E6D66">
      <w:pPr>
        <w:shd w:val="clear" w:color="auto" w:fill="FFFFFF"/>
        <w:spacing w:before="564"/>
        <w:ind w:left="10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III</w:t>
      </w:r>
    </w:p>
    <w:p w:rsidR="001E6D66" w:rsidRDefault="001E6D66" w:rsidP="001E6D66">
      <w:pPr>
        <w:shd w:val="clear" w:color="auto" w:fill="FFFFFF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GŁÓWNE KIERUNKI DZIAŁAŃ</w:t>
      </w:r>
    </w:p>
    <w:p w:rsidR="001E6D66" w:rsidRDefault="001E6D66" w:rsidP="001E6D66">
      <w:pPr>
        <w:jc w:val="center"/>
      </w:pPr>
      <w:r>
        <w:t>§ 3</w:t>
      </w:r>
    </w:p>
    <w:p w:rsidR="001E6D66" w:rsidRDefault="001E6D66" w:rsidP="001E6D6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81" w:line="-276" w:lineRule="auto"/>
        <w:ind w:left="1134" w:hanging="426"/>
        <w:jc w:val="both"/>
        <w:rPr>
          <w:color w:val="000000"/>
          <w:spacing w:val="-24"/>
        </w:rPr>
      </w:pPr>
      <w:r>
        <w:rPr>
          <w:color w:val="000000"/>
        </w:rPr>
        <w:t xml:space="preserve">Prowadzenie   profilaktycznej  działalności  informacyjnej  i  edukacyjnej, </w:t>
      </w:r>
      <w:r>
        <w:rPr>
          <w:color w:val="000000"/>
        </w:rPr>
        <w:br/>
        <w:t>w szczególności dla dzieci i młodzieży.</w:t>
      </w:r>
    </w:p>
    <w:p w:rsidR="001E6D66" w:rsidRDefault="001E6D66" w:rsidP="001E6D6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-276" w:lineRule="auto"/>
        <w:ind w:left="1134" w:hanging="434"/>
        <w:jc w:val="both"/>
        <w:rPr>
          <w:color w:val="000000"/>
          <w:spacing w:val="-12"/>
        </w:rPr>
      </w:pPr>
      <w:r>
        <w:rPr>
          <w:color w:val="000000"/>
          <w:spacing w:val="1"/>
        </w:rPr>
        <w:t xml:space="preserve">Zwiększanie   dostępności   pomocy   terapeutycznej    i   rehabilitacyjnej    dla   osób </w:t>
      </w:r>
      <w:r>
        <w:rPr>
          <w:color w:val="000000"/>
        </w:rPr>
        <w:t>uzależnionych od alkoholu.</w:t>
      </w:r>
    </w:p>
    <w:p w:rsidR="001E6D66" w:rsidRDefault="001E6D66" w:rsidP="001E6D6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-276" w:lineRule="auto"/>
        <w:ind w:left="1134" w:hanging="404"/>
        <w:jc w:val="both"/>
        <w:rPr>
          <w:color w:val="000000"/>
          <w:spacing w:val="-13"/>
        </w:rPr>
      </w:pPr>
      <w:r>
        <w:rPr>
          <w:color w:val="000000"/>
        </w:rPr>
        <w:t xml:space="preserve">Udzielanie    rodzinom,    w    których    występują   problemy    alkoholowe    pomocy psychospołecznej i prawnej w szczególności ochrony przed przemocą </w:t>
      </w:r>
      <w:r>
        <w:rPr>
          <w:color w:val="000000"/>
        </w:rPr>
        <w:br/>
        <w:t>w rodzinie.</w:t>
      </w:r>
    </w:p>
    <w:p w:rsidR="001E6D66" w:rsidRDefault="001E6D66" w:rsidP="001E6D6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06"/>
        <w:jc w:val="both"/>
        <w:rPr>
          <w:color w:val="000000"/>
          <w:spacing w:val="-12"/>
        </w:rPr>
      </w:pPr>
      <w:r>
        <w:rPr>
          <w:color w:val="000000"/>
          <w:spacing w:val="3"/>
        </w:rPr>
        <w:t xml:space="preserve">Wspomaganie  działalności  instytucji,  stowarzyszeń  i  osób fizycznych,  służących </w:t>
      </w:r>
      <w:r>
        <w:rPr>
          <w:color w:val="000000"/>
        </w:rPr>
        <w:t>rozwiązywaniu problemów alkoholowych.</w:t>
      </w:r>
    </w:p>
    <w:p w:rsidR="001E6D66" w:rsidRDefault="001E6D66" w:rsidP="001E6D66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25"/>
        <w:jc w:val="both"/>
      </w:pPr>
      <w:r>
        <w:rPr>
          <w:color w:val="000000"/>
          <w:spacing w:val="5"/>
        </w:rPr>
        <w:t xml:space="preserve">Ustalanie i weryfikowanie w zależności od rozwoju zjawisk, szczegółowych zasad </w:t>
      </w:r>
      <w:r>
        <w:rPr>
          <w:color w:val="000000"/>
          <w:spacing w:val="6"/>
        </w:rPr>
        <w:t xml:space="preserve">wydawania i cofania zezwoleń na prowadzenie sprzedaży napojów alkoholowych </w:t>
      </w:r>
      <w:r>
        <w:rPr>
          <w:color w:val="000000"/>
          <w:spacing w:val="1"/>
        </w:rPr>
        <w:t xml:space="preserve">przeznaczonych   do   spożycia   w   miejscu   lub   poza   miejscem   sprzedaży   oraz </w:t>
      </w:r>
      <w:r>
        <w:rPr>
          <w:color w:val="000000"/>
          <w:spacing w:val="4"/>
        </w:rPr>
        <w:t xml:space="preserve">wprowadzenie skutecznej kontroli przestrzegania zapisów ustawy o wychowaniu w </w:t>
      </w:r>
      <w:r>
        <w:rPr>
          <w:color w:val="000000"/>
          <w:spacing w:val="8"/>
        </w:rPr>
        <w:t xml:space="preserve">trzeźwości i przeciwdziałaniu alkoholizmowi oraz aktów prawa miejscowego przez </w:t>
      </w:r>
      <w:r>
        <w:rPr>
          <w:color w:val="000000"/>
          <w:spacing w:val="1"/>
        </w:rPr>
        <w:t xml:space="preserve">podmioty sprzedające napoje alkoholowe, w szczególności w zakresie przestrzegania </w:t>
      </w:r>
      <w:r>
        <w:rPr>
          <w:color w:val="000000"/>
        </w:rPr>
        <w:t>warunku nie sprzedawania alkoholu nieletnim i nietrzeźwym.</w:t>
      </w:r>
    </w:p>
    <w:p w:rsidR="001E6D66" w:rsidRDefault="001E6D66" w:rsidP="001E6D66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1E6D66" w:rsidRDefault="001E6D66" w:rsidP="001E6D66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1E6D66" w:rsidRDefault="001E6D66" w:rsidP="001E6D66">
      <w:pPr>
        <w:shd w:val="clear" w:color="auto" w:fill="FFFFFF"/>
        <w:tabs>
          <w:tab w:val="left" w:pos="698"/>
        </w:tabs>
        <w:spacing w:line="-276" w:lineRule="auto"/>
        <w:ind w:left="343"/>
        <w:jc w:val="both"/>
      </w:pPr>
    </w:p>
    <w:p w:rsidR="001E6D66" w:rsidRDefault="001E6D66" w:rsidP="001E6D66">
      <w:pPr>
        <w:pStyle w:val="Nagwek2"/>
        <w:ind w:left="0"/>
        <w:jc w:val="both"/>
      </w:pPr>
    </w:p>
    <w:p w:rsidR="001E6D66" w:rsidRDefault="001E6D66" w:rsidP="001E6D66">
      <w:pPr>
        <w:pStyle w:val="Nagwek2"/>
        <w:ind w:left="0"/>
        <w:jc w:val="both"/>
      </w:pPr>
    </w:p>
    <w:p w:rsidR="001E6D66" w:rsidRDefault="001E6D66" w:rsidP="001E6D66">
      <w:pPr>
        <w:pStyle w:val="Nagwek2"/>
        <w:ind w:left="0"/>
        <w:jc w:val="both"/>
      </w:pPr>
      <w:r>
        <w:t>Rozdział IV</w:t>
      </w:r>
    </w:p>
    <w:p w:rsidR="001E6D66" w:rsidRDefault="001E6D66" w:rsidP="001E6D66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ZADANIA I METODY DZIAŁAŃ</w:t>
      </w:r>
    </w:p>
    <w:p w:rsidR="001E6D66" w:rsidRDefault="001E6D66" w:rsidP="001E6D66">
      <w:pPr>
        <w:jc w:val="center"/>
      </w:pPr>
      <w:r>
        <w:t>§ 4</w:t>
      </w:r>
    </w:p>
    <w:p w:rsidR="001E6D66" w:rsidRDefault="001E6D66" w:rsidP="001E6D66">
      <w:pPr>
        <w:shd w:val="clear" w:color="auto" w:fill="FFFFFF"/>
        <w:spacing w:before="290" w:line="-276" w:lineRule="auto"/>
        <w:ind w:left="180" w:hanging="322"/>
        <w:jc w:val="both"/>
      </w:pPr>
      <w:r>
        <w:rPr>
          <w:b/>
          <w:bCs/>
          <w:color w:val="000000"/>
          <w:spacing w:val="-1"/>
        </w:rPr>
        <w:t xml:space="preserve">1.   Prowadzenie     profilaktycznej     działalności     informacyjnej     i     edukacyjnej </w:t>
      </w:r>
      <w:r>
        <w:rPr>
          <w:b/>
          <w:bCs/>
          <w:color w:val="000000"/>
          <w:spacing w:val="-1"/>
        </w:rPr>
        <w:br/>
        <w:t xml:space="preserve"> </w:t>
      </w:r>
      <w:r>
        <w:rPr>
          <w:b/>
          <w:bCs/>
          <w:color w:val="000000"/>
        </w:rPr>
        <w:t>w szczególności dla dzieci i młodzieży.</w:t>
      </w:r>
    </w:p>
    <w:p w:rsidR="001E6D66" w:rsidRDefault="001E6D66" w:rsidP="001E6D66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  <w:spacing w:val="5"/>
        </w:rPr>
      </w:pPr>
      <w:r>
        <w:rPr>
          <w:color w:val="000000"/>
        </w:rPr>
        <w:t xml:space="preserve">Priorytetowym zadaniem jest wdrażanie, zgodnie z diagnozą potrzeb programów profilaktyczno-edukacyjnych dla dzieci i młodzieży </w:t>
      </w:r>
      <w:r>
        <w:rPr>
          <w:color w:val="000000"/>
          <w:spacing w:val="5"/>
        </w:rPr>
        <w:t>w środowiskach szkolnych.</w:t>
      </w:r>
    </w:p>
    <w:p w:rsidR="001E6D66" w:rsidRDefault="001E6D66" w:rsidP="001E6D66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</w:rPr>
      </w:pPr>
      <w:r>
        <w:rPr>
          <w:color w:val="000000"/>
        </w:rPr>
        <w:t xml:space="preserve">Dostarczanie pozytywnych wzorców spędzania </w:t>
      </w:r>
      <w:r>
        <w:rPr>
          <w:color w:val="000000"/>
          <w:spacing w:val="-1"/>
        </w:rPr>
        <w:t xml:space="preserve">wolnego czasu na bazie świetlic, gdzie prowadzona jest działalność wychowawcza. W ramach prowadzonych zajęć </w:t>
      </w:r>
      <w:r>
        <w:rPr>
          <w:color w:val="000000"/>
        </w:rPr>
        <w:t>preferuje się programy sportowo - rekreacyjne i inne.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0"/>
        </w:rPr>
      </w:pPr>
      <w:r>
        <w:rPr>
          <w:color w:val="000000"/>
          <w:spacing w:val="7"/>
        </w:rPr>
        <w:t>Organizacja przedsięwzięć (masowych) dla dzieci i młodzieży w zakresie</w:t>
      </w:r>
      <w:r>
        <w:rPr>
          <w:color w:val="000000"/>
          <w:spacing w:val="7"/>
        </w:rPr>
        <w:br/>
      </w:r>
      <w:r>
        <w:rPr>
          <w:color w:val="000000"/>
          <w:spacing w:val="2"/>
        </w:rPr>
        <w:t>profilaktyki informacyjno - edukacyjnej w formie festynów rodzinnych, akcji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profilaktyczno-edukacyjnych, koncertów, pikników rodzinnych.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1"/>
        </w:rPr>
        <w:t xml:space="preserve">Współpraca w zakresie organizacji czasu wolnego z instytucjami i organizacjami dotychczas realizującymi zadania gminnego programu profilaktyki: szkoły, </w:t>
      </w:r>
      <w:proofErr w:type="spellStart"/>
      <w:r>
        <w:rPr>
          <w:color w:val="000000"/>
          <w:spacing w:val="1"/>
        </w:rPr>
        <w:t>GOK</w:t>
      </w:r>
      <w:proofErr w:type="spellEnd"/>
      <w:r>
        <w:rPr>
          <w:color w:val="000000"/>
          <w:spacing w:val="1"/>
        </w:rPr>
        <w:t xml:space="preserve"> (grupa wokalna, taneczna, teatralna, plastyczna i inne), </w:t>
      </w:r>
      <w:proofErr w:type="spellStart"/>
      <w:r>
        <w:rPr>
          <w:color w:val="000000"/>
          <w:spacing w:val="1"/>
        </w:rPr>
        <w:t>GOPS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LKS</w:t>
      </w:r>
      <w:proofErr w:type="spellEnd"/>
      <w:r>
        <w:rPr>
          <w:color w:val="000000"/>
          <w:spacing w:val="1"/>
        </w:rPr>
        <w:t xml:space="preserve"> Horyniec – Zdrój, “Unia” Horyniec - Zdrój, sekcja piłki siatkowej i sekcja piłki koszykowej, </w:t>
      </w:r>
      <w:proofErr w:type="spellStart"/>
      <w:r>
        <w:rPr>
          <w:color w:val="000000"/>
          <w:spacing w:val="1"/>
        </w:rPr>
        <w:t>OSW</w:t>
      </w:r>
      <w:proofErr w:type="spellEnd"/>
      <w:r>
        <w:rPr>
          <w:color w:val="000000"/>
          <w:spacing w:val="1"/>
        </w:rPr>
        <w:t xml:space="preserve"> ,,Strzelec”, kościoły i inne związki wyznaniowe.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7"/>
        </w:rPr>
        <w:t xml:space="preserve">Działalność informacyjno - edukacyjna w dziedzinie promocji zdrowego trybu życia poprzez: </w:t>
      </w:r>
    </w:p>
    <w:p w:rsidR="001E6D66" w:rsidRDefault="001E6D66" w:rsidP="001E6D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>Organizowanie lokalnych konkursów i kampanii profilaktycznych (np. „Bezpieczne wakacje”, „Dzień Profilaktyki w Środowisku Gminnym”</w:t>
      </w:r>
      <w:r>
        <w:rPr>
          <w:color w:val="000000"/>
          <w:spacing w:val="1"/>
        </w:rPr>
        <w:t>)</w:t>
      </w:r>
      <w:r>
        <w:rPr>
          <w:color w:val="000000"/>
          <w:spacing w:val="4"/>
        </w:rPr>
        <w:t xml:space="preserve"> </w:t>
      </w:r>
    </w:p>
    <w:p w:rsidR="001E6D66" w:rsidRDefault="001E6D66" w:rsidP="001E6D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Udział dzieci i młodzieży szkolnej w ogólnopolskich  kampaniach </w:t>
      </w:r>
      <w:r>
        <w:rPr>
          <w:color w:val="000000"/>
        </w:rPr>
        <w:t>profilaktycznych.</w:t>
      </w:r>
    </w:p>
    <w:p w:rsidR="001E6D66" w:rsidRDefault="001E6D66" w:rsidP="001E6D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4"/>
        </w:rPr>
        <w:t xml:space="preserve">Angażowanie dzieci i młodzieży w konkursy plastyczne (np. "Rodzina bez Alkoholu" </w:t>
      </w:r>
      <w:r>
        <w:rPr>
          <w:color w:val="000000"/>
          <w:spacing w:val="2"/>
        </w:rPr>
        <w:t>),</w:t>
      </w:r>
    </w:p>
    <w:p w:rsidR="001E6D66" w:rsidRDefault="001E6D66" w:rsidP="001E6D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2"/>
        </w:rPr>
        <w:t xml:space="preserve">Umożliwianie udziału dzieciom i młodzieży w spektaklach teatralnych, imprezach sportowo - rekreacyjnych, imprezach </w:t>
      </w:r>
      <w:r>
        <w:rPr>
          <w:color w:val="000000"/>
        </w:rPr>
        <w:t xml:space="preserve">rodzinnych, koncertach, </w:t>
      </w:r>
      <w:r>
        <w:rPr>
          <w:color w:val="000000"/>
        </w:rPr>
        <w:br/>
        <w:t>w aktywnym wypoczynku, zajęciach pozalekcyjnych.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7"/>
        </w:rPr>
        <w:t>Zachęcanie do tworzenia i wykorzystywania istniejącej bazy sportowo -</w:t>
      </w:r>
      <w:r>
        <w:rPr>
          <w:color w:val="000000"/>
          <w:spacing w:val="7"/>
        </w:rPr>
        <w:br/>
      </w:r>
      <w:r>
        <w:rPr>
          <w:color w:val="000000"/>
          <w:spacing w:val="1"/>
        </w:rPr>
        <w:t>rekreacyjnej (szkolnej i ośrodków sportowo - rekreacyjnych), w których dzieci</w:t>
      </w:r>
      <w:r>
        <w:rPr>
          <w:color w:val="000000"/>
          <w:spacing w:val="1"/>
        </w:rPr>
        <w:br/>
      </w:r>
      <w:r>
        <w:rPr>
          <w:color w:val="000000"/>
        </w:rPr>
        <w:t>i młodzież aktywnie i zdrowo może spędzać czas wolny,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4"/>
        </w:rPr>
        <w:t>do prowadzenia zdrowego trybu życia.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Wspieranie działań w zakresie tworzenia i doposażenia </w:t>
      </w:r>
      <w:r>
        <w:rPr>
          <w:color w:val="000000"/>
          <w:spacing w:val="-1"/>
        </w:rPr>
        <w:t>miejsc do zabawy, rekreacji i wypoczynku bez alkoholu (</w:t>
      </w:r>
      <w:r>
        <w:rPr>
          <w:color w:val="000000"/>
        </w:rPr>
        <w:t>tereny rekreacyjne, sportowe, kluby, świetlice).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4"/>
        </w:rPr>
      </w:pPr>
      <w:r>
        <w:rPr>
          <w:color w:val="000000"/>
          <w:spacing w:val="2"/>
        </w:rPr>
        <w:t>Wspomaganie organizacyjno - finansowe działalności szkół, punktów przedszkolnych, świetlic wiejskich,</w:t>
      </w:r>
      <w:r>
        <w:rPr>
          <w:color w:val="000000"/>
          <w:spacing w:val="1"/>
        </w:rPr>
        <w:t xml:space="preserve"> klubów i stowarzyszeń, imprez kulturalnych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 xml:space="preserve">skierowanych do dzieci i młodzieży mających charakter promocji </w:t>
      </w:r>
      <w:r>
        <w:rPr>
          <w:color w:val="000000"/>
        </w:rPr>
        <w:t>stylu życia bez używek.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</w:rPr>
        <w:t>Przygotowanie i zakup materiałów edukacyjnych na potrzeby promocji</w:t>
      </w:r>
      <w:r>
        <w:rPr>
          <w:color w:val="000000"/>
        </w:rPr>
        <w:br/>
      </w:r>
      <w:r>
        <w:rPr>
          <w:color w:val="000000"/>
          <w:spacing w:val="-1"/>
        </w:rPr>
        <w:t>zdrowia i profilaktyki w tym ulotek, broszur, plakatów oraz wykorzystywanie</w:t>
      </w:r>
      <w:r>
        <w:rPr>
          <w:color w:val="000000"/>
          <w:spacing w:val="-1"/>
        </w:rPr>
        <w:br/>
      </w:r>
      <w:r>
        <w:rPr>
          <w:color w:val="000000"/>
        </w:rPr>
        <w:t>gotowych opracowań.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Wspieranie akcji mających na celu organizację wypoczynku dla dzieci i młodzieży poza środowiskiem rodzinnym często skażonym uzależnieniami – udział dzieci i młodzieży w obozach profilaktycznych, koloniach, półkoloniach i wycieczkach z  elementami profilaktyki i innych  formach wypoczynku pozwalających na kształtowanie prawidłowych postaw osobowościowych.</w:t>
      </w:r>
    </w:p>
    <w:p w:rsidR="001E6D66" w:rsidRDefault="001E6D66" w:rsidP="001E6D66">
      <w:pPr>
        <w:widowControl w:val="0"/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</w:p>
    <w:p w:rsidR="001E6D66" w:rsidRDefault="001E6D66" w:rsidP="001E6D66">
      <w:pPr>
        <w:widowControl w:val="0"/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Dofinansowanie szkoleń, kursów specjalistycznych w zakresie pracy profilaktycznej z dziećmi </w:t>
      </w:r>
      <w:r>
        <w:rPr>
          <w:color w:val="000000"/>
          <w:spacing w:val="-15"/>
        </w:rPr>
        <w:br/>
        <w:t>i młodzieżą  organizowanych  dla nauczycieli , pedagogów, psychologów.</w:t>
      </w:r>
    </w:p>
    <w:p w:rsidR="001E6D66" w:rsidRDefault="001E6D66" w:rsidP="001E6D66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Organizowanie wywiadówek profilaktycznych, oraz  warsztatów dla rodziców.</w:t>
      </w:r>
    </w:p>
    <w:p w:rsidR="001E6D66" w:rsidRDefault="001E6D66" w:rsidP="001E6D66">
      <w:pPr>
        <w:shd w:val="clear" w:color="auto" w:fill="FFFFFF"/>
        <w:spacing w:before="278" w:line="-281" w:lineRule="auto"/>
        <w:ind w:left="365" w:hanging="365"/>
      </w:pPr>
      <w:r>
        <w:rPr>
          <w:b/>
          <w:bCs/>
          <w:color w:val="000000"/>
          <w:spacing w:val="1"/>
        </w:rPr>
        <w:t xml:space="preserve">2. Zwiększanie dostępności pomocy terapeutycznej i rehabilitacyjnej dla osób </w:t>
      </w:r>
      <w:r>
        <w:rPr>
          <w:b/>
          <w:bCs/>
          <w:color w:val="000000"/>
        </w:rPr>
        <w:t>uzależnionych od alkoholu.</w:t>
      </w:r>
    </w:p>
    <w:p w:rsidR="001E6D66" w:rsidRDefault="001E6D66" w:rsidP="001E6D66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276" w:line="-276" w:lineRule="auto"/>
        <w:ind w:left="1073" w:hanging="360"/>
        <w:jc w:val="both"/>
        <w:rPr>
          <w:color w:val="000000"/>
          <w:spacing w:val="-22"/>
        </w:rPr>
      </w:pPr>
      <w:r>
        <w:rPr>
          <w:color w:val="000000"/>
          <w:spacing w:val="5"/>
        </w:rPr>
        <w:t>Organizowanie doraźnych spotkań konsultacyjno-informacyjnych</w:t>
      </w:r>
      <w:r>
        <w:rPr>
          <w:color w:val="000000"/>
        </w:rPr>
        <w:t>.</w:t>
      </w:r>
    </w:p>
    <w:p w:rsidR="001E6D66" w:rsidRDefault="001E6D66" w:rsidP="001E6D66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3"/>
        </w:rPr>
      </w:pPr>
      <w:r>
        <w:rPr>
          <w:color w:val="000000"/>
          <w:spacing w:val="5"/>
        </w:rPr>
        <w:t>Pomoc finansowa dla stowarzyszeń i klubów trzeźwości w celu utrzymania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>różnych form oddziaływań profilaktycznych.</w:t>
      </w:r>
    </w:p>
    <w:p w:rsidR="001E6D66" w:rsidRDefault="001E6D66" w:rsidP="001E6D66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2"/>
        </w:rPr>
      </w:pPr>
      <w:r>
        <w:rPr>
          <w:color w:val="000000"/>
          <w:spacing w:val="1"/>
        </w:rPr>
        <w:t>Opłacanie kosztów   powołania   biegłego    orzekającego    w   przedmiocie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uzależnienia od alkoholu. Na badanie do biegłego kieruje Gminna Komisja</w:t>
      </w:r>
      <w:r>
        <w:rPr>
          <w:color w:val="000000"/>
          <w:spacing w:val="5"/>
        </w:rPr>
        <w:br/>
      </w:r>
      <w:r>
        <w:rPr>
          <w:color w:val="000000"/>
        </w:rPr>
        <w:t>Profilaktyki i Rozwiązywania Problemów Alkoholowych.</w:t>
      </w:r>
    </w:p>
    <w:p w:rsidR="001E6D66" w:rsidRDefault="001E6D66" w:rsidP="001E6D66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</w:pPr>
      <w:r>
        <w:rPr>
          <w:color w:val="000000"/>
          <w:spacing w:val="1"/>
        </w:rPr>
        <w:t>Podnoszenie kwalifikacji i wiedzy przez realizatorów Gminnego Programu na</w:t>
      </w:r>
      <w:r>
        <w:rPr>
          <w:color w:val="000000"/>
          <w:spacing w:val="1"/>
        </w:rPr>
        <w:br/>
      </w:r>
      <w:r>
        <w:rPr>
          <w:color w:val="000000"/>
          <w:spacing w:val="6"/>
        </w:rPr>
        <w:t>temat choroby alkoholowej, sposobów jej leczenia, innych uzależnień oraz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 xml:space="preserve">przeciwdziałania przemocy w rodzinie (członkowie </w:t>
      </w:r>
      <w:proofErr w:type="spellStart"/>
      <w:r>
        <w:rPr>
          <w:color w:val="000000"/>
          <w:spacing w:val="1"/>
        </w:rPr>
        <w:t>G.K.P.i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R.P.A</w:t>
      </w:r>
      <w:proofErr w:type="spellEnd"/>
      <w:r>
        <w:rPr>
          <w:color w:val="000000"/>
          <w:spacing w:val="1"/>
        </w:rPr>
        <w:t>.)</w:t>
      </w:r>
    </w:p>
    <w:p w:rsidR="001E6D66" w:rsidRDefault="001E6D66" w:rsidP="001E6D66">
      <w:pPr>
        <w:shd w:val="clear" w:color="auto" w:fill="FFFFFF"/>
        <w:tabs>
          <w:tab w:val="left" w:pos="1073"/>
        </w:tabs>
        <w:spacing w:line="-276" w:lineRule="auto"/>
        <w:jc w:val="both"/>
      </w:pPr>
    </w:p>
    <w:p w:rsidR="001E6D66" w:rsidRDefault="001E6D66" w:rsidP="001E6D66">
      <w:pPr>
        <w:shd w:val="clear" w:color="auto" w:fill="FFFFFF"/>
        <w:tabs>
          <w:tab w:val="left" w:pos="1073"/>
        </w:tabs>
        <w:spacing w:line="-276" w:lineRule="auto"/>
      </w:pPr>
      <w:r>
        <w:rPr>
          <w:b/>
          <w:bCs/>
          <w:color w:val="000000"/>
          <w:spacing w:val="1"/>
        </w:rPr>
        <w:t>3. Udzielanie rodzinom, w których występują problemy alkoholowe pomocy</w:t>
      </w:r>
      <w:r>
        <w:rPr>
          <w:b/>
          <w:bCs/>
          <w:color w:val="000000"/>
          <w:spacing w:val="1"/>
        </w:rPr>
        <w:br/>
        <w:t xml:space="preserve">    </w:t>
      </w:r>
      <w:r>
        <w:rPr>
          <w:b/>
          <w:bCs/>
          <w:color w:val="000000"/>
        </w:rPr>
        <w:t>psychospołecznej i prawnej, w szczególności ochrony przed przemocą w rodzinie.</w:t>
      </w:r>
    </w:p>
    <w:p w:rsidR="001E6D66" w:rsidRDefault="001E6D66" w:rsidP="001E6D66">
      <w:pPr>
        <w:shd w:val="clear" w:color="auto" w:fill="FFFFFF"/>
        <w:tabs>
          <w:tab w:val="left" w:pos="1092"/>
        </w:tabs>
        <w:spacing w:before="276" w:line="-271" w:lineRule="auto"/>
        <w:ind w:left="1092" w:hanging="360"/>
        <w:jc w:val="both"/>
        <w:rPr>
          <w:color w:val="000000"/>
          <w:spacing w:val="-24"/>
        </w:rPr>
      </w:pPr>
      <w:r>
        <w:rPr>
          <w:color w:val="000000"/>
          <w:spacing w:val="2"/>
        </w:rPr>
        <w:t>1.</w:t>
      </w:r>
      <w:r>
        <w:rPr>
          <w:color w:val="000000"/>
          <w:spacing w:val="2"/>
        </w:rPr>
        <w:tab/>
        <w:t>Udzielanie pomocy prawnej    rodzinom    uzależnionych    od    alkoholu,</w:t>
      </w:r>
      <w:r>
        <w:rPr>
          <w:color w:val="000000"/>
          <w:spacing w:val="2"/>
        </w:rPr>
        <w:br/>
      </w:r>
      <w:r>
        <w:rPr>
          <w:color w:val="000000"/>
        </w:rPr>
        <w:t>a w szczególności dla ofiar przemocy w rodzinie.</w:t>
      </w:r>
    </w:p>
    <w:p w:rsidR="001E6D66" w:rsidRDefault="001E6D66" w:rsidP="001E6D66">
      <w:pPr>
        <w:shd w:val="clear" w:color="auto" w:fill="FFFFFF"/>
        <w:tabs>
          <w:tab w:val="left" w:pos="1092"/>
        </w:tabs>
        <w:spacing w:before="2" w:line="-274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  <w:t xml:space="preserve">Wspieranie działań  Policji, wymiaru sprawiedliwości wobec sprawców </w:t>
      </w:r>
      <w:r>
        <w:rPr>
          <w:color w:val="000000"/>
          <w:spacing w:val="2"/>
        </w:rPr>
        <w:t xml:space="preserve">przemocy w rodzinie w celu zwiększenia szybkości i skuteczności </w:t>
      </w:r>
      <w:r>
        <w:rPr>
          <w:color w:val="000000"/>
          <w:spacing w:val="-1"/>
        </w:rPr>
        <w:t>oddziaływania.</w:t>
      </w:r>
    </w:p>
    <w:p w:rsidR="001E6D66" w:rsidRDefault="001E6D66" w:rsidP="001E6D66">
      <w:pPr>
        <w:shd w:val="clear" w:color="auto" w:fill="FFFFFF"/>
        <w:tabs>
          <w:tab w:val="left" w:pos="1092"/>
        </w:tabs>
        <w:spacing w:before="10" w:line="-274" w:lineRule="auto"/>
        <w:ind w:left="1092" w:hanging="360"/>
        <w:jc w:val="both"/>
        <w:rPr>
          <w:color w:val="000000"/>
          <w:spacing w:val="-13"/>
        </w:rPr>
      </w:pPr>
      <w:r>
        <w:rPr>
          <w:color w:val="000000"/>
          <w:spacing w:val="6"/>
        </w:rPr>
        <w:t>3.</w:t>
      </w:r>
      <w:r>
        <w:rPr>
          <w:color w:val="000000"/>
          <w:spacing w:val="6"/>
        </w:rPr>
        <w:tab/>
        <w:t>Włączenie do programu leczenia odwykowego programu korekcyjnego dla</w:t>
      </w:r>
      <w:r>
        <w:rPr>
          <w:color w:val="000000"/>
          <w:spacing w:val="6"/>
        </w:rPr>
        <w:br/>
      </w:r>
      <w:r>
        <w:rPr>
          <w:color w:val="000000"/>
        </w:rPr>
        <w:t>sprawców przemocy w rodzinie.</w:t>
      </w:r>
    </w:p>
    <w:p w:rsidR="001E6D66" w:rsidRDefault="001E6D66" w:rsidP="001E6D66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  <w:spacing w:val="5"/>
        </w:rPr>
        <w:t>4.</w:t>
      </w:r>
      <w:r>
        <w:rPr>
          <w:color w:val="000000"/>
          <w:spacing w:val="5"/>
        </w:rPr>
        <w:tab/>
        <w:t>Udzielanie dzieciom z rodzin zagrożonych zjawiskiem przemocy domowej</w:t>
      </w:r>
      <w:r>
        <w:rPr>
          <w:color w:val="000000"/>
          <w:spacing w:val="5"/>
        </w:rPr>
        <w:br/>
      </w:r>
      <w:r>
        <w:rPr>
          <w:color w:val="000000"/>
        </w:rPr>
        <w:t>pomocy socjoterapeutycznej w szkołach.</w:t>
      </w:r>
    </w:p>
    <w:p w:rsidR="001E6D66" w:rsidRDefault="001E6D66" w:rsidP="001E6D66">
      <w:pPr>
        <w:shd w:val="clear" w:color="auto" w:fill="FFFFFF"/>
        <w:spacing w:before="293" w:line="-274" w:lineRule="auto"/>
        <w:ind w:left="19"/>
        <w:jc w:val="both"/>
      </w:pPr>
      <w:r>
        <w:rPr>
          <w:b/>
          <w:bCs/>
          <w:color w:val="000000"/>
          <w:spacing w:val="4"/>
        </w:rPr>
        <w:t>4. Wspomaganie działalności instytucji, stowarzyszeń i osób fizycznych, służących</w:t>
      </w:r>
      <w:r>
        <w:rPr>
          <w:b/>
          <w:bCs/>
          <w:color w:val="000000"/>
          <w:spacing w:val="4"/>
        </w:rPr>
        <w:br/>
        <w:t xml:space="preserve">     </w:t>
      </w:r>
      <w:r>
        <w:rPr>
          <w:b/>
          <w:bCs/>
          <w:color w:val="000000"/>
        </w:rPr>
        <w:t>rozwiązywaniu problemów alkoholowych.</w:t>
      </w:r>
    </w:p>
    <w:p w:rsidR="001E6D66" w:rsidRDefault="001E6D66" w:rsidP="001E6D66">
      <w:pPr>
        <w:shd w:val="clear" w:color="auto" w:fill="FFFFFF"/>
        <w:tabs>
          <w:tab w:val="left" w:pos="1087"/>
        </w:tabs>
        <w:spacing w:before="278" w:line="-274" w:lineRule="auto"/>
        <w:ind w:left="1087" w:hanging="362"/>
        <w:rPr>
          <w:color w:val="000000"/>
        </w:rPr>
      </w:pPr>
      <w:r>
        <w:rPr>
          <w:color w:val="000000"/>
        </w:rPr>
        <w:t>1. Organizacyjne i finansowe wspomaganie działalności instytucji, stowarzyszeń, kościołów i związków wyznaniowych, placówek oświatowych i osób fizycznych działających w zakresie profilaktyki</w:t>
      </w:r>
    </w:p>
    <w:p w:rsidR="001E6D66" w:rsidRDefault="001E6D66" w:rsidP="001E6D66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  <w:r>
        <w:rPr>
          <w:color w:val="000000"/>
          <w:spacing w:val="-23"/>
        </w:rPr>
        <w:t xml:space="preserve">                    2.     </w:t>
      </w:r>
      <w:r>
        <w:rPr>
          <w:color w:val="000000"/>
        </w:rPr>
        <w:t>Udzielanie dotacji na projekty z zakresu przeciwdziałania alkoholizmowi.</w:t>
      </w:r>
    </w:p>
    <w:p w:rsidR="001E6D66" w:rsidRDefault="001E6D66" w:rsidP="001E6D66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</w:p>
    <w:p w:rsidR="001E6D66" w:rsidRDefault="001E6D66" w:rsidP="001E6D66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Wspomaganie  Wójta Gminy przy wydawaniu i cofaniu zezwoleń na prowadzenie</w:t>
      </w:r>
      <w:r>
        <w:rPr>
          <w:b/>
          <w:bCs/>
          <w:color w:val="000000"/>
        </w:rPr>
        <w:br/>
        <w:t xml:space="preserve">     sprzedaży napojów alkoholowych. </w:t>
      </w:r>
    </w:p>
    <w:p w:rsidR="001E6D66" w:rsidRDefault="001E6D66" w:rsidP="001E6D66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</w:p>
    <w:p w:rsidR="001E6D66" w:rsidRDefault="001E6D66" w:rsidP="001E6D66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  <w:r>
        <w:rPr>
          <w:color w:val="000000"/>
        </w:rPr>
        <w:t>1. Przygotowanie opinii dla Wójta Gminy przed wydaniem lub cofnięciem pozwolenia na prowadzenie sprzedaży napojów alkoholowych dla podmiotów gospodarczych.</w:t>
      </w: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t>3. Czynności kontrolnych w przypadkach, o których mowa w punkcie 2 dokonuje się</w:t>
      </w:r>
      <w:r>
        <w:rPr>
          <w:color w:val="000000"/>
        </w:rPr>
        <w:br/>
        <w:t xml:space="preserve">   w obecności kontrolowanego, osoby zastępującej kontrolowanego lub osoby przez</w:t>
      </w:r>
      <w:r>
        <w:rPr>
          <w:color w:val="000000"/>
        </w:rPr>
        <w:br/>
        <w:t xml:space="preserve">   niego zatrudnionej.</w:t>
      </w: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t>4. Podmiot kontrolowany obowiązany jest zapewnić warunki i środki niezbędne do</w:t>
      </w:r>
      <w:r>
        <w:rPr>
          <w:color w:val="000000"/>
        </w:rPr>
        <w:br/>
        <w:t xml:space="preserve">   sprawnego przeprowadzenia kontroli.</w:t>
      </w: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t>5. Z przeprowadzonej kontroli sporządza się protokół, który wraz z wnioskami</w:t>
      </w:r>
      <w:r>
        <w:rPr>
          <w:color w:val="000000"/>
        </w:rPr>
        <w:br/>
        <w:t xml:space="preserve">   niezwłocznie przekazuje się do organu wydającego zezwolenia.</w:t>
      </w: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6. Podejmowanie interwencji w stosunku do osób prawnych i fizycznych w przypadku</w:t>
      </w:r>
      <w:r>
        <w:rPr>
          <w:color w:val="000000"/>
        </w:rPr>
        <w:br/>
        <w:t xml:space="preserve">   łamania przez nich ustawowego zakazu reklamy alkoholu.</w:t>
      </w: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ind w:left="720"/>
        <w:jc w:val="both"/>
      </w:pPr>
      <w:r>
        <w:t>7. Prowadzenie kampanii edukacyjnej wśród sprzedawców napojów alkoholowych,</w:t>
      </w:r>
      <w:r>
        <w:br/>
        <w:t xml:space="preserve">   prowadzenie szkoleń tematycznych.</w:t>
      </w: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1E6D66" w:rsidRDefault="001E6D66" w:rsidP="001E6D66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1E6D66" w:rsidRDefault="001E6D66" w:rsidP="001E6D66">
      <w:pPr>
        <w:pStyle w:val="Nagwek5"/>
      </w:pPr>
      <w:r>
        <w:t>Rozdział V</w:t>
      </w:r>
    </w:p>
    <w:p w:rsidR="001E6D66" w:rsidRDefault="001E6D66" w:rsidP="001E6D66">
      <w:pPr>
        <w:pStyle w:val="Tekstpodstawowy"/>
        <w:rPr>
          <w:sz w:val="28"/>
        </w:rPr>
      </w:pPr>
      <w:r>
        <w:rPr>
          <w:sz w:val="28"/>
        </w:rPr>
        <w:t>ZASADY FUNKCJONOWANIA ZADAŃ GMINNEGO PROGRAMU ORAZ SPOSÓB POZYSKIWANIA REALIZATORÓW PROGRAMU</w:t>
      </w:r>
    </w:p>
    <w:p w:rsidR="001E6D66" w:rsidRDefault="001E6D66" w:rsidP="001E6D66">
      <w:pPr>
        <w:pStyle w:val="Tekstpodstawowy"/>
        <w:jc w:val="center"/>
      </w:pPr>
    </w:p>
    <w:p w:rsidR="001E6D66" w:rsidRDefault="001E6D66" w:rsidP="001E6D66">
      <w:pPr>
        <w:pStyle w:val="Tekstpodstawowy"/>
        <w:jc w:val="center"/>
      </w:pPr>
      <w:r>
        <w:t>§ 5</w:t>
      </w:r>
    </w:p>
    <w:p w:rsidR="001E6D66" w:rsidRDefault="001E6D66" w:rsidP="001E6D66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83" w:line="-276" w:lineRule="auto"/>
        <w:ind w:left="1162" w:hanging="358"/>
        <w:jc w:val="both"/>
        <w:rPr>
          <w:color w:val="000000"/>
          <w:spacing w:val="-23"/>
        </w:rPr>
      </w:pPr>
      <w:r>
        <w:rPr>
          <w:color w:val="000000"/>
        </w:rPr>
        <w:t xml:space="preserve">Wydatki przeznaczone na realizację zadań własnych wynikających </w:t>
      </w:r>
      <w:r>
        <w:rPr>
          <w:color w:val="000000"/>
        </w:rPr>
        <w:br/>
        <w:t xml:space="preserve">z </w:t>
      </w:r>
      <w:r>
        <w:rPr>
          <w:color w:val="000000"/>
          <w:spacing w:val="-1"/>
        </w:rPr>
        <w:t>ustawy o wychowaniu w trzeźwości i niniejszego Programu ujmuje się corocznie w  budżecie gminy.</w:t>
      </w:r>
    </w:p>
    <w:p w:rsidR="001E6D66" w:rsidRDefault="001E6D66" w:rsidP="001E6D66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Uruchomienie środków następuje na podstawie umowy, porozumienia</w:t>
      </w:r>
      <w:r>
        <w:rPr>
          <w:color w:val="000000"/>
          <w:spacing w:val="-1"/>
        </w:rPr>
        <w:br/>
      </w:r>
      <w:r>
        <w:rPr>
          <w:color w:val="000000"/>
        </w:rPr>
        <w:t>lub zlecenia Wójta Gminy.</w:t>
      </w:r>
    </w:p>
    <w:p w:rsidR="001E6D66" w:rsidRDefault="001E6D66" w:rsidP="001E6D66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right="490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Pozyskiwanie realizatorów Programu (za wyjątkiem jednostek i </w:t>
      </w:r>
      <w:r>
        <w:rPr>
          <w:color w:val="000000"/>
        </w:rPr>
        <w:t>zakładów budżetowych gminy) odbywa się poprzez:</w:t>
      </w:r>
    </w:p>
    <w:p w:rsidR="001E6D66" w:rsidRDefault="001E6D66" w:rsidP="001E6D66">
      <w:pPr>
        <w:shd w:val="clear" w:color="auto" w:fill="FFFFFF"/>
        <w:tabs>
          <w:tab w:val="left" w:pos="1894"/>
        </w:tabs>
        <w:spacing w:before="2" w:line="-276" w:lineRule="auto"/>
        <w:ind w:left="1894" w:right="490" w:hanging="362"/>
        <w:jc w:val="both"/>
      </w:pPr>
      <w:r>
        <w:rPr>
          <w:color w:val="000000"/>
          <w:spacing w:val="-13"/>
        </w:rPr>
        <w:t>a.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finansowanie ofert lub ich zakup od osób fizycznych i </w:t>
      </w:r>
      <w:r>
        <w:rPr>
          <w:color w:val="000000"/>
        </w:rPr>
        <w:t>prawnych, na podstawie umów cywilno - prawnych</w:t>
      </w:r>
    </w:p>
    <w:p w:rsidR="001E6D66" w:rsidRDefault="001E6D66" w:rsidP="001E6D66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b.</w:t>
      </w:r>
      <w:r>
        <w:rPr>
          <w:color w:val="000000"/>
          <w:spacing w:val="-1"/>
        </w:rPr>
        <w:tab/>
        <w:t xml:space="preserve">ogłaszanie konkursów ofert na tematyczne zadania programu </w:t>
      </w:r>
      <w:r>
        <w:rPr>
          <w:color w:val="000000"/>
        </w:rPr>
        <w:t>(np. szkolenia, imprezy) wg zapotrzebowania.</w:t>
      </w:r>
    </w:p>
    <w:p w:rsidR="001E6D66" w:rsidRDefault="001E6D66" w:rsidP="001E6D66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c.</w:t>
      </w:r>
      <w:r>
        <w:rPr>
          <w:color w:val="000000"/>
          <w:spacing w:val="-1"/>
        </w:rPr>
        <w:tab/>
        <w:t xml:space="preserve">wyszukiwanie osób przygotowanych profesjonalnie do działań i pracy </w:t>
      </w:r>
      <w:r>
        <w:rPr>
          <w:color w:val="000000"/>
          <w:spacing w:val="-1"/>
        </w:rPr>
        <w:br/>
        <w:t xml:space="preserve">w zakresie realizacji Programu, zawieranie umów – zleceń </w:t>
      </w:r>
      <w:r>
        <w:rPr>
          <w:color w:val="000000"/>
        </w:rPr>
        <w:t>na realizację określonych zadań Programu, wspomaganie ich doskonalenia zawodowego,</w:t>
      </w:r>
    </w:p>
    <w:p w:rsidR="001E6D66" w:rsidRDefault="001E6D66" w:rsidP="001E6D66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d.</w:t>
      </w:r>
      <w:r>
        <w:rPr>
          <w:color w:val="000000"/>
          <w:spacing w:val="-1"/>
        </w:rPr>
        <w:tab/>
        <w:t xml:space="preserve">pozyskiwanie wolontariuszy do pomocy w realizacji Programu, </w:t>
      </w:r>
      <w:r>
        <w:rPr>
          <w:color w:val="000000"/>
        </w:rPr>
        <w:t>poprzez dofinansowywanie ich udziału w szkoleniach, warsztatach, seminariach itp.</w:t>
      </w:r>
    </w:p>
    <w:p w:rsidR="001E6D66" w:rsidRDefault="001E6D66" w:rsidP="001E6D66">
      <w:pPr>
        <w:pStyle w:val="Nagwek3"/>
        <w:jc w:val="both"/>
      </w:pPr>
      <w:r>
        <w:t>Rozdział VI</w:t>
      </w:r>
    </w:p>
    <w:p w:rsidR="001E6D66" w:rsidRDefault="001E6D66" w:rsidP="001E6D66">
      <w:pPr>
        <w:pStyle w:val="Tekstpodstawowywcity"/>
        <w:ind w:firstLine="0"/>
        <w:rPr>
          <w:sz w:val="28"/>
        </w:rPr>
      </w:pPr>
      <w:r>
        <w:rPr>
          <w:sz w:val="28"/>
        </w:rPr>
        <w:t>ZASADY WYNAGRADZANIA CZŁONKÓW GMINNEJ KOMISJI ROZWIĄZYWANIA PROBLEMÓW ALKOHOLOWYCH</w:t>
      </w:r>
    </w:p>
    <w:p w:rsidR="001E6D66" w:rsidRDefault="001E6D66" w:rsidP="001E6D66">
      <w:pPr>
        <w:pStyle w:val="Tekstpodstawowywcity"/>
        <w:jc w:val="center"/>
      </w:pPr>
    </w:p>
    <w:p w:rsidR="001E6D66" w:rsidRDefault="001E6D66" w:rsidP="001E6D66">
      <w:pPr>
        <w:pStyle w:val="Tekstpodstawowywcity"/>
        <w:jc w:val="center"/>
      </w:pPr>
      <w:r>
        <w:t>§ 6</w:t>
      </w:r>
    </w:p>
    <w:p w:rsidR="001E6D66" w:rsidRDefault="001E6D66" w:rsidP="001E6D66">
      <w:pPr>
        <w:pStyle w:val="Tekstpodstawowywcity"/>
        <w:jc w:val="center"/>
      </w:pPr>
    </w:p>
    <w:p w:rsidR="001E6D66" w:rsidRDefault="001E6D66" w:rsidP="001E6D66">
      <w:pPr>
        <w:pStyle w:val="Tekstpodstawowywcity2"/>
        <w:tabs>
          <w:tab w:val="left" w:pos="1276"/>
        </w:tabs>
        <w:spacing w:line="240" w:lineRule="auto"/>
        <w:ind w:left="1276" w:hanging="397"/>
      </w:pPr>
      <w:r>
        <w:t>1.</w:t>
      </w:r>
      <w:r>
        <w:tab/>
        <w:t xml:space="preserve">Członkom Gminnej Komisji Rozwiązywania Problemów Alkoholowych za udział w posiedzeniach Komisji, podkomisji, zespołach kontrolnych przysługuje wynagrodzenie w wysokości 10% minimalnego wynagrodzenia za pracę pracowników, określonego w ustawie z dnia 10 października 2002 r. </w:t>
      </w:r>
      <w:r>
        <w:br/>
        <w:t xml:space="preserve">o minimalnym wynagrodzeniu za prace ( Dz. U. z 2002 r. Nr.200, poz.1679 </w:t>
      </w:r>
      <w:r>
        <w:br/>
        <w:t xml:space="preserve">z </w:t>
      </w:r>
      <w:proofErr w:type="spellStart"/>
      <w:r>
        <w:t>późn.zm</w:t>
      </w:r>
      <w:proofErr w:type="spellEnd"/>
      <w:r>
        <w:t>.).</w:t>
      </w:r>
      <w:r>
        <w:br/>
      </w:r>
      <w:r>
        <w:br/>
      </w:r>
      <w:r>
        <w:br/>
      </w:r>
    </w:p>
    <w:p w:rsidR="001E6D66" w:rsidRDefault="001E6D66" w:rsidP="001E6D66">
      <w:pPr>
        <w:pStyle w:val="Nagwek4"/>
        <w:ind w:left="0"/>
        <w:jc w:val="both"/>
      </w:pPr>
      <w:r>
        <w:lastRenderedPageBreak/>
        <w:t>Rozdział VII</w:t>
      </w:r>
    </w:p>
    <w:p w:rsidR="001E6D66" w:rsidRDefault="001E6D66" w:rsidP="001E6D6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POSTANOWIENIA KOŃCOWE, </w:t>
      </w:r>
      <w:proofErr w:type="spellStart"/>
      <w:r>
        <w:rPr>
          <w:color w:val="000000"/>
          <w:sz w:val="28"/>
          <w:szCs w:val="28"/>
        </w:rPr>
        <w:t>PRELEMINARZ</w:t>
      </w:r>
      <w:proofErr w:type="spellEnd"/>
      <w:r>
        <w:rPr>
          <w:color w:val="000000"/>
          <w:sz w:val="28"/>
          <w:szCs w:val="28"/>
        </w:rPr>
        <w:t xml:space="preserve"> WYDATKÓW</w:t>
      </w:r>
    </w:p>
    <w:p w:rsidR="001E6D66" w:rsidRDefault="001E6D66" w:rsidP="001E6D66">
      <w:pPr>
        <w:shd w:val="clear" w:color="auto" w:fill="FFFFFF"/>
        <w:tabs>
          <w:tab w:val="left" w:pos="1276"/>
        </w:tabs>
        <w:spacing w:before="283" w:line="-276" w:lineRule="auto"/>
        <w:ind w:left="1276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>Za ustalenie szczegółowego harmonogramu realizacyjnego do</w:t>
      </w:r>
      <w:r>
        <w:t xml:space="preserve"> </w:t>
      </w:r>
      <w:r>
        <w:rPr>
          <w:color w:val="000000"/>
          <w:spacing w:val="1"/>
        </w:rPr>
        <w:t>niniejszego Programu odpowiedzialny jest Wójt Gminy Horyniec-Zdrój.</w:t>
      </w:r>
    </w:p>
    <w:p w:rsidR="001E6D66" w:rsidRDefault="001E6D66" w:rsidP="001E6D66">
      <w:pPr>
        <w:shd w:val="clear" w:color="auto" w:fill="FFFFFF"/>
        <w:tabs>
          <w:tab w:val="left" w:pos="1134"/>
        </w:tabs>
        <w:spacing w:line="-276" w:lineRule="auto"/>
        <w:ind w:left="1174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  <w:t>Program obejmuje zadania do realizacji od dnia 1 stycznia 2011 r. do</w:t>
      </w:r>
      <w:r>
        <w:t xml:space="preserve"> </w:t>
      </w:r>
      <w:r>
        <w:rPr>
          <w:color w:val="000000"/>
        </w:rPr>
        <w:t>dnia 31 grudnia 2011.</w:t>
      </w:r>
    </w:p>
    <w:p w:rsidR="001E6D66" w:rsidRDefault="001E6D66" w:rsidP="001E6D66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3.</w:t>
      </w:r>
      <w:r>
        <w:rPr>
          <w:color w:val="000000"/>
        </w:rPr>
        <w:tab/>
        <w:t>Środki finansowe na realizację Programu zapewnione są w budżecie</w:t>
      </w:r>
      <w:r>
        <w:t xml:space="preserve"> </w:t>
      </w:r>
      <w:r>
        <w:rPr>
          <w:color w:val="000000"/>
          <w:spacing w:val="-1"/>
        </w:rPr>
        <w:t xml:space="preserve">gminy </w:t>
      </w:r>
      <w:r>
        <w:rPr>
          <w:color w:val="000000"/>
          <w:spacing w:val="-1"/>
        </w:rPr>
        <w:br/>
        <w:t>z wpłat za wydawane zezwolenia dla podmiotów prowadzących</w:t>
      </w:r>
      <w:r>
        <w:t xml:space="preserve"> </w:t>
      </w:r>
      <w:r>
        <w:rPr>
          <w:color w:val="000000"/>
          <w:spacing w:val="-1"/>
        </w:rPr>
        <w:t>sprzedaż alkoholu.</w:t>
      </w:r>
    </w:p>
    <w:p w:rsidR="001E6D66" w:rsidRDefault="001E6D66" w:rsidP="001E6D66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4.</w:t>
      </w:r>
      <w:r>
        <w:rPr>
          <w:color w:val="000000"/>
        </w:rPr>
        <w:tab/>
        <w:t>Wykonawcą Programu jest Wójt Gminy, który określi</w:t>
      </w:r>
      <w:r>
        <w:t xml:space="preserve"> </w:t>
      </w:r>
      <w:r>
        <w:rPr>
          <w:color w:val="000000"/>
        </w:rPr>
        <w:t xml:space="preserve">podwykonawców zgodnie </w:t>
      </w:r>
      <w:r>
        <w:rPr>
          <w:color w:val="000000"/>
        </w:rPr>
        <w:br/>
        <w:t>z zasadami przyjętymi w niniejszym</w:t>
      </w:r>
      <w:r>
        <w:t xml:space="preserve"> </w:t>
      </w:r>
      <w:r>
        <w:rPr>
          <w:color w:val="000000"/>
          <w:spacing w:val="-1"/>
        </w:rPr>
        <w:t>Programie.</w:t>
      </w:r>
    </w:p>
    <w:p w:rsidR="001E6D66" w:rsidRDefault="001E6D66" w:rsidP="001E6D66">
      <w:pPr>
        <w:shd w:val="clear" w:color="auto" w:fill="FFFFFF"/>
        <w:tabs>
          <w:tab w:val="left" w:pos="1174"/>
        </w:tabs>
        <w:spacing w:before="2" w:line="-276" w:lineRule="auto"/>
        <w:ind w:left="1174" w:right="89" w:hanging="360"/>
        <w:jc w:val="both"/>
        <w:rPr>
          <w:color w:val="000000"/>
          <w:spacing w:val="-22"/>
        </w:rPr>
      </w:pPr>
      <w:r>
        <w:rPr>
          <w:color w:val="000000"/>
          <w:spacing w:val="-1"/>
        </w:rPr>
        <w:t>5.</w:t>
      </w:r>
      <w:r>
        <w:rPr>
          <w:color w:val="000000"/>
          <w:spacing w:val="-1"/>
        </w:rPr>
        <w:tab/>
        <w:t>Z wykonania zadań Programu Wójt Gminy złoży sprawozdanie Radzie</w:t>
      </w:r>
      <w:r>
        <w:t xml:space="preserve"> </w:t>
      </w:r>
      <w:r>
        <w:rPr>
          <w:color w:val="000000"/>
        </w:rPr>
        <w:t xml:space="preserve">Gminy </w:t>
      </w:r>
      <w:r>
        <w:rPr>
          <w:color w:val="000000"/>
        </w:rPr>
        <w:br/>
        <w:t>w terminie do dnia 31 marca 2012 r.</w:t>
      </w:r>
    </w:p>
    <w:p w:rsidR="001E6D66" w:rsidRDefault="001E6D66" w:rsidP="001E6D66">
      <w:pPr>
        <w:shd w:val="clear" w:color="auto" w:fill="FFFFFF"/>
        <w:ind w:left="43"/>
        <w:jc w:val="both"/>
        <w:rPr>
          <w:b/>
          <w:bCs/>
          <w:color w:val="000000"/>
          <w:spacing w:val="-1"/>
        </w:rPr>
      </w:pPr>
    </w:p>
    <w:p w:rsidR="001E6D66" w:rsidRDefault="001E6D66" w:rsidP="001E6D66">
      <w:pPr>
        <w:shd w:val="clear" w:color="auto" w:fill="FFFFFF"/>
        <w:spacing w:before="295"/>
        <w:ind w:left="4342"/>
      </w:pPr>
      <w:r>
        <w:rPr>
          <w:color w:val="000000"/>
          <w:spacing w:val="-22"/>
        </w:rPr>
        <w:t>§ 7</w:t>
      </w:r>
    </w:p>
    <w:p w:rsidR="001E6D66" w:rsidRDefault="001E6D66" w:rsidP="001E6D66">
      <w:pPr>
        <w:shd w:val="clear" w:color="auto" w:fill="FFFFFF"/>
        <w:spacing w:line="-281" w:lineRule="auto"/>
        <w:ind w:left="17" w:right="5" w:firstLine="691"/>
        <w:jc w:val="both"/>
      </w:pPr>
      <w:r>
        <w:rPr>
          <w:color w:val="000000"/>
        </w:rPr>
        <w:t xml:space="preserve">Celem Gminnego Programu Profilaktyki i Rozwiązywania Problemów Alkoholowych jest </w:t>
      </w:r>
      <w:r>
        <w:rPr>
          <w:color w:val="000000"/>
          <w:spacing w:val="-1"/>
        </w:rPr>
        <w:t xml:space="preserve">określenie działań związanych z profilaktyką i rozwiązywaniem problemów alkoholowych na </w:t>
      </w:r>
      <w:r>
        <w:rPr>
          <w:color w:val="000000"/>
          <w:spacing w:val="-4"/>
        </w:rPr>
        <w:t>terenie gminy w celu realizacji zadań wynikających z ustawy.</w:t>
      </w:r>
    </w:p>
    <w:p w:rsidR="001E6D66" w:rsidRDefault="001E6D66" w:rsidP="001E6D66">
      <w:pPr>
        <w:shd w:val="clear" w:color="auto" w:fill="FFFFFF"/>
        <w:spacing w:before="386"/>
        <w:ind w:left="50" w:firstLine="658"/>
        <w:jc w:val="both"/>
      </w:pPr>
      <w:r>
        <w:rPr>
          <w:color w:val="000000"/>
          <w:spacing w:val="-3"/>
        </w:rPr>
        <w:t xml:space="preserve">W celu realizacji zadań wymienionych w ustawie Rada Gminy zabezpiecza środki na </w:t>
      </w:r>
      <w:r>
        <w:rPr>
          <w:color w:val="000000"/>
          <w:spacing w:val="19"/>
        </w:rPr>
        <w:t xml:space="preserve">funkcjonowanie gminnej komisji profilaktyki i rozwiązywania problemów </w:t>
      </w:r>
      <w:r>
        <w:rPr>
          <w:color w:val="000000"/>
          <w:spacing w:val="-2"/>
        </w:rPr>
        <w:t>alkoholowych i pełnomocnika Wójta Gminy ds. profilaktyki i rozwiązywania problemów alkoholowych.</w:t>
      </w:r>
    </w:p>
    <w:p w:rsidR="001E6D66" w:rsidRDefault="001E6D66" w:rsidP="001E6D66">
      <w:pPr>
        <w:shd w:val="clear" w:color="auto" w:fill="FFFFFF"/>
        <w:spacing w:before="386"/>
        <w:ind w:left="50"/>
        <w:jc w:val="center"/>
      </w:pPr>
      <w:r>
        <w:rPr>
          <w:color w:val="000000"/>
          <w:spacing w:val="-29"/>
        </w:rPr>
        <w:t>§ 8</w:t>
      </w:r>
    </w:p>
    <w:p w:rsidR="001E6D66" w:rsidRDefault="001E6D66" w:rsidP="001E6D66">
      <w:pPr>
        <w:shd w:val="clear" w:color="auto" w:fill="FFFFFF"/>
        <w:spacing w:line="-269" w:lineRule="auto"/>
        <w:ind w:left="24" w:firstLine="696"/>
        <w:jc w:val="both"/>
      </w:pPr>
      <w:r>
        <w:rPr>
          <w:color w:val="000000"/>
          <w:spacing w:val="4"/>
        </w:rPr>
        <w:t xml:space="preserve">W celu prawidłowej realizacji gminnego programu Rada Gminy zabezpiecza </w:t>
      </w:r>
      <w:r>
        <w:rPr>
          <w:color w:val="000000"/>
          <w:spacing w:val="4"/>
        </w:rPr>
        <w:br/>
        <w:t xml:space="preserve">w budżecie </w:t>
      </w:r>
      <w:r>
        <w:rPr>
          <w:color w:val="000000"/>
        </w:rPr>
        <w:t xml:space="preserve">gminy środki finansowe pochodzące z opłat za korzystanie z zezwoleń na sprzedaż napojów </w:t>
      </w:r>
      <w:r>
        <w:rPr>
          <w:color w:val="000000"/>
          <w:spacing w:val="-5"/>
        </w:rPr>
        <w:t>alkoholowych.</w:t>
      </w:r>
    </w:p>
    <w:p w:rsidR="001E6D66" w:rsidRDefault="001E6D66" w:rsidP="001E6D66">
      <w:pPr>
        <w:shd w:val="clear" w:color="auto" w:fill="FFFFFF"/>
        <w:spacing w:line="-257" w:lineRule="auto"/>
        <w:ind w:left="19" w:right="58"/>
        <w:jc w:val="both"/>
        <w:rPr>
          <w:color w:val="000000"/>
          <w:spacing w:val="-17"/>
        </w:rPr>
      </w:pPr>
    </w:p>
    <w:p w:rsidR="001E6D66" w:rsidRDefault="001E6D66" w:rsidP="001E6D66">
      <w:pPr>
        <w:shd w:val="clear" w:color="auto" w:fill="FFFFFF"/>
        <w:spacing w:line="-257" w:lineRule="auto"/>
        <w:ind w:left="19" w:right="58"/>
        <w:jc w:val="both"/>
        <w:rPr>
          <w:color w:val="000000"/>
          <w:spacing w:val="-17"/>
        </w:rPr>
      </w:pPr>
    </w:p>
    <w:p w:rsidR="001E6D66" w:rsidRDefault="001E6D66" w:rsidP="001E6D66">
      <w:pPr>
        <w:framePr w:h="1805" w:hSpace="38" w:wrap="notBeside" w:vAnchor="text" w:hAnchor="margin" w:x="-5778" w:y="1016"/>
      </w:pPr>
    </w:p>
    <w:p w:rsidR="001E6D66" w:rsidRDefault="001E6D66" w:rsidP="001E6D66">
      <w:pPr>
        <w:pStyle w:val="Tekstpodstawowy"/>
      </w:pPr>
      <w:r>
        <w:t xml:space="preserve">                                                                                   </w:t>
      </w:r>
    </w:p>
    <w:p w:rsidR="001E6D66" w:rsidRDefault="001E6D66" w:rsidP="001E6D66"/>
    <w:p w:rsidR="001E6D66" w:rsidRDefault="001E6D66" w:rsidP="001E6D66"/>
    <w:p w:rsidR="009336F0" w:rsidRDefault="009336F0"/>
    <w:sectPr w:rsidR="009336F0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D66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1E6D66">
    <w:pPr>
      <w:pStyle w:val="Nagwek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D66">
    <w:pPr>
      <w:pStyle w:val="Nagwek"/>
      <w:ind w:right="360" w:firstLine="360"/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708"/>
    <w:multiLevelType w:val="singleLevel"/>
    <w:tmpl w:val="E3586248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54592D14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DDE5CB6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E6645EC"/>
    <w:multiLevelType w:val="singleLevel"/>
    <w:tmpl w:val="526425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587082"/>
    <w:multiLevelType w:val="hybridMultilevel"/>
    <w:tmpl w:val="E20A56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7095B11"/>
    <w:multiLevelType w:val="hybridMultilevel"/>
    <w:tmpl w:val="B964B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1E6D66"/>
    <w:rsid w:val="001E6D66"/>
    <w:rsid w:val="007E5758"/>
    <w:rsid w:val="009336F0"/>
    <w:rsid w:val="00E5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D66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left="360" w:right="34"/>
      <w:jc w:val="center"/>
      <w:outlineLvl w:val="0"/>
    </w:pPr>
    <w:rPr>
      <w:color w:val="000000"/>
      <w:spacing w:val="-3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E6D66"/>
    <w:pPr>
      <w:keepNext/>
      <w:widowControl w:val="0"/>
      <w:shd w:val="clear" w:color="auto" w:fill="FFFFFF"/>
      <w:tabs>
        <w:tab w:val="left" w:pos="698"/>
      </w:tabs>
      <w:autoSpaceDE w:val="0"/>
      <w:autoSpaceDN w:val="0"/>
      <w:adjustRightInd w:val="0"/>
      <w:spacing w:line="-276" w:lineRule="auto"/>
      <w:ind w:left="343"/>
      <w:jc w:val="center"/>
      <w:outlineLvl w:val="1"/>
    </w:pPr>
    <w:rPr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E6D66"/>
    <w:pPr>
      <w:keepNext/>
      <w:widowControl w:val="0"/>
      <w:shd w:val="clear" w:color="auto" w:fill="FFFFFF"/>
      <w:autoSpaceDE w:val="0"/>
      <w:autoSpaceDN w:val="0"/>
      <w:adjustRightInd w:val="0"/>
      <w:spacing w:before="557"/>
      <w:ind w:right="2"/>
      <w:jc w:val="center"/>
      <w:outlineLvl w:val="2"/>
    </w:pPr>
    <w:rPr>
      <w:b/>
      <w:bCs/>
      <w:color w:val="000000"/>
      <w:spacing w:val="-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6D66"/>
    <w:pPr>
      <w:keepNext/>
      <w:widowControl w:val="0"/>
      <w:shd w:val="clear" w:color="auto" w:fill="FFFFFF"/>
      <w:autoSpaceDE w:val="0"/>
      <w:autoSpaceDN w:val="0"/>
      <w:adjustRightInd w:val="0"/>
      <w:spacing w:before="564"/>
      <w:ind w:left="4308"/>
      <w:outlineLvl w:val="3"/>
    </w:pPr>
    <w:rPr>
      <w:b/>
      <w:bCs/>
      <w:color w:val="000000"/>
      <w:spacing w:val="6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E6D66"/>
    <w:pPr>
      <w:keepNext/>
      <w:shd w:val="clear" w:color="auto" w:fill="FFFFFF"/>
      <w:tabs>
        <w:tab w:val="left" w:pos="1080"/>
      </w:tabs>
      <w:spacing w:line="-274" w:lineRule="auto"/>
      <w:jc w:val="both"/>
      <w:outlineLvl w:val="4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1E6D66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right="34"/>
      <w:jc w:val="center"/>
      <w:outlineLvl w:val="7"/>
    </w:pPr>
    <w:rPr>
      <w:color w:val="000000"/>
      <w:spacing w:val="-8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1E6D66"/>
    <w:pPr>
      <w:keepNext/>
      <w:widowControl w:val="0"/>
      <w:shd w:val="clear" w:color="auto" w:fill="FFFFFF"/>
      <w:autoSpaceDE w:val="0"/>
      <w:autoSpaceDN w:val="0"/>
      <w:adjustRightInd w:val="0"/>
      <w:ind w:left="34"/>
      <w:jc w:val="center"/>
      <w:outlineLvl w:val="8"/>
    </w:pPr>
    <w:rPr>
      <w:color w:val="000000"/>
      <w:spacing w:val="-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D66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1E6D6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1E6D66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1E6D66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D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1E6D66"/>
    <w:rPr>
      <w:rFonts w:ascii="Times New Roman" w:eastAsia="Times New Roman" w:hAnsi="Times New Roman" w:cs="Times New Roman"/>
      <w:color w:val="000000"/>
      <w:spacing w:val="-8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1E6D66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E6D66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6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E6D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E6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E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6D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E6D66"/>
  </w:style>
  <w:style w:type="paragraph" w:styleId="Tekstpodstawowywcity2">
    <w:name w:val="Body Text Indent 2"/>
    <w:basedOn w:val="Normalny"/>
    <w:link w:val="Tekstpodstawowywcity2Znak"/>
    <w:semiHidden/>
    <w:rsid w:val="001E6D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6D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11241</Characters>
  <Application>Microsoft Office Word</Application>
  <DocSecurity>0</DocSecurity>
  <Lines>93</Lines>
  <Paragraphs>26</Paragraphs>
  <ScaleCrop>false</ScaleCrop>
  <Company>UG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2011-03-15T11:24:00Z</dcterms:created>
  <dcterms:modified xsi:type="dcterms:W3CDTF">2011-03-15T11:25:00Z</dcterms:modified>
</cp:coreProperties>
</file>