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2D26"/>
    <w:p w:rsidR="00000000" w:rsidRDefault="00182D26">
      <w:pPr>
        <w:ind w:left="7788" w:firstLine="708"/>
        <w:rPr>
          <w:sz w:val="20"/>
        </w:rPr>
      </w:pPr>
      <w:r>
        <w:rPr>
          <w:sz w:val="20"/>
        </w:rPr>
        <w:t>Załącznik do Uchwały Nr IV/13/2011</w:t>
      </w:r>
    </w:p>
    <w:p w:rsidR="00000000" w:rsidRDefault="00182D26">
      <w:pPr>
        <w:ind w:left="7788" w:firstLine="708"/>
        <w:rPr>
          <w:sz w:val="20"/>
        </w:rPr>
      </w:pPr>
      <w:r>
        <w:rPr>
          <w:sz w:val="20"/>
        </w:rPr>
        <w:t>Rady Gminy Horyniec-Zdrój z dnia 31 stycznia 2011r.</w:t>
      </w:r>
    </w:p>
    <w:p w:rsidR="00000000" w:rsidRDefault="00182D26">
      <w:pPr>
        <w:ind w:left="7788" w:firstLine="708"/>
        <w:rPr>
          <w:sz w:val="20"/>
        </w:rPr>
      </w:pPr>
    </w:p>
    <w:p w:rsidR="00000000" w:rsidRDefault="00182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3060"/>
        <w:gridCol w:w="3041"/>
        <w:gridCol w:w="2539"/>
        <w:gridCol w:w="2340"/>
        <w:gridCol w:w="21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0" w:type="dxa"/>
          </w:tcPr>
          <w:p w:rsidR="00000000" w:rsidRDefault="00182D26">
            <w:pPr>
              <w:jc w:val="center"/>
              <w:rPr>
                <w:sz w:val="26"/>
              </w:rPr>
            </w:pP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Lp.</w:t>
            </w:r>
          </w:p>
        </w:tc>
        <w:tc>
          <w:tcPr>
            <w:tcW w:w="3060" w:type="dxa"/>
          </w:tcPr>
          <w:p w:rsidR="00000000" w:rsidRDefault="00182D26">
            <w:pPr>
              <w:jc w:val="center"/>
              <w:rPr>
                <w:sz w:val="26"/>
              </w:rPr>
            </w:pP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Sołectwo</w:t>
            </w:r>
          </w:p>
        </w:tc>
        <w:tc>
          <w:tcPr>
            <w:tcW w:w="3041" w:type="dxa"/>
          </w:tcPr>
          <w:p w:rsidR="00000000" w:rsidRDefault="00182D26">
            <w:pPr>
              <w:jc w:val="center"/>
              <w:rPr>
                <w:sz w:val="26"/>
              </w:rPr>
            </w:pP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Miejsce zebrania</w:t>
            </w:r>
          </w:p>
        </w:tc>
        <w:tc>
          <w:tcPr>
            <w:tcW w:w="2539" w:type="dxa"/>
          </w:tcPr>
          <w:p w:rsidR="00000000" w:rsidRDefault="00182D26">
            <w:pPr>
              <w:jc w:val="center"/>
              <w:rPr>
                <w:sz w:val="26"/>
              </w:rPr>
            </w:pP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Termin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Liczba</w:t>
            </w:r>
          </w:p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uprawnionych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Wymagana liczba dla prawomocności obrad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Horyniec-Zdrój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GOK Horyniec-Zdrój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6.02.2011r.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17.3o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.283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Dziewięcierz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Świetlica wiejska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8.02.2011r.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16.oo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Krzywe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Mieszkanie sołtysa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1.02.2011r.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16.3o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Nowe Brusno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SP w Nowym Brusnie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9.02.2011r.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17.oo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416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Nowiny Horynieckie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Świetlica wiejska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2.02.2011r.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17.oo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Polanka Horyniecka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SP w Nowym Bruśnie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9.02.2011r.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17.oo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Podemszczyzna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ZOL „Ostoja”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Podemszczyzna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8.02.2011r.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18.3o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214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Prusie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Świetlica wiejska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7.02.2011r.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18.3o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Radruż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Świetlica wiej</w:t>
            </w:r>
            <w:r>
              <w:rPr>
                <w:sz w:val="26"/>
              </w:rPr>
              <w:t>ska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6.02.2011r.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10.oo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179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Werchrata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SP Werchrata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7.02.2011r.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19.3o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060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Wólka Horyniecka</w:t>
            </w:r>
          </w:p>
          <w:p w:rsidR="00000000" w:rsidRDefault="00182D26">
            <w:pPr>
              <w:rPr>
                <w:sz w:val="26"/>
              </w:rPr>
            </w:pPr>
          </w:p>
        </w:tc>
        <w:tc>
          <w:tcPr>
            <w:tcW w:w="3041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Świetlica wiejska</w:t>
            </w:r>
          </w:p>
        </w:tc>
        <w:tc>
          <w:tcPr>
            <w:tcW w:w="2539" w:type="dxa"/>
          </w:tcPr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1.02.2011r.</w:t>
            </w:r>
          </w:p>
          <w:p w:rsidR="00000000" w:rsidRDefault="00182D26">
            <w:pPr>
              <w:rPr>
                <w:sz w:val="26"/>
              </w:rPr>
            </w:pPr>
            <w:r>
              <w:rPr>
                <w:sz w:val="26"/>
              </w:rPr>
              <w:t>godz. 18.oo</w:t>
            </w:r>
          </w:p>
        </w:tc>
        <w:tc>
          <w:tcPr>
            <w:tcW w:w="2340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239</w:t>
            </w:r>
          </w:p>
        </w:tc>
        <w:tc>
          <w:tcPr>
            <w:tcW w:w="2192" w:type="dxa"/>
          </w:tcPr>
          <w:p w:rsidR="00000000" w:rsidRDefault="00182D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</w:tbl>
    <w:p w:rsidR="00182D26" w:rsidRDefault="00182D26">
      <w:pPr>
        <w:rPr>
          <w:sz w:val="26"/>
        </w:rPr>
      </w:pPr>
    </w:p>
    <w:sectPr w:rsidR="00182D2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/>
  <w:rsids>
    <w:rsidRoot w:val="00A072D7"/>
    <w:rsid w:val="00182D26"/>
    <w:rsid w:val="00A0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Uchwałt Nr </vt:lpstr>
    </vt:vector>
  </TitlesOfParts>
  <Company>urząd gminy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Uchwałt Nr </dc:title>
  <dc:subject/>
  <dc:creator>sekretariat</dc:creator>
  <cp:keywords/>
  <dc:description/>
  <cp:lastModifiedBy>Bogdan</cp:lastModifiedBy>
  <cp:revision>2</cp:revision>
  <cp:lastPrinted>2011-02-03T13:40:00Z</cp:lastPrinted>
  <dcterms:created xsi:type="dcterms:W3CDTF">2011-03-15T12:33:00Z</dcterms:created>
  <dcterms:modified xsi:type="dcterms:W3CDTF">2011-03-15T12:33:00Z</dcterms:modified>
</cp:coreProperties>
</file>