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FB" w:rsidRPr="00140F3D" w:rsidRDefault="004700FB" w:rsidP="004700FB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color="000000"/>
          <w:lang w:eastAsia="pl-PL"/>
        </w:rPr>
      </w:pPr>
      <w:bookmarkStart w:id="0" w:name="_GoBack"/>
      <w:bookmarkEnd w:id="0"/>
    </w:p>
    <w:p w:rsidR="004700FB" w:rsidRPr="00585DF7" w:rsidRDefault="004700FB" w:rsidP="004700FB">
      <w:pPr>
        <w:spacing w:after="0" w:line="240" w:lineRule="auto"/>
        <w:jc w:val="center"/>
        <w:rPr>
          <w:rFonts w:eastAsia="Times New Roman" w:cs="Times New Roman"/>
          <w:b/>
          <w:bCs/>
          <w:u w:color="000000"/>
          <w:lang w:eastAsia="pl-PL"/>
        </w:rPr>
      </w:pPr>
      <w:r w:rsidRPr="00585DF7">
        <w:rPr>
          <w:rFonts w:eastAsia="Times New Roman" w:cs="Times New Roman"/>
          <w:b/>
          <w:bCs/>
          <w:u w:color="000000"/>
          <w:lang w:eastAsia="pl-PL"/>
        </w:rPr>
        <w:t>Ogłoszenie nr GR.GN 6840.</w:t>
      </w:r>
      <w:r w:rsidR="000877CA">
        <w:rPr>
          <w:rFonts w:eastAsia="Times New Roman" w:cs="Times New Roman"/>
          <w:b/>
          <w:bCs/>
          <w:u w:color="000000"/>
          <w:lang w:eastAsia="pl-PL"/>
        </w:rPr>
        <w:t>3</w:t>
      </w:r>
      <w:r w:rsidRPr="00585DF7">
        <w:rPr>
          <w:rFonts w:eastAsia="Times New Roman" w:cs="Times New Roman"/>
          <w:b/>
          <w:bCs/>
          <w:u w:color="000000"/>
          <w:lang w:eastAsia="pl-PL"/>
        </w:rPr>
        <w:t>.2023P</w:t>
      </w:r>
    </w:p>
    <w:p w:rsidR="004700FB" w:rsidRPr="00585DF7" w:rsidRDefault="004700FB" w:rsidP="004700FB">
      <w:pPr>
        <w:spacing w:after="0" w:line="240" w:lineRule="auto"/>
        <w:jc w:val="center"/>
        <w:rPr>
          <w:rFonts w:eastAsia="Times New Roman" w:cs="Times New Roman"/>
          <w:b/>
          <w:bCs/>
          <w:u w:color="000000"/>
          <w:lang w:eastAsia="pl-PL"/>
        </w:rPr>
      </w:pPr>
      <w:r w:rsidRPr="00585DF7">
        <w:rPr>
          <w:rFonts w:eastAsia="Times New Roman" w:cs="Times New Roman"/>
          <w:b/>
          <w:bCs/>
          <w:u w:color="000000"/>
          <w:lang w:eastAsia="pl-PL"/>
        </w:rPr>
        <w:t>Wójta Gminy Herby z dnia 1</w:t>
      </w:r>
      <w:r w:rsidR="00766E38" w:rsidRPr="00585DF7">
        <w:rPr>
          <w:rFonts w:eastAsia="Times New Roman" w:cs="Times New Roman"/>
          <w:b/>
          <w:bCs/>
          <w:u w:color="000000"/>
          <w:lang w:eastAsia="pl-PL"/>
        </w:rPr>
        <w:t>6</w:t>
      </w:r>
      <w:r w:rsidRPr="00585DF7">
        <w:rPr>
          <w:rFonts w:eastAsia="Times New Roman" w:cs="Times New Roman"/>
          <w:b/>
          <w:bCs/>
          <w:u w:color="000000"/>
          <w:lang w:eastAsia="pl-PL"/>
        </w:rPr>
        <w:t>.02.2023r. o przetargu</w:t>
      </w:r>
    </w:p>
    <w:p w:rsidR="004700FB" w:rsidRPr="00585DF7" w:rsidRDefault="004700FB" w:rsidP="004700FB">
      <w:pPr>
        <w:spacing w:after="0" w:line="240" w:lineRule="auto"/>
        <w:rPr>
          <w:rFonts w:eastAsia="Times New Roman" w:cs="Times New Roman"/>
          <w:b/>
          <w:bCs/>
          <w:u w:color="000000"/>
          <w:lang w:eastAsia="pl-PL"/>
        </w:rPr>
      </w:pPr>
    </w:p>
    <w:p w:rsidR="004700FB" w:rsidRPr="00585DF7" w:rsidRDefault="004700FB" w:rsidP="004700FB">
      <w:pPr>
        <w:widowControl w:val="0"/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  <w:r w:rsidRPr="00585DF7">
        <w:rPr>
          <w:rFonts w:eastAsia="Times New Roman" w:cs="Arial"/>
          <w:iCs/>
          <w:u w:color="000000"/>
          <w:lang w:eastAsia="pl-PL"/>
        </w:rPr>
        <w:t xml:space="preserve">Na podstawie art. 38 ust. 1 i 2 ustawy z dnia 21 sierpnia 1997 roku o gospodarce nieruchomościami </w:t>
      </w:r>
      <w:r w:rsidRPr="00585DF7">
        <w:rPr>
          <w:rFonts w:eastAsia="Times New Roman" w:cs="Times New Roman"/>
          <w:u w:color="000000"/>
          <w:lang w:eastAsia="pl-PL"/>
        </w:rPr>
        <w:t>(</w:t>
      </w:r>
      <w:proofErr w:type="spellStart"/>
      <w:r w:rsidRPr="00585DF7">
        <w:rPr>
          <w:rFonts w:eastAsia="Times New Roman" w:cs="Times New Roman"/>
          <w:u w:color="000000"/>
          <w:lang w:eastAsia="pl-PL"/>
        </w:rPr>
        <w:t>t.j</w:t>
      </w:r>
      <w:proofErr w:type="spellEnd"/>
      <w:r w:rsidRPr="00585DF7">
        <w:rPr>
          <w:rFonts w:eastAsia="Times New Roman" w:cs="Times New Roman"/>
          <w:u w:color="000000"/>
          <w:lang w:eastAsia="pl-PL"/>
        </w:rPr>
        <w:t xml:space="preserve">. Dz. U. z 2021 r. poz.  1899 ze zm.) </w:t>
      </w:r>
      <w:r w:rsidRPr="00585DF7">
        <w:rPr>
          <w:rFonts w:eastAsia="Times New Roman" w:cs="Arial"/>
          <w:iCs/>
          <w:u w:color="000000"/>
          <w:lang w:eastAsia="pl-PL"/>
        </w:rPr>
        <w:t xml:space="preserve">oraz Rozporządzenia Rady Ministrów z dnia 14 września 2004 r w sprawie sposobu i trybu przeprowadzania przetargów oraz rokowań na zbycie nieruchomości ( Dz. U. z 2021r. poz. 2213) </w:t>
      </w:r>
      <w:r w:rsidRPr="00585DF7">
        <w:rPr>
          <w:rFonts w:eastAsia="Times New Roman" w:cs="Arial"/>
          <w:b/>
          <w:bCs/>
          <w:iCs/>
          <w:u w:color="000000"/>
          <w:lang w:eastAsia="pl-PL"/>
        </w:rPr>
        <w:t xml:space="preserve">Wójt Gminy Herby ogłasza przetarg ustny ograniczony </w:t>
      </w:r>
      <w:r w:rsidRPr="00585DF7">
        <w:rPr>
          <w:rFonts w:ascii="Calibri" w:eastAsia="Times New Roman" w:hAnsi="Calibri" w:cs="Times New Roman"/>
          <w:b/>
          <w:lang w:eastAsia="pl-PL"/>
        </w:rPr>
        <w:t>dla właścicieli nieruchomości graniczących  z  nieruchomością stanowiącą przedmiot przetargu.</w:t>
      </w:r>
    </w:p>
    <w:p w:rsidR="004700FB" w:rsidRPr="004700FB" w:rsidRDefault="004700FB" w:rsidP="004700FB">
      <w:pPr>
        <w:widowControl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4700FB" w:rsidRPr="00140F3D" w:rsidRDefault="004700FB" w:rsidP="004700FB">
      <w:pPr>
        <w:spacing w:after="0" w:line="240" w:lineRule="auto"/>
        <w:rPr>
          <w:rFonts w:eastAsia="Times New Roman" w:cs="Arial"/>
          <w:b/>
          <w:bCs/>
          <w:iCs/>
          <w:u w:color="000000"/>
          <w:lang w:eastAsia="pl-PL"/>
        </w:rPr>
      </w:pPr>
    </w:p>
    <w:tbl>
      <w:tblPr>
        <w:tblpPr w:leftFromText="141" w:rightFromText="141" w:vertAnchor="text" w:horzAnchor="margin" w:tblpXSpec="center" w:tblpYSpec="outside"/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92"/>
        <w:gridCol w:w="1701"/>
        <w:gridCol w:w="1276"/>
        <w:gridCol w:w="1559"/>
        <w:gridCol w:w="5103"/>
        <w:gridCol w:w="1276"/>
        <w:gridCol w:w="1275"/>
      </w:tblGrid>
      <w:tr w:rsidR="004700FB" w:rsidRPr="00140F3D" w:rsidTr="004700FB">
        <w:trPr>
          <w:cantSplit/>
          <w:trHeight w:val="737"/>
        </w:trPr>
        <w:tc>
          <w:tcPr>
            <w:tcW w:w="496" w:type="dxa"/>
          </w:tcPr>
          <w:p w:rsidR="004700FB" w:rsidRPr="00140F3D" w:rsidRDefault="004700FB" w:rsidP="004042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  <w:r w:rsidRPr="00140F3D"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  <w:t>l.p.</w:t>
            </w:r>
          </w:p>
        </w:tc>
        <w:tc>
          <w:tcPr>
            <w:tcW w:w="992" w:type="dxa"/>
          </w:tcPr>
          <w:p w:rsidR="004700FB" w:rsidRPr="00140F3D" w:rsidRDefault="004700FB" w:rsidP="004042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  <w:r w:rsidRPr="00140F3D"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  <w:t>Nr działki</w:t>
            </w:r>
          </w:p>
        </w:tc>
        <w:tc>
          <w:tcPr>
            <w:tcW w:w="1701" w:type="dxa"/>
          </w:tcPr>
          <w:p w:rsidR="004700FB" w:rsidRPr="00140F3D" w:rsidRDefault="004700FB" w:rsidP="004042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  <w:r w:rsidRPr="00140F3D"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  <w:t>Nr</w:t>
            </w:r>
          </w:p>
          <w:p w:rsidR="004700FB" w:rsidRPr="00140F3D" w:rsidRDefault="004700FB" w:rsidP="004042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  <w:r w:rsidRPr="00140F3D"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  <w:t>księgi wieczystej</w:t>
            </w:r>
          </w:p>
        </w:tc>
        <w:tc>
          <w:tcPr>
            <w:tcW w:w="1276" w:type="dxa"/>
          </w:tcPr>
          <w:p w:rsidR="004700FB" w:rsidRPr="00140F3D" w:rsidRDefault="004700FB" w:rsidP="004042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  <w:r w:rsidRPr="00140F3D"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  <w:t>Położenie</w:t>
            </w:r>
          </w:p>
        </w:tc>
        <w:tc>
          <w:tcPr>
            <w:tcW w:w="1559" w:type="dxa"/>
          </w:tcPr>
          <w:p w:rsidR="004700FB" w:rsidRPr="00140F3D" w:rsidRDefault="004700FB" w:rsidP="004042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  <w:r w:rsidRPr="00140F3D"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  <w:t>Karta mapy</w:t>
            </w:r>
          </w:p>
        </w:tc>
        <w:tc>
          <w:tcPr>
            <w:tcW w:w="5103" w:type="dxa"/>
          </w:tcPr>
          <w:p w:rsidR="004700FB" w:rsidRPr="00140F3D" w:rsidRDefault="004700FB" w:rsidP="004042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  <w:r w:rsidRPr="00140F3D"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  <w:t>Opis nieruchomości</w:t>
            </w:r>
          </w:p>
          <w:p w:rsidR="004700FB" w:rsidRPr="00140F3D" w:rsidRDefault="004700FB" w:rsidP="004042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</w:p>
        </w:tc>
        <w:tc>
          <w:tcPr>
            <w:tcW w:w="1276" w:type="dxa"/>
          </w:tcPr>
          <w:p w:rsidR="004700FB" w:rsidRPr="00140F3D" w:rsidRDefault="004700FB" w:rsidP="004042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  <w:r w:rsidRPr="00140F3D"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  <w:t xml:space="preserve">Cena zł </w:t>
            </w:r>
          </w:p>
        </w:tc>
        <w:tc>
          <w:tcPr>
            <w:tcW w:w="1275" w:type="dxa"/>
          </w:tcPr>
          <w:p w:rsidR="004700FB" w:rsidRPr="00140F3D" w:rsidRDefault="004700FB" w:rsidP="004042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  <w:t>Wadium zł</w:t>
            </w:r>
          </w:p>
        </w:tc>
      </w:tr>
      <w:tr w:rsidR="004700FB" w:rsidRPr="00140F3D" w:rsidTr="004700FB">
        <w:trPr>
          <w:cantSplit/>
          <w:trHeight w:val="737"/>
        </w:trPr>
        <w:tc>
          <w:tcPr>
            <w:tcW w:w="496" w:type="dxa"/>
          </w:tcPr>
          <w:p w:rsidR="004700FB" w:rsidRPr="00140F3D" w:rsidRDefault="004700FB" w:rsidP="004042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</w:p>
          <w:p w:rsidR="004700FB" w:rsidRPr="00140F3D" w:rsidRDefault="004700FB" w:rsidP="0040421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</w:pPr>
            <w:r w:rsidRPr="00140F3D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1.</w:t>
            </w:r>
          </w:p>
        </w:tc>
        <w:tc>
          <w:tcPr>
            <w:tcW w:w="992" w:type="dxa"/>
          </w:tcPr>
          <w:p w:rsidR="004700FB" w:rsidRPr="00140F3D" w:rsidRDefault="004700FB" w:rsidP="0040421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:rsidR="004700FB" w:rsidRPr="00140F3D" w:rsidRDefault="004700FB" w:rsidP="0040421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993/429</w:t>
            </w:r>
          </w:p>
        </w:tc>
        <w:tc>
          <w:tcPr>
            <w:tcW w:w="1701" w:type="dxa"/>
          </w:tcPr>
          <w:p w:rsidR="004700FB" w:rsidRPr="00140F3D" w:rsidRDefault="004700FB" w:rsidP="0040421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:rsidR="004700FB" w:rsidRPr="00140F3D" w:rsidRDefault="004700FB" w:rsidP="0040421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140F3D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CZ1L/000</w:t>
            </w: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59655</w:t>
            </w:r>
            <w:r w:rsidRPr="00140F3D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/</w:t>
            </w: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5</w:t>
            </w:r>
          </w:p>
          <w:p w:rsidR="004700FB" w:rsidRPr="00140F3D" w:rsidRDefault="004700FB" w:rsidP="0040421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 w:rsidRPr="00140F3D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Dział III i dział IV KW wolny od obciążeń</w:t>
            </w:r>
          </w:p>
        </w:tc>
        <w:tc>
          <w:tcPr>
            <w:tcW w:w="1276" w:type="dxa"/>
          </w:tcPr>
          <w:p w:rsidR="004700FB" w:rsidRPr="00140F3D" w:rsidRDefault="004700FB" w:rsidP="0040421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:rsidR="004700FB" w:rsidRPr="00140F3D" w:rsidRDefault="004700FB" w:rsidP="0040421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Olszyna</w:t>
            </w:r>
          </w:p>
        </w:tc>
        <w:tc>
          <w:tcPr>
            <w:tcW w:w="1559" w:type="dxa"/>
          </w:tcPr>
          <w:p w:rsidR="004700FB" w:rsidRPr="00140F3D" w:rsidRDefault="004700FB" w:rsidP="0040421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:rsidR="004700FB" w:rsidRPr="00140F3D" w:rsidRDefault="004700FB" w:rsidP="0040421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1 obręb Olszyna</w:t>
            </w:r>
          </w:p>
        </w:tc>
        <w:tc>
          <w:tcPr>
            <w:tcW w:w="5103" w:type="dxa"/>
          </w:tcPr>
          <w:p w:rsidR="004700FB" w:rsidRPr="00140F3D" w:rsidRDefault="004700FB" w:rsidP="0040421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:rsidR="004700FB" w:rsidRPr="00545FB1" w:rsidRDefault="004700FB" w:rsidP="00585DF7">
            <w:pPr>
              <w:widowControl w:val="0"/>
              <w:spacing w:line="24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40F3D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Nieruchomość</w:t>
            </w: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 xml:space="preserve"> gruntowa</w:t>
            </w:r>
            <w:r w:rsidRPr="00140F3D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 xml:space="preserve"> niezabudowana o pow. 0</w:t>
            </w: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,0553</w:t>
            </w:r>
            <w:r w:rsidRPr="00140F3D"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 xml:space="preserve">ha. </w:t>
            </w:r>
            <w:r w:rsidRPr="00140F3D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 xml:space="preserve">W planie zagospodarowania przestrzennego działka </w:t>
            </w:r>
            <w:r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przeznaczona</w:t>
            </w:r>
            <w:r w:rsidRPr="00140F3D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 xml:space="preserve"> jest </w:t>
            </w:r>
            <w:r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pod</w:t>
            </w:r>
            <w:r w:rsidRPr="00140F3D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lokalizację zabudowy mieszkaniowej jednorodzinnej i bliźniaczej i oznaczona symbolem MN2</w:t>
            </w:r>
            <w:r w:rsidRPr="00140F3D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.</w:t>
            </w:r>
            <w:r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 xml:space="preserve"> Nieruchomość składa się z jednej działki ewidencyjnej o wąskim i wydłużonym kształcie prostokąta. Nieruchomość zlokalizowana jest przy ul. Jałowcowej w Olszynie pomiędzy posesją 2</w:t>
            </w:r>
            <w:r w:rsidRPr="00545FB1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8 i 30. Działka nie jest uzbrojona, natomiast posiada dostęp do sieci energetycznej, wodociągowej , kanalizacyjnej i gazowej z możliwością przyłączenia.</w:t>
            </w:r>
            <w:r w:rsidR="002F5823" w:rsidRPr="00545FB1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 xml:space="preserve"> Sprzedaż w trybie przetargu ograniczonego na rzecz </w:t>
            </w:r>
            <w:r w:rsidR="00545FB1" w:rsidRPr="00545FB1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wścieli</w:t>
            </w:r>
            <w:r w:rsidR="002F5823" w:rsidRPr="00545FB1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 xml:space="preserve"> </w:t>
            </w:r>
            <w:r w:rsidR="00545FB1" w:rsidRPr="00545FB1">
              <w:rPr>
                <w:rFonts w:eastAsia="Times New Roman" w:cs="Times New Roman"/>
                <w:bCs/>
                <w:sz w:val="20"/>
                <w:szCs w:val="20"/>
                <w:u w:color="000000"/>
                <w:lang w:eastAsia="pl-PL"/>
              </w:rPr>
              <w:t>nieruchomości graniczących  nieruchomość</w:t>
            </w:r>
            <w:r w:rsidR="00545FB1" w:rsidRPr="00545FB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545FB1" w:rsidRPr="00545FB1">
              <w:rPr>
                <w:rFonts w:ascii="Calibri" w:hAnsi="Calibri"/>
                <w:sz w:val="20"/>
                <w:szCs w:val="20"/>
              </w:rPr>
              <w:t>przeznaczona na poprawę warunków zagospodarowania nieruchomości przyległej.</w:t>
            </w:r>
          </w:p>
        </w:tc>
        <w:tc>
          <w:tcPr>
            <w:tcW w:w="1276" w:type="dxa"/>
          </w:tcPr>
          <w:p w:rsidR="004700FB" w:rsidRDefault="004700FB" w:rsidP="0040421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:rsidR="004700FB" w:rsidRDefault="004700FB" w:rsidP="0040421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 xml:space="preserve">30.750,00zł </w:t>
            </w:r>
          </w:p>
          <w:p w:rsidR="004700FB" w:rsidRDefault="004700FB" w:rsidP="0040421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  <w:t>w tym VAT 23%</w:t>
            </w:r>
          </w:p>
          <w:p w:rsidR="004700FB" w:rsidRPr="00140F3D" w:rsidRDefault="004700FB" w:rsidP="0040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u w:color="000000"/>
              </w:rPr>
            </w:pPr>
          </w:p>
        </w:tc>
        <w:tc>
          <w:tcPr>
            <w:tcW w:w="1275" w:type="dxa"/>
          </w:tcPr>
          <w:p w:rsidR="004700FB" w:rsidRDefault="004700FB" w:rsidP="0040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u w:color="000000"/>
              </w:rPr>
            </w:pPr>
          </w:p>
          <w:p w:rsidR="005B5550" w:rsidRPr="005B5550" w:rsidRDefault="005B5550" w:rsidP="0040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  <w:u w:color="000000"/>
              </w:rPr>
            </w:pPr>
            <w:r w:rsidRPr="005B5550">
              <w:rPr>
                <w:rFonts w:cs="Arial"/>
                <w:bCs/>
                <w:sz w:val="20"/>
                <w:szCs w:val="20"/>
                <w:u w:color="000000"/>
              </w:rPr>
              <w:t>3.100,00</w:t>
            </w:r>
          </w:p>
        </w:tc>
      </w:tr>
    </w:tbl>
    <w:p w:rsidR="00545FB1" w:rsidRPr="00545FB1" w:rsidRDefault="00545FB1" w:rsidP="00545FB1">
      <w:pPr>
        <w:widowControl w:val="0"/>
        <w:spacing w:after="0" w:line="240" w:lineRule="auto"/>
        <w:rPr>
          <w:rFonts w:ascii="Calibri" w:hAnsi="Calibri"/>
          <w:b/>
        </w:rPr>
      </w:pPr>
      <w:r w:rsidRPr="00545FB1">
        <w:rPr>
          <w:rFonts w:ascii="Calibri" w:hAnsi="Calibri"/>
          <w:b/>
        </w:rPr>
        <w:t>Uzasadnienie wyboru formy przetargu ustnego ograniczonego:</w:t>
      </w:r>
    </w:p>
    <w:p w:rsidR="004700FB" w:rsidRPr="00766E38" w:rsidRDefault="00545FB1" w:rsidP="002C6C91">
      <w:pPr>
        <w:widowControl w:val="0"/>
        <w:spacing w:after="0" w:line="240" w:lineRule="auto"/>
        <w:rPr>
          <w:rFonts w:ascii="Calibri" w:hAnsi="Calibri"/>
        </w:rPr>
      </w:pPr>
      <w:r w:rsidRPr="00545FB1">
        <w:rPr>
          <w:rFonts w:ascii="Calibri" w:hAnsi="Calibri"/>
        </w:rPr>
        <w:t>Nieruchomość nie</w:t>
      </w:r>
      <w:r>
        <w:rPr>
          <w:rFonts w:ascii="Calibri" w:hAnsi="Calibri"/>
        </w:rPr>
        <w:t xml:space="preserve"> może</w:t>
      </w:r>
      <w:r w:rsidRPr="00545FB1">
        <w:rPr>
          <w:rFonts w:ascii="Calibri" w:hAnsi="Calibri"/>
        </w:rPr>
        <w:t xml:space="preserve"> stanowi</w:t>
      </w:r>
      <w:r w:rsidR="00766E38">
        <w:rPr>
          <w:rFonts w:ascii="Calibri" w:hAnsi="Calibri"/>
        </w:rPr>
        <w:t>ć</w:t>
      </w:r>
      <w:r w:rsidRPr="00545FB1">
        <w:rPr>
          <w:rFonts w:ascii="Calibri" w:hAnsi="Calibri"/>
        </w:rPr>
        <w:t xml:space="preserve"> samodzielnej działki budowlanej</w:t>
      </w:r>
      <w:r>
        <w:rPr>
          <w:rFonts w:ascii="Calibri" w:hAnsi="Calibri"/>
        </w:rPr>
        <w:t xml:space="preserve"> </w:t>
      </w:r>
      <w:r w:rsidR="005B5550">
        <w:rPr>
          <w:rFonts w:ascii="Calibri" w:hAnsi="Calibri"/>
        </w:rPr>
        <w:t>z</w:t>
      </w:r>
      <w:r>
        <w:rPr>
          <w:rFonts w:ascii="Calibri" w:hAnsi="Calibri"/>
        </w:rPr>
        <w:t>e względ</w:t>
      </w:r>
      <w:r w:rsidR="00766E38">
        <w:rPr>
          <w:rFonts w:ascii="Calibri" w:hAnsi="Calibri"/>
        </w:rPr>
        <w:t>u na wąski i wydłużony kształt</w:t>
      </w:r>
      <w:r>
        <w:rPr>
          <w:rFonts w:ascii="Calibri" w:hAnsi="Calibri"/>
        </w:rPr>
        <w:t xml:space="preserve"> </w:t>
      </w:r>
      <w:r w:rsidRPr="00545FB1">
        <w:rPr>
          <w:rFonts w:ascii="Calibri" w:hAnsi="Calibri"/>
        </w:rPr>
        <w:t>. Przetar</w:t>
      </w:r>
      <w:r>
        <w:rPr>
          <w:rFonts w:ascii="Calibri" w:hAnsi="Calibri"/>
        </w:rPr>
        <w:t>g ogranicza się  do właścicieli</w:t>
      </w:r>
      <w:r w:rsidRPr="00545FB1">
        <w:rPr>
          <w:rFonts w:ascii="Calibri" w:hAnsi="Calibri"/>
        </w:rPr>
        <w:t xml:space="preserve">  nieruchomości graniczących</w:t>
      </w:r>
      <w:r w:rsidR="00766E38">
        <w:rPr>
          <w:rFonts w:ascii="Calibri" w:hAnsi="Calibri"/>
        </w:rPr>
        <w:t xml:space="preserve">  </w:t>
      </w:r>
      <w:r w:rsidRPr="00545FB1">
        <w:rPr>
          <w:rFonts w:ascii="Calibri" w:hAnsi="Calibri"/>
        </w:rPr>
        <w:t xml:space="preserve">z nieruchomością stanowiącą przedmiot przetargu,  oznaczonych numerami geodezyjnymi   </w:t>
      </w:r>
      <w:r w:rsidRPr="00766E38">
        <w:rPr>
          <w:rFonts w:ascii="Calibri" w:hAnsi="Calibri"/>
          <w:b/>
        </w:rPr>
        <w:t>1041/429 i 968/429</w:t>
      </w:r>
      <w:r w:rsidR="00766E38">
        <w:rPr>
          <w:rFonts w:ascii="Calibri" w:hAnsi="Calibri"/>
        </w:rPr>
        <w:t xml:space="preserve">, </w:t>
      </w:r>
      <w:r w:rsidR="00766E38" w:rsidRPr="00766E38">
        <w:rPr>
          <w:rFonts w:ascii="Calibri" w:hAnsi="Calibri"/>
        </w:rPr>
        <w:t>z przeznaczeniem na poprawę warunków zagospodarowania nieruchomości przyległej.</w:t>
      </w:r>
    </w:p>
    <w:p w:rsidR="004700FB" w:rsidRDefault="004700FB" w:rsidP="004700FB">
      <w:pPr>
        <w:spacing w:after="0" w:line="240" w:lineRule="auto"/>
        <w:rPr>
          <w:rFonts w:eastAsia="Times New Roman" w:cs="Arial"/>
          <w:b/>
          <w:bCs/>
          <w:iCs/>
          <w:u w:color="000000"/>
          <w:lang w:eastAsia="pl-PL"/>
        </w:rPr>
      </w:pPr>
      <w:r w:rsidRPr="00406060">
        <w:rPr>
          <w:rFonts w:eastAsia="Times New Roman" w:cs="Arial"/>
          <w:b/>
          <w:iCs/>
          <w:u w:color="000000"/>
          <w:lang w:eastAsia="pl-PL"/>
        </w:rPr>
        <w:t xml:space="preserve">Przetarg  odbędzie się dnia </w:t>
      </w:r>
      <w:r w:rsidR="00AD0083">
        <w:rPr>
          <w:rFonts w:eastAsia="Times New Roman" w:cs="Arial"/>
          <w:b/>
          <w:bCs/>
          <w:iCs/>
          <w:u w:color="000000"/>
          <w:lang w:eastAsia="pl-PL"/>
        </w:rPr>
        <w:t>24</w:t>
      </w:r>
      <w:r>
        <w:rPr>
          <w:rFonts w:eastAsia="Times New Roman" w:cs="Arial"/>
          <w:b/>
          <w:bCs/>
          <w:iCs/>
          <w:u w:color="000000"/>
          <w:lang w:eastAsia="pl-PL"/>
        </w:rPr>
        <w:t>.0</w:t>
      </w:r>
      <w:r w:rsidR="002C6C91">
        <w:rPr>
          <w:rFonts w:eastAsia="Times New Roman" w:cs="Arial"/>
          <w:b/>
          <w:bCs/>
          <w:iCs/>
          <w:u w:color="000000"/>
          <w:lang w:eastAsia="pl-PL"/>
        </w:rPr>
        <w:t>4</w:t>
      </w:r>
      <w:r w:rsidRPr="00406060">
        <w:rPr>
          <w:rFonts w:eastAsia="Times New Roman" w:cs="Arial"/>
          <w:b/>
          <w:bCs/>
          <w:iCs/>
          <w:u w:color="000000"/>
          <w:lang w:eastAsia="pl-PL"/>
        </w:rPr>
        <w:t>.</w:t>
      </w:r>
      <w:r>
        <w:rPr>
          <w:rFonts w:eastAsia="Times New Roman" w:cs="Arial"/>
          <w:b/>
          <w:bCs/>
          <w:iCs/>
          <w:u w:color="000000"/>
          <w:lang w:eastAsia="pl-PL"/>
        </w:rPr>
        <w:t>2023r.</w:t>
      </w:r>
      <w:r w:rsidRPr="00406060">
        <w:rPr>
          <w:rFonts w:eastAsia="Times New Roman" w:cs="Arial"/>
          <w:b/>
          <w:bCs/>
          <w:iCs/>
          <w:u w:color="000000"/>
          <w:lang w:eastAsia="pl-PL"/>
        </w:rPr>
        <w:t xml:space="preserve"> w Urzędzie Gminy w Herbach, ul. Lubliniecka 33 (pokój nr 9) o godzinie 10</w:t>
      </w:r>
      <w:r w:rsidRPr="00406060">
        <w:rPr>
          <w:rFonts w:eastAsia="Times New Roman" w:cs="Arial"/>
          <w:b/>
          <w:bCs/>
          <w:iCs/>
          <w:u w:color="000000"/>
          <w:vertAlign w:val="superscript"/>
          <w:lang w:eastAsia="pl-PL"/>
        </w:rPr>
        <w:t>00</w:t>
      </w:r>
      <w:r w:rsidRPr="00406060">
        <w:rPr>
          <w:rFonts w:eastAsia="Times New Roman" w:cs="Arial"/>
          <w:b/>
          <w:bCs/>
          <w:iCs/>
          <w:u w:color="000000"/>
          <w:lang w:eastAsia="pl-PL"/>
        </w:rPr>
        <w:t xml:space="preserve"> </w:t>
      </w:r>
    </w:p>
    <w:p w:rsidR="00766E38" w:rsidRPr="00766E38" w:rsidRDefault="00766E38" w:rsidP="00766E38">
      <w:pPr>
        <w:widowControl w:val="0"/>
        <w:spacing w:after="0" w:line="360" w:lineRule="auto"/>
        <w:rPr>
          <w:rFonts w:ascii="Calibri" w:hAnsi="Calibri"/>
          <w:b/>
        </w:rPr>
      </w:pPr>
      <w:r w:rsidRPr="00766E38">
        <w:rPr>
          <w:rFonts w:ascii="Calibri" w:hAnsi="Calibri"/>
          <w:b/>
        </w:rPr>
        <w:t>W przetargu mogą brać udział osoby fizyczne i prawne, które spełn</w:t>
      </w:r>
      <w:r>
        <w:rPr>
          <w:rFonts w:ascii="Calibri" w:hAnsi="Calibri"/>
          <w:b/>
        </w:rPr>
        <w:t>ią łącznie następujące warunki:</w:t>
      </w:r>
    </w:p>
    <w:p w:rsidR="004700FB" w:rsidRPr="00227651" w:rsidRDefault="004700FB" w:rsidP="00766E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b/>
          <w:bCs/>
          <w:iCs/>
          <w:u w:color="000000"/>
          <w:lang w:eastAsia="pl-PL"/>
        </w:rPr>
      </w:pPr>
      <w:r w:rsidRPr="002C6C91">
        <w:rPr>
          <w:rFonts w:eastAsia="Times New Roman" w:cs="Arial"/>
          <w:b/>
          <w:bCs/>
          <w:iCs/>
          <w:u w:color="000000"/>
          <w:lang w:eastAsia="pl-PL"/>
        </w:rPr>
        <w:t xml:space="preserve">Warunkiem przystąpienia do przetargu jest wpłacenie wadium (wniesione w pieniądzu) w wysokości podanej powyżej na konto MBS w Myszkowie nr 48 8288 1014 2001 0000 0042 0001. Wadium należy wpłacić najpóźniej do dnia </w:t>
      </w:r>
      <w:r w:rsidR="002C6C91" w:rsidRPr="002C6C91">
        <w:rPr>
          <w:rFonts w:eastAsia="Times New Roman" w:cs="Arial"/>
          <w:b/>
          <w:bCs/>
          <w:iCs/>
          <w:u w:color="000000"/>
          <w:lang w:eastAsia="pl-PL"/>
        </w:rPr>
        <w:t>11</w:t>
      </w:r>
      <w:r w:rsidRPr="002C6C91">
        <w:rPr>
          <w:rFonts w:eastAsia="Times New Roman" w:cs="Arial"/>
          <w:b/>
          <w:bCs/>
          <w:iCs/>
          <w:u w:color="000000"/>
          <w:lang w:eastAsia="pl-PL"/>
        </w:rPr>
        <w:t>.</w:t>
      </w:r>
      <w:r w:rsidR="002C6C91" w:rsidRPr="002C6C91">
        <w:rPr>
          <w:rFonts w:eastAsia="Times New Roman" w:cs="Arial"/>
          <w:b/>
          <w:bCs/>
          <w:iCs/>
          <w:u w:color="000000"/>
          <w:lang w:eastAsia="pl-PL"/>
        </w:rPr>
        <w:t>04</w:t>
      </w:r>
      <w:r w:rsidRPr="002C6C91">
        <w:rPr>
          <w:rFonts w:eastAsia="Times New Roman" w:cs="Arial"/>
          <w:b/>
          <w:bCs/>
          <w:iCs/>
          <w:u w:color="000000"/>
          <w:lang w:eastAsia="pl-PL"/>
        </w:rPr>
        <w:t>.2023r.</w:t>
      </w:r>
      <w:r w:rsidR="00227651">
        <w:rPr>
          <w:rFonts w:eastAsia="Times New Roman" w:cs="Arial"/>
          <w:b/>
          <w:bCs/>
          <w:iCs/>
          <w:u w:color="000000"/>
          <w:lang w:eastAsia="pl-PL"/>
        </w:rPr>
        <w:t xml:space="preserve"> (</w:t>
      </w:r>
      <w:r w:rsidRPr="00227651">
        <w:rPr>
          <w:rFonts w:eastAsia="Times New Roman" w:cs="Arial"/>
          <w:b/>
          <w:bCs/>
          <w:iCs/>
          <w:u w:color="000000"/>
          <w:lang w:eastAsia="pl-PL"/>
        </w:rPr>
        <w:t>decyduje data  wpływu środków na konto bankowe gminy).</w:t>
      </w:r>
    </w:p>
    <w:p w:rsidR="00227651" w:rsidRPr="00227651" w:rsidRDefault="00227651" w:rsidP="00227651">
      <w:pPr>
        <w:pStyle w:val="Akapitzlist"/>
        <w:widowControl w:val="0"/>
        <w:numPr>
          <w:ilvl w:val="0"/>
          <w:numId w:val="1"/>
        </w:numPr>
        <w:spacing w:line="240" w:lineRule="auto"/>
        <w:rPr>
          <w:rFonts w:ascii="Calibri" w:hAnsi="Calibri"/>
        </w:rPr>
      </w:pPr>
      <w:r w:rsidRPr="00227651">
        <w:rPr>
          <w:rFonts w:ascii="Calibri" w:hAnsi="Calibri"/>
          <w:b/>
        </w:rPr>
        <w:t>Złożą najpóźniej w dniu  12. 04</w:t>
      </w:r>
      <w:r>
        <w:rPr>
          <w:rFonts w:ascii="Calibri" w:hAnsi="Calibri"/>
          <w:b/>
        </w:rPr>
        <w:t xml:space="preserve"> 2023</w:t>
      </w:r>
      <w:r w:rsidRPr="00227651">
        <w:rPr>
          <w:rFonts w:ascii="Calibri" w:hAnsi="Calibri"/>
          <w:b/>
        </w:rPr>
        <w:t>r. do godz. 15.00</w:t>
      </w:r>
      <w:r w:rsidRPr="00227651">
        <w:rPr>
          <w:rFonts w:ascii="Calibri" w:hAnsi="Calibri"/>
        </w:rPr>
        <w:t xml:space="preserve"> w sekretariacie Urzędu </w:t>
      </w:r>
      <w:r>
        <w:rPr>
          <w:rFonts w:ascii="Calibri" w:hAnsi="Calibri"/>
        </w:rPr>
        <w:t>Gminy</w:t>
      </w:r>
      <w:r w:rsidRPr="00227651">
        <w:rPr>
          <w:rFonts w:ascii="Calibri" w:hAnsi="Calibri"/>
        </w:rPr>
        <w:t xml:space="preserve"> w </w:t>
      </w:r>
      <w:r>
        <w:rPr>
          <w:rFonts w:ascii="Calibri" w:hAnsi="Calibri"/>
        </w:rPr>
        <w:t>Herbach, ul. Lubliniecka 33</w:t>
      </w:r>
      <w:r w:rsidRPr="00227651">
        <w:rPr>
          <w:rFonts w:ascii="Calibri" w:hAnsi="Calibri"/>
        </w:rPr>
        <w:t xml:space="preserve">, pokój nr </w:t>
      </w:r>
      <w:r>
        <w:rPr>
          <w:rFonts w:ascii="Calibri" w:hAnsi="Calibri"/>
        </w:rPr>
        <w:t xml:space="preserve">8 </w:t>
      </w:r>
      <w:r w:rsidRPr="00227651">
        <w:rPr>
          <w:rFonts w:ascii="Calibri" w:hAnsi="Calibri"/>
        </w:rPr>
        <w:t xml:space="preserve">pisemne zgłoszenie uczestnictwa </w:t>
      </w:r>
      <w:r>
        <w:rPr>
          <w:rFonts w:ascii="Calibri" w:hAnsi="Calibri"/>
        </w:rPr>
        <w:t xml:space="preserve">w przetargu ograniczonym </w:t>
      </w:r>
      <w:r w:rsidRPr="00227651">
        <w:rPr>
          <w:rFonts w:ascii="Calibri" w:hAnsi="Calibri"/>
        </w:rPr>
        <w:t xml:space="preserve">z dokumentem  potwierdzającym prawo własności, współwłasności lub użytkowania wieczystego nieruchomości graniczącej z nieruchomością </w:t>
      </w:r>
      <w:r w:rsidR="00AD0083">
        <w:rPr>
          <w:rFonts w:ascii="Calibri" w:hAnsi="Calibri"/>
        </w:rPr>
        <w:t xml:space="preserve">stanowiącą przedmiot przetargu oraz </w:t>
      </w:r>
      <w:r w:rsidRPr="00227651">
        <w:rPr>
          <w:rFonts w:ascii="Calibri" w:hAnsi="Calibri"/>
        </w:rPr>
        <w:t xml:space="preserve">dowodem wpłaty wadium i oświadczeniem o zapoznaniu się z </w:t>
      </w:r>
      <w:r w:rsidRPr="00227651">
        <w:rPr>
          <w:rFonts w:ascii="Calibri" w:hAnsi="Calibri"/>
        </w:rPr>
        <w:lastRenderedPageBreak/>
        <w:t>warunkami przetargu ograniczonego.</w:t>
      </w:r>
    </w:p>
    <w:p w:rsidR="002C6C91" w:rsidRPr="00A8236F" w:rsidRDefault="00227651" w:rsidP="00A8236F">
      <w:pPr>
        <w:pStyle w:val="Akapitzlist"/>
        <w:widowControl w:val="0"/>
        <w:numPr>
          <w:ilvl w:val="0"/>
          <w:numId w:val="1"/>
        </w:numPr>
        <w:spacing w:line="240" w:lineRule="auto"/>
        <w:rPr>
          <w:rFonts w:ascii="Calibri" w:hAnsi="Calibri"/>
          <w:b/>
        </w:rPr>
      </w:pPr>
      <w:r w:rsidRPr="00227651">
        <w:rPr>
          <w:rFonts w:ascii="Calibri" w:hAnsi="Calibri"/>
          <w:b/>
        </w:rPr>
        <w:t>Lista osób spełniających warunki przetargowe i zakwalifikowanych do uczestnictwa  w przetargu zostanie wywieszona na tablicy ogłoszeń</w:t>
      </w:r>
      <w:r w:rsidR="00AD0083">
        <w:rPr>
          <w:rFonts w:ascii="Calibri" w:hAnsi="Calibri"/>
          <w:b/>
        </w:rPr>
        <w:t xml:space="preserve"> tutejszego urzędu</w:t>
      </w:r>
      <w:r w:rsidR="00A8236F">
        <w:rPr>
          <w:rFonts w:ascii="Calibri" w:hAnsi="Calibri"/>
          <w:b/>
        </w:rPr>
        <w:t xml:space="preserve"> oraz zamieszczona na stronie </w:t>
      </w:r>
      <w:r w:rsidR="00A8236F" w:rsidRPr="00A8236F">
        <w:rPr>
          <w:rFonts w:ascii="Calibri" w:hAnsi="Calibri"/>
          <w:b/>
        </w:rPr>
        <w:t>herby.bipgmina.pl</w:t>
      </w:r>
      <w:r w:rsidR="00A8236F">
        <w:rPr>
          <w:rFonts w:ascii="Calibri" w:hAnsi="Calibri"/>
          <w:b/>
        </w:rPr>
        <w:t xml:space="preserve">  w zakładce sprzedaż  oraz stronie </w:t>
      </w:r>
      <w:hyperlink r:id="rId6" w:history="1">
        <w:r w:rsidR="00A8236F" w:rsidRPr="00B05BAC">
          <w:rPr>
            <w:rStyle w:val="Hipercze"/>
            <w:rFonts w:ascii="Calibri" w:hAnsi="Calibri"/>
            <w:b/>
          </w:rPr>
          <w:t>www.herby.pl</w:t>
        </w:r>
      </w:hyperlink>
      <w:r w:rsidR="00A8236F">
        <w:rPr>
          <w:rFonts w:ascii="Calibri" w:hAnsi="Calibri"/>
          <w:b/>
        </w:rPr>
        <w:t xml:space="preserve"> </w:t>
      </w:r>
      <w:r w:rsidRPr="00227651">
        <w:rPr>
          <w:rFonts w:ascii="Calibri" w:hAnsi="Calibri"/>
          <w:b/>
        </w:rPr>
        <w:t>w dniu  1</w:t>
      </w:r>
      <w:r w:rsidR="00AD0083">
        <w:rPr>
          <w:rFonts w:ascii="Calibri" w:hAnsi="Calibri"/>
          <w:b/>
        </w:rPr>
        <w:t>7</w:t>
      </w:r>
      <w:r w:rsidRPr="00227651">
        <w:rPr>
          <w:rFonts w:ascii="Calibri" w:hAnsi="Calibri"/>
          <w:b/>
        </w:rPr>
        <w:t xml:space="preserve"> kwietnia 202</w:t>
      </w:r>
      <w:r w:rsidR="00AD0083">
        <w:rPr>
          <w:rFonts w:ascii="Calibri" w:hAnsi="Calibri"/>
          <w:b/>
        </w:rPr>
        <w:t>3</w:t>
      </w:r>
      <w:r w:rsidRPr="00227651">
        <w:rPr>
          <w:rFonts w:ascii="Calibri" w:hAnsi="Calibri"/>
          <w:b/>
        </w:rPr>
        <w:t xml:space="preserve"> r. </w:t>
      </w:r>
    </w:p>
    <w:p w:rsidR="004700FB" w:rsidRDefault="00A8236F" w:rsidP="004700FB">
      <w:pPr>
        <w:spacing w:after="0" w:line="240" w:lineRule="auto"/>
        <w:ind w:firstLine="708"/>
        <w:jc w:val="both"/>
        <w:rPr>
          <w:rFonts w:eastAsia="Times New Roman" w:cs="Arial"/>
          <w:iCs/>
          <w:u w:color="000000"/>
          <w:lang w:eastAsia="pl-PL"/>
        </w:rPr>
      </w:pPr>
      <w:r>
        <w:rPr>
          <w:rFonts w:eastAsia="Times New Roman" w:cs="Arial"/>
          <w:iCs/>
          <w:u w:color="000000"/>
          <w:lang w:eastAsia="pl-PL"/>
        </w:rPr>
        <w:t>Uczestnik przetargu jest zobowiązany w dniu przetargu, przed jego rozpoczęciem</w:t>
      </w:r>
      <w:r w:rsidR="004700FB" w:rsidRPr="00406060">
        <w:rPr>
          <w:rFonts w:eastAsia="Times New Roman" w:cs="Arial"/>
          <w:iCs/>
          <w:u w:color="000000"/>
          <w:lang w:eastAsia="pl-PL"/>
        </w:rPr>
        <w:t xml:space="preserve"> przedłożyć komisji przetargowej, w przypadku osób fizycznych dowodów tożsamości,  w przypadku osób prawnych i jednostek organizacyjnych nieposiadających osobowości prawnej a podlegającym wpisom do rejestrów -aktualnego wypisu z rejestrów, właściwych pełnomocnictw, dowodów tożsamości osób reprezentujących dany podmiot.</w:t>
      </w:r>
    </w:p>
    <w:p w:rsidR="005B5550" w:rsidRDefault="005B5550" w:rsidP="005B5550">
      <w:pPr>
        <w:spacing w:after="0"/>
      </w:pPr>
      <w:r w:rsidRPr="004E44E5">
        <w:rPr>
          <w:rFonts w:cs="Arial"/>
          <w:iCs/>
        </w:rPr>
        <w:t>Postąpienie nie może wynosić</w:t>
      </w:r>
      <w:r w:rsidR="00585DF7">
        <w:rPr>
          <w:rFonts w:cs="Arial"/>
          <w:iCs/>
        </w:rPr>
        <w:t xml:space="preserve"> mniej niż 1 % ceny wywoławczej</w:t>
      </w:r>
      <w:r w:rsidRPr="004E44E5">
        <w:rPr>
          <w:rFonts w:cs="Arial"/>
          <w:iCs/>
        </w:rPr>
        <w:t>, z zaokrągleniem w górę do pełnych dziesiątek złotych, a o jego ostatecznej wysokości decyduje uczestnik przetargu.</w:t>
      </w:r>
    </w:p>
    <w:p w:rsidR="004700FB" w:rsidRPr="005B5550" w:rsidRDefault="004700FB" w:rsidP="005B5550">
      <w:pPr>
        <w:spacing w:after="0"/>
        <w:ind w:firstLine="708"/>
      </w:pPr>
      <w:r w:rsidRPr="00406060">
        <w:rPr>
          <w:rFonts w:eastAsia="Times New Roman" w:cs="Arial"/>
          <w:iCs/>
          <w:u w:color="000000"/>
          <w:lang w:eastAsia="pl-PL"/>
        </w:rPr>
        <w:t>Wadium wpłacone przez wygrywającego przetarg zaliczone zostanie na poczet ceny nabycia, a w przypadku uchylenia się wygrywającego przetarg od zawarcia umowy notarialnej, wadium przepada na rzecz sprzedającego.</w:t>
      </w:r>
    </w:p>
    <w:p w:rsidR="004700FB" w:rsidRPr="00406060" w:rsidRDefault="004700FB" w:rsidP="004700FB">
      <w:pPr>
        <w:spacing w:after="0" w:line="240" w:lineRule="auto"/>
        <w:ind w:firstLine="708"/>
        <w:jc w:val="both"/>
        <w:rPr>
          <w:rFonts w:eastAsia="Times New Roman" w:cs="Arial"/>
          <w:i/>
          <w:iCs/>
          <w:u w:color="000000"/>
          <w:lang w:eastAsia="pl-PL"/>
        </w:rPr>
      </w:pPr>
      <w:r w:rsidRPr="00406060">
        <w:rPr>
          <w:rFonts w:eastAsia="Times New Roman" w:cs="Arial"/>
          <w:iCs/>
          <w:u w:color="000000"/>
          <w:lang w:eastAsia="pl-PL"/>
        </w:rPr>
        <w:t>Wójt zastrzega sobie prawo odwołania bądź wycofania z przetargu nieruchomości, informując o tym w odrębnym ogłoszeniu.</w:t>
      </w:r>
    </w:p>
    <w:p w:rsidR="004700FB" w:rsidRPr="00406060" w:rsidRDefault="004700FB" w:rsidP="004700FB">
      <w:pPr>
        <w:spacing w:after="0" w:line="240" w:lineRule="auto"/>
        <w:ind w:firstLine="708"/>
        <w:jc w:val="both"/>
        <w:rPr>
          <w:rFonts w:eastAsia="Times New Roman" w:cs="Arial"/>
          <w:iCs/>
          <w:u w:color="000000"/>
          <w:lang w:eastAsia="pl-PL"/>
        </w:rPr>
      </w:pPr>
      <w:r w:rsidRPr="00406060">
        <w:rPr>
          <w:rFonts w:eastAsia="Times New Roman" w:cs="Arial"/>
          <w:iCs/>
          <w:u w:color="000000"/>
          <w:lang w:eastAsia="pl-PL"/>
        </w:rPr>
        <w:t>Nabywca ponosi koszty opłaty notarialnej.</w:t>
      </w:r>
    </w:p>
    <w:p w:rsidR="004700FB" w:rsidRPr="00406060" w:rsidRDefault="004700FB" w:rsidP="004700FB">
      <w:pPr>
        <w:spacing w:after="0" w:line="240" w:lineRule="auto"/>
        <w:ind w:firstLine="708"/>
        <w:jc w:val="both"/>
        <w:rPr>
          <w:rFonts w:eastAsia="Times New Roman" w:cs="Arial"/>
          <w:iCs/>
          <w:u w:color="000000"/>
          <w:lang w:eastAsia="pl-PL"/>
        </w:rPr>
      </w:pPr>
      <w:r w:rsidRPr="00406060">
        <w:rPr>
          <w:rFonts w:eastAsia="Times New Roman" w:cs="Arial"/>
          <w:iCs/>
          <w:u w:color="000000"/>
          <w:lang w:eastAsia="pl-PL"/>
        </w:rPr>
        <w:t xml:space="preserve">Nieruchomość sprzedawana jest na podstawie danych z ewidencji gruntów. Okazanie granic sprzedanej nieruchomości na koszt i wniosek nabywcy. </w:t>
      </w:r>
    </w:p>
    <w:p w:rsidR="004700FB" w:rsidRPr="00406060" w:rsidRDefault="004700FB" w:rsidP="004700FB">
      <w:pPr>
        <w:spacing w:after="0" w:line="240" w:lineRule="auto"/>
        <w:ind w:firstLine="708"/>
        <w:jc w:val="both"/>
        <w:rPr>
          <w:rFonts w:eastAsia="Times New Roman" w:cs="Arial"/>
          <w:iCs/>
          <w:u w:color="000000"/>
          <w:lang w:eastAsia="pl-PL"/>
        </w:rPr>
      </w:pPr>
      <w:r w:rsidRPr="00406060">
        <w:rPr>
          <w:rFonts w:eastAsia="Times New Roman" w:cs="Arial"/>
          <w:iCs/>
          <w:u w:color="000000"/>
          <w:lang w:eastAsia="pl-PL"/>
        </w:rPr>
        <w:t xml:space="preserve">Warunkiem zawarcia umowy sprzedaży nieruchomości z nabywcą będącym cudzoziemcem w rozumieniu ustawy o nabyciu nieruchomości przez cudzoziemców jest uzyskanie zezwolenia Ministra Spraw Wewnętrznych, na zasadach i  w sytuacjach określonych w ustawie z dnia 24 marca 1920 r. o nabywaniu nieruchomości przez cudzoziemców. </w:t>
      </w:r>
    </w:p>
    <w:p w:rsidR="004700FB" w:rsidRDefault="004700FB" w:rsidP="004700FB">
      <w:pPr>
        <w:spacing w:after="0" w:line="240" w:lineRule="auto"/>
        <w:jc w:val="both"/>
        <w:rPr>
          <w:rFonts w:eastAsia="Times New Roman" w:cs="Arial"/>
          <w:iCs/>
          <w:u w:color="000000"/>
          <w:lang w:eastAsia="pl-PL"/>
        </w:rPr>
      </w:pPr>
      <w:r w:rsidRPr="00406060">
        <w:rPr>
          <w:rFonts w:eastAsia="Times New Roman" w:cs="Arial"/>
          <w:iCs/>
          <w:u w:color="000000"/>
          <w:lang w:eastAsia="pl-PL"/>
        </w:rPr>
        <w:t>Cudzoziemiec przystępując do przetargu musi przedłożyć promesę – przyrzeczenie wydania ww. zezwolenia.</w:t>
      </w:r>
    </w:p>
    <w:p w:rsidR="004700FB" w:rsidRPr="00406060" w:rsidRDefault="004700FB" w:rsidP="004700FB">
      <w:pPr>
        <w:spacing w:after="0" w:line="240" w:lineRule="auto"/>
        <w:ind w:firstLine="708"/>
        <w:jc w:val="both"/>
        <w:rPr>
          <w:rFonts w:eastAsia="Times New Roman" w:cs="Arial"/>
          <w:iCs/>
          <w:u w:color="000000"/>
          <w:lang w:eastAsia="pl-PL"/>
        </w:rPr>
      </w:pPr>
      <w:r w:rsidRPr="00406060">
        <w:rPr>
          <w:rFonts w:eastAsia="Times New Roman" w:cs="Arial"/>
          <w:iCs/>
          <w:u w:color="000000"/>
          <w:lang w:eastAsia="pl-PL"/>
        </w:rPr>
        <w:t xml:space="preserve">Wszelkie informacje dotyczące powyższej nieruchomości można uzyskać w Urzędzie Gminy Herby, ul. Lubliniecka 33 pok. 14 lub pod numerem telefonu 34 3574100 wew. 19. </w:t>
      </w:r>
    </w:p>
    <w:p w:rsidR="004700FB" w:rsidRPr="00406060" w:rsidRDefault="004700FB" w:rsidP="004700FB">
      <w:pPr>
        <w:spacing w:after="0" w:line="240" w:lineRule="auto"/>
        <w:rPr>
          <w:rFonts w:eastAsia="Times New Roman" w:cs="Arial"/>
          <w:i/>
          <w:iCs/>
          <w:u w:color="000000"/>
          <w:lang w:eastAsia="pl-PL"/>
        </w:rPr>
      </w:pPr>
    </w:p>
    <w:p w:rsidR="004700FB" w:rsidRPr="00406060" w:rsidRDefault="004700FB" w:rsidP="004700FB">
      <w:pPr>
        <w:spacing w:after="0" w:line="240" w:lineRule="auto"/>
        <w:rPr>
          <w:rFonts w:eastAsia="Times New Roman" w:cs="Times New Roman"/>
          <w:u w:color="000000"/>
          <w:lang w:eastAsia="pl-PL"/>
        </w:rPr>
      </w:pPr>
      <w:r w:rsidRPr="00406060">
        <w:rPr>
          <w:rFonts w:eastAsia="Times New Roman" w:cs="Times New Roman"/>
          <w:u w:color="000000"/>
          <w:lang w:eastAsia="pl-PL"/>
        </w:rPr>
        <w:t xml:space="preserve">Herby, dnia </w:t>
      </w:r>
      <w:r w:rsidR="005B5550">
        <w:rPr>
          <w:rFonts w:eastAsia="Times New Roman" w:cs="Times New Roman"/>
          <w:u w:color="000000"/>
          <w:lang w:eastAsia="pl-PL"/>
        </w:rPr>
        <w:t>1</w:t>
      </w:r>
      <w:r w:rsidR="00585DF7">
        <w:rPr>
          <w:rFonts w:eastAsia="Times New Roman" w:cs="Times New Roman"/>
          <w:u w:color="000000"/>
          <w:lang w:eastAsia="pl-PL"/>
        </w:rPr>
        <w:t>6</w:t>
      </w:r>
      <w:r w:rsidRPr="00406060">
        <w:rPr>
          <w:rFonts w:eastAsia="Times New Roman" w:cs="Times New Roman"/>
          <w:u w:color="000000"/>
          <w:lang w:eastAsia="pl-PL"/>
        </w:rPr>
        <w:t>.</w:t>
      </w:r>
      <w:r>
        <w:rPr>
          <w:rFonts w:eastAsia="Times New Roman" w:cs="Times New Roman"/>
          <w:u w:color="000000"/>
          <w:lang w:eastAsia="pl-PL"/>
        </w:rPr>
        <w:t>0</w:t>
      </w:r>
      <w:r w:rsidR="005B5550">
        <w:rPr>
          <w:rFonts w:eastAsia="Times New Roman" w:cs="Times New Roman"/>
          <w:u w:color="000000"/>
          <w:lang w:eastAsia="pl-PL"/>
        </w:rPr>
        <w:t>2</w:t>
      </w:r>
      <w:r w:rsidRPr="00406060">
        <w:rPr>
          <w:rFonts w:eastAsia="Times New Roman" w:cs="Times New Roman"/>
          <w:u w:color="000000"/>
          <w:lang w:eastAsia="pl-PL"/>
        </w:rPr>
        <w:t>.202</w:t>
      </w:r>
      <w:r>
        <w:rPr>
          <w:rFonts w:eastAsia="Times New Roman" w:cs="Times New Roman"/>
          <w:u w:color="000000"/>
          <w:lang w:eastAsia="pl-PL"/>
        </w:rPr>
        <w:t>3</w:t>
      </w:r>
      <w:r w:rsidRPr="00406060">
        <w:rPr>
          <w:rFonts w:eastAsia="Times New Roman" w:cs="Times New Roman"/>
          <w:u w:color="000000"/>
          <w:lang w:eastAsia="pl-PL"/>
        </w:rPr>
        <w:t>r.</w:t>
      </w:r>
    </w:p>
    <w:p w:rsidR="004700FB" w:rsidRPr="00406060" w:rsidRDefault="004700FB" w:rsidP="004700FB"/>
    <w:p w:rsidR="004700FB" w:rsidRPr="00140F3D" w:rsidRDefault="004700FB" w:rsidP="00470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</w:pPr>
    </w:p>
    <w:p w:rsidR="004700FB" w:rsidRDefault="004700FB" w:rsidP="004700FB"/>
    <w:p w:rsidR="004700FB" w:rsidRDefault="004700FB" w:rsidP="004700FB"/>
    <w:p w:rsidR="004700FB" w:rsidRDefault="004700FB" w:rsidP="004700FB"/>
    <w:p w:rsidR="00012A6B" w:rsidRDefault="00012A6B"/>
    <w:sectPr w:rsidR="00012A6B" w:rsidSect="00A615A2">
      <w:pgSz w:w="16838" w:h="11906" w:orient="landscape" w:code="9"/>
      <w:pgMar w:top="426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A0432"/>
    <w:multiLevelType w:val="hybridMultilevel"/>
    <w:tmpl w:val="CA2A3994"/>
    <w:lvl w:ilvl="0" w:tplc="2A2658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FB"/>
    <w:rsid w:val="00012A6B"/>
    <w:rsid w:val="000877CA"/>
    <w:rsid w:val="00227651"/>
    <w:rsid w:val="002C6C91"/>
    <w:rsid w:val="002F5823"/>
    <w:rsid w:val="004700FB"/>
    <w:rsid w:val="004D4117"/>
    <w:rsid w:val="00545FB1"/>
    <w:rsid w:val="00585DF7"/>
    <w:rsid w:val="005B5550"/>
    <w:rsid w:val="00766E38"/>
    <w:rsid w:val="00A8236F"/>
    <w:rsid w:val="00AD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0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C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23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0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C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23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rb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698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Jeziorska</dc:creator>
  <cp:lastModifiedBy>Magdalena Jeziorska</cp:lastModifiedBy>
  <cp:revision>2</cp:revision>
  <cp:lastPrinted>2023-02-15T12:45:00Z</cp:lastPrinted>
  <dcterms:created xsi:type="dcterms:W3CDTF">2023-02-15T09:57:00Z</dcterms:created>
  <dcterms:modified xsi:type="dcterms:W3CDTF">2023-02-16T12:16:00Z</dcterms:modified>
</cp:coreProperties>
</file>