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4EC22" w14:textId="77777777" w:rsidR="00B34809" w:rsidRDefault="00B34809" w:rsidP="00DC4D25">
      <w:pPr>
        <w:spacing w:line="276" w:lineRule="auto"/>
        <w:jc w:val="center"/>
        <w:rPr>
          <w:b/>
          <w:sz w:val="22"/>
          <w:szCs w:val="22"/>
        </w:rPr>
      </w:pPr>
    </w:p>
    <w:p w14:paraId="0173A235" w14:textId="0A2D9A9E" w:rsidR="00E74027" w:rsidRPr="00E74027" w:rsidRDefault="00FC7A52" w:rsidP="00B02B85">
      <w:pPr>
        <w:spacing w:line="276" w:lineRule="auto"/>
        <w:jc w:val="right"/>
        <w:rPr>
          <w:sz w:val="22"/>
          <w:szCs w:val="22"/>
        </w:rPr>
      </w:pPr>
      <w:r>
        <w:rPr>
          <w:sz w:val="22"/>
          <w:szCs w:val="22"/>
        </w:rPr>
        <w:t xml:space="preserve">Załącznik nr 3 do zapytania ofertowego nr </w:t>
      </w:r>
      <w:r w:rsidRPr="00FC7A52">
        <w:rPr>
          <w:sz w:val="22"/>
          <w:szCs w:val="22"/>
        </w:rPr>
        <w:t>IZ.271.2</w:t>
      </w:r>
      <w:r w:rsidR="005D0973">
        <w:rPr>
          <w:sz w:val="22"/>
          <w:szCs w:val="22"/>
        </w:rPr>
        <w:t>8</w:t>
      </w:r>
      <w:r w:rsidRPr="00FC7A52">
        <w:rPr>
          <w:sz w:val="22"/>
          <w:szCs w:val="22"/>
        </w:rPr>
        <w:t>.2021.Z</w:t>
      </w:r>
    </w:p>
    <w:p w14:paraId="4C22742A" w14:textId="77777777" w:rsidR="00E74027" w:rsidRPr="00E74027" w:rsidRDefault="00E74027" w:rsidP="00E74027">
      <w:pPr>
        <w:spacing w:line="276" w:lineRule="auto"/>
        <w:rPr>
          <w:b/>
          <w:sz w:val="22"/>
          <w:szCs w:val="22"/>
        </w:rPr>
      </w:pPr>
    </w:p>
    <w:p w14:paraId="60CF4FD7" w14:textId="77777777" w:rsidR="00E74027" w:rsidRDefault="00E74027" w:rsidP="00E74027">
      <w:pPr>
        <w:spacing w:line="276" w:lineRule="auto"/>
        <w:rPr>
          <w:b/>
          <w:sz w:val="22"/>
          <w:szCs w:val="22"/>
        </w:rPr>
      </w:pPr>
    </w:p>
    <w:p w14:paraId="0C36D595" w14:textId="77777777" w:rsidR="00E4633E" w:rsidRPr="00714837" w:rsidRDefault="00D227B6" w:rsidP="00DC4D25">
      <w:pPr>
        <w:spacing w:line="276" w:lineRule="auto"/>
        <w:jc w:val="center"/>
        <w:rPr>
          <w:b/>
          <w:bCs/>
          <w:i/>
          <w:sz w:val="22"/>
          <w:szCs w:val="22"/>
        </w:rPr>
      </w:pPr>
      <w:r w:rsidRPr="00714837">
        <w:rPr>
          <w:b/>
          <w:sz w:val="22"/>
          <w:szCs w:val="22"/>
        </w:rPr>
        <w:t xml:space="preserve">UMOWA  </w:t>
      </w:r>
      <w:r w:rsidR="006719DF">
        <w:rPr>
          <w:b/>
          <w:sz w:val="22"/>
          <w:szCs w:val="22"/>
        </w:rPr>
        <w:t>wzór</w:t>
      </w:r>
    </w:p>
    <w:p w14:paraId="2EAC6CE0" w14:textId="77777777" w:rsidR="00666CA5" w:rsidRPr="00E6266B" w:rsidRDefault="00666CA5" w:rsidP="00E4633E">
      <w:pPr>
        <w:spacing w:line="276" w:lineRule="auto"/>
        <w:jc w:val="center"/>
        <w:rPr>
          <w:b/>
          <w:color w:val="FF0000"/>
          <w:sz w:val="22"/>
          <w:szCs w:val="22"/>
        </w:rPr>
      </w:pPr>
    </w:p>
    <w:p w14:paraId="27D9AC9C" w14:textId="77777777" w:rsidR="00E4633E" w:rsidRPr="009E1775" w:rsidRDefault="00E4633E" w:rsidP="009E1775">
      <w:pPr>
        <w:rPr>
          <w:sz w:val="22"/>
          <w:szCs w:val="22"/>
        </w:rPr>
      </w:pPr>
      <w:r w:rsidRPr="009E1775">
        <w:rPr>
          <w:sz w:val="22"/>
          <w:szCs w:val="22"/>
        </w:rPr>
        <w:t>zawarta w Herbach</w:t>
      </w:r>
      <w:r w:rsidR="00DC4D25" w:rsidRPr="009E1775">
        <w:rPr>
          <w:sz w:val="22"/>
          <w:szCs w:val="22"/>
        </w:rPr>
        <w:t xml:space="preserve"> dnia </w:t>
      </w:r>
      <w:r w:rsidR="006719DF">
        <w:rPr>
          <w:sz w:val="22"/>
          <w:szCs w:val="22"/>
        </w:rPr>
        <w:t>……….2021</w:t>
      </w:r>
      <w:r w:rsidR="00A33FA2" w:rsidRPr="009E1775">
        <w:rPr>
          <w:sz w:val="22"/>
          <w:szCs w:val="22"/>
        </w:rPr>
        <w:t xml:space="preserve"> r</w:t>
      </w:r>
      <w:r w:rsidR="00666CA5" w:rsidRPr="009E1775">
        <w:rPr>
          <w:sz w:val="22"/>
          <w:szCs w:val="22"/>
        </w:rPr>
        <w:t>.</w:t>
      </w:r>
      <w:r w:rsidRPr="009E1775">
        <w:rPr>
          <w:sz w:val="22"/>
          <w:szCs w:val="22"/>
        </w:rPr>
        <w:t xml:space="preserve"> pomiędzy:</w:t>
      </w:r>
    </w:p>
    <w:p w14:paraId="64BFB157" w14:textId="77777777" w:rsidR="00E4633E" w:rsidRPr="009E1775" w:rsidRDefault="00E4633E" w:rsidP="009E1775">
      <w:pPr>
        <w:rPr>
          <w:b/>
          <w:sz w:val="22"/>
          <w:szCs w:val="22"/>
        </w:rPr>
      </w:pPr>
      <w:r w:rsidRPr="009E1775">
        <w:rPr>
          <w:b/>
          <w:sz w:val="22"/>
          <w:szCs w:val="22"/>
        </w:rPr>
        <w:t xml:space="preserve">Gminą Herby </w:t>
      </w:r>
      <w:r w:rsidRPr="009E1775">
        <w:rPr>
          <w:sz w:val="22"/>
          <w:szCs w:val="22"/>
        </w:rPr>
        <w:t>z siedzibą</w:t>
      </w:r>
      <w:r w:rsidR="0067283D" w:rsidRPr="009E1775">
        <w:rPr>
          <w:sz w:val="22"/>
          <w:szCs w:val="22"/>
        </w:rPr>
        <w:t xml:space="preserve"> </w:t>
      </w:r>
      <w:r w:rsidRPr="009E1775">
        <w:rPr>
          <w:b/>
          <w:sz w:val="22"/>
          <w:szCs w:val="22"/>
        </w:rPr>
        <w:t>ul. Lubliniecka 33, 42-284 Herby</w:t>
      </w:r>
    </w:p>
    <w:p w14:paraId="29033A30" w14:textId="77777777" w:rsidR="00E4633E" w:rsidRPr="009E1775" w:rsidRDefault="00E4633E" w:rsidP="009E1775">
      <w:pPr>
        <w:rPr>
          <w:sz w:val="22"/>
          <w:szCs w:val="22"/>
        </w:rPr>
      </w:pPr>
      <w:r w:rsidRPr="009E1775">
        <w:rPr>
          <w:sz w:val="22"/>
          <w:szCs w:val="22"/>
        </w:rPr>
        <w:t xml:space="preserve">posiadająca NIP: </w:t>
      </w:r>
      <w:r w:rsidRPr="009E1775">
        <w:rPr>
          <w:b/>
          <w:sz w:val="22"/>
          <w:szCs w:val="22"/>
          <w:lang w:val="de-DE"/>
        </w:rPr>
        <w:t>575-18-65-335</w:t>
      </w:r>
      <w:r w:rsidRPr="009E1775">
        <w:rPr>
          <w:sz w:val="22"/>
          <w:szCs w:val="22"/>
          <w:lang w:val="de-DE"/>
        </w:rPr>
        <w:t xml:space="preserve">    REGON:</w:t>
      </w:r>
      <w:r w:rsidRPr="009E1775">
        <w:rPr>
          <w:b/>
          <w:sz w:val="22"/>
          <w:szCs w:val="22"/>
          <w:lang w:val="de-DE"/>
        </w:rPr>
        <w:t>151398439</w:t>
      </w:r>
    </w:p>
    <w:p w14:paraId="7BDC0645" w14:textId="77777777" w:rsidR="00E4633E" w:rsidRPr="009E1775" w:rsidRDefault="00E4633E" w:rsidP="009E1775">
      <w:pPr>
        <w:rPr>
          <w:sz w:val="22"/>
          <w:szCs w:val="22"/>
        </w:rPr>
      </w:pPr>
      <w:r w:rsidRPr="009E1775">
        <w:rPr>
          <w:sz w:val="22"/>
          <w:szCs w:val="22"/>
        </w:rPr>
        <w:t xml:space="preserve">reprezentowaną przez: </w:t>
      </w:r>
    </w:p>
    <w:p w14:paraId="42E9862B" w14:textId="77777777" w:rsidR="00E4633E" w:rsidRPr="009E1775" w:rsidRDefault="00A33FA2" w:rsidP="009E1775">
      <w:pPr>
        <w:rPr>
          <w:b/>
          <w:sz w:val="22"/>
          <w:szCs w:val="22"/>
        </w:rPr>
      </w:pPr>
      <w:r w:rsidRPr="009E1775">
        <w:rPr>
          <w:b/>
          <w:sz w:val="22"/>
          <w:szCs w:val="22"/>
        </w:rPr>
        <w:t>Iwonę</w:t>
      </w:r>
      <w:r w:rsidR="00E4633E" w:rsidRPr="009E1775">
        <w:rPr>
          <w:b/>
          <w:sz w:val="22"/>
          <w:szCs w:val="22"/>
        </w:rPr>
        <w:t xml:space="preserve"> Burek– Wójta Gminy Herby</w:t>
      </w:r>
    </w:p>
    <w:p w14:paraId="13CCF844" w14:textId="77777777" w:rsidR="00E4633E" w:rsidRPr="009E1775" w:rsidRDefault="00E4633E" w:rsidP="009E1775">
      <w:pPr>
        <w:rPr>
          <w:sz w:val="22"/>
          <w:szCs w:val="22"/>
        </w:rPr>
      </w:pPr>
      <w:r w:rsidRPr="009E1775">
        <w:rPr>
          <w:sz w:val="22"/>
          <w:szCs w:val="22"/>
        </w:rPr>
        <w:t>przy kontrasygnacie:</w:t>
      </w:r>
    </w:p>
    <w:p w14:paraId="395CF79C" w14:textId="77777777" w:rsidR="00E4633E" w:rsidRPr="009E1775" w:rsidRDefault="00A33FA2" w:rsidP="009E1775">
      <w:pPr>
        <w:rPr>
          <w:b/>
          <w:sz w:val="22"/>
          <w:szCs w:val="22"/>
        </w:rPr>
      </w:pPr>
      <w:r w:rsidRPr="009E1775">
        <w:rPr>
          <w:b/>
          <w:sz w:val="22"/>
          <w:szCs w:val="22"/>
        </w:rPr>
        <w:t>Małgorzaty</w:t>
      </w:r>
      <w:r w:rsidR="00E4633E" w:rsidRPr="009E1775">
        <w:rPr>
          <w:b/>
          <w:sz w:val="22"/>
          <w:szCs w:val="22"/>
        </w:rPr>
        <w:t xml:space="preserve"> </w:t>
      </w:r>
      <w:proofErr w:type="spellStart"/>
      <w:r w:rsidR="00E4633E" w:rsidRPr="009E1775">
        <w:rPr>
          <w:b/>
          <w:sz w:val="22"/>
          <w:szCs w:val="22"/>
        </w:rPr>
        <w:t>Cierpioł</w:t>
      </w:r>
      <w:proofErr w:type="spellEnd"/>
      <w:r w:rsidR="0067283D" w:rsidRPr="009E1775">
        <w:rPr>
          <w:b/>
          <w:sz w:val="22"/>
          <w:szCs w:val="22"/>
        </w:rPr>
        <w:t xml:space="preserve"> </w:t>
      </w:r>
      <w:r w:rsidR="00E4633E" w:rsidRPr="009E1775">
        <w:rPr>
          <w:b/>
          <w:sz w:val="22"/>
          <w:szCs w:val="22"/>
        </w:rPr>
        <w:t>– Skarbnika Gminy Herby</w:t>
      </w:r>
    </w:p>
    <w:p w14:paraId="3E93EA46" w14:textId="77777777" w:rsidR="00E4633E" w:rsidRPr="009E1775" w:rsidRDefault="00E4633E" w:rsidP="009E1775">
      <w:pPr>
        <w:rPr>
          <w:sz w:val="22"/>
          <w:szCs w:val="22"/>
        </w:rPr>
      </w:pPr>
      <w:r w:rsidRPr="009E1775">
        <w:rPr>
          <w:sz w:val="22"/>
          <w:szCs w:val="22"/>
        </w:rPr>
        <w:t>zwaną w dalszej części umowy  „</w:t>
      </w:r>
      <w:r w:rsidRPr="009E1775">
        <w:rPr>
          <w:b/>
          <w:sz w:val="22"/>
          <w:szCs w:val="22"/>
        </w:rPr>
        <w:t>Zamawiającym”</w:t>
      </w:r>
      <w:r w:rsidRPr="009E1775">
        <w:rPr>
          <w:sz w:val="22"/>
          <w:szCs w:val="22"/>
        </w:rPr>
        <w:t>,</w:t>
      </w:r>
    </w:p>
    <w:p w14:paraId="4B8F47A9" w14:textId="77777777" w:rsidR="00E4633E" w:rsidRPr="009E1775" w:rsidRDefault="00E4633E" w:rsidP="009E1775">
      <w:pPr>
        <w:rPr>
          <w:sz w:val="22"/>
          <w:szCs w:val="22"/>
        </w:rPr>
      </w:pPr>
      <w:r w:rsidRPr="009E1775">
        <w:rPr>
          <w:sz w:val="22"/>
          <w:szCs w:val="22"/>
        </w:rPr>
        <w:t>a</w:t>
      </w:r>
      <w:r w:rsidR="003708C7" w:rsidRPr="009E1775">
        <w:rPr>
          <w:sz w:val="22"/>
          <w:szCs w:val="22"/>
        </w:rPr>
        <w:t xml:space="preserve"> Firmą</w:t>
      </w:r>
      <w:r w:rsidRPr="009E1775">
        <w:rPr>
          <w:sz w:val="22"/>
          <w:szCs w:val="22"/>
        </w:rPr>
        <w:t>:</w:t>
      </w:r>
    </w:p>
    <w:p w14:paraId="52BCFC21" w14:textId="77777777" w:rsidR="00D227B6" w:rsidRPr="009E1775" w:rsidRDefault="006719DF" w:rsidP="009E1775">
      <w:pPr>
        <w:rPr>
          <w:b/>
          <w:sz w:val="22"/>
          <w:szCs w:val="22"/>
        </w:rPr>
      </w:pPr>
      <w:r>
        <w:rPr>
          <w:b/>
          <w:sz w:val="22"/>
          <w:szCs w:val="22"/>
        </w:rPr>
        <w:t>………………………</w:t>
      </w:r>
    </w:p>
    <w:p w14:paraId="372160BF" w14:textId="77777777" w:rsidR="003708C7" w:rsidRPr="009E1775" w:rsidRDefault="006719DF" w:rsidP="009E1775">
      <w:pPr>
        <w:rPr>
          <w:b/>
          <w:sz w:val="22"/>
          <w:szCs w:val="22"/>
        </w:rPr>
      </w:pPr>
      <w:r>
        <w:rPr>
          <w:b/>
          <w:sz w:val="22"/>
          <w:szCs w:val="22"/>
        </w:rPr>
        <w:t>………………………</w:t>
      </w:r>
    </w:p>
    <w:p w14:paraId="1689424D" w14:textId="77777777" w:rsidR="002F4649" w:rsidRPr="009E1775" w:rsidRDefault="002F4649" w:rsidP="009E1775">
      <w:pPr>
        <w:rPr>
          <w:sz w:val="22"/>
          <w:szCs w:val="22"/>
        </w:rPr>
      </w:pPr>
      <w:r w:rsidRPr="009E1775">
        <w:rPr>
          <w:sz w:val="22"/>
          <w:szCs w:val="22"/>
        </w:rPr>
        <w:t xml:space="preserve">posiadającą </w:t>
      </w:r>
      <w:r w:rsidR="00DC4D25" w:rsidRPr="009E1775">
        <w:rPr>
          <w:sz w:val="22"/>
          <w:szCs w:val="22"/>
        </w:rPr>
        <w:t xml:space="preserve">NIP: </w:t>
      </w:r>
      <w:r w:rsidR="006719DF">
        <w:rPr>
          <w:b/>
          <w:sz w:val="22"/>
          <w:szCs w:val="22"/>
        </w:rPr>
        <w:t>…………………..</w:t>
      </w:r>
      <w:r w:rsidR="00FC7A52">
        <w:rPr>
          <w:b/>
          <w:sz w:val="22"/>
          <w:szCs w:val="22"/>
        </w:rPr>
        <w:t xml:space="preserve"> </w:t>
      </w:r>
      <w:r w:rsidR="00FC7A52" w:rsidRPr="00FC7A52">
        <w:rPr>
          <w:sz w:val="22"/>
          <w:szCs w:val="22"/>
        </w:rPr>
        <w:t>REGON: …………………..</w:t>
      </w:r>
    </w:p>
    <w:p w14:paraId="2AC13F51" w14:textId="77777777" w:rsidR="003708C7" w:rsidRPr="009E1775" w:rsidRDefault="003708C7" w:rsidP="009E1775">
      <w:pPr>
        <w:rPr>
          <w:sz w:val="22"/>
          <w:szCs w:val="22"/>
        </w:rPr>
      </w:pPr>
      <w:r w:rsidRPr="009E1775">
        <w:rPr>
          <w:sz w:val="22"/>
          <w:szCs w:val="22"/>
        </w:rPr>
        <w:t>reprezentowaną przez:</w:t>
      </w:r>
    </w:p>
    <w:p w14:paraId="52A6DADF" w14:textId="77777777" w:rsidR="003708C7" w:rsidRPr="009E1775" w:rsidRDefault="006719DF" w:rsidP="009E1775">
      <w:pPr>
        <w:rPr>
          <w:b/>
          <w:sz w:val="22"/>
          <w:szCs w:val="22"/>
        </w:rPr>
      </w:pPr>
      <w:r>
        <w:rPr>
          <w:b/>
          <w:sz w:val="22"/>
          <w:szCs w:val="22"/>
        </w:rPr>
        <w:t>………………………</w:t>
      </w:r>
    </w:p>
    <w:p w14:paraId="66276BAF" w14:textId="77777777" w:rsidR="00E4633E" w:rsidRPr="009E1775" w:rsidRDefault="003708C7" w:rsidP="009E1775">
      <w:pPr>
        <w:rPr>
          <w:sz w:val="22"/>
          <w:szCs w:val="22"/>
        </w:rPr>
      </w:pPr>
      <w:r w:rsidRPr="009E1775">
        <w:rPr>
          <w:sz w:val="22"/>
          <w:szCs w:val="22"/>
        </w:rPr>
        <w:t>zwaną</w:t>
      </w:r>
      <w:r w:rsidR="00E4633E" w:rsidRPr="009E1775">
        <w:rPr>
          <w:sz w:val="22"/>
          <w:szCs w:val="22"/>
        </w:rPr>
        <w:t xml:space="preserve"> w dalszej części umowy „ </w:t>
      </w:r>
      <w:r w:rsidR="00E4633E" w:rsidRPr="009E1775">
        <w:rPr>
          <w:b/>
          <w:sz w:val="22"/>
          <w:szCs w:val="22"/>
        </w:rPr>
        <w:t>Wykonawcą</w:t>
      </w:r>
      <w:r w:rsidR="00E4633E" w:rsidRPr="009E1775">
        <w:rPr>
          <w:sz w:val="22"/>
          <w:szCs w:val="22"/>
        </w:rPr>
        <w:t>”</w:t>
      </w:r>
    </w:p>
    <w:p w14:paraId="115B0E24" w14:textId="77777777" w:rsidR="00E4633E" w:rsidRDefault="00E4633E" w:rsidP="009E1775">
      <w:pPr>
        <w:widowControl w:val="0"/>
        <w:overflowPunct w:val="0"/>
        <w:autoSpaceDE w:val="0"/>
        <w:jc w:val="both"/>
        <w:rPr>
          <w:sz w:val="22"/>
          <w:szCs w:val="22"/>
        </w:rPr>
      </w:pPr>
    </w:p>
    <w:p w14:paraId="6D3A2E54" w14:textId="77777777" w:rsidR="00C23A24" w:rsidRPr="00C23A24" w:rsidRDefault="00FC7A52" w:rsidP="00FC7A52">
      <w:pPr>
        <w:widowControl w:val="0"/>
        <w:overflowPunct w:val="0"/>
        <w:autoSpaceDE w:val="0"/>
        <w:jc w:val="both"/>
        <w:rPr>
          <w:sz w:val="22"/>
          <w:szCs w:val="22"/>
        </w:rPr>
      </w:pPr>
      <w:r>
        <w:rPr>
          <w:sz w:val="22"/>
          <w:szCs w:val="22"/>
          <w:lang w:val="x-none"/>
        </w:rPr>
        <w:t xml:space="preserve">Po zakończeniu postępowania </w:t>
      </w:r>
      <w:r w:rsidRPr="00FC7A52">
        <w:rPr>
          <w:sz w:val="22"/>
          <w:szCs w:val="22"/>
        </w:rPr>
        <w:t xml:space="preserve">o udzielenie zamówienia </w:t>
      </w:r>
      <w:r>
        <w:rPr>
          <w:sz w:val="22"/>
          <w:szCs w:val="22"/>
        </w:rPr>
        <w:t xml:space="preserve">publicznego </w:t>
      </w:r>
      <w:r w:rsidRPr="00FC7A52">
        <w:rPr>
          <w:sz w:val="22"/>
          <w:szCs w:val="22"/>
        </w:rPr>
        <w:t>prowadzone</w:t>
      </w:r>
      <w:r>
        <w:rPr>
          <w:sz w:val="22"/>
          <w:szCs w:val="22"/>
        </w:rPr>
        <w:t xml:space="preserve">go </w:t>
      </w:r>
      <w:r w:rsidR="007477C1" w:rsidRPr="007477C1">
        <w:rPr>
          <w:sz w:val="22"/>
          <w:szCs w:val="22"/>
        </w:rPr>
        <w:t xml:space="preserve">w trybie procedury pełnej </w:t>
      </w:r>
      <w:r w:rsidRPr="00FC7A52">
        <w:rPr>
          <w:sz w:val="22"/>
          <w:szCs w:val="22"/>
        </w:rPr>
        <w:t xml:space="preserve">zgodnie z Zarządzeniem nr IZ.0050.9.2021 Wójta Gminy Herby z dnia 09 lutego 2021 r. w sprawie ustalenia regulaminu udzielania zamówień publicznych, których wartość, bez podatku od towarów i usług, dotycząca jednorazowego zakupu jest mniejsza niż </w:t>
      </w:r>
      <w:r>
        <w:rPr>
          <w:sz w:val="22"/>
          <w:szCs w:val="22"/>
        </w:rPr>
        <w:t xml:space="preserve">130 000 złotych, </w:t>
      </w:r>
      <w:r w:rsidR="00C23A24" w:rsidRPr="00C23A24">
        <w:rPr>
          <w:sz w:val="22"/>
          <w:szCs w:val="22"/>
          <w:lang w:val="x-none"/>
        </w:rPr>
        <w:t xml:space="preserve">została zawarta umowa (zwana dalej </w:t>
      </w:r>
      <w:r w:rsidR="00C23A24" w:rsidRPr="00C23A24">
        <w:rPr>
          <w:b/>
          <w:sz w:val="22"/>
          <w:szCs w:val="22"/>
          <w:lang w:val="x-none"/>
        </w:rPr>
        <w:t>„umową”</w:t>
      </w:r>
      <w:r w:rsidR="00C23A24" w:rsidRPr="00C23A24">
        <w:rPr>
          <w:sz w:val="22"/>
          <w:szCs w:val="22"/>
          <w:lang w:val="x-none"/>
        </w:rPr>
        <w:t>) o</w:t>
      </w:r>
      <w:r w:rsidR="00C23A24" w:rsidRPr="00C23A24">
        <w:rPr>
          <w:sz w:val="22"/>
          <w:szCs w:val="22"/>
        </w:rPr>
        <w:t xml:space="preserve"> </w:t>
      </w:r>
      <w:r w:rsidR="00C23A24" w:rsidRPr="00C23A24">
        <w:rPr>
          <w:sz w:val="22"/>
          <w:szCs w:val="22"/>
          <w:lang w:val="x-none"/>
        </w:rPr>
        <w:t>następującej treści:</w:t>
      </w:r>
    </w:p>
    <w:p w14:paraId="6C102FA5" w14:textId="77777777" w:rsidR="00E4633E" w:rsidRPr="009E1775" w:rsidRDefault="00E4633E" w:rsidP="009E1775">
      <w:pPr>
        <w:jc w:val="center"/>
        <w:rPr>
          <w:b/>
          <w:sz w:val="22"/>
          <w:szCs w:val="22"/>
        </w:rPr>
      </w:pPr>
      <w:r w:rsidRPr="009E1775">
        <w:rPr>
          <w:b/>
          <w:sz w:val="22"/>
          <w:szCs w:val="22"/>
        </w:rPr>
        <w:t>§ 1</w:t>
      </w:r>
    </w:p>
    <w:p w14:paraId="4400B2C5" w14:textId="77777777" w:rsidR="0089543F" w:rsidRPr="009E1775" w:rsidRDefault="008B44BC" w:rsidP="009E1775">
      <w:pPr>
        <w:jc w:val="center"/>
        <w:rPr>
          <w:b/>
          <w:sz w:val="22"/>
          <w:szCs w:val="22"/>
        </w:rPr>
      </w:pPr>
      <w:r w:rsidRPr="009E1775">
        <w:rPr>
          <w:b/>
          <w:sz w:val="22"/>
          <w:szCs w:val="22"/>
        </w:rPr>
        <w:t>Przedmiot umowy</w:t>
      </w:r>
    </w:p>
    <w:p w14:paraId="78B63647" w14:textId="242176B8" w:rsidR="00CE71AD" w:rsidRPr="005D0973" w:rsidRDefault="00E4633E" w:rsidP="005D0973">
      <w:pPr>
        <w:pStyle w:val="Akapitzlist"/>
        <w:ind w:left="0"/>
        <w:jc w:val="both"/>
        <w:rPr>
          <w:b/>
          <w:sz w:val="22"/>
          <w:szCs w:val="22"/>
        </w:rPr>
      </w:pPr>
      <w:r w:rsidRPr="005D0973">
        <w:rPr>
          <w:kern w:val="1"/>
          <w:sz w:val="22"/>
          <w:szCs w:val="22"/>
        </w:rPr>
        <w:t>Zamawiający zamawia, a Wykonawca przyjmuje do realizacj</w:t>
      </w:r>
      <w:r w:rsidR="00D1604A" w:rsidRPr="005D0973">
        <w:rPr>
          <w:kern w:val="1"/>
          <w:sz w:val="22"/>
          <w:szCs w:val="22"/>
        </w:rPr>
        <w:t>i roboty budowlane niezbędne do</w:t>
      </w:r>
      <w:r w:rsidR="005D0973">
        <w:rPr>
          <w:kern w:val="1"/>
          <w:sz w:val="22"/>
          <w:szCs w:val="22"/>
        </w:rPr>
        <w:t xml:space="preserve"> </w:t>
      </w:r>
      <w:r w:rsidRPr="005D0973">
        <w:rPr>
          <w:kern w:val="1"/>
          <w:sz w:val="22"/>
          <w:szCs w:val="22"/>
        </w:rPr>
        <w:t>wykonania zamówienia publicznego pod nazwą:</w:t>
      </w:r>
      <w:r w:rsidR="00FC7A52" w:rsidRPr="005D0973">
        <w:rPr>
          <w:kern w:val="1"/>
          <w:sz w:val="22"/>
          <w:szCs w:val="22"/>
        </w:rPr>
        <w:t xml:space="preserve"> </w:t>
      </w:r>
      <w:r w:rsidR="00FC7A52" w:rsidRPr="005D0973">
        <w:rPr>
          <w:b/>
          <w:sz w:val="22"/>
          <w:szCs w:val="22"/>
        </w:rPr>
        <w:t>„</w:t>
      </w:r>
      <w:bookmarkStart w:id="0" w:name="_Hlk76718732"/>
      <w:r w:rsidR="005D0973" w:rsidRPr="005D0973">
        <w:rPr>
          <w:b/>
          <w:bCs/>
          <w:iCs/>
          <w:sz w:val="22"/>
          <w:szCs w:val="22"/>
        </w:rPr>
        <w:t xml:space="preserve">Rozbiórka budynków przemysłowych </w:t>
      </w:r>
      <w:r w:rsidR="005D0973">
        <w:rPr>
          <w:b/>
          <w:bCs/>
          <w:iCs/>
          <w:sz w:val="22"/>
          <w:szCs w:val="22"/>
        </w:rPr>
        <w:br/>
      </w:r>
      <w:r w:rsidR="005D0973" w:rsidRPr="005D0973">
        <w:rPr>
          <w:b/>
          <w:bCs/>
          <w:iCs/>
          <w:sz w:val="22"/>
          <w:szCs w:val="22"/>
        </w:rPr>
        <w:t>w miejscowości Mochała</w:t>
      </w:r>
      <w:bookmarkEnd w:id="0"/>
      <w:r w:rsidR="0089543F" w:rsidRPr="005D0973">
        <w:rPr>
          <w:b/>
          <w:sz w:val="22"/>
          <w:szCs w:val="22"/>
        </w:rPr>
        <w:t>”</w:t>
      </w:r>
      <w:r w:rsidR="00D1604A" w:rsidRPr="005D0973">
        <w:rPr>
          <w:b/>
          <w:sz w:val="22"/>
          <w:szCs w:val="22"/>
        </w:rPr>
        <w:t>.</w:t>
      </w:r>
    </w:p>
    <w:p w14:paraId="3C33DB0F" w14:textId="77777777" w:rsidR="005D0973" w:rsidRPr="003642EA" w:rsidRDefault="005D0973" w:rsidP="005D0973">
      <w:pPr>
        <w:numPr>
          <w:ilvl w:val="1"/>
          <w:numId w:val="29"/>
        </w:numPr>
        <w:suppressAutoHyphens w:val="0"/>
        <w:ind w:left="284" w:hanging="284"/>
        <w:jc w:val="both"/>
        <w:rPr>
          <w:sz w:val="22"/>
          <w:szCs w:val="22"/>
        </w:rPr>
      </w:pPr>
      <w:r w:rsidRPr="003642EA">
        <w:rPr>
          <w:sz w:val="22"/>
          <w:szCs w:val="22"/>
        </w:rPr>
        <w:t>Przedmiotem zamówienia jest rozbiórka budynków przemysłowych znajdujących się na działce nr 718/20 i 35 w miejscowości Mochała ul. Fabryczna, stanowiące własność Gminy Herby.</w:t>
      </w:r>
    </w:p>
    <w:p w14:paraId="2C6796AE" w14:textId="77777777" w:rsidR="005D0973" w:rsidRPr="003642EA" w:rsidRDefault="005D0973" w:rsidP="005D0973">
      <w:pPr>
        <w:ind w:left="284"/>
        <w:jc w:val="both"/>
        <w:rPr>
          <w:sz w:val="22"/>
          <w:szCs w:val="22"/>
        </w:rPr>
      </w:pPr>
      <w:r w:rsidRPr="003642EA">
        <w:rPr>
          <w:sz w:val="22"/>
          <w:szCs w:val="22"/>
        </w:rPr>
        <w:t>Budynki przeznaczone są do rozbiórki z uwagi na ich bardzo zły stan techniczny, całość stwarza duże zagrożenie dla życia i zdrowia osób przebywających w pobliżu przedmiotowych budynków.</w:t>
      </w:r>
    </w:p>
    <w:p w14:paraId="1D0C6EF3" w14:textId="77777777" w:rsidR="005D0973" w:rsidRPr="003642EA" w:rsidRDefault="005D0973" w:rsidP="005D0973">
      <w:pPr>
        <w:numPr>
          <w:ilvl w:val="1"/>
          <w:numId w:val="29"/>
        </w:numPr>
        <w:suppressAutoHyphens w:val="0"/>
        <w:ind w:left="284" w:hanging="284"/>
        <w:jc w:val="both"/>
        <w:rPr>
          <w:sz w:val="22"/>
          <w:szCs w:val="22"/>
        </w:rPr>
      </w:pPr>
      <w:r w:rsidRPr="003642EA">
        <w:rPr>
          <w:sz w:val="22"/>
          <w:szCs w:val="22"/>
        </w:rPr>
        <w:t xml:space="preserve">Zakres robót przy rozbiórce obejmuje m.in. zadania: </w:t>
      </w:r>
    </w:p>
    <w:p w14:paraId="01091CAC" w14:textId="77777777" w:rsidR="005D0973" w:rsidRPr="003642EA" w:rsidRDefault="005D0973" w:rsidP="005D0973">
      <w:pPr>
        <w:numPr>
          <w:ilvl w:val="0"/>
          <w:numId w:val="30"/>
        </w:numPr>
        <w:suppressAutoHyphens w:val="0"/>
        <w:ind w:left="567" w:hanging="284"/>
        <w:jc w:val="both"/>
        <w:rPr>
          <w:sz w:val="22"/>
          <w:szCs w:val="22"/>
        </w:rPr>
      </w:pPr>
      <w:r w:rsidRPr="003642EA">
        <w:rPr>
          <w:sz w:val="22"/>
          <w:szCs w:val="22"/>
        </w:rPr>
        <w:t>Roboty przygotowawcze – zagospodarowanie placu budowy oraz jego oznaczenie i ogrodzenie</w:t>
      </w:r>
    </w:p>
    <w:p w14:paraId="559DB565" w14:textId="77777777" w:rsidR="005D0973" w:rsidRPr="003642EA" w:rsidRDefault="005D0973" w:rsidP="005D0973">
      <w:pPr>
        <w:numPr>
          <w:ilvl w:val="0"/>
          <w:numId w:val="30"/>
        </w:numPr>
        <w:suppressAutoHyphens w:val="0"/>
        <w:ind w:left="567" w:hanging="284"/>
        <w:jc w:val="both"/>
        <w:rPr>
          <w:sz w:val="22"/>
          <w:szCs w:val="22"/>
        </w:rPr>
      </w:pPr>
      <w:r w:rsidRPr="003642EA">
        <w:rPr>
          <w:sz w:val="22"/>
          <w:szCs w:val="22"/>
        </w:rPr>
        <w:t xml:space="preserve">Zabezpieczenie konstrukcji dachu przed zawaleniem i ustawienie rusztowań </w:t>
      </w:r>
    </w:p>
    <w:p w14:paraId="1E44C567" w14:textId="77777777" w:rsidR="005D0973" w:rsidRPr="003642EA" w:rsidRDefault="005D0973" w:rsidP="005D0973">
      <w:pPr>
        <w:numPr>
          <w:ilvl w:val="0"/>
          <w:numId w:val="30"/>
        </w:numPr>
        <w:suppressAutoHyphens w:val="0"/>
        <w:ind w:left="567" w:hanging="284"/>
        <w:jc w:val="both"/>
        <w:rPr>
          <w:sz w:val="22"/>
          <w:szCs w:val="22"/>
        </w:rPr>
      </w:pPr>
      <w:r w:rsidRPr="003642EA">
        <w:rPr>
          <w:sz w:val="22"/>
          <w:szCs w:val="22"/>
        </w:rPr>
        <w:t>Rozbiórka pok</w:t>
      </w:r>
      <w:r>
        <w:rPr>
          <w:sz w:val="22"/>
          <w:szCs w:val="22"/>
        </w:rPr>
        <w:t>ryć</w:t>
      </w:r>
    </w:p>
    <w:p w14:paraId="4F55B9F6" w14:textId="77777777" w:rsidR="005D0973" w:rsidRPr="003642EA" w:rsidRDefault="005D0973" w:rsidP="005D0973">
      <w:pPr>
        <w:numPr>
          <w:ilvl w:val="0"/>
          <w:numId w:val="30"/>
        </w:numPr>
        <w:suppressAutoHyphens w:val="0"/>
        <w:ind w:left="567" w:hanging="284"/>
        <w:jc w:val="both"/>
        <w:rPr>
          <w:sz w:val="22"/>
          <w:szCs w:val="22"/>
        </w:rPr>
      </w:pPr>
      <w:r w:rsidRPr="003642EA">
        <w:rPr>
          <w:sz w:val="22"/>
          <w:szCs w:val="22"/>
        </w:rPr>
        <w:t>Rozbiórka konstrukcji więźby dachowej oraz słupów podtrzymujących</w:t>
      </w:r>
    </w:p>
    <w:p w14:paraId="26CBFF64" w14:textId="77777777" w:rsidR="005D0973" w:rsidRPr="003642EA" w:rsidRDefault="005D0973" w:rsidP="005D0973">
      <w:pPr>
        <w:numPr>
          <w:ilvl w:val="0"/>
          <w:numId w:val="30"/>
        </w:numPr>
        <w:suppressAutoHyphens w:val="0"/>
        <w:ind w:left="567" w:hanging="284"/>
        <w:jc w:val="both"/>
        <w:rPr>
          <w:sz w:val="22"/>
          <w:szCs w:val="22"/>
        </w:rPr>
      </w:pPr>
      <w:r w:rsidRPr="003642EA">
        <w:rPr>
          <w:sz w:val="22"/>
          <w:szCs w:val="22"/>
        </w:rPr>
        <w:t>Rozbiórka ścian i kominów</w:t>
      </w:r>
    </w:p>
    <w:p w14:paraId="7B115DD1" w14:textId="77777777" w:rsidR="005D0973" w:rsidRPr="003642EA" w:rsidRDefault="005D0973" w:rsidP="005D0973">
      <w:pPr>
        <w:numPr>
          <w:ilvl w:val="0"/>
          <w:numId w:val="30"/>
        </w:numPr>
        <w:suppressAutoHyphens w:val="0"/>
        <w:ind w:left="567" w:hanging="284"/>
        <w:jc w:val="both"/>
        <w:rPr>
          <w:sz w:val="22"/>
          <w:szCs w:val="22"/>
        </w:rPr>
      </w:pPr>
      <w:r w:rsidRPr="003642EA">
        <w:rPr>
          <w:sz w:val="22"/>
          <w:szCs w:val="22"/>
        </w:rPr>
        <w:t>Rozbiórka posadzek</w:t>
      </w:r>
    </w:p>
    <w:p w14:paraId="6449077F" w14:textId="77777777" w:rsidR="005D0973" w:rsidRPr="003642EA" w:rsidRDefault="005D0973" w:rsidP="005D0973">
      <w:pPr>
        <w:numPr>
          <w:ilvl w:val="0"/>
          <w:numId w:val="30"/>
        </w:numPr>
        <w:suppressAutoHyphens w:val="0"/>
        <w:ind w:left="567" w:hanging="284"/>
        <w:jc w:val="both"/>
        <w:rPr>
          <w:sz w:val="22"/>
          <w:szCs w:val="22"/>
        </w:rPr>
      </w:pPr>
      <w:r w:rsidRPr="003642EA">
        <w:rPr>
          <w:sz w:val="22"/>
          <w:szCs w:val="22"/>
        </w:rPr>
        <w:t>Rozbiórka fundamentów</w:t>
      </w:r>
    </w:p>
    <w:p w14:paraId="60B1749E" w14:textId="77777777" w:rsidR="005D0973" w:rsidRDefault="005D0973" w:rsidP="005D0973">
      <w:pPr>
        <w:numPr>
          <w:ilvl w:val="0"/>
          <w:numId w:val="30"/>
        </w:numPr>
        <w:suppressAutoHyphens w:val="0"/>
        <w:ind w:left="567" w:hanging="284"/>
        <w:jc w:val="both"/>
        <w:rPr>
          <w:sz w:val="22"/>
          <w:szCs w:val="22"/>
        </w:rPr>
      </w:pPr>
      <w:r w:rsidRPr="003642EA">
        <w:rPr>
          <w:sz w:val="22"/>
          <w:szCs w:val="22"/>
        </w:rPr>
        <w:t>Zasypanie powstałych zagłębie</w:t>
      </w:r>
      <w:r>
        <w:rPr>
          <w:sz w:val="22"/>
          <w:szCs w:val="22"/>
        </w:rPr>
        <w:t>ń</w:t>
      </w:r>
      <w:r w:rsidRPr="003642EA">
        <w:rPr>
          <w:sz w:val="22"/>
          <w:szCs w:val="22"/>
        </w:rPr>
        <w:t xml:space="preserve"> i uporządkowanie terenu</w:t>
      </w:r>
    </w:p>
    <w:p w14:paraId="12D3B74E" w14:textId="77777777" w:rsidR="005D0973" w:rsidRPr="003642EA" w:rsidRDefault="005D0973" w:rsidP="005D0973">
      <w:pPr>
        <w:numPr>
          <w:ilvl w:val="1"/>
          <w:numId w:val="29"/>
        </w:numPr>
        <w:suppressAutoHyphens w:val="0"/>
        <w:ind w:left="284" w:hanging="284"/>
        <w:jc w:val="both"/>
        <w:rPr>
          <w:sz w:val="22"/>
          <w:szCs w:val="22"/>
        </w:rPr>
      </w:pPr>
      <w:r w:rsidRPr="003642EA">
        <w:rPr>
          <w:sz w:val="22"/>
          <w:szCs w:val="22"/>
        </w:rPr>
        <w:t xml:space="preserve">Zamówienie należy zrealizować z </w:t>
      </w:r>
      <w:r w:rsidRPr="003642EA">
        <w:rPr>
          <w:sz w:val="22"/>
          <w:szCs w:val="22"/>
          <w:lang w:val="x-none"/>
        </w:rPr>
        <w:t xml:space="preserve">zachowaniem wymogów określonych przepisami: </w:t>
      </w:r>
    </w:p>
    <w:p w14:paraId="5F2BE002" w14:textId="77777777" w:rsidR="005D0973" w:rsidRDefault="005D0973" w:rsidP="005D0973">
      <w:pPr>
        <w:numPr>
          <w:ilvl w:val="0"/>
          <w:numId w:val="31"/>
        </w:numPr>
        <w:suppressAutoHyphens w:val="0"/>
        <w:ind w:left="567" w:hanging="283"/>
        <w:jc w:val="both"/>
        <w:rPr>
          <w:sz w:val="22"/>
          <w:szCs w:val="22"/>
        </w:rPr>
      </w:pPr>
      <w:r w:rsidRPr="00411493">
        <w:rPr>
          <w:sz w:val="22"/>
          <w:szCs w:val="22"/>
        </w:rPr>
        <w:t>Ustawy z dnia 14 grudnia 2</w:t>
      </w:r>
      <w:r>
        <w:rPr>
          <w:sz w:val="22"/>
          <w:szCs w:val="22"/>
        </w:rPr>
        <w:t>012 r. o odpadach (t.j.Dz.U.2021</w:t>
      </w:r>
      <w:r w:rsidRPr="00411493">
        <w:rPr>
          <w:sz w:val="22"/>
          <w:szCs w:val="22"/>
        </w:rPr>
        <w:t>.</w:t>
      </w:r>
      <w:r>
        <w:rPr>
          <w:sz w:val="22"/>
          <w:szCs w:val="22"/>
        </w:rPr>
        <w:t>779 ze zm.</w:t>
      </w:r>
      <w:r w:rsidRPr="00411493">
        <w:rPr>
          <w:sz w:val="22"/>
          <w:szCs w:val="22"/>
        </w:rPr>
        <w:t xml:space="preserve">) </w:t>
      </w:r>
    </w:p>
    <w:p w14:paraId="313DA12B" w14:textId="77777777" w:rsidR="005D0973" w:rsidRDefault="005D0973" w:rsidP="005D0973">
      <w:pPr>
        <w:numPr>
          <w:ilvl w:val="0"/>
          <w:numId w:val="31"/>
        </w:numPr>
        <w:suppressAutoHyphens w:val="0"/>
        <w:ind w:left="567" w:hanging="283"/>
        <w:jc w:val="both"/>
        <w:rPr>
          <w:sz w:val="22"/>
          <w:szCs w:val="22"/>
        </w:rPr>
      </w:pPr>
      <w:r w:rsidRPr="003642EA">
        <w:rPr>
          <w:sz w:val="22"/>
          <w:szCs w:val="22"/>
        </w:rPr>
        <w:t>Ustawy z dnia 27 kwietnia 2001 r. – Prawo Ochrony Środowiska (t.j.Dz.U.2020.1219 ze zm.)</w:t>
      </w:r>
    </w:p>
    <w:p w14:paraId="245CAC70" w14:textId="77777777" w:rsidR="005D0973" w:rsidRPr="003642EA" w:rsidRDefault="005D0973" w:rsidP="005D0973">
      <w:pPr>
        <w:numPr>
          <w:ilvl w:val="0"/>
          <w:numId w:val="31"/>
        </w:numPr>
        <w:suppressAutoHyphens w:val="0"/>
        <w:ind w:left="567" w:hanging="283"/>
        <w:jc w:val="both"/>
        <w:rPr>
          <w:sz w:val="22"/>
          <w:szCs w:val="22"/>
        </w:rPr>
      </w:pPr>
      <w:r w:rsidRPr="003642EA">
        <w:rPr>
          <w:sz w:val="22"/>
          <w:szCs w:val="22"/>
        </w:rPr>
        <w:t>oraz innych powiązanych aktów wykonawczych.</w:t>
      </w:r>
    </w:p>
    <w:p w14:paraId="125018E9" w14:textId="77777777" w:rsidR="005D0973" w:rsidRDefault="005D0973" w:rsidP="005D0973">
      <w:pPr>
        <w:numPr>
          <w:ilvl w:val="1"/>
          <w:numId w:val="29"/>
        </w:numPr>
        <w:suppressAutoHyphens w:val="0"/>
        <w:ind w:left="284" w:hanging="284"/>
        <w:jc w:val="both"/>
        <w:rPr>
          <w:sz w:val="22"/>
          <w:szCs w:val="22"/>
        </w:rPr>
      </w:pPr>
      <w:r w:rsidRPr="00411493">
        <w:rPr>
          <w:sz w:val="22"/>
          <w:szCs w:val="22"/>
        </w:rPr>
        <w:t>Materiały z rozbiórki obiektu powinny być segregowane w miejscu ich demontażu, magazynowane selektywnie w przeznaczonych do</w:t>
      </w:r>
      <w:r>
        <w:rPr>
          <w:sz w:val="22"/>
          <w:szCs w:val="22"/>
        </w:rPr>
        <w:t xml:space="preserve"> </w:t>
      </w:r>
      <w:r w:rsidRPr="00411493">
        <w:rPr>
          <w:sz w:val="22"/>
          <w:szCs w:val="22"/>
        </w:rPr>
        <w:t>tego kontenerach i sukcesywnie wywożone do utylizacji.</w:t>
      </w:r>
    </w:p>
    <w:p w14:paraId="25D85C6B" w14:textId="77777777" w:rsidR="005D0973" w:rsidRDefault="005D0973" w:rsidP="005D0973">
      <w:pPr>
        <w:numPr>
          <w:ilvl w:val="1"/>
          <w:numId w:val="29"/>
        </w:numPr>
        <w:suppressAutoHyphens w:val="0"/>
        <w:ind w:left="284" w:hanging="284"/>
        <w:jc w:val="both"/>
        <w:rPr>
          <w:sz w:val="22"/>
          <w:szCs w:val="22"/>
        </w:rPr>
      </w:pPr>
      <w:r>
        <w:rPr>
          <w:sz w:val="22"/>
          <w:szCs w:val="22"/>
        </w:rPr>
        <w:t>W przypadku rozbiórki m</w:t>
      </w:r>
      <w:r w:rsidRPr="003642EA">
        <w:rPr>
          <w:sz w:val="22"/>
          <w:szCs w:val="22"/>
        </w:rPr>
        <w:t>ateriał</w:t>
      </w:r>
      <w:r>
        <w:rPr>
          <w:sz w:val="22"/>
          <w:szCs w:val="22"/>
        </w:rPr>
        <w:t>ów</w:t>
      </w:r>
      <w:r w:rsidRPr="003642EA">
        <w:rPr>
          <w:sz w:val="22"/>
          <w:szCs w:val="22"/>
        </w:rPr>
        <w:t xml:space="preserve"> z płyt eternitowych, powinny zostać odebrane przez wyspecjalizowaną firmę zajmująca się składowaniem i utylizacją wyrobów zawierających azbest.</w:t>
      </w:r>
    </w:p>
    <w:p w14:paraId="785E2A11" w14:textId="77777777" w:rsidR="005D0973" w:rsidRDefault="005D0973" w:rsidP="005D0973">
      <w:pPr>
        <w:numPr>
          <w:ilvl w:val="1"/>
          <w:numId w:val="29"/>
        </w:numPr>
        <w:suppressAutoHyphens w:val="0"/>
        <w:ind w:left="284" w:hanging="284"/>
        <w:jc w:val="both"/>
        <w:rPr>
          <w:sz w:val="22"/>
          <w:szCs w:val="22"/>
        </w:rPr>
      </w:pPr>
      <w:r w:rsidRPr="003642EA">
        <w:rPr>
          <w:sz w:val="22"/>
          <w:szCs w:val="22"/>
        </w:rPr>
        <w:lastRenderedPageBreak/>
        <w:t>Pozostałe materiały powstałe z rozbiórki obiektu są odpadami obojętnymi, nie powodującymi zagrożenia dla środowiska lub dla zdrowia ludzi. Podlegają one składowaniu na wysypisku komunalnym. Złom-metal należy przekazać do odpowiedniego punktu skupu.</w:t>
      </w:r>
    </w:p>
    <w:p w14:paraId="4F80CD07" w14:textId="77777777" w:rsidR="005D0973" w:rsidRDefault="005D0973" w:rsidP="005D0973">
      <w:pPr>
        <w:numPr>
          <w:ilvl w:val="1"/>
          <w:numId w:val="29"/>
        </w:numPr>
        <w:suppressAutoHyphens w:val="0"/>
        <w:ind w:left="284" w:hanging="284"/>
        <w:jc w:val="both"/>
        <w:rPr>
          <w:sz w:val="22"/>
          <w:szCs w:val="22"/>
        </w:rPr>
      </w:pPr>
      <w:r w:rsidRPr="003642EA">
        <w:rPr>
          <w:sz w:val="22"/>
          <w:szCs w:val="22"/>
        </w:rPr>
        <w:t>Roboty rozbiórkowe prowadzić należy na podstawie Projektu budowlanego rozbiórki oraz pozwolenia na rozbiórkę wydanego dla Gminy Herby, ul. Lubliniecka 33, 42-284 Herby przez Starostę Lublinieckiego nr rejestru WB.6740.</w:t>
      </w:r>
      <w:r>
        <w:rPr>
          <w:sz w:val="22"/>
          <w:szCs w:val="22"/>
        </w:rPr>
        <w:t>182</w:t>
      </w:r>
      <w:r w:rsidRPr="003642EA">
        <w:rPr>
          <w:sz w:val="22"/>
          <w:szCs w:val="22"/>
        </w:rPr>
        <w:t>.20</w:t>
      </w:r>
      <w:r>
        <w:rPr>
          <w:sz w:val="22"/>
          <w:szCs w:val="22"/>
        </w:rPr>
        <w:t>18</w:t>
      </w:r>
      <w:r w:rsidRPr="003642EA">
        <w:rPr>
          <w:sz w:val="22"/>
          <w:szCs w:val="22"/>
        </w:rPr>
        <w:t xml:space="preserve">, Decyzja nr </w:t>
      </w:r>
      <w:r>
        <w:rPr>
          <w:sz w:val="22"/>
          <w:szCs w:val="22"/>
        </w:rPr>
        <w:t>322</w:t>
      </w:r>
      <w:r w:rsidRPr="003642EA">
        <w:rPr>
          <w:sz w:val="22"/>
          <w:szCs w:val="22"/>
        </w:rPr>
        <w:t>/20</w:t>
      </w:r>
      <w:r>
        <w:rPr>
          <w:sz w:val="22"/>
          <w:szCs w:val="22"/>
        </w:rPr>
        <w:t>18</w:t>
      </w:r>
      <w:r w:rsidRPr="003642EA">
        <w:rPr>
          <w:sz w:val="22"/>
          <w:szCs w:val="22"/>
        </w:rPr>
        <w:t xml:space="preserve"> z dnia 16 m</w:t>
      </w:r>
      <w:r>
        <w:rPr>
          <w:sz w:val="22"/>
          <w:szCs w:val="22"/>
        </w:rPr>
        <w:t>aja</w:t>
      </w:r>
      <w:r w:rsidRPr="003642EA">
        <w:rPr>
          <w:sz w:val="22"/>
          <w:szCs w:val="22"/>
        </w:rPr>
        <w:t xml:space="preserve"> 20</w:t>
      </w:r>
      <w:r>
        <w:rPr>
          <w:sz w:val="22"/>
          <w:szCs w:val="22"/>
        </w:rPr>
        <w:t>18</w:t>
      </w:r>
      <w:r w:rsidRPr="003642EA">
        <w:rPr>
          <w:sz w:val="22"/>
          <w:szCs w:val="22"/>
        </w:rPr>
        <w:t>r.</w:t>
      </w:r>
    </w:p>
    <w:p w14:paraId="1B467351" w14:textId="77777777" w:rsidR="005D0973" w:rsidRDefault="005D0973" w:rsidP="005D0973">
      <w:pPr>
        <w:numPr>
          <w:ilvl w:val="1"/>
          <w:numId w:val="29"/>
        </w:numPr>
        <w:suppressAutoHyphens w:val="0"/>
        <w:ind w:left="284" w:hanging="284"/>
        <w:jc w:val="both"/>
        <w:rPr>
          <w:sz w:val="22"/>
          <w:szCs w:val="22"/>
        </w:rPr>
      </w:pPr>
      <w:r w:rsidRPr="00D036DA">
        <w:rPr>
          <w:sz w:val="22"/>
          <w:szCs w:val="22"/>
        </w:rPr>
        <w:t>Szczegółowy zakres zadania określa Projekt budowlany rozbiórki budynk</w:t>
      </w:r>
      <w:r>
        <w:rPr>
          <w:sz w:val="22"/>
          <w:szCs w:val="22"/>
        </w:rPr>
        <w:t>ów przemysłowych</w:t>
      </w:r>
    </w:p>
    <w:p w14:paraId="78C2A1DF" w14:textId="77777777" w:rsidR="005D0973" w:rsidRPr="004261ED" w:rsidRDefault="005D0973" w:rsidP="005D0973">
      <w:pPr>
        <w:numPr>
          <w:ilvl w:val="1"/>
          <w:numId w:val="29"/>
        </w:numPr>
        <w:suppressAutoHyphens w:val="0"/>
        <w:ind w:left="284" w:hanging="284"/>
        <w:jc w:val="both"/>
        <w:rPr>
          <w:sz w:val="22"/>
          <w:szCs w:val="22"/>
        </w:rPr>
      </w:pPr>
      <w:r w:rsidRPr="004261ED">
        <w:rPr>
          <w:sz w:val="22"/>
          <w:szCs w:val="22"/>
        </w:rPr>
        <w:t>Zamówienie obejmuje również wykonanie geodezyjnej inwentaryzacji powykonawczej wraz z przekazaniem jej do Wydziału Geodezji i Kartografii Starostwa Powiatowego w Lublińcu, wykonanej przez osobę wykonującą samodzielną funkcję w dziedzinie geodezji i kartografii oraz posiadającą odpowiednie uprawnienia zawodowe. Jeden egzemplarz inwentaryzacji powykonawczej z potwierdzeniem przekazania do ww. wydziału należy przekazać Zamawiającemu najpóźniej w dniu odbioru końcowego.</w:t>
      </w:r>
    </w:p>
    <w:p w14:paraId="5FF02B38" w14:textId="77777777" w:rsidR="005D0973" w:rsidRDefault="005D0973" w:rsidP="005D0973">
      <w:pPr>
        <w:numPr>
          <w:ilvl w:val="1"/>
          <w:numId w:val="29"/>
        </w:numPr>
        <w:suppressAutoHyphens w:val="0"/>
        <w:ind w:left="284" w:hanging="426"/>
        <w:jc w:val="both"/>
        <w:rPr>
          <w:color w:val="FF0000"/>
          <w:sz w:val="22"/>
          <w:szCs w:val="22"/>
        </w:rPr>
      </w:pPr>
      <w:r w:rsidRPr="00D036DA">
        <w:rPr>
          <w:sz w:val="22"/>
          <w:szCs w:val="22"/>
        </w:rPr>
        <w:t>Wykonawca na własną odpowiedzialność i na swój koszt podejmie środki zapobiegawcze wymagane przez okoliczności, aby nie naruszać praw właścicieli posesji i budynków sąsiadujących z terenem rozbiórki oraz minimalizować zakłócenia lub szkody wynikające z prowadzenia robót budowlanych.</w:t>
      </w:r>
      <w:r w:rsidRPr="00D036DA">
        <w:rPr>
          <w:rFonts w:ascii="Arial" w:hAnsi="Arial" w:cs="Arial"/>
          <w:color w:val="000000"/>
          <w:sz w:val="22"/>
          <w:szCs w:val="22"/>
        </w:rPr>
        <w:t xml:space="preserve"> </w:t>
      </w:r>
      <w:r w:rsidRPr="00D036DA">
        <w:rPr>
          <w:sz w:val="22"/>
          <w:szCs w:val="22"/>
        </w:rPr>
        <w:t>Wykonawca zostanie obciążony kosztami napraw uszkodzeń powstałych w wyniku prowadzonych prac.</w:t>
      </w:r>
      <w:r w:rsidRPr="00D036DA">
        <w:rPr>
          <w:color w:val="FF0000"/>
          <w:sz w:val="22"/>
          <w:szCs w:val="22"/>
        </w:rPr>
        <w:t xml:space="preserve"> </w:t>
      </w:r>
      <w:r w:rsidRPr="00D036DA">
        <w:rPr>
          <w:sz w:val="22"/>
          <w:szCs w:val="22"/>
        </w:rPr>
        <w:t xml:space="preserve">  </w:t>
      </w:r>
    </w:p>
    <w:p w14:paraId="01B02664" w14:textId="333DABAF" w:rsidR="00E4633E" w:rsidRPr="005D0973" w:rsidRDefault="00E4633E" w:rsidP="005D0973">
      <w:pPr>
        <w:numPr>
          <w:ilvl w:val="1"/>
          <w:numId w:val="29"/>
        </w:numPr>
        <w:suppressAutoHyphens w:val="0"/>
        <w:ind w:left="284" w:hanging="426"/>
        <w:jc w:val="both"/>
        <w:rPr>
          <w:color w:val="FF0000"/>
          <w:sz w:val="22"/>
          <w:szCs w:val="22"/>
        </w:rPr>
      </w:pPr>
      <w:r w:rsidRPr="005D0973">
        <w:rPr>
          <w:kern w:val="3"/>
          <w:sz w:val="22"/>
          <w:szCs w:val="22"/>
          <w:lang w:eastAsia="pl-PL"/>
        </w:rPr>
        <w:t>Zamówienie obejmuje również roboty towarzyszące oraz tymczasowe nie objęte dokumentacją projektową, a konieczne do uwzględnienia ze względu na przepisy prawa budowlanego oraz do ich prawidłowego wykończenia. Roboty te obejmują w szczególności:</w:t>
      </w:r>
    </w:p>
    <w:p w14:paraId="5DBD775C" w14:textId="77777777" w:rsidR="00E4633E" w:rsidRPr="009E1775" w:rsidRDefault="00E4633E" w:rsidP="005D0973">
      <w:pPr>
        <w:widowControl w:val="0"/>
        <w:numPr>
          <w:ilvl w:val="1"/>
          <w:numId w:val="12"/>
        </w:numPr>
        <w:overflowPunct w:val="0"/>
        <w:autoSpaceDE w:val="0"/>
        <w:autoSpaceDN w:val="0"/>
        <w:ind w:left="567" w:hanging="283"/>
        <w:jc w:val="both"/>
        <w:textAlignment w:val="baseline"/>
        <w:rPr>
          <w:kern w:val="3"/>
          <w:sz w:val="22"/>
          <w:szCs w:val="22"/>
          <w:lang w:eastAsia="pl-PL"/>
        </w:rPr>
      </w:pPr>
      <w:r w:rsidRPr="009E1775">
        <w:rPr>
          <w:kern w:val="3"/>
          <w:sz w:val="22"/>
          <w:szCs w:val="22"/>
          <w:lang w:eastAsia="pl-PL"/>
        </w:rPr>
        <w:t>Organizacja i zabezpieczenie i odpowiednie oznakowanie placu budowy.</w:t>
      </w:r>
    </w:p>
    <w:p w14:paraId="4898E4A2" w14:textId="77777777" w:rsidR="00E4633E" w:rsidRPr="0019480D" w:rsidRDefault="00E4633E" w:rsidP="005D0973">
      <w:pPr>
        <w:widowControl w:val="0"/>
        <w:numPr>
          <w:ilvl w:val="1"/>
          <w:numId w:val="12"/>
        </w:numPr>
        <w:overflowPunct w:val="0"/>
        <w:autoSpaceDE w:val="0"/>
        <w:autoSpaceDN w:val="0"/>
        <w:ind w:left="567" w:hanging="283"/>
        <w:jc w:val="both"/>
        <w:textAlignment w:val="baseline"/>
        <w:rPr>
          <w:kern w:val="3"/>
          <w:sz w:val="22"/>
          <w:szCs w:val="22"/>
          <w:lang w:eastAsia="pl-PL"/>
        </w:rPr>
      </w:pPr>
      <w:r w:rsidRPr="009E1775">
        <w:rPr>
          <w:kern w:val="3"/>
          <w:sz w:val="22"/>
          <w:szCs w:val="22"/>
          <w:lang w:eastAsia="pl-PL"/>
        </w:rPr>
        <w:t>Zabezpieczenie na czas robót istniejącego uzbrojenia terenu (np. kabli energetycznych lub telefonicznych, sieci wodociągowej, sieci kanalizacyjnej).</w:t>
      </w:r>
    </w:p>
    <w:p w14:paraId="2C87EE06" w14:textId="77777777" w:rsidR="00E4633E" w:rsidRPr="009E1775" w:rsidRDefault="00E4633E" w:rsidP="005D0973">
      <w:pPr>
        <w:widowControl w:val="0"/>
        <w:numPr>
          <w:ilvl w:val="1"/>
          <w:numId w:val="12"/>
        </w:numPr>
        <w:overflowPunct w:val="0"/>
        <w:autoSpaceDE w:val="0"/>
        <w:autoSpaceDN w:val="0"/>
        <w:ind w:left="567" w:hanging="283"/>
        <w:jc w:val="both"/>
        <w:textAlignment w:val="baseline"/>
        <w:rPr>
          <w:kern w:val="3"/>
          <w:sz w:val="22"/>
          <w:szCs w:val="22"/>
          <w:lang w:eastAsia="pl-PL"/>
        </w:rPr>
      </w:pPr>
      <w:r w:rsidRPr="009E1775">
        <w:rPr>
          <w:kern w:val="3"/>
          <w:sz w:val="22"/>
          <w:szCs w:val="22"/>
          <w:lang w:eastAsia="pl-PL"/>
        </w:rPr>
        <w:t>Przygotowanie dokumentacji do odbioru końcowego.</w:t>
      </w:r>
    </w:p>
    <w:p w14:paraId="4843ADD3" w14:textId="77777777" w:rsidR="005D0973" w:rsidRDefault="00E4633E" w:rsidP="005D0973">
      <w:pPr>
        <w:widowControl w:val="0"/>
        <w:numPr>
          <w:ilvl w:val="1"/>
          <w:numId w:val="12"/>
        </w:numPr>
        <w:overflowPunct w:val="0"/>
        <w:autoSpaceDE w:val="0"/>
        <w:autoSpaceDN w:val="0"/>
        <w:ind w:left="567" w:hanging="283"/>
        <w:jc w:val="both"/>
        <w:textAlignment w:val="baseline"/>
        <w:rPr>
          <w:kern w:val="3"/>
          <w:sz w:val="22"/>
          <w:szCs w:val="22"/>
          <w:lang w:eastAsia="pl-PL"/>
        </w:rPr>
      </w:pPr>
      <w:r w:rsidRPr="009E1775">
        <w:rPr>
          <w:kern w:val="3"/>
          <w:sz w:val="22"/>
          <w:szCs w:val="22"/>
          <w:lang w:eastAsia="pl-PL"/>
        </w:rPr>
        <w:t>Uporządkowanie terenu objętego placem budowy.</w:t>
      </w:r>
    </w:p>
    <w:p w14:paraId="405A6903" w14:textId="5A7EA5F8" w:rsidR="00E4633E" w:rsidRPr="005D0973" w:rsidRDefault="00E4633E" w:rsidP="005D0973">
      <w:pPr>
        <w:pStyle w:val="Akapitzlist"/>
        <w:widowControl w:val="0"/>
        <w:numPr>
          <w:ilvl w:val="1"/>
          <w:numId w:val="29"/>
        </w:numPr>
        <w:overflowPunct w:val="0"/>
        <w:autoSpaceDE w:val="0"/>
        <w:autoSpaceDN w:val="0"/>
        <w:ind w:left="284" w:hanging="426"/>
        <w:jc w:val="both"/>
        <w:textAlignment w:val="baseline"/>
        <w:rPr>
          <w:kern w:val="3"/>
          <w:sz w:val="22"/>
          <w:szCs w:val="22"/>
          <w:lang w:eastAsia="pl-PL"/>
        </w:rPr>
      </w:pPr>
      <w:r w:rsidRPr="005D0973">
        <w:rPr>
          <w:sz w:val="22"/>
          <w:szCs w:val="22"/>
        </w:rPr>
        <w:t>Szczegółowy zakres przedmiotu umowy, o którym mowa w niniejszym paragrafie oraz warunki jego wykonania i odbiorów określają poniższe dokumenty, stanowiące integralną część niniejszej umowy:</w:t>
      </w:r>
    </w:p>
    <w:p w14:paraId="677B6A5C" w14:textId="77777777" w:rsidR="00173195" w:rsidRPr="0019480D" w:rsidRDefault="00C1112B" w:rsidP="005D0973">
      <w:pPr>
        <w:widowControl w:val="0"/>
        <w:numPr>
          <w:ilvl w:val="0"/>
          <w:numId w:val="13"/>
        </w:numPr>
        <w:overflowPunct w:val="0"/>
        <w:autoSpaceDE w:val="0"/>
        <w:autoSpaceDN w:val="0"/>
        <w:ind w:left="567" w:hanging="284"/>
        <w:jc w:val="both"/>
        <w:textAlignment w:val="baseline"/>
        <w:rPr>
          <w:color w:val="000000"/>
          <w:kern w:val="3"/>
          <w:sz w:val="22"/>
          <w:szCs w:val="22"/>
          <w:lang w:eastAsia="pl-PL"/>
        </w:rPr>
      </w:pPr>
      <w:r w:rsidRPr="009E1775">
        <w:rPr>
          <w:kern w:val="3"/>
          <w:sz w:val="22"/>
          <w:szCs w:val="22"/>
          <w:lang w:eastAsia="pl-PL"/>
        </w:rPr>
        <w:t>Projekt</w:t>
      </w:r>
      <w:r w:rsidR="007477C1">
        <w:rPr>
          <w:kern w:val="3"/>
          <w:sz w:val="22"/>
          <w:szCs w:val="22"/>
          <w:lang w:eastAsia="pl-PL"/>
        </w:rPr>
        <w:t xml:space="preserve"> budowlany rozbiórki</w:t>
      </w:r>
      <w:r w:rsidR="004A1AD7" w:rsidRPr="009E1775">
        <w:rPr>
          <w:kern w:val="3"/>
          <w:sz w:val="22"/>
          <w:szCs w:val="22"/>
          <w:lang w:eastAsia="pl-PL"/>
        </w:rPr>
        <w:t>.</w:t>
      </w:r>
    </w:p>
    <w:p w14:paraId="5DA7EFC8" w14:textId="77777777" w:rsidR="00E4633E" w:rsidRPr="009E1775" w:rsidRDefault="00E4633E" w:rsidP="005D0973">
      <w:pPr>
        <w:widowControl w:val="0"/>
        <w:numPr>
          <w:ilvl w:val="0"/>
          <w:numId w:val="13"/>
        </w:numPr>
        <w:overflowPunct w:val="0"/>
        <w:autoSpaceDE w:val="0"/>
        <w:autoSpaceDN w:val="0"/>
        <w:ind w:left="567" w:hanging="284"/>
        <w:jc w:val="both"/>
        <w:textAlignment w:val="baseline"/>
        <w:rPr>
          <w:color w:val="000000"/>
          <w:kern w:val="3"/>
          <w:sz w:val="22"/>
          <w:szCs w:val="22"/>
          <w:lang w:eastAsia="pl-PL"/>
        </w:rPr>
      </w:pPr>
      <w:r w:rsidRPr="009E1775">
        <w:rPr>
          <w:color w:val="000000"/>
          <w:sz w:val="22"/>
          <w:szCs w:val="22"/>
        </w:rPr>
        <w:t>Oferta wykonawcy.</w:t>
      </w:r>
    </w:p>
    <w:p w14:paraId="0EA6C0C6" w14:textId="77777777" w:rsidR="00CE71AD" w:rsidRPr="0019480D" w:rsidRDefault="00CE71AD" w:rsidP="0019480D">
      <w:pPr>
        <w:widowControl w:val="0"/>
        <w:overflowPunct w:val="0"/>
        <w:autoSpaceDE w:val="0"/>
        <w:autoSpaceDN w:val="0"/>
        <w:jc w:val="center"/>
        <w:textAlignment w:val="baseline"/>
        <w:rPr>
          <w:b/>
          <w:color w:val="000000"/>
          <w:kern w:val="3"/>
          <w:sz w:val="22"/>
          <w:szCs w:val="22"/>
          <w:lang w:eastAsia="pl-PL"/>
        </w:rPr>
      </w:pPr>
      <w:r w:rsidRPr="0019480D">
        <w:rPr>
          <w:b/>
          <w:color w:val="000000"/>
          <w:kern w:val="3"/>
          <w:sz w:val="22"/>
          <w:szCs w:val="22"/>
          <w:lang w:eastAsia="pl-PL"/>
        </w:rPr>
        <w:t>§ 2</w:t>
      </w:r>
    </w:p>
    <w:p w14:paraId="2E3E1BBC" w14:textId="77777777" w:rsidR="003D5BE1" w:rsidRDefault="003D5BE1" w:rsidP="003D5BE1">
      <w:pPr>
        <w:pStyle w:val="Akapitzlist"/>
        <w:widowControl w:val="0"/>
        <w:overflowPunct w:val="0"/>
        <w:autoSpaceDE w:val="0"/>
        <w:autoSpaceDN w:val="0"/>
        <w:ind w:left="0"/>
        <w:jc w:val="center"/>
        <w:textAlignment w:val="baseline"/>
        <w:rPr>
          <w:b/>
          <w:color w:val="000000"/>
          <w:kern w:val="3"/>
          <w:sz w:val="22"/>
          <w:szCs w:val="22"/>
          <w:lang w:eastAsia="pl-PL"/>
        </w:rPr>
      </w:pPr>
      <w:r>
        <w:rPr>
          <w:b/>
          <w:color w:val="000000"/>
          <w:kern w:val="3"/>
          <w:sz w:val="22"/>
          <w:szCs w:val="22"/>
          <w:lang w:eastAsia="pl-PL"/>
        </w:rPr>
        <w:t>Dokumentacja projektowa</w:t>
      </w:r>
    </w:p>
    <w:p w14:paraId="46A84690" w14:textId="77777777" w:rsidR="005D0973" w:rsidRDefault="003D5BE1" w:rsidP="005D0973">
      <w:pPr>
        <w:numPr>
          <w:ilvl w:val="0"/>
          <w:numId w:val="18"/>
        </w:numPr>
        <w:tabs>
          <w:tab w:val="left" w:pos="284"/>
        </w:tabs>
        <w:suppressAutoHyphens w:val="0"/>
        <w:ind w:left="284" w:hanging="284"/>
        <w:jc w:val="both"/>
        <w:rPr>
          <w:sz w:val="22"/>
          <w:szCs w:val="22"/>
          <w:lang w:eastAsia="en-US"/>
        </w:rPr>
      </w:pPr>
      <w:r w:rsidRPr="003D5BE1">
        <w:rPr>
          <w:sz w:val="22"/>
          <w:szCs w:val="22"/>
          <w:lang w:eastAsia="en-US"/>
        </w:rPr>
        <w:t>Wykonawca potwierdza niniejszym, że otrzymał od Zamawiającego komplet</w:t>
      </w:r>
      <w:r w:rsidR="0019480D">
        <w:rPr>
          <w:sz w:val="22"/>
          <w:szCs w:val="22"/>
          <w:lang w:eastAsia="en-US"/>
        </w:rPr>
        <w:t>ną dokumentację projektową, na podstawie której</w:t>
      </w:r>
      <w:r w:rsidRPr="003D5BE1">
        <w:rPr>
          <w:sz w:val="22"/>
          <w:szCs w:val="22"/>
          <w:lang w:eastAsia="en-US"/>
        </w:rPr>
        <w:t xml:space="preserve"> wykonywane będą roboty budowlane</w:t>
      </w:r>
      <w:r w:rsidR="0019480D">
        <w:rPr>
          <w:sz w:val="22"/>
          <w:szCs w:val="22"/>
          <w:lang w:eastAsia="en-US"/>
        </w:rPr>
        <w:t>/rozbiórkowe</w:t>
      </w:r>
      <w:r w:rsidRPr="003D5BE1">
        <w:rPr>
          <w:sz w:val="22"/>
          <w:szCs w:val="22"/>
          <w:lang w:eastAsia="en-US"/>
        </w:rPr>
        <w:t xml:space="preserve"> i po zapoznaniu się z ich treścią nie zgłasza żadnych uwag czy zastrzeżeń w ich zakresie.</w:t>
      </w:r>
    </w:p>
    <w:p w14:paraId="6B0E06E2" w14:textId="77777777" w:rsidR="005D0973" w:rsidRDefault="003D5BE1" w:rsidP="005D0973">
      <w:pPr>
        <w:numPr>
          <w:ilvl w:val="0"/>
          <w:numId w:val="18"/>
        </w:numPr>
        <w:tabs>
          <w:tab w:val="left" w:pos="284"/>
        </w:tabs>
        <w:suppressAutoHyphens w:val="0"/>
        <w:ind w:left="284" w:hanging="284"/>
        <w:jc w:val="both"/>
        <w:rPr>
          <w:sz w:val="22"/>
          <w:szCs w:val="22"/>
          <w:lang w:eastAsia="en-US"/>
        </w:rPr>
      </w:pPr>
      <w:r w:rsidRPr="005D0973">
        <w:rPr>
          <w:sz w:val="22"/>
          <w:szCs w:val="22"/>
          <w:lang w:eastAsia="en-US"/>
        </w:rPr>
        <w:t>Wykonawca zobowiązany jest do niezwłocznego pisemnego informowania Zamawiającego o:</w:t>
      </w:r>
    </w:p>
    <w:p w14:paraId="684B25E3" w14:textId="77777777" w:rsidR="005D0973" w:rsidRDefault="003D5BE1" w:rsidP="005D0973">
      <w:pPr>
        <w:pStyle w:val="Akapitzlist"/>
        <w:numPr>
          <w:ilvl w:val="0"/>
          <w:numId w:val="19"/>
        </w:numPr>
        <w:tabs>
          <w:tab w:val="left" w:pos="284"/>
        </w:tabs>
        <w:suppressAutoHyphens w:val="0"/>
        <w:ind w:left="567" w:hanging="283"/>
        <w:jc w:val="both"/>
        <w:rPr>
          <w:sz w:val="22"/>
          <w:szCs w:val="22"/>
          <w:lang w:eastAsia="en-US"/>
        </w:rPr>
      </w:pPr>
      <w:r w:rsidRPr="005D0973">
        <w:rPr>
          <w:sz w:val="22"/>
          <w:szCs w:val="22"/>
          <w:lang w:eastAsia="pl-PL"/>
        </w:rPr>
        <w:t>jakichkolwiek zastrzeżeniach do dokumentac</w:t>
      </w:r>
      <w:r w:rsidR="0019480D" w:rsidRPr="005D0973">
        <w:rPr>
          <w:sz w:val="22"/>
          <w:szCs w:val="22"/>
          <w:lang w:eastAsia="pl-PL"/>
        </w:rPr>
        <w:t>ji projektowej</w:t>
      </w:r>
      <w:r w:rsidRPr="005D0973">
        <w:rPr>
          <w:sz w:val="22"/>
          <w:szCs w:val="22"/>
          <w:lang w:eastAsia="pl-PL"/>
        </w:rPr>
        <w:t>, w szczególności o zauważonych błędach czy wadach, które ujawnią się w trakcie wykonywania robót budowlanych</w:t>
      </w:r>
      <w:r w:rsidR="0019480D" w:rsidRPr="005D0973">
        <w:rPr>
          <w:sz w:val="22"/>
          <w:szCs w:val="22"/>
          <w:lang w:eastAsia="pl-PL"/>
        </w:rPr>
        <w:t>/rozbiórkowych</w:t>
      </w:r>
      <w:r w:rsidRPr="005D0973">
        <w:rPr>
          <w:sz w:val="22"/>
          <w:szCs w:val="22"/>
          <w:lang w:eastAsia="pl-PL"/>
        </w:rPr>
        <w:t>;</w:t>
      </w:r>
    </w:p>
    <w:p w14:paraId="626F3723" w14:textId="77777777" w:rsidR="005D0973" w:rsidRDefault="003D5BE1" w:rsidP="005D0973">
      <w:pPr>
        <w:pStyle w:val="Akapitzlist"/>
        <w:numPr>
          <w:ilvl w:val="0"/>
          <w:numId w:val="19"/>
        </w:numPr>
        <w:tabs>
          <w:tab w:val="left" w:pos="284"/>
        </w:tabs>
        <w:suppressAutoHyphens w:val="0"/>
        <w:ind w:left="567" w:hanging="283"/>
        <w:jc w:val="both"/>
        <w:rPr>
          <w:sz w:val="22"/>
          <w:szCs w:val="22"/>
          <w:lang w:eastAsia="en-US"/>
        </w:rPr>
      </w:pPr>
      <w:r w:rsidRPr="005D0973">
        <w:rPr>
          <w:sz w:val="22"/>
          <w:szCs w:val="22"/>
          <w:lang w:eastAsia="pl-PL"/>
        </w:rPr>
        <w:t>opóźnieniach w dostarczeniu przez projektanta dodatkowej lub uzupełniającej dokumentacji projekt</w:t>
      </w:r>
      <w:r w:rsidR="0019480D" w:rsidRPr="005D0973">
        <w:rPr>
          <w:sz w:val="22"/>
          <w:szCs w:val="22"/>
          <w:lang w:eastAsia="pl-PL"/>
        </w:rPr>
        <w:t>owej</w:t>
      </w:r>
      <w:r w:rsidRPr="005D0973">
        <w:rPr>
          <w:sz w:val="22"/>
          <w:szCs w:val="22"/>
          <w:lang w:eastAsia="pl-PL"/>
        </w:rPr>
        <w:t>, których brak może spowodować lub powoduje przerwę w realizacji robót budowlanych</w:t>
      </w:r>
      <w:r w:rsidR="0019480D" w:rsidRPr="005D0973">
        <w:rPr>
          <w:sz w:val="22"/>
          <w:szCs w:val="22"/>
          <w:lang w:eastAsia="pl-PL"/>
        </w:rPr>
        <w:t>/rozbiórkowych</w:t>
      </w:r>
      <w:r w:rsidRPr="005D0973">
        <w:rPr>
          <w:sz w:val="22"/>
          <w:szCs w:val="22"/>
          <w:lang w:eastAsia="pl-PL"/>
        </w:rPr>
        <w:t>.</w:t>
      </w:r>
    </w:p>
    <w:p w14:paraId="0DFB22C7" w14:textId="77777777" w:rsidR="005B3A03" w:rsidRDefault="0019480D" w:rsidP="005B3A03">
      <w:pPr>
        <w:pStyle w:val="Akapitzlist"/>
        <w:numPr>
          <w:ilvl w:val="0"/>
          <w:numId w:val="20"/>
        </w:numPr>
        <w:tabs>
          <w:tab w:val="left" w:pos="284"/>
        </w:tabs>
        <w:suppressAutoHyphens w:val="0"/>
        <w:ind w:left="284" w:hanging="284"/>
        <w:jc w:val="both"/>
        <w:rPr>
          <w:sz w:val="22"/>
          <w:szCs w:val="22"/>
          <w:lang w:eastAsia="en-US"/>
        </w:rPr>
      </w:pPr>
      <w:r w:rsidRPr="005B3A03">
        <w:rPr>
          <w:sz w:val="22"/>
          <w:szCs w:val="22"/>
          <w:lang w:eastAsia="pl-PL"/>
        </w:rPr>
        <w:t>Dokumentacja projektowa stanowi</w:t>
      </w:r>
      <w:r w:rsidR="003D5BE1" w:rsidRPr="005B3A03">
        <w:rPr>
          <w:sz w:val="22"/>
          <w:szCs w:val="22"/>
          <w:lang w:eastAsia="pl-PL"/>
        </w:rPr>
        <w:t xml:space="preserve"> przedmiot ochrony prawa </w:t>
      </w:r>
      <w:r w:rsidRPr="005B3A03">
        <w:rPr>
          <w:sz w:val="22"/>
          <w:szCs w:val="22"/>
          <w:lang w:eastAsia="pl-PL"/>
        </w:rPr>
        <w:t>autorskiego i nie może być udostępniana</w:t>
      </w:r>
      <w:r w:rsidR="003D5BE1" w:rsidRPr="005B3A03">
        <w:rPr>
          <w:sz w:val="22"/>
          <w:szCs w:val="22"/>
          <w:lang w:eastAsia="pl-PL"/>
        </w:rPr>
        <w:t xml:space="preserve"> osobom nieupoważnionym lub wykorzystywane w jakikolwiek inny sposób, jak tylko dla potrzeb wykonania umowy. Wykonawca zobowiązany jest zadbać o takie przechowywanie dokumentacji proje</w:t>
      </w:r>
      <w:r w:rsidRPr="005B3A03">
        <w:rPr>
          <w:sz w:val="22"/>
          <w:szCs w:val="22"/>
          <w:lang w:eastAsia="pl-PL"/>
        </w:rPr>
        <w:t>ktowej</w:t>
      </w:r>
      <w:r w:rsidR="003D5BE1" w:rsidRPr="005B3A03">
        <w:rPr>
          <w:sz w:val="22"/>
          <w:szCs w:val="22"/>
          <w:lang w:eastAsia="pl-PL"/>
        </w:rPr>
        <w:t>, by nie miały do nich dostępu osoby nieupoważnione.</w:t>
      </w:r>
    </w:p>
    <w:p w14:paraId="38919F06" w14:textId="77777777" w:rsidR="005B3A03" w:rsidRDefault="003D5BE1" w:rsidP="005B3A03">
      <w:pPr>
        <w:pStyle w:val="Akapitzlist"/>
        <w:numPr>
          <w:ilvl w:val="0"/>
          <w:numId w:val="20"/>
        </w:numPr>
        <w:tabs>
          <w:tab w:val="left" w:pos="284"/>
        </w:tabs>
        <w:suppressAutoHyphens w:val="0"/>
        <w:ind w:left="284" w:hanging="284"/>
        <w:jc w:val="both"/>
        <w:rPr>
          <w:sz w:val="22"/>
          <w:szCs w:val="22"/>
          <w:lang w:eastAsia="en-US"/>
        </w:rPr>
      </w:pPr>
      <w:r w:rsidRPr="005B3A03">
        <w:rPr>
          <w:sz w:val="22"/>
          <w:szCs w:val="22"/>
          <w:lang w:eastAsia="pl-PL"/>
        </w:rPr>
        <w:t>Powielanie dokumen</w:t>
      </w:r>
      <w:r w:rsidR="0019480D" w:rsidRPr="005B3A03">
        <w:rPr>
          <w:sz w:val="22"/>
          <w:szCs w:val="22"/>
          <w:lang w:eastAsia="pl-PL"/>
        </w:rPr>
        <w:t>tacji projektowej</w:t>
      </w:r>
      <w:r w:rsidRPr="005B3A03">
        <w:rPr>
          <w:sz w:val="22"/>
          <w:szCs w:val="22"/>
          <w:lang w:eastAsia="pl-PL"/>
        </w:rPr>
        <w:t>, może odbywać się wyłącznie dla celów związanych z wykonaniem umowy. Koszty w tym zakresie pokrywa we własnym zakresie Wykonawca.</w:t>
      </w:r>
    </w:p>
    <w:p w14:paraId="4EBC9F93" w14:textId="0443D010" w:rsidR="003D5BE1" w:rsidRPr="005B3A03" w:rsidRDefault="003D5BE1" w:rsidP="005B3A03">
      <w:pPr>
        <w:pStyle w:val="Akapitzlist"/>
        <w:numPr>
          <w:ilvl w:val="0"/>
          <w:numId w:val="20"/>
        </w:numPr>
        <w:tabs>
          <w:tab w:val="left" w:pos="284"/>
        </w:tabs>
        <w:suppressAutoHyphens w:val="0"/>
        <w:ind w:left="284" w:hanging="284"/>
        <w:jc w:val="both"/>
        <w:rPr>
          <w:sz w:val="22"/>
          <w:szCs w:val="22"/>
          <w:lang w:eastAsia="en-US"/>
        </w:rPr>
      </w:pPr>
      <w:r w:rsidRPr="005B3A03">
        <w:rPr>
          <w:sz w:val="22"/>
          <w:szCs w:val="22"/>
          <w:lang w:eastAsia="pl-PL"/>
        </w:rPr>
        <w:t>Po zakończeniu robót Wykonawca zobowiązany jest niezwłocznie zwrócić Zamawiającemu wyżej opisaną dokumentację.</w:t>
      </w:r>
    </w:p>
    <w:p w14:paraId="3542B2A1" w14:textId="77777777" w:rsidR="00E4633E" w:rsidRPr="009E1775" w:rsidRDefault="00C23A24" w:rsidP="00CE71AD">
      <w:pPr>
        <w:contextualSpacing/>
        <w:jc w:val="center"/>
        <w:rPr>
          <w:b/>
          <w:sz w:val="22"/>
          <w:szCs w:val="22"/>
        </w:rPr>
      </w:pPr>
      <w:r>
        <w:rPr>
          <w:b/>
          <w:sz w:val="22"/>
          <w:szCs w:val="22"/>
        </w:rPr>
        <w:t>§ 3</w:t>
      </w:r>
    </w:p>
    <w:p w14:paraId="5ACB975D" w14:textId="77777777" w:rsidR="00E4633E" w:rsidRPr="009E1775" w:rsidRDefault="00E4633E" w:rsidP="009E1775">
      <w:pPr>
        <w:contextualSpacing/>
        <w:jc w:val="center"/>
        <w:rPr>
          <w:b/>
          <w:sz w:val="22"/>
          <w:szCs w:val="22"/>
        </w:rPr>
      </w:pPr>
      <w:r w:rsidRPr="009E1775">
        <w:rPr>
          <w:b/>
          <w:sz w:val="22"/>
          <w:szCs w:val="22"/>
        </w:rPr>
        <w:t>Termin wykonania zamówienia</w:t>
      </w:r>
    </w:p>
    <w:p w14:paraId="312107BE" w14:textId="4664C9E8" w:rsidR="00E4633E" w:rsidRPr="005B3A03" w:rsidRDefault="00E4633E" w:rsidP="009E1775">
      <w:pPr>
        <w:widowControl w:val="0"/>
        <w:numPr>
          <w:ilvl w:val="0"/>
          <w:numId w:val="10"/>
        </w:numPr>
        <w:autoSpaceDN w:val="0"/>
        <w:ind w:left="284" w:hanging="284"/>
        <w:jc w:val="both"/>
        <w:textAlignment w:val="baseline"/>
        <w:rPr>
          <w:sz w:val="22"/>
          <w:szCs w:val="22"/>
        </w:rPr>
      </w:pPr>
      <w:r w:rsidRPr="009E1775">
        <w:rPr>
          <w:color w:val="000000"/>
          <w:sz w:val="22"/>
          <w:szCs w:val="22"/>
        </w:rPr>
        <w:t>Strony ustalają, że przedmiot Umowy zostanie wykonany</w:t>
      </w:r>
      <w:r w:rsidRPr="009E1775">
        <w:rPr>
          <w:sz w:val="22"/>
          <w:szCs w:val="22"/>
        </w:rPr>
        <w:t xml:space="preserve"> w nieprzekraczalnym</w:t>
      </w:r>
      <w:r w:rsidRPr="009E1775">
        <w:rPr>
          <w:b/>
          <w:sz w:val="22"/>
          <w:szCs w:val="22"/>
        </w:rPr>
        <w:t xml:space="preserve"> </w:t>
      </w:r>
      <w:r w:rsidRPr="00985A49">
        <w:rPr>
          <w:b/>
          <w:sz w:val="22"/>
          <w:szCs w:val="22"/>
        </w:rPr>
        <w:t>terminie do dnia</w:t>
      </w:r>
      <w:r w:rsidR="005B3A03">
        <w:rPr>
          <w:b/>
          <w:sz w:val="22"/>
          <w:szCs w:val="22"/>
        </w:rPr>
        <w:t xml:space="preserve"> </w:t>
      </w:r>
      <w:r w:rsidR="003D5BE1" w:rsidRPr="005B3A03">
        <w:rPr>
          <w:b/>
          <w:sz w:val="22"/>
          <w:szCs w:val="22"/>
        </w:rPr>
        <w:lastRenderedPageBreak/>
        <w:t>………………………….</w:t>
      </w:r>
      <w:r w:rsidR="007B46EB" w:rsidRPr="005B3A03">
        <w:rPr>
          <w:b/>
          <w:sz w:val="22"/>
          <w:szCs w:val="22"/>
        </w:rPr>
        <w:t xml:space="preserve"> </w:t>
      </w:r>
      <w:r w:rsidR="003D5BE1" w:rsidRPr="005B3A03">
        <w:rPr>
          <w:b/>
          <w:sz w:val="22"/>
          <w:szCs w:val="22"/>
        </w:rPr>
        <w:t>2021</w:t>
      </w:r>
      <w:r w:rsidRPr="005B3A03">
        <w:rPr>
          <w:b/>
          <w:sz w:val="22"/>
          <w:szCs w:val="22"/>
        </w:rPr>
        <w:t xml:space="preserve">r. </w:t>
      </w:r>
    </w:p>
    <w:p w14:paraId="5B32DE29" w14:textId="77777777" w:rsidR="00E4633E" w:rsidRPr="009E1775" w:rsidRDefault="00E4633E" w:rsidP="005B3A03">
      <w:pPr>
        <w:widowControl w:val="0"/>
        <w:numPr>
          <w:ilvl w:val="0"/>
          <w:numId w:val="10"/>
        </w:numPr>
        <w:autoSpaceDN w:val="0"/>
        <w:ind w:left="284" w:hanging="284"/>
        <w:jc w:val="both"/>
        <w:textAlignment w:val="baseline"/>
        <w:rPr>
          <w:sz w:val="22"/>
          <w:szCs w:val="22"/>
        </w:rPr>
      </w:pPr>
      <w:r w:rsidRPr="009E1775">
        <w:rPr>
          <w:sz w:val="22"/>
          <w:szCs w:val="22"/>
        </w:rPr>
        <w:t xml:space="preserve">Za termin wykonania przedmiotu umowy, o którym mowa w punkcie 1 uznaje się datę pisemnego zgłoszenia do odbioru końcowego i przekazania Zamawiającemu przedmiotu umowy zgodnie z zasadami określonymi w </w:t>
      </w:r>
      <w:r w:rsidR="009F5691">
        <w:rPr>
          <w:sz w:val="22"/>
          <w:szCs w:val="22"/>
        </w:rPr>
        <w:t>§ 9</w:t>
      </w:r>
      <w:r w:rsidRPr="005A19A8">
        <w:rPr>
          <w:sz w:val="22"/>
          <w:szCs w:val="22"/>
        </w:rPr>
        <w:t xml:space="preserve"> (Odbiory i przekazanie przedmiotu umowy).  </w:t>
      </w:r>
    </w:p>
    <w:p w14:paraId="4981B870" w14:textId="77777777" w:rsidR="00E4633E" w:rsidRPr="009E1775" w:rsidRDefault="00E4633E" w:rsidP="005B3A03">
      <w:pPr>
        <w:widowControl w:val="0"/>
        <w:numPr>
          <w:ilvl w:val="0"/>
          <w:numId w:val="10"/>
        </w:numPr>
        <w:autoSpaceDN w:val="0"/>
        <w:ind w:left="284" w:hanging="284"/>
        <w:jc w:val="both"/>
        <w:textAlignment w:val="baseline"/>
        <w:rPr>
          <w:sz w:val="22"/>
          <w:szCs w:val="22"/>
        </w:rPr>
      </w:pPr>
      <w:r w:rsidRPr="009E1775">
        <w:rPr>
          <w:sz w:val="22"/>
          <w:szCs w:val="22"/>
        </w:rPr>
        <w:t>Warunkiem koniecznym zgłoszenia do odbioru końcowego i przekazania przedmiotu umowy jest uprzednie ostateczne zakończenie wszelkich robót, do wykonania których na podstawie niniejszej umowy zobowiązany jest Wykonawca.</w:t>
      </w:r>
    </w:p>
    <w:p w14:paraId="108D8FF6" w14:textId="77777777" w:rsidR="00E4633E" w:rsidRPr="009E1775" w:rsidRDefault="00E4633E" w:rsidP="005B3A03">
      <w:pPr>
        <w:widowControl w:val="0"/>
        <w:numPr>
          <w:ilvl w:val="0"/>
          <w:numId w:val="10"/>
        </w:numPr>
        <w:autoSpaceDN w:val="0"/>
        <w:ind w:left="284" w:hanging="284"/>
        <w:jc w:val="both"/>
        <w:textAlignment w:val="baseline"/>
        <w:rPr>
          <w:sz w:val="22"/>
          <w:szCs w:val="22"/>
        </w:rPr>
      </w:pPr>
      <w:r w:rsidRPr="009E1775">
        <w:rPr>
          <w:sz w:val="22"/>
          <w:szCs w:val="22"/>
        </w:rPr>
        <w:t>Wraz ze zgłoszeniem gotowości do odbioru końcowego, Wykonawca ma obowiązek przekazania kompletu dokumentów budowy celem ich weryfikacji.</w:t>
      </w:r>
    </w:p>
    <w:p w14:paraId="21D879BB" w14:textId="77777777" w:rsidR="00E4633E" w:rsidRPr="009E1775" w:rsidRDefault="00E4633E" w:rsidP="005B3A03">
      <w:pPr>
        <w:widowControl w:val="0"/>
        <w:numPr>
          <w:ilvl w:val="0"/>
          <w:numId w:val="10"/>
        </w:numPr>
        <w:autoSpaceDN w:val="0"/>
        <w:ind w:left="284" w:hanging="284"/>
        <w:jc w:val="both"/>
        <w:textAlignment w:val="baseline"/>
        <w:rPr>
          <w:sz w:val="22"/>
          <w:szCs w:val="22"/>
        </w:rPr>
      </w:pPr>
      <w:r w:rsidRPr="009E1775">
        <w:rPr>
          <w:sz w:val="22"/>
          <w:szCs w:val="22"/>
        </w:rPr>
        <w:t xml:space="preserve">Procedury odbiorowe zostały określone </w:t>
      </w:r>
      <w:r w:rsidRPr="005A19A8">
        <w:rPr>
          <w:sz w:val="22"/>
          <w:szCs w:val="22"/>
        </w:rPr>
        <w:t xml:space="preserve">w </w:t>
      </w:r>
      <w:r w:rsidR="009F5691">
        <w:rPr>
          <w:sz w:val="22"/>
          <w:szCs w:val="22"/>
        </w:rPr>
        <w:t>§ 9</w:t>
      </w:r>
      <w:r w:rsidRPr="005A19A8">
        <w:rPr>
          <w:sz w:val="22"/>
          <w:szCs w:val="22"/>
        </w:rPr>
        <w:t xml:space="preserve"> Odbiory </w:t>
      </w:r>
      <w:r w:rsidRPr="009E1775">
        <w:rPr>
          <w:sz w:val="22"/>
          <w:szCs w:val="22"/>
        </w:rPr>
        <w:t>i przekazanie przedmiotu umowy niniejszej umowy.</w:t>
      </w:r>
    </w:p>
    <w:p w14:paraId="08C2B89A" w14:textId="77777777" w:rsidR="00E4633E" w:rsidRPr="009E1775" w:rsidRDefault="00C23A24" w:rsidP="009E1775">
      <w:pPr>
        <w:jc w:val="center"/>
        <w:rPr>
          <w:b/>
          <w:sz w:val="22"/>
          <w:szCs w:val="22"/>
        </w:rPr>
      </w:pPr>
      <w:r>
        <w:rPr>
          <w:b/>
          <w:sz w:val="22"/>
          <w:szCs w:val="22"/>
        </w:rPr>
        <w:t>§ 4</w:t>
      </w:r>
    </w:p>
    <w:p w14:paraId="3130B23B" w14:textId="77777777" w:rsidR="00E4633E" w:rsidRPr="009E1775" w:rsidRDefault="00E4633E" w:rsidP="009E1775">
      <w:pPr>
        <w:jc w:val="center"/>
        <w:rPr>
          <w:b/>
          <w:sz w:val="22"/>
          <w:szCs w:val="22"/>
        </w:rPr>
      </w:pPr>
      <w:r w:rsidRPr="009E1775">
        <w:rPr>
          <w:b/>
          <w:sz w:val="22"/>
          <w:szCs w:val="22"/>
        </w:rPr>
        <w:t>Obowiązki Zamawiającego</w:t>
      </w:r>
    </w:p>
    <w:p w14:paraId="34324372" w14:textId="77777777" w:rsidR="00E4633E" w:rsidRPr="009E1775" w:rsidRDefault="00E4633E" w:rsidP="005B3A03">
      <w:pPr>
        <w:widowControl w:val="0"/>
        <w:numPr>
          <w:ilvl w:val="0"/>
          <w:numId w:val="5"/>
        </w:numPr>
        <w:autoSpaceDN w:val="0"/>
        <w:ind w:left="284" w:hanging="284"/>
        <w:jc w:val="both"/>
        <w:textAlignment w:val="baseline"/>
        <w:rPr>
          <w:sz w:val="22"/>
          <w:szCs w:val="22"/>
        </w:rPr>
      </w:pPr>
      <w:r w:rsidRPr="009E1775">
        <w:rPr>
          <w:sz w:val="22"/>
          <w:szCs w:val="22"/>
        </w:rPr>
        <w:t>Do obowiązków Zamawiającego należy:</w:t>
      </w:r>
    </w:p>
    <w:p w14:paraId="0752473B" w14:textId="77777777" w:rsidR="00E4633E" w:rsidRPr="009E1775" w:rsidRDefault="00E4633E" w:rsidP="005B3A03">
      <w:pPr>
        <w:widowControl w:val="0"/>
        <w:numPr>
          <w:ilvl w:val="1"/>
          <w:numId w:val="5"/>
        </w:numPr>
        <w:autoSpaceDN w:val="0"/>
        <w:ind w:left="284" w:hanging="426"/>
        <w:jc w:val="both"/>
        <w:textAlignment w:val="baseline"/>
        <w:rPr>
          <w:sz w:val="22"/>
          <w:szCs w:val="22"/>
        </w:rPr>
      </w:pPr>
      <w:r w:rsidRPr="009E1775">
        <w:rPr>
          <w:sz w:val="22"/>
          <w:szCs w:val="22"/>
        </w:rPr>
        <w:t>Przekazanie Wykonawcy w terminie 7 dni roboczych liczonych od dnia podpisania niniejszej umowy terenu budowy</w:t>
      </w:r>
      <w:r w:rsidR="00142C8D">
        <w:rPr>
          <w:sz w:val="22"/>
          <w:szCs w:val="22"/>
        </w:rPr>
        <w:t>/rozbiórki</w:t>
      </w:r>
      <w:r w:rsidRPr="009E1775">
        <w:rPr>
          <w:sz w:val="22"/>
          <w:szCs w:val="22"/>
        </w:rPr>
        <w:t>.</w:t>
      </w:r>
    </w:p>
    <w:p w14:paraId="7A835B9A" w14:textId="77777777" w:rsidR="00E4633E" w:rsidRPr="009E1775" w:rsidRDefault="00E4633E" w:rsidP="005B3A03">
      <w:pPr>
        <w:widowControl w:val="0"/>
        <w:numPr>
          <w:ilvl w:val="1"/>
          <w:numId w:val="5"/>
        </w:numPr>
        <w:autoSpaceDN w:val="0"/>
        <w:ind w:left="284" w:hanging="426"/>
        <w:jc w:val="both"/>
        <w:textAlignment w:val="baseline"/>
        <w:rPr>
          <w:sz w:val="22"/>
          <w:szCs w:val="22"/>
        </w:rPr>
      </w:pPr>
      <w:r w:rsidRPr="009E1775">
        <w:rPr>
          <w:sz w:val="22"/>
          <w:szCs w:val="22"/>
        </w:rPr>
        <w:t xml:space="preserve">Dostarczenie </w:t>
      </w:r>
      <w:r w:rsidR="004A3B5F" w:rsidRPr="009E1775">
        <w:rPr>
          <w:sz w:val="22"/>
          <w:szCs w:val="22"/>
        </w:rPr>
        <w:t>zgłoszenia robót</w:t>
      </w:r>
      <w:r w:rsidRPr="009E1775">
        <w:rPr>
          <w:sz w:val="22"/>
          <w:szCs w:val="22"/>
        </w:rPr>
        <w:t>,</w:t>
      </w:r>
      <w:r w:rsidR="00173195">
        <w:rPr>
          <w:sz w:val="22"/>
          <w:szCs w:val="22"/>
        </w:rPr>
        <w:t xml:space="preserve"> </w:t>
      </w:r>
      <w:r w:rsidRPr="009E1775">
        <w:rPr>
          <w:sz w:val="22"/>
          <w:szCs w:val="22"/>
        </w:rPr>
        <w:t xml:space="preserve"> jednego egzemplarza dokumentacji projektowej wraz z niezbędnymi uz</w:t>
      </w:r>
      <w:r w:rsidR="004A3B5F" w:rsidRPr="009E1775">
        <w:rPr>
          <w:sz w:val="22"/>
          <w:szCs w:val="22"/>
        </w:rPr>
        <w:t>godnieniami</w:t>
      </w:r>
      <w:r w:rsidRPr="009E1775">
        <w:rPr>
          <w:sz w:val="22"/>
          <w:szCs w:val="22"/>
        </w:rPr>
        <w:t xml:space="preserve">. </w:t>
      </w:r>
    </w:p>
    <w:p w14:paraId="1C5E137D" w14:textId="77777777" w:rsidR="00E4633E" w:rsidRPr="009E1775" w:rsidRDefault="00E4633E" w:rsidP="005B3A03">
      <w:pPr>
        <w:widowControl w:val="0"/>
        <w:numPr>
          <w:ilvl w:val="0"/>
          <w:numId w:val="5"/>
        </w:numPr>
        <w:autoSpaceDN w:val="0"/>
        <w:ind w:left="284" w:hanging="284"/>
        <w:jc w:val="both"/>
        <w:textAlignment w:val="baseline"/>
        <w:rPr>
          <w:sz w:val="22"/>
          <w:szCs w:val="22"/>
        </w:rPr>
      </w:pPr>
      <w:r w:rsidRPr="009E1775">
        <w:rPr>
          <w:sz w:val="22"/>
          <w:szCs w:val="22"/>
        </w:rPr>
        <w:t>Zapewnienie nadzoru inwestorskiego nad robotami w sposób gwarantujący ciągłość realizacji inwestycji.</w:t>
      </w:r>
    </w:p>
    <w:p w14:paraId="601E75A7" w14:textId="77777777" w:rsidR="00E4633E" w:rsidRPr="009E1775" w:rsidRDefault="00E4633E" w:rsidP="005B3A03">
      <w:pPr>
        <w:widowControl w:val="0"/>
        <w:numPr>
          <w:ilvl w:val="0"/>
          <w:numId w:val="5"/>
        </w:numPr>
        <w:autoSpaceDN w:val="0"/>
        <w:ind w:left="284" w:hanging="284"/>
        <w:jc w:val="both"/>
        <w:textAlignment w:val="baseline"/>
        <w:rPr>
          <w:sz w:val="22"/>
          <w:szCs w:val="22"/>
        </w:rPr>
      </w:pPr>
      <w:r w:rsidRPr="009E1775">
        <w:rPr>
          <w:sz w:val="22"/>
          <w:szCs w:val="22"/>
        </w:rPr>
        <w:t>Dokonanie odbiorów zgo</w:t>
      </w:r>
      <w:r w:rsidR="0069276D">
        <w:rPr>
          <w:sz w:val="22"/>
          <w:szCs w:val="22"/>
        </w:rPr>
        <w:t>dnie z procedurą określona w § 9</w:t>
      </w:r>
      <w:r w:rsidRPr="009E1775">
        <w:rPr>
          <w:sz w:val="22"/>
          <w:szCs w:val="22"/>
        </w:rPr>
        <w:t>.</w:t>
      </w:r>
    </w:p>
    <w:p w14:paraId="37429EC2" w14:textId="77777777" w:rsidR="005B3A03" w:rsidRDefault="005B3A03" w:rsidP="009E1775">
      <w:pPr>
        <w:jc w:val="center"/>
        <w:rPr>
          <w:b/>
          <w:sz w:val="22"/>
          <w:szCs w:val="22"/>
        </w:rPr>
      </w:pPr>
    </w:p>
    <w:p w14:paraId="0B94804E" w14:textId="63831828" w:rsidR="00E4633E" w:rsidRPr="009E1775" w:rsidRDefault="00C23A24" w:rsidP="009E1775">
      <w:pPr>
        <w:jc w:val="center"/>
        <w:rPr>
          <w:b/>
          <w:sz w:val="22"/>
          <w:szCs w:val="22"/>
        </w:rPr>
      </w:pPr>
      <w:r>
        <w:rPr>
          <w:b/>
          <w:sz w:val="22"/>
          <w:szCs w:val="22"/>
        </w:rPr>
        <w:t>§ 5</w:t>
      </w:r>
    </w:p>
    <w:p w14:paraId="5B0AF4BF" w14:textId="77777777" w:rsidR="00E4633E" w:rsidRPr="009E1775" w:rsidRDefault="00E4633E" w:rsidP="009E1775">
      <w:pPr>
        <w:jc w:val="center"/>
        <w:rPr>
          <w:b/>
          <w:sz w:val="22"/>
          <w:szCs w:val="22"/>
        </w:rPr>
      </w:pPr>
      <w:r w:rsidRPr="009E1775">
        <w:rPr>
          <w:b/>
          <w:sz w:val="22"/>
          <w:szCs w:val="22"/>
        </w:rPr>
        <w:t>Obowiązki Wykonawcy</w:t>
      </w:r>
    </w:p>
    <w:p w14:paraId="4E5C1702" w14:textId="77777777" w:rsidR="00E4633E" w:rsidRPr="009E1775" w:rsidRDefault="00E4633E" w:rsidP="005B3A03">
      <w:pPr>
        <w:widowControl w:val="0"/>
        <w:numPr>
          <w:ilvl w:val="0"/>
          <w:numId w:val="4"/>
        </w:numPr>
        <w:autoSpaceDN w:val="0"/>
        <w:ind w:left="284" w:hanging="284"/>
        <w:jc w:val="both"/>
        <w:textAlignment w:val="baseline"/>
        <w:rPr>
          <w:sz w:val="22"/>
          <w:szCs w:val="22"/>
        </w:rPr>
      </w:pPr>
      <w:r w:rsidRPr="009E1775">
        <w:rPr>
          <w:sz w:val="22"/>
          <w:szCs w:val="22"/>
        </w:rPr>
        <w:t>Wykonawca zobowiązuje się do prawidłowego wykonania ustalonego w § 1 przedmiotu umowy zamówienia publicznego zgodnie z projektem b</w:t>
      </w:r>
      <w:r w:rsidR="00142C8D">
        <w:rPr>
          <w:sz w:val="22"/>
          <w:szCs w:val="22"/>
        </w:rPr>
        <w:t>udowlanym, pozwoleniem na rozbiórką</w:t>
      </w:r>
      <w:r w:rsidRPr="009E1775">
        <w:rPr>
          <w:sz w:val="22"/>
          <w:szCs w:val="22"/>
        </w:rPr>
        <w:t>, zasadami wiedzy technicznej i sztuki budowlanej, przepisami prawa oraz oddania go Zamawiającemu do użytkowania w terminie i na zasadach określonych w niniejszej umowie.</w:t>
      </w:r>
    </w:p>
    <w:p w14:paraId="3DEB767A" w14:textId="77777777" w:rsidR="00E4633E" w:rsidRPr="009E1775" w:rsidRDefault="00E4633E" w:rsidP="005B3A03">
      <w:pPr>
        <w:widowControl w:val="0"/>
        <w:numPr>
          <w:ilvl w:val="0"/>
          <w:numId w:val="4"/>
        </w:numPr>
        <w:autoSpaceDN w:val="0"/>
        <w:ind w:left="284" w:hanging="284"/>
        <w:jc w:val="both"/>
        <w:textAlignment w:val="baseline"/>
        <w:rPr>
          <w:sz w:val="22"/>
          <w:szCs w:val="22"/>
        </w:rPr>
      </w:pPr>
      <w:r w:rsidRPr="009E1775">
        <w:rPr>
          <w:sz w:val="22"/>
          <w:szCs w:val="22"/>
        </w:rPr>
        <w:t>Wykonawca zobowiązany jest zapewnić udział przy wykonywaniu prac osób o odpowiednich kwalifikacjach i odpowiedniej liczbie adekwatnie do zakresu robót objętych niniejszym zamówie</w:t>
      </w:r>
      <w:r w:rsidR="006A47CC">
        <w:rPr>
          <w:sz w:val="22"/>
          <w:szCs w:val="22"/>
        </w:rPr>
        <w:t xml:space="preserve">niem w </w:t>
      </w:r>
      <w:r w:rsidR="00142C8D">
        <w:rPr>
          <w:sz w:val="22"/>
          <w:szCs w:val="22"/>
        </w:rPr>
        <w:t>zakresie w jakim Zamawiający w</w:t>
      </w:r>
      <w:r w:rsidR="006A47CC">
        <w:rPr>
          <w:sz w:val="22"/>
          <w:szCs w:val="22"/>
        </w:rPr>
        <w:t xml:space="preserve"> określił </w:t>
      </w:r>
      <w:r w:rsidR="00142C8D">
        <w:rPr>
          <w:sz w:val="22"/>
          <w:szCs w:val="22"/>
        </w:rPr>
        <w:t xml:space="preserve">w Zapytaniu ofertowym </w:t>
      </w:r>
      <w:r w:rsidRPr="009E1775">
        <w:rPr>
          <w:sz w:val="22"/>
          <w:szCs w:val="22"/>
        </w:rPr>
        <w:t>wymagania dotyczące zatrudnienia przez Wykonawcę lub podwykonawcę na podstawie umowy o pracę osób wykonujących czynności wchodzące w skład przedmiotu zamówienia, jeżeli wykonywanie tych czynności polega na wykonywaniu pracy w sposób określony w art. 22 §1 ustawy z 26 cz</w:t>
      </w:r>
      <w:r w:rsidR="00173195">
        <w:rPr>
          <w:sz w:val="22"/>
          <w:szCs w:val="22"/>
        </w:rPr>
        <w:t>erwca 1974 r. Kodeks pracy (</w:t>
      </w:r>
      <w:r w:rsidR="006D7123">
        <w:rPr>
          <w:sz w:val="22"/>
          <w:szCs w:val="22"/>
        </w:rPr>
        <w:t>t.j.</w:t>
      </w:r>
      <w:r w:rsidR="00173195">
        <w:rPr>
          <w:sz w:val="22"/>
          <w:szCs w:val="22"/>
        </w:rPr>
        <w:t>Dz.U.</w:t>
      </w:r>
      <w:r w:rsidR="006D7123">
        <w:rPr>
          <w:sz w:val="22"/>
          <w:szCs w:val="22"/>
        </w:rPr>
        <w:t>2020.1320</w:t>
      </w:r>
      <w:r w:rsidRPr="009E1775">
        <w:rPr>
          <w:sz w:val="22"/>
          <w:szCs w:val="22"/>
        </w:rPr>
        <w:t>).</w:t>
      </w:r>
    </w:p>
    <w:p w14:paraId="0D2CFC7E" w14:textId="77777777" w:rsidR="00E4633E" w:rsidRPr="009E1775" w:rsidRDefault="00E4633E" w:rsidP="005B3A03">
      <w:pPr>
        <w:widowControl w:val="0"/>
        <w:numPr>
          <w:ilvl w:val="0"/>
          <w:numId w:val="4"/>
        </w:numPr>
        <w:autoSpaceDN w:val="0"/>
        <w:ind w:left="284" w:hanging="284"/>
        <w:jc w:val="both"/>
        <w:textAlignment w:val="baseline"/>
        <w:rPr>
          <w:sz w:val="22"/>
          <w:szCs w:val="22"/>
        </w:rPr>
      </w:pPr>
      <w:r w:rsidRPr="009E1775">
        <w:rPr>
          <w:sz w:val="22"/>
          <w:szCs w:val="22"/>
        </w:rPr>
        <w:t xml:space="preserve">Wykonawca gwarantuje Zamawiającemu, że osoby wykonujące te czynności będą zatrudnione na podstawie umowy o pracę w rozumieniu Kodeksu Pracy. </w:t>
      </w:r>
    </w:p>
    <w:p w14:paraId="3764AD6C" w14:textId="03C65E24" w:rsidR="00E4633E" w:rsidRPr="005B3A03" w:rsidRDefault="00E4633E" w:rsidP="005B3A03">
      <w:pPr>
        <w:widowControl w:val="0"/>
        <w:numPr>
          <w:ilvl w:val="0"/>
          <w:numId w:val="14"/>
        </w:numPr>
        <w:autoSpaceDN w:val="0"/>
        <w:ind w:left="284" w:hanging="284"/>
        <w:jc w:val="both"/>
        <w:textAlignment w:val="baseline"/>
        <w:rPr>
          <w:sz w:val="22"/>
          <w:szCs w:val="22"/>
        </w:rPr>
      </w:pPr>
      <w:r w:rsidRPr="009E1775">
        <w:rPr>
          <w:sz w:val="22"/>
          <w:szCs w:val="22"/>
        </w:rPr>
        <w:t>Zapewnienie stałego kierownictwa budowy w czasie prowadzenia robót oraz bieżącego, terminowego</w:t>
      </w:r>
      <w:r w:rsidR="005B3A03">
        <w:rPr>
          <w:sz w:val="22"/>
          <w:szCs w:val="22"/>
        </w:rPr>
        <w:t xml:space="preserve"> </w:t>
      </w:r>
      <w:r w:rsidRPr="005B3A03">
        <w:rPr>
          <w:sz w:val="22"/>
          <w:szCs w:val="22"/>
        </w:rPr>
        <w:t>i rzetelnego prowadzenia dokumentacji budowy.</w:t>
      </w:r>
    </w:p>
    <w:p w14:paraId="2C5DEA78" w14:textId="77777777" w:rsidR="00E4633E" w:rsidRPr="009E1775" w:rsidRDefault="00E4633E" w:rsidP="005B3A03">
      <w:pPr>
        <w:widowControl w:val="0"/>
        <w:numPr>
          <w:ilvl w:val="0"/>
          <w:numId w:val="14"/>
        </w:numPr>
        <w:autoSpaceDN w:val="0"/>
        <w:ind w:left="284" w:hanging="284"/>
        <w:jc w:val="both"/>
        <w:textAlignment w:val="baseline"/>
        <w:rPr>
          <w:sz w:val="22"/>
          <w:szCs w:val="22"/>
        </w:rPr>
      </w:pPr>
      <w:r w:rsidRPr="009E1775">
        <w:rPr>
          <w:sz w:val="22"/>
          <w:szCs w:val="22"/>
        </w:rPr>
        <w:t>Oznaczenie i zabezpieczenie terenu budowy, zapewnienie warunków bezpieczeństwa</w:t>
      </w:r>
      <w:r w:rsidR="007B46EB" w:rsidRPr="009E1775">
        <w:rPr>
          <w:sz w:val="22"/>
          <w:szCs w:val="22"/>
        </w:rPr>
        <w:t xml:space="preserve"> </w:t>
      </w:r>
      <w:r w:rsidRPr="009E1775">
        <w:rPr>
          <w:sz w:val="22"/>
          <w:szCs w:val="22"/>
        </w:rPr>
        <w:t>w trakcie wykonywania robót</w:t>
      </w:r>
    </w:p>
    <w:p w14:paraId="29F8B617" w14:textId="77777777" w:rsidR="00E4633E" w:rsidRPr="009E1775" w:rsidRDefault="00E4633E" w:rsidP="005B3A03">
      <w:pPr>
        <w:widowControl w:val="0"/>
        <w:numPr>
          <w:ilvl w:val="0"/>
          <w:numId w:val="14"/>
        </w:numPr>
        <w:autoSpaceDN w:val="0"/>
        <w:ind w:left="284" w:hanging="284"/>
        <w:jc w:val="both"/>
        <w:textAlignment w:val="baseline"/>
        <w:rPr>
          <w:sz w:val="22"/>
          <w:szCs w:val="22"/>
        </w:rPr>
      </w:pPr>
      <w:r w:rsidRPr="009E1775">
        <w:rPr>
          <w:sz w:val="22"/>
          <w:szCs w:val="22"/>
        </w:rPr>
        <w:t>Zabezpieczenie i dostarczenie</w:t>
      </w:r>
      <w:r w:rsidR="007477C1">
        <w:rPr>
          <w:sz w:val="22"/>
          <w:szCs w:val="22"/>
        </w:rPr>
        <w:t xml:space="preserve"> na własny koszt na plac budowy</w:t>
      </w:r>
      <w:r w:rsidRPr="009E1775">
        <w:rPr>
          <w:sz w:val="22"/>
          <w:szCs w:val="22"/>
        </w:rPr>
        <w:t>, sprzętu i urządzeń niezbędnych do wykonania przedmiotu umowy oraz ich zabezpieczeniem przed kradzieżą lub zniszczeniem.</w:t>
      </w:r>
    </w:p>
    <w:p w14:paraId="456E688C" w14:textId="77777777" w:rsidR="00E4633E" w:rsidRPr="009E1775" w:rsidRDefault="00E4633E" w:rsidP="005B3A03">
      <w:pPr>
        <w:widowControl w:val="0"/>
        <w:numPr>
          <w:ilvl w:val="0"/>
          <w:numId w:val="14"/>
        </w:numPr>
        <w:autoSpaceDN w:val="0"/>
        <w:ind w:left="284" w:hanging="284"/>
        <w:jc w:val="both"/>
        <w:textAlignment w:val="baseline"/>
        <w:rPr>
          <w:sz w:val="22"/>
          <w:szCs w:val="22"/>
        </w:rPr>
      </w:pPr>
      <w:r w:rsidRPr="009E1775">
        <w:rPr>
          <w:sz w:val="22"/>
          <w:szCs w:val="22"/>
        </w:rPr>
        <w:t>Zabezpieczenie we własnym zakresie i na własny koszt dostaw wody i energii elektrycznej na potrzeby wykonania przedmiotu umowy</w:t>
      </w:r>
    </w:p>
    <w:p w14:paraId="37AD94AF" w14:textId="77777777" w:rsidR="00E4633E" w:rsidRPr="009E1775" w:rsidRDefault="00142C8D" w:rsidP="005B3A03">
      <w:pPr>
        <w:widowControl w:val="0"/>
        <w:numPr>
          <w:ilvl w:val="0"/>
          <w:numId w:val="14"/>
        </w:numPr>
        <w:autoSpaceDN w:val="0"/>
        <w:ind w:left="284" w:hanging="284"/>
        <w:jc w:val="both"/>
        <w:textAlignment w:val="baseline"/>
        <w:rPr>
          <w:sz w:val="22"/>
          <w:szCs w:val="22"/>
        </w:rPr>
      </w:pPr>
      <w:r>
        <w:rPr>
          <w:sz w:val="22"/>
          <w:szCs w:val="22"/>
        </w:rPr>
        <w:t xml:space="preserve">Zapewnienie </w:t>
      </w:r>
      <w:r w:rsidR="00E4633E" w:rsidRPr="009E1775">
        <w:rPr>
          <w:sz w:val="22"/>
          <w:szCs w:val="22"/>
        </w:rPr>
        <w:t>obsługi ge</w:t>
      </w:r>
      <w:r>
        <w:rPr>
          <w:sz w:val="22"/>
          <w:szCs w:val="22"/>
        </w:rPr>
        <w:t>odezyjnej</w:t>
      </w:r>
      <w:r w:rsidR="00E4633E" w:rsidRPr="009E1775">
        <w:rPr>
          <w:sz w:val="22"/>
          <w:szCs w:val="22"/>
        </w:rPr>
        <w:t>.</w:t>
      </w:r>
    </w:p>
    <w:p w14:paraId="0AF37A1F" w14:textId="619C3ACF" w:rsidR="00E4633E" w:rsidRPr="005B3A03" w:rsidRDefault="00E4633E" w:rsidP="005B3A03">
      <w:pPr>
        <w:widowControl w:val="0"/>
        <w:numPr>
          <w:ilvl w:val="0"/>
          <w:numId w:val="14"/>
        </w:numPr>
        <w:autoSpaceDN w:val="0"/>
        <w:ind w:left="284" w:hanging="284"/>
        <w:jc w:val="both"/>
        <w:textAlignment w:val="baseline"/>
        <w:rPr>
          <w:sz w:val="22"/>
          <w:szCs w:val="22"/>
        </w:rPr>
      </w:pPr>
      <w:r w:rsidRPr="009E1775">
        <w:rPr>
          <w:sz w:val="22"/>
          <w:szCs w:val="22"/>
        </w:rPr>
        <w:t>Wykonanie robót towarzyszących oraz tymczasowych nie objętych dok</w:t>
      </w:r>
      <w:r w:rsidR="007477C1">
        <w:rPr>
          <w:sz w:val="22"/>
          <w:szCs w:val="22"/>
        </w:rPr>
        <w:t>umentacją projektową</w:t>
      </w:r>
      <w:r w:rsidRPr="009E1775">
        <w:rPr>
          <w:sz w:val="22"/>
          <w:szCs w:val="22"/>
        </w:rPr>
        <w:t xml:space="preserve">, </w:t>
      </w:r>
      <w:r w:rsidR="005B3A03">
        <w:rPr>
          <w:sz w:val="22"/>
          <w:szCs w:val="22"/>
        </w:rPr>
        <w:br/>
      </w:r>
      <w:r w:rsidRPr="005B3A03">
        <w:rPr>
          <w:sz w:val="22"/>
          <w:szCs w:val="22"/>
        </w:rPr>
        <w:t xml:space="preserve">a koniecznych do należytego, prawidłowego i zgodnego z zasadami sztuki budowlanej wykonania </w:t>
      </w:r>
      <w:r w:rsidR="005B3A03">
        <w:rPr>
          <w:sz w:val="22"/>
          <w:szCs w:val="22"/>
        </w:rPr>
        <w:br/>
      </w:r>
      <w:r w:rsidRPr="005B3A03">
        <w:rPr>
          <w:sz w:val="22"/>
          <w:szCs w:val="22"/>
        </w:rPr>
        <w:t>i przekazania przedmiotu umowy</w:t>
      </w:r>
    </w:p>
    <w:p w14:paraId="39A09D67" w14:textId="77777777" w:rsidR="00E4633E" w:rsidRPr="009E1775" w:rsidRDefault="00E4633E" w:rsidP="005B3A03">
      <w:pPr>
        <w:widowControl w:val="0"/>
        <w:numPr>
          <w:ilvl w:val="0"/>
          <w:numId w:val="14"/>
        </w:numPr>
        <w:autoSpaceDN w:val="0"/>
        <w:ind w:left="284" w:hanging="426"/>
        <w:jc w:val="both"/>
        <w:textAlignment w:val="baseline"/>
        <w:rPr>
          <w:sz w:val="22"/>
          <w:szCs w:val="22"/>
        </w:rPr>
      </w:pPr>
      <w:r w:rsidRPr="009E1775">
        <w:rPr>
          <w:sz w:val="22"/>
          <w:szCs w:val="22"/>
        </w:rPr>
        <w:t>Sporządzenie planu BIOZ i przestrzeganie przepisów BHP i ppoż.</w:t>
      </w:r>
    </w:p>
    <w:p w14:paraId="61C33D5A" w14:textId="77777777" w:rsidR="00E4633E" w:rsidRPr="005A19A8" w:rsidRDefault="00E4633E" w:rsidP="005B3A03">
      <w:pPr>
        <w:widowControl w:val="0"/>
        <w:numPr>
          <w:ilvl w:val="0"/>
          <w:numId w:val="14"/>
        </w:numPr>
        <w:autoSpaceDN w:val="0"/>
        <w:ind w:left="284" w:hanging="426"/>
        <w:jc w:val="both"/>
        <w:textAlignment w:val="baseline"/>
        <w:rPr>
          <w:sz w:val="22"/>
          <w:szCs w:val="22"/>
        </w:rPr>
      </w:pPr>
      <w:r w:rsidRPr="009E1775">
        <w:rPr>
          <w:sz w:val="22"/>
          <w:szCs w:val="22"/>
        </w:rPr>
        <w:t>Wykonanie obowiązków związanych z końcowym odbiorem przedmiotu umowy, w tym zapewnienie uczestnictwa kierownika budowy podczas ewentualnego odbi</w:t>
      </w:r>
      <w:r w:rsidR="005A19A8">
        <w:rPr>
          <w:sz w:val="22"/>
          <w:szCs w:val="22"/>
        </w:rPr>
        <w:t>oru lub kontroli.</w:t>
      </w:r>
    </w:p>
    <w:p w14:paraId="466B7533" w14:textId="77777777" w:rsidR="00E4633E" w:rsidRPr="009E1775" w:rsidRDefault="00E4633E" w:rsidP="005B3A03">
      <w:pPr>
        <w:widowControl w:val="0"/>
        <w:numPr>
          <w:ilvl w:val="0"/>
          <w:numId w:val="14"/>
        </w:numPr>
        <w:autoSpaceDN w:val="0"/>
        <w:ind w:left="284" w:hanging="284"/>
        <w:jc w:val="both"/>
        <w:textAlignment w:val="baseline"/>
        <w:rPr>
          <w:sz w:val="22"/>
          <w:szCs w:val="22"/>
        </w:rPr>
      </w:pPr>
      <w:r w:rsidRPr="009E1775">
        <w:rPr>
          <w:sz w:val="22"/>
          <w:szCs w:val="22"/>
        </w:rPr>
        <w:t>Naprawienie na własny koszt szkód i zniszczeń wyrządzonych osobom trzecim  w wyniku prowadzonych robót.</w:t>
      </w:r>
    </w:p>
    <w:p w14:paraId="237BFE52" w14:textId="77777777" w:rsidR="00E4633E" w:rsidRPr="009E1775" w:rsidRDefault="00E4633E" w:rsidP="005B3A03">
      <w:pPr>
        <w:widowControl w:val="0"/>
        <w:numPr>
          <w:ilvl w:val="0"/>
          <w:numId w:val="14"/>
        </w:numPr>
        <w:autoSpaceDN w:val="0"/>
        <w:ind w:left="284" w:hanging="426"/>
        <w:jc w:val="both"/>
        <w:textAlignment w:val="baseline"/>
        <w:rPr>
          <w:sz w:val="22"/>
          <w:szCs w:val="22"/>
        </w:rPr>
      </w:pPr>
      <w:r w:rsidRPr="009E1775">
        <w:rPr>
          <w:sz w:val="22"/>
          <w:szCs w:val="22"/>
        </w:rPr>
        <w:lastRenderedPageBreak/>
        <w:t>Wykonawca ponosi ponadto odpowiedzialność za:</w:t>
      </w:r>
    </w:p>
    <w:p w14:paraId="66D84CA1" w14:textId="77777777" w:rsidR="00E4633E" w:rsidRPr="009E1775" w:rsidRDefault="00E4633E" w:rsidP="005B3A03">
      <w:pPr>
        <w:widowControl w:val="0"/>
        <w:numPr>
          <w:ilvl w:val="1"/>
          <w:numId w:val="9"/>
        </w:numPr>
        <w:autoSpaceDN w:val="0"/>
        <w:ind w:left="567" w:hanging="294"/>
        <w:jc w:val="both"/>
        <w:textAlignment w:val="baseline"/>
        <w:rPr>
          <w:sz w:val="22"/>
          <w:szCs w:val="22"/>
        </w:rPr>
      </w:pPr>
      <w:r w:rsidRPr="009E1775">
        <w:rPr>
          <w:sz w:val="22"/>
          <w:szCs w:val="22"/>
        </w:rPr>
        <w:t>Uszkodzenie i zniszczenie instalacji naniesionych na planie uzbrojenia terenu oraz tych instalacji, których istnienie można było przewidzieć w trakcie realizacji robót.</w:t>
      </w:r>
    </w:p>
    <w:p w14:paraId="1300A936" w14:textId="77777777" w:rsidR="00E4633E" w:rsidRPr="009E1775" w:rsidRDefault="00E4633E" w:rsidP="005B3A03">
      <w:pPr>
        <w:widowControl w:val="0"/>
        <w:numPr>
          <w:ilvl w:val="1"/>
          <w:numId w:val="9"/>
        </w:numPr>
        <w:autoSpaceDN w:val="0"/>
        <w:ind w:left="567" w:hanging="294"/>
        <w:jc w:val="both"/>
        <w:textAlignment w:val="baseline"/>
        <w:rPr>
          <w:sz w:val="22"/>
          <w:szCs w:val="22"/>
        </w:rPr>
      </w:pPr>
      <w:r w:rsidRPr="009E1775">
        <w:rPr>
          <w:sz w:val="22"/>
          <w:szCs w:val="22"/>
        </w:rPr>
        <w:t>Uszkodzenia i zniszczenia spowodowane na terenie sąsiadującym z terenem budowy przekazanym Wykonawcy.</w:t>
      </w:r>
    </w:p>
    <w:p w14:paraId="1B68459A" w14:textId="77777777" w:rsidR="00E4633E" w:rsidRPr="009E1775" w:rsidRDefault="00E4633E" w:rsidP="005B3A03">
      <w:pPr>
        <w:widowControl w:val="0"/>
        <w:numPr>
          <w:ilvl w:val="1"/>
          <w:numId w:val="9"/>
        </w:numPr>
        <w:autoSpaceDN w:val="0"/>
        <w:ind w:left="567" w:hanging="294"/>
        <w:jc w:val="both"/>
        <w:textAlignment w:val="baseline"/>
        <w:rPr>
          <w:sz w:val="22"/>
          <w:szCs w:val="22"/>
        </w:rPr>
      </w:pPr>
      <w:r w:rsidRPr="009E1775">
        <w:rPr>
          <w:sz w:val="22"/>
          <w:szCs w:val="22"/>
        </w:rPr>
        <w:t>Szkody powstałe w wyniku wykonywania robót niezgodnie z obowiązującymi przepisami.</w:t>
      </w:r>
    </w:p>
    <w:p w14:paraId="0A42D547" w14:textId="77777777" w:rsidR="00E4633E" w:rsidRPr="007477C1" w:rsidRDefault="00E4633E" w:rsidP="005B3A03">
      <w:pPr>
        <w:widowControl w:val="0"/>
        <w:numPr>
          <w:ilvl w:val="1"/>
          <w:numId w:val="9"/>
        </w:numPr>
        <w:autoSpaceDN w:val="0"/>
        <w:ind w:left="567" w:hanging="294"/>
        <w:jc w:val="both"/>
        <w:textAlignment w:val="baseline"/>
        <w:rPr>
          <w:sz w:val="22"/>
          <w:szCs w:val="22"/>
        </w:rPr>
      </w:pPr>
      <w:r w:rsidRPr="009E1775">
        <w:rPr>
          <w:sz w:val="22"/>
          <w:szCs w:val="22"/>
        </w:rPr>
        <w:t>Szkody spowodowane w wykonanych robotach na skutek zdarzeń losowych i innych, powstałe przed odbiorem końcowym przedmiotu umowy Wykonawca naprawia na własny koszt.</w:t>
      </w:r>
    </w:p>
    <w:p w14:paraId="40FCBE57" w14:textId="77777777" w:rsidR="00D1604A" w:rsidRDefault="00D1604A" w:rsidP="009E1775">
      <w:pPr>
        <w:jc w:val="center"/>
        <w:rPr>
          <w:b/>
          <w:sz w:val="22"/>
          <w:szCs w:val="22"/>
        </w:rPr>
      </w:pPr>
    </w:p>
    <w:p w14:paraId="3B1ED643" w14:textId="77777777" w:rsidR="00E4633E" w:rsidRPr="009E1775" w:rsidRDefault="00C23A24" w:rsidP="009E1775">
      <w:pPr>
        <w:jc w:val="center"/>
        <w:rPr>
          <w:b/>
          <w:sz w:val="22"/>
          <w:szCs w:val="22"/>
        </w:rPr>
      </w:pPr>
      <w:r>
        <w:rPr>
          <w:b/>
          <w:sz w:val="22"/>
          <w:szCs w:val="22"/>
        </w:rPr>
        <w:t>§ 6</w:t>
      </w:r>
    </w:p>
    <w:p w14:paraId="290EAD32" w14:textId="77777777" w:rsidR="00E4633E" w:rsidRPr="009E1775" w:rsidRDefault="00E4633E" w:rsidP="009E1775">
      <w:pPr>
        <w:jc w:val="center"/>
        <w:rPr>
          <w:b/>
          <w:sz w:val="22"/>
          <w:szCs w:val="22"/>
        </w:rPr>
      </w:pPr>
      <w:r w:rsidRPr="009E1775">
        <w:rPr>
          <w:b/>
          <w:sz w:val="22"/>
          <w:szCs w:val="22"/>
        </w:rPr>
        <w:t>Wynagrodzenie wykonawcy</w:t>
      </w:r>
    </w:p>
    <w:p w14:paraId="33171D5F" w14:textId="0A6B4825" w:rsidR="00F052C4" w:rsidRPr="006D7123" w:rsidRDefault="005A19A8" w:rsidP="00231019">
      <w:pPr>
        <w:widowControl w:val="0"/>
        <w:numPr>
          <w:ilvl w:val="0"/>
          <w:numId w:val="6"/>
        </w:numPr>
        <w:autoSpaceDN w:val="0"/>
        <w:ind w:left="284" w:hanging="284"/>
        <w:jc w:val="both"/>
        <w:textAlignment w:val="baseline"/>
        <w:rPr>
          <w:sz w:val="22"/>
          <w:szCs w:val="22"/>
        </w:rPr>
      </w:pPr>
      <w:r>
        <w:rPr>
          <w:sz w:val="22"/>
          <w:szCs w:val="22"/>
        </w:rPr>
        <w:t xml:space="preserve">Wynagrodzenie określone umową jest wynagrodzeniem ryczałtowym ustalonym w oparciu o </w:t>
      </w:r>
      <w:r w:rsidR="00D84311">
        <w:rPr>
          <w:sz w:val="22"/>
          <w:szCs w:val="22"/>
        </w:rPr>
        <w:t xml:space="preserve">ofertę </w:t>
      </w:r>
      <w:r>
        <w:rPr>
          <w:sz w:val="22"/>
          <w:szCs w:val="22"/>
        </w:rPr>
        <w:t xml:space="preserve">Wykonawcy. Wartość wynagrodzenia, należnego </w:t>
      </w:r>
      <w:r w:rsidR="00E4633E" w:rsidRPr="009E1775">
        <w:rPr>
          <w:sz w:val="22"/>
          <w:szCs w:val="22"/>
        </w:rPr>
        <w:t xml:space="preserve">Wykonawcy </w:t>
      </w:r>
      <w:r w:rsidR="00D84311">
        <w:rPr>
          <w:sz w:val="22"/>
          <w:szCs w:val="22"/>
        </w:rPr>
        <w:t>za prawidłowe wykonanie umowy  wynosi</w:t>
      </w:r>
      <w:r w:rsidR="00AD5A81" w:rsidRPr="009E1775">
        <w:rPr>
          <w:sz w:val="22"/>
          <w:szCs w:val="22"/>
        </w:rPr>
        <w:t xml:space="preserve"> netto: </w:t>
      </w:r>
      <w:r>
        <w:rPr>
          <w:b/>
          <w:sz w:val="22"/>
          <w:szCs w:val="22"/>
        </w:rPr>
        <w:t>………………</w:t>
      </w:r>
      <w:r w:rsidR="00AD5A81" w:rsidRPr="009E1775">
        <w:rPr>
          <w:b/>
          <w:sz w:val="22"/>
          <w:szCs w:val="22"/>
        </w:rPr>
        <w:t xml:space="preserve"> </w:t>
      </w:r>
      <w:r w:rsidR="0064599B" w:rsidRPr="009E1775">
        <w:rPr>
          <w:b/>
          <w:sz w:val="22"/>
          <w:szCs w:val="22"/>
        </w:rPr>
        <w:t>zł.</w:t>
      </w:r>
      <w:r w:rsidR="00E4633E" w:rsidRPr="009E1775">
        <w:rPr>
          <w:sz w:val="22"/>
          <w:szCs w:val="22"/>
        </w:rPr>
        <w:t xml:space="preserve"> </w:t>
      </w:r>
      <w:r w:rsidR="00F4724A" w:rsidRPr="006D7123">
        <w:rPr>
          <w:sz w:val="22"/>
          <w:szCs w:val="22"/>
        </w:rPr>
        <w:t>(sło</w:t>
      </w:r>
      <w:r w:rsidR="00F052C4" w:rsidRPr="006D7123">
        <w:rPr>
          <w:sz w:val="22"/>
          <w:szCs w:val="22"/>
        </w:rPr>
        <w:t xml:space="preserve">wnie: </w:t>
      </w:r>
      <w:r>
        <w:rPr>
          <w:sz w:val="22"/>
          <w:szCs w:val="22"/>
        </w:rPr>
        <w:t>……… i 0</w:t>
      </w:r>
      <w:r w:rsidR="006D7123" w:rsidRPr="006D7123">
        <w:rPr>
          <w:sz w:val="22"/>
          <w:szCs w:val="22"/>
        </w:rPr>
        <w:t>0/100</w:t>
      </w:r>
      <w:r w:rsidR="004A3B5F" w:rsidRPr="006D7123">
        <w:rPr>
          <w:sz w:val="22"/>
          <w:szCs w:val="22"/>
        </w:rPr>
        <w:t xml:space="preserve"> </w:t>
      </w:r>
      <w:r w:rsidR="00AD5A81" w:rsidRPr="006D7123">
        <w:rPr>
          <w:sz w:val="22"/>
          <w:szCs w:val="22"/>
        </w:rPr>
        <w:t>złotych</w:t>
      </w:r>
      <w:r w:rsidR="00E4633E" w:rsidRPr="006D7123">
        <w:rPr>
          <w:sz w:val="22"/>
          <w:szCs w:val="22"/>
        </w:rPr>
        <w:t>)</w:t>
      </w:r>
      <w:r w:rsidR="00F052C4" w:rsidRPr="006D7123">
        <w:rPr>
          <w:sz w:val="22"/>
          <w:szCs w:val="22"/>
        </w:rPr>
        <w:t xml:space="preserve"> </w:t>
      </w:r>
      <w:r w:rsidR="00E4633E" w:rsidRPr="006D7123">
        <w:rPr>
          <w:sz w:val="22"/>
          <w:szCs w:val="22"/>
        </w:rPr>
        <w:t xml:space="preserve">plus podatek VAT </w:t>
      </w:r>
      <w:r>
        <w:rPr>
          <w:sz w:val="22"/>
          <w:szCs w:val="22"/>
        </w:rPr>
        <w:t xml:space="preserve">….% </w:t>
      </w:r>
      <w:r w:rsidR="00E4633E" w:rsidRPr="006D7123">
        <w:rPr>
          <w:sz w:val="22"/>
          <w:szCs w:val="22"/>
        </w:rPr>
        <w:t>w kw</w:t>
      </w:r>
      <w:r>
        <w:rPr>
          <w:sz w:val="22"/>
          <w:szCs w:val="22"/>
        </w:rPr>
        <w:t>ocie: ……………</w:t>
      </w:r>
      <w:r w:rsidR="005F6975" w:rsidRPr="006D7123">
        <w:rPr>
          <w:b/>
          <w:sz w:val="22"/>
          <w:szCs w:val="22"/>
        </w:rPr>
        <w:t xml:space="preserve"> </w:t>
      </w:r>
      <w:r w:rsidR="0064599B" w:rsidRPr="006D7123">
        <w:rPr>
          <w:b/>
          <w:sz w:val="22"/>
          <w:szCs w:val="22"/>
        </w:rPr>
        <w:t>zł.</w:t>
      </w:r>
      <w:r w:rsidR="006D7123" w:rsidRPr="006D7123">
        <w:rPr>
          <w:sz w:val="22"/>
          <w:szCs w:val="22"/>
        </w:rPr>
        <w:t xml:space="preserve"> </w:t>
      </w:r>
      <w:r w:rsidR="008B0165" w:rsidRPr="006D7123">
        <w:rPr>
          <w:sz w:val="22"/>
          <w:szCs w:val="22"/>
        </w:rPr>
        <w:t>(sło</w:t>
      </w:r>
      <w:r>
        <w:rPr>
          <w:sz w:val="22"/>
          <w:szCs w:val="22"/>
        </w:rPr>
        <w:t>wnie: ……………… i 00</w:t>
      </w:r>
      <w:r w:rsidR="006D7123" w:rsidRPr="006D7123">
        <w:rPr>
          <w:sz w:val="22"/>
          <w:szCs w:val="22"/>
        </w:rPr>
        <w:t>/100</w:t>
      </w:r>
      <w:r w:rsidR="00AD5A81" w:rsidRPr="006D7123">
        <w:rPr>
          <w:sz w:val="22"/>
          <w:szCs w:val="22"/>
        </w:rPr>
        <w:t>złotych</w:t>
      </w:r>
      <w:r w:rsidR="008B0165" w:rsidRPr="006D7123">
        <w:rPr>
          <w:sz w:val="22"/>
          <w:szCs w:val="22"/>
        </w:rPr>
        <w:t xml:space="preserve"> ), </w:t>
      </w:r>
      <w:r w:rsidR="00E4633E" w:rsidRPr="006D7123">
        <w:rPr>
          <w:sz w:val="22"/>
          <w:szCs w:val="22"/>
        </w:rPr>
        <w:t>co stanowi łączną kwotę</w:t>
      </w:r>
      <w:r>
        <w:rPr>
          <w:b/>
          <w:sz w:val="22"/>
          <w:szCs w:val="22"/>
        </w:rPr>
        <w:t xml:space="preserve"> brutto w wysokości: ……………</w:t>
      </w:r>
      <w:r w:rsidR="0064599B" w:rsidRPr="006D7123">
        <w:rPr>
          <w:b/>
          <w:sz w:val="22"/>
          <w:szCs w:val="22"/>
        </w:rPr>
        <w:t xml:space="preserve"> zł.</w:t>
      </w:r>
      <w:r w:rsidR="00E4633E" w:rsidRPr="006D7123">
        <w:rPr>
          <w:b/>
          <w:sz w:val="22"/>
          <w:szCs w:val="22"/>
        </w:rPr>
        <w:t xml:space="preserve"> </w:t>
      </w:r>
      <w:r>
        <w:rPr>
          <w:sz w:val="22"/>
          <w:szCs w:val="22"/>
        </w:rPr>
        <w:t>(słownie: ………….. i 00</w:t>
      </w:r>
      <w:r w:rsidR="006D7123" w:rsidRPr="006D7123">
        <w:rPr>
          <w:sz w:val="22"/>
          <w:szCs w:val="22"/>
        </w:rPr>
        <w:t xml:space="preserve">/100 </w:t>
      </w:r>
      <w:r w:rsidR="00AD5A81" w:rsidRPr="006D7123">
        <w:rPr>
          <w:sz w:val="22"/>
          <w:szCs w:val="22"/>
        </w:rPr>
        <w:t>złotych</w:t>
      </w:r>
      <w:r w:rsidR="00E4633E" w:rsidRPr="006D7123">
        <w:rPr>
          <w:sz w:val="22"/>
          <w:szCs w:val="22"/>
        </w:rPr>
        <w:t>)</w:t>
      </w:r>
      <w:r w:rsidR="006D7123" w:rsidRPr="006D7123">
        <w:rPr>
          <w:sz w:val="22"/>
          <w:szCs w:val="22"/>
        </w:rPr>
        <w:t>.</w:t>
      </w:r>
    </w:p>
    <w:p w14:paraId="18CEA6EC" w14:textId="77777777" w:rsidR="0052477D" w:rsidRDefault="00C15BA6" w:rsidP="00231019">
      <w:pPr>
        <w:pStyle w:val="Akapitzlist"/>
        <w:widowControl w:val="0"/>
        <w:numPr>
          <w:ilvl w:val="0"/>
          <w:numId w:val="15"/>
        </w:numPr>
        <w:autoSpaceDN w:val="0"/>
        <w:ind w:left="284" w:hanging="284"/>
        <w:jc w:val="both"/>
        <w:textAlignment w:val="baseline"/>
        <w:rPr>
          <w:sz w:val="22"/>
          <w:szCs w:val="22"/>
        </w:rPr>
      </w:pPr>
      <w:r w:rsidRPr="00F052C4">
        <w:rPr>
          <w:sz w:val="22"/>
          <w:szCs w:val="22"/>
        </w:rPr>
        <w:t xml:space="preserve">Wynagrodzenie płatne będzie przelewem, na wskazany przez Wykonawcę rachunek </w:t>
      </w:r>
      <w:r w:rsidR="00F4724A" w:rsidRPr="00F052C4">
        <w:rPr>
          <w:sz w:val="22"/>
          <w:szCs w:val="22"/>
        </w:rPr>
        <w:t>bankowy, w ciągu 30</w:t>
      </w:r>
      <w:r w:rsidRPr="00F052C4">
        <w:rPr>
          <w:sz w:val="22"/>
          <w:szCs w:val="22"/>
        </w:rPr>
        <w:t xml:space="preserve"> dni, od daty dostarczenia Zamawiającemu prawidłowo wystawionej faktury VAT</w:t>
      </w:r>
      <w:r w:rsidR="006D7123">
        <w:rPr>
          <w:sz w:val="22"/>
          <w:szCs w:val="22"/>
        </w:rPr>
        <w:t xml:space="preserve"> w formie papierowej</w:t>
      </w:r>
      <w:r w:rsidR="006A47CC">
        <w:rPr>
          <w:sz w:val="22"/>
          <w:szCs w:val="22"/>
        </w:rPr>
        <w:t>*/elektronicznej ustrukturyzowanej* (* skreślić niepotrzebne)</w:t>
      </w:r>
      <w:r w:rsidRPr="00F052C4">
        <w:rPr>
          <w:sz w:val="22"/>
          <w:szCs w:val="22"/>
        </w:rPr>
        <w:t>.</w:t>
      </w:r>
    </w:p>
    <w:p w14:paraId="4AE6644E" w14:textId="77777777" w:rsidR="0052477D" w:rsidRDefault="00F052C4" w:rsidP="00231019">
      <w:pPr>
        <w:pStyle w:val="Akapitzlist"/>
        <w:widowControl w:val="0"/>
        <w:numPr>
          <w:ilvl w:val="0"/>
          <w:numId w:val="15"/>
        </w:numPr>
        <w:autoSpaceDN w:val="0"/>
        <w:ind w:left="284" w:hanging="284"/>
        <w:jc w:val="both"/>
        <w:textAlignment w:val="baseline"/>
        <w:rPr>
          <w:sz w:val="22"/>
          <w:szCs w:val="22"/>
        </w:rPr>
      </w:pPr>
      <w:r w:rsidRPr="00F052C4">
        <w:rPr>
          <w:sz w:val="22"/>
          <w:szCs w:val="22"/>
        </w:rPr>
        <w:t>Wykonawca oświadcza, że numer rachunku bankowego wskazany w fakturach wystawianych w związku z realizacją przedmiotowej umowy jest numerem właściwym dla dokonania rozliczeń na zasadach podzielonej płatności (</w:t>
      </w:r>
      <w:proofErr w:type="spellStart"/>
      <w:r w:rsidRPr="00F052C4">
        <w:rPr>
          <w:sz w:val="22"/>
          <w:szCs w:val="22"/>
        </w:rPr>
        <w:t>split</w:t>
      </w:r>
      <w:proofErr w:type="spellEnd"/>
      <w:r w:rsidRPr="00F052C4">
        <w:rPr>
          <w:sz w:val="22"/>
          <w:szCs w:val="22"/>
        </w:rPr>
        <w:t xml:space="preserve"> </w:t>
      </w:r>
      <w:proofErr w:type="spellStart"/>
      <w:r w:rsidRPr="00F052C4">
        <w:rPr>
          <w:sz w:val="22"/>
          <w:szCs w:val="22"/>
        </w:rPr>
        <w:t>payment</w:t>
      </w:r>
      <w:proofErr w:type="spellEnd"/>
      <w:r w:rsidRPr="00F052C4">
        <w:rPr>
          <w:sz w:val="22"/>
          <w:szCs w:val="22"/>
        </w:rPr>
        <w:t>), zgodnie z przepisami ustawy z dnia 11 marca 2004 r. o podatku od towarów i usług (</w:t>
      </w:r>
      <w:proofErr w:type="spellStart"/>
      <w:r w:rsidR="006A47CC">
        <w:rPr>
          <w:sz w:val="22"/>
          <w:szCs w:val="22"/>
        </w:rPr>
        <w:t>t.j.</w:t>
      </w:r>
      <w:r w:rsidRPr="00F052C4">
        <w:rPr>
          <w:sz w:val="22"/>
          <w:szCs w:val="22"/>
        </w:rPr>
        <w:t>Dz.U</w:t>
      </w:r>
      <w:proofErr w:type="spellEnd"/>
      <w:r w:rsidRPr="00F052C4">
        <w:rPr>
          <w:sz w:val="22"/>
          <w:szCs w:val="22"/>
        </w:rPr>
        <w:t>. z 20</w:t>
      </w:r>
      <w:r w:rsidR="00677D53">
        <w:rPr>
          <w:sz w:val="22"/>
          <w:szCs w:val="22"/>
        </w:rPr>
        <w:t>21 r. poz. 685</w:t>
      </w:r>
      <w:r w:rsidRPr="00F052C4">
        <w:rPr>
          <w:sz w:val="22"/>
          <w:szCs w:val="22"/>
        </w:rPr>
        <w:t xml:space="preserve"> z </w:t>
      </w:r>
      <w:proofErr w:type="spellStart"/>
      <w:r w:rsidRPr="00F052C4">
        <w:rPr>
          <w:sz w:val="22"/>
          <w:szCs w:val="22"/>
        </w:rPr>
        <w:t>późn</w:t>
      </w:r>
      <w:proofErr w:type="spellEnd"/>
      <w:r w:rsidRPr="00F052C4">
        <w:rPr>
          <w:sz w:val="22"/>
          <w:szCs w:val="22"/>
        </w:rPr>
        <w:t>. zm.).</w:t>
      </w:r>
    </w:p>
    <w:p w14:paraId="03A2E380" w14:textId="77777777" w:rsidR="00F4724A" w:rsidRPr="00142C8D" w:rsidRDefault="00D84311" w:rsidP="00231019">
      <w:pPr>
        <w:pStyle w:val="Akapitzlist"/>
        <w:widowControl w:val="0"/>
        <w:numPr>
          <w:ilvl w:val="0"/>
          <w:numId w:val="15"/>
        </w:numPr>
        <w:autoSpaceDN w:val="0"/>
        <w:ind w:left="284" w:hanging="284"/>
        <w:jc w:val="both"/>
        <w:textAlignment w:val="baseline"/>
        <w:rPr>
          <w:sz w:val="22"/>
          <w:szCs w:val="22"/>
        </w:rPr>
      </w:pPr>
      <w:r w:rsidRPr="00142C8D">
        <w:rPr>
          <w:sz w:val="22"/>
          <w:szCs w:val="22"/>
        </w:rPr>
        <w:t xml:space="preserve">Zamawiający </w:t>
      </w:r>
      <w:r w:rsidR="00142C8D">
        <w:rPr>
          <w:sz w:val="22"/>
          <w:szCs w:val="22"/>
        </w:rPr>
        <w:t>nie dopuszcza rozliczania</w:t>
      </w:r>
      <w:r w:rsidRPr="00142C8D">
        <w:rPr>
          <w:sz w:val="22"/>
          <w:szCs w:val="22"/>
        </w:rPr>
        <w:t xml:space="preserve"> częściowe</w:t>
      </w:r>
      <w:r w:rsidR="00142C8D">
        <w:rPr>
          <w:sz w:val="22"/>
          <w:szCs w:val="22"/>
        </w:rPr>
        <w:t>go</w:t>
      </w:r>
      <w:r w:rsidR="00C15BA6" w:rsidRPr="00142C8D">
        <w:rPr>
          <w:sz w:val="22"/>
          <w:szCs w:val="22"/>
        </w:rPr>
        <w:t xml:space="preserve"> robót.</w:t>
      </w:r>
      <w:r w:rsidRPr="00142C8D">
        <w:rPr>
          <w:sz w:val="22"/>
          <w:szCs w:val="22"/>
        </w:rPr>
        <w:t xml:space="preserve"> </w:t>
      </w:r>
      <w:r w:rsidR="00C15BA6" w:rsidRPr="00142C8D">
        <w:rPr>
          <w:sz w:val="22"/>
          <w:szCs w:val="22"/>
        </w:rPr>
        <w:t>Datą zapłaty faktury będzie data uznania konta Wykonawcy.</w:t>
      </w:r>
    </w:p>
    <w:p w14:paraId="1AFE4CD7" w14:textId="77777777" w:rsidR="00E4633E" w:rsidRPr="009E1775" w:rsidRDefault="00C23A24" w:rsidP="009E1775">
      <w:pPr>
        <w:jc w:val="center"/>
        <w:rPr>
          <w:b/>
          <w:sz w:val="22"/>
          <w:szCs w:val="22"/>
        </w:rPr>
      </w:pPr>
      <w:r>
        <w:rPr>
          <w:b/>
          <w:sz w:val="22"/>
          <w:szCs w:val="22"/>
        </w:rPr>
        <w:t>§ 7</w:t>
      </w:r>
    </w:p>
    <w:p w14:paraId="28D69572" w14:textId="77777777" w:rsidR="00F4724A" w:rsidRDefault="00E4633E" w:rsidP="00F74F98">
      <w:pPr>
        <w:jc w:val="center"/>
        <w:rPr>
          <w:b/>
          <w:sz w:val="22"/>
          <w:szCs w:val="22"/>
        </w:rPr>
      </w:pPr>
      <w:r w:rsidRPr="009E1775">
        <w:rPr>
          <w:b/>
          <w:sz w:val="22"/>
          <w:szCs w:val="22"/>
        </w:rPr>
        <w:t>Podwykonawcy ( w przypadku zlecenia części robót podwykonawcom)</w:t>
      </w:r>
    </w:p>
    <w:p w14:paraId="5A3F3F05" w14:textId="6AE143B4" w:rsidR="009C44FD" w:rsidRPr="00EE7669" w:rsidRDefault="009C44FD" w:rsidP="00EE7669">
      <w:pPr>
        <w:widowControl w:val="0"/>
        <w:numPr>
          <w:ilvl w:val="0"/>
          <w:numId w:val="16"/>
        </w:numPr>
        <w:tabs>
          <w:tab w:val="clear" w:pos="360"/>
          <w:tab w:val="num" w:pos="0"/>
        </w:tabs>
        <w:suppressAutoHyphens w:val="0"/>
        <w:autoSpaceDE w:val="0"/>
        <w:autoSpaceDN w:val="0"/>
        <w:adjustRightInd w:val="0"/>
        <w:ind w:left="284" w:hanging="284"/>
        <w:jc w:val="both"/>
        <w:rPr>
          <w:sz w:val="22"/>
          <w:szCs w:val="22"/>
          <w:lang w:eastAsia="pl-PL"/>
        </w:rPr>
      </w:pPr>
      <w:r w:rsidRPr="009C44FD">
        <w:rPr>
          <w:sz w:val="22"/>
          <w:szCs w:val="22"/>
          <w:lang w:eastAsia="pl-PL"/>
        </w:rPr>
        <w:t>Wykonawca powierzy podwykonawcom wykonanie następuj</w:t>
      </w:r>
      <w:r>
        <w:rPr>
          <w:sz w:val="22"/>
          <w:szCs w:val="22"/>
          <w:lang w:eastAsia="pl-PL"/>
        </w:rPr>
        <w:t>ącej części/zakresu zamówienia,</w:t>
      </w:r>
      <w:r w:rsidR="00EE7669">
        <w:rPr>
          <w:sz w:val="22"/>
          <w:szCs w:val="22"/>
          <w:lang w:eastAsia="pl-PL"/>
        </w:rPr>
        <w:t xml:space="preserve"> </w:t>
      </w:r>
      <w:r w:rsidRPr="00EE7669">
        <w:rPr>
          <w:sz w:val="22"/>
          <w:szCs w:val="22"/>
          <w:lang w:eastAsia="pl-PL"/>
        </w:rPr>
        <w:t>wskazaną w Ofercie stanowiących przedmiot umowy robota budowlana/dostawa/usługa</w:t>
      </w:r>
      <w:r w:rsidR="00EE7669">
        <w:rPr>
          <w:sz w:val="22"/>
          <w:szCs w:val="22"/>
          <w:lang w:eastAsia="pl-PL"/>
        </w:rPr>
        <w:t xml:space="preserve"> </w:t>
      </w:r>
      <w:r w:rsidRPr="00EE7669">
        <w:rPr>
          <w:sz w:val="22"/>
          <w:szCs w:val="22"/>
          <w:lang w:eastAsia="pl-PL"/>
        </w:rPr>
        <w:t>………………………………………………………………..</w:t>
      </w:r>
      <w:r w:rsidRPr="00EE7669">
        <w:rPr>
          <w:b/>
          <w:sz w:val="22"/>
          <w:szCs w:val="22"/>
          <w:lang w:eastAsia="pl-PL"/>
        </w:rPr>
        <w:t>*</w:t>
      </w:r>
    </w:p>
    <w:p w14:paraId="4761959B" w14:textId="52295FE2" w:rsidR="009C44FD" w:rsidRPr="009C44FD" w:rsidRDefault="00EE7669" w:rsidP="00EE7669">
      <w:pPr>
        <w:widowControl w:val="0"/>
        <w:tabs>
          <w:tab w:val="num" w:pos="720"/>
        </w:tabs>
        <w:suppressAutoHyphens w:val="0"/>
        <w:autoSpaceDE w:val="0"/>
        <w:autoSpaceDN w:val="0"/>
        <w:adjustRightInd w:val="0"/>
        <w:ind w:left="284" w:hanging="284"/>
        <w:jc w:val="both"/>
        <w:rPr>
          <w:i/>
          <w:sz w:val="22"/>
          <w:szCs w:val="22"/>
          <w:lang w:eastAsia="pl-PL"/>
        </w:rPr>
      </w:pPr>
      <w:r>
        <w:rPr>
          <w:i/>
          <w:sz w:val="22"/>
          <w:szCs w:val="22"/>
          <w:lang w:eastAsia="pl-PL"/>
        </w:rPr>
        <w:tab/>
      </w:r>
      <w:r w:rsidR="009C44FD" w:rsidRPr="009C44FD">
        <w:rPr>
          <w:i/>
          <w:sz w:val="22"/>
          <w:szCs w:val="22"/>
          <w:lang w:eastAsia="pl-PL"/>
        </w:rPr>
        <w:t>lub:- brak części zamówienia, wskazanych do zlecenia podwykonawcom.</w:t>
      </w:r>
      <w:r w:rsidR="009C44FD" w:rsidRPr="009C44FD">
        <w:rPr>
          <w:b/>
          <w:i/>
          <w:sz w:val="22"/>
          <w:szCs w:val="22"/>
          <w:lang w:eastAsia="pl-PL"/>
        </w:rPr>
        <w:t>*</w:t>
      </w:r>
    </w:p>
    <w:p w14:paraId="05B53FA4" w14:textId="77777777" w:rsidR="009C44FD" w:rsidRPr="009C44FD" w:rsidRDefault="009C44FD" w:rsidP="00EE7669">
      <w:pPr>
        <w:widowControl w:val="0"/>
        <w:suppressAutoHyphens w:val="0"/>
        <w:autoSpaceDE w:val="0"/>
        <w:autoSpaceDN w:val="0"/>
        <w:adjustRightInd w:val="0"/>
        <w:ind w:left="284"/>
        <w:jc w:val="both"/>
        <w:rPr>
          <w:i/>
          <w:sz w:val="22"/>
          <w:szCs w:val="22"/>
          <w:lang w:eastAsia="pl-PL"/>
        </w:rPr>
      </w:pPr>
      <w:r w:rsidRPr="009C44FD">
        <w:rPr>
          <w:b/>
          <w:i/>
          <w:sz w:val="22"/>
          <w:szCs w:val="22"/>
          <w:lang w:eastAsia="pl-PL"/>
        </w:rPr>
        <w:t>*</w:t>
      </w:r>
      <w:r w:rsidRPr="009C44FD">
        <w:rPr>
          <w:i/>
          <w:sz w:val="22"/>
          <w:szCs w:val="22"/>
          <w:lang w:eastAsia="pl-PL"/>
        </w:rPr>
        <w:t xml:space="preserve"> niepotrzebne skreślić</w:t>
      </w:r>
    </w:p>
    <w:p w14:paraId="684AD1BA" w14:textId="33C9C26E" w:rsidR="009C44FD" w:rsidRPr="00EE7669" w:rsidRDefault="009C44FD" w:rsidP="00EE7669">
      <w:pPr>
        <w:widowControl w:val="0"/>
        <w:numPr>
          <w:ilvl w:val="0"/>
          <w:numId w:val="16"/>
        </w:numPr>
        <w:tabs>
          <w:tab w:val="clear" w:pos="360"/>
          <w:tab w:val="num" w:pos="0"/>
        </w:tabs>
        <w:suppressAutoHyphens w:val="0"/>
        <w:autoSpaceDE w:val="0"/>
        <w:autoSpaceDN w:val="0"/>
        <w:adjustRightInd w:val="0"/>
        <w:ind w:left="284" w:hanging="284"/>
        <w:jc w:val="both"/>
        <w:rPr>
          <w:sz w:val="22"/>
          <w:szCs w:val="22"/>
          <w:lang w:eastAsia="pl-PL"/>
        </w:rPr>
      </w:pPr>
      <w:r w:rsidRPr="009C44FD">
        <w:rPr>
          <w:sz w:val="22"/>
          <w:szCs w:val="22"/>
          <w:lang w:eastAsia="pl-PL"/>
        </w:rPr>
        <w:t>W trakcie realizacji umowy Wykonawca może dokonać z</w:t>
      </w:r>
      <w:r>
        <w:rPr>
          <w:sz w:val="22"/>
          <w:szCs w:val="22"/>
          <w:lang w:eastAsia="pl-PL"/>
        </w:rPr>
        <w:t>miany podwykonawcy, zrezygnować</w:t>
      </w:r>
      <w:r w:rsidR="00EE7669">
        <w:rPr>
          <w:sz w:val="22"/>
          <w:szCs w:val="22"/>
          <w:lang w:eastAsia="pl-PL"/>
        </w:rPr>
        <w:t xml:space="preserve"> </w:t>
      </w:r>
      <w:r w:rsidRPr="00EE7669">
        <w:rPr>
          <w:sz w:val="22"/>
          <w:szCs w:val="22"/>
          <w:lang w:eastAsia="pl-PL"/>
        </w:rPr>
        <w:t>z podwykonawcy bądź wprowadzić podwykonawcę w zakresie nie przewidzianym w ofercie (wg</w:t>
      </w:r>
      <w:r w:rsidR="00EE7669">
        <w:rPr>
          <w:sz w:val="22"/>
          <w:szCs w:val="22"/>
          <w:lang w:eastAsia="pl-PL"/>
        </w:rPr>
        <w:t xml:space="preserve"> </w:t>
      </w:r>
      <w:r w:rsidRPr="00EE7669">
        <w:rPr>
          <w:sz w:val="22"/>
          <w:szCs w:val="22"/>
          <w:lang w:eastAsia="pl-PL"/>
        </w:rPr>
        <w:t>zasad zawartych w § 15 umowy).</w:t>
      </w:r>
    </w:p>
    <w:p w14:paraId="195CC462" w14:textId="77777777" w:rsidR="009C44FD" w:rsidRPr="009C44FD" w:rsidRDefault="009C44FD" w:rsidP="00EE7669">
      <w:pPr>
        <w:widowControl w:val="0"/>
        <w:numPr>
          <w:ilvl w:val="0"/>
          <w:numId w:val="16"/>
        </w:numPr>
        <w:tabs>
          <w:tab w:val="clear" w:pos="360"/>
          <w:tab w:val="num" w:pos="426"/>
        </w:tabs>
        <w:suppressAutoHyphens w:val="0"/>
        <w:autoSpaceDE w:val="0"/>
        <w:autoSpaceDN w:val="0"/>
        <w:adjustRightInd w:val="0"/>
        <w:ind w:left="284" w:hanging="284"/>
        <w:jc w:val="both"/>
        <w:rPr>
          <w:sz w:val="22"/>
          <w:szCs w:val="22"/>
          <w:lang w:eastAsia="pl-PL"/>
        </w:rPr>
      </w:pPr>
      <w:r w:rsidRPr="009C44FD">
        <w:rPr>
          <w:sz w:val="22"/>
          <w:szCs w:val="22"/>
          <w:lang w:eastAsia="pl-PL"/>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E6A817" w14:textId="77777777" w:rsidR="009C44FD" w:rsidRPr="009C44FD" w:rsidRDefault="009C44FD" w:rsidP="00EE7669">
      <w:pPr>
        <w:widowControl w:val="0"/>
        <w:numPr>
          <w:ilvl w:val="0"/>
          <w:numId w:val="16"/>
        </w:numPr>
        <w:tabs>
          <w:tab w:val="clear" w:pos="360"/>
          <w:tab w:val="num" w:pos="426"/>
        </w:tabs>
        <w:suppressAutoHyphens w:val="0"/>
        <w:autoSpaceDE w:val="0"/>
        <w:autoSpaceDN w:val="0"/>
        <w:adjustRightInd w:val="0"/>
        <w:ind w:left="284" w:hanging="284"/>
        <w:jc w:val="both"/>
        <w:rPr>
          <w:sz w:val="22"/>
          <w:szCs w:val="22"/>
          <w:lang w:eastAsia="pl-PL"/>
        </w:rPr>
      </w:pPr>
      <w:r w:rsidRPr="009C44FD">
        <w:rPr>
          <w:sz w:val="22"/>
          <w:szCs w:val="22"/>
          <w:lang w:eastAsia="pl-PL"/>
        </w:rPr>
        <w:t xml:space="preserve">Na podaną w ust. 1 część (zakres) zamówienia, Wykonawca zobowiązany jest do zawarcia </w:t>
      </w:r>
      <w:r>
        <w:rPr>
          <w:sz w:val="22"/>
          <w:szCs w:val="22"/>
          <w:lang w:eastAsia="pl-PL"/>
        </w:rPr>
        <w:t xml:space="preserve">    </w:t>
      </w:r>
      <w:r w:rsidRPr="009C44FD">
        <w:rPr>
          <w:sz w:val="22"/>
          <w:szCs w:val="22"/>
          <w:lang w:eastAsia="pl-PL"/>
        </w:rPr>
        <w:t>z podwykonawcą umowy w formie pisemnej.</w:t>
      </w:r>
    </w:p>
    <w:p w14:paraId="29CB2E95" w14:textId="77777777" w:rsidR="009C44FD" w:rsidRPr="009C44FD" w:rsidRDefault="009C44FD" w:rsidP="00EE7669">
      <w:pPr>
        <w:widowControl w:val="0"/>
        <w:numPr>
          <w:ilvl w:val="0"/>
          <w:numId w:val="16"/>
        </w:numPr>
        <w:tabs>
          <w:tab w:val="clear" w:pos="360"/>
          <w:tab w:val="num" w:pos="426"/>
        </w:tabs>
        <w:suppressAutoHyphens w:val="0"/>
        <w:autoSpaceDE w:val="0"/>
        <w:autoSpaceDN w:val="0"/>
        <w:adjustRightInd w:val="0"/>
        <w:ind w:left="284" w:hanging="284"/>
        <w:jc w:val="both"/>
        <w:rPr>
          <w:sz w:val="22"/>
          <w:szCs w:val="22"/>
          <w:lang w:eastAsia="pl-PL"/>
        </w:rPr>
      </w:pPr>
      <w:r w:rsidRPr="009C44FD">
        <w:rPr>
          <w:sz w:val="22"/>
          <w:szCs w:val="22"/>
          <w:lang w:eastAsia="pl-PL"/>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2C6D4C1" w14:textId="77777777" w:rsidR="009C44FD" w:rsidRPr="009C44FD" w:rsidRDefault="009C44FD" w:rsidP="00EE7669">
      <w:pPr>
        <w:widowControl w:val="0"/>
        <w:numPr>
          <w:ilvl w:val="0"/>
          <w:numId w:val="16"/>
        </w:numPr>
        <w:tabs>
          <w:tab w:val="clear" w:pos="360"/>
          <w:tab w:val="num" w:pos="426"/>
        </w:tabs>
        <w:suppressAutoHyphens w:val="0"/>
        <w:autoSpaceDE w:val="0"/>
        <w:autoSpaceDN w:val="0"/>
        <w:adjustRightInd w:val="0"/>
        <w:ind w:left="284" w:hanging="284"/>
        <w:jc w:val="both"/>
        <w:rPr>
          <w:sz w:val="22"/>
          <w:szCs w:val="22"/>
          <w:lang w:eastAsia="pl-PL"/>
        </w:rPr>
      </w:pPr>
      <w:r w:rsidRPr="009C44FD">
        <w:rPr>
          <w:sz w:val="22"/>
          <w:szCs w:val="22"/>
          <w:lang w:eastAsia="pl-PL"/>
        </w:rPr>
        <w:t xml:space="preserve">Treść projektu umowy o podwykonawstwo (a także jej zmian), której przedmiotem są roboty budowlane, wymaga akceptacji przez Zamawiającego. Zamawiający w terminie 14 dni (licząc od dnia następnego od daty otrzymania projektu umowy (a także jej zmian) zgłasza w formie pisemnej zastrzeżenia do projektu umowy o podwykonawstwo (a także jej zmian). Niezgłoszenie w ww. terminie w formie pisemnej zastrzeżeń do przedłożonego projektu umowy o podwykonawstwo (a także jej zmian), uważa się za akceptację projektu umowy (a także jej zmian) przez </w:t>
      </w:r>
      <w:r w:rsidRPr="009C44FD">
        <w:rPr>
          <w:sz w:val="22"/>
          <w:szCs w:val="22"/>
          <w:lang w:eastAsia="pl-PL"/>
        </w:rPr>
        <w:lastRenderedPageBreak/>
        <w:t xml:space="preserve">Zamawiającego. </w:t>
      </w:r>
    </w:p>
    <w:p w14:paraId="50DCED05"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hanging="284"/>
        <w:jc w:val="both"/>
        <w:rPr>
          <w:sz w:val="22"/>
          <w:szCs w:val="22"/>
          <w:lang w:eastAsia="pl-PL"/>
        </w:rPr>
      </w:pPr>
      <w:r w:rsidRPr="009C44FD">
        <w:rPr>
          <w:sz w:val="22"/>
          <w:szCs w:val="22"/>
          <w:lang w:eastAsia="pl-PL"/>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w:t>
      </w:r>
    </w:p>
    <w:p w14:paraId="467DAADD"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hanging="284"/>
        <w:jc w:val="both"/>
        <w:rPr>
          <w:sz w:val="22"/>
          <w:szCs w:val="22"/>
          <w:lang w:eastAsia="pl-PL"/>
        </w:rPr>
      </w:pPr>
      <w:r w:rsidRPr="009C44FD">
        <w:rPr>
          <w:sz w:val="22"/>
          <w:szCs w:val="22"/>
          <w:lang w:eastAsia="pl-PL"/>
        </w:rPr>
        <w:t>Zamawiającemu przysługuje prawo wniesienia sprzeciwu do przedłożonej umowy o podwykonawstwo (a także jej zmian), której przedmiotem są roboty budowlane, w terminie 14 dni od dnia jej otrzymania. Niezgłoszenie w ww. terminie w formie pisemnej sprzeciwu do przedłożonej umowy o podwykonawstwo (lub jej zmian), uważa się za akceptację umowy (lub jej zmian) przez Zamawiającego.</w:t>
      </w:r>
    </w:p>
    <w:p w14:paraId="5E10B627"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hanging="284"/>
        <w:jc w:val="both"/>
        <w:rPr>
          <w:sz w:val="22"/>
          <w:szCs w:val="22"/>
          <w:lang w:eastAsia="pl-PL"/>
        </w:rPr>
      </w:pPr>
      <w:r w:rsidRPr="009C44FD">
        <w:rPr>
          <w:sz w:val="22"/>
          <w:szCs w:val="22"/>
          <w:lang w:eastAsia="pl-PL"/>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w:t>
      </w:r>
    </w:p>
    <w:p w14:paraId="4228D627" w14:textId="77777777" w:rsidR="009C44FD" w:rsidRPr="009C44FD" w:rsidRDefault="009C44FD" w:rsidP="00EE7669">
      <w:pPr>
        <w:widowControl w:val="0"/>
        <w:numPr>
          <w:ilvl w:val="0"/>
          <w:numId w:val="16"/>
        </w:numPr>
        <w:tabs>
          <w:tab w:val="clear" w:pos="360"/>
          <w:tab w:val="num" w:pos="0"/>
          <w:tab w:val="num" w:pos="284"/>
        </w:tabs>
        <w:suppressAutoHyphens w:val="0"/>
        <w:autoSpaceDE w:val="0"/>
        <w:autoSpaceDN w:val="0"/>
        <w:adjustRightInd w:val="0"/>
        <w:ind w:left="284" w:hanging="426"/>
        <w:jc w:val="both"/>
        <w:rPr>
          <w:sz w:val="22"/>
          <w:szCs w:val="22"/>
          <w:lang w:eastAsia="pl-PL"/>
        </w:rPr>
      </w:pPr>
      <w:r w:rsidRPr="009C44FD">
        <w:rPr>
          <w:sz w:val="22"/>
          <w:szCs w:val="22"/>
          <w:lang w:eastAsia="pl-PL"/>
        </w:rPr>
        <w:t>Wykonawca nie ma obowiązku przedłożenia umowy o podwykonawstwo, o wartości mniejszej niż 0,5 % wartości niniejszej umowy w sprawie zamówienia publicznego. Wyłączenie nie dotyczy umów o podwykonawstwo o wartości większej niż 10 000,00 zł.</w:t>
      </w:r>
    </w:p>
    <w:p w14:paraId="33AC63CB" w14:textId="77777777" w:rsidR="009C44FD" w:rsidRPr="009C44FD" w:rsidRDefault="009C44FD" w:rsidP="00EE7669">
      <w:pPr>
        <w:widowControl w:val="0"/>
        <w:numPr>
          <w:ilvl w:val="0"/>
          <w:numId w:val="16"/>
        </w:numPr>
        <w:tabs>
          <w:tab w:val="clear" w:pos="360"/>
          <w:tab w:val="num" w:pos="0"/>
          <w:tab w:val="num" w:pos="284"/>
          <w:tab w:val="left" w:pos="1080"/>
        </w:tabs>
        <w:suppressAutoHyphens w:val="0"/>
        <w:autoSpaceDE w:val="0"/>
        <w:autoSpaceDN w:val="0"/>
        <w:adjustRightInd w:val="0"/>
        <w:ind w:left="284" w:hanging="426"/>
        <w:jc w:val="both"/>
        <w:rPr>
          <w:sz w:val="22"/>
          <w:szCs w:val="22"/>
          <w:lang w:eastAsia="pl-PL"/>
        </w:rPr>
      </w:pPr>
      <w:r w:rsidRPr="009C44FD">
        <w:rPr>
          <w:sz w:val="22"/>
          <w:szCs w:val="22"/>
          <w:lang w:eastAsia="pl-PL"/>
        </w:rPr>
        <w:t xml:space="preserve">Termin zapłaty wynagrodzenia podwykonawcy lub dalszemu podwykonawcy przewidziany w umowie o podwykonawstwo </w:t>
      </w:r>
      <w:r w:rsidRPr="009C44FD">
        <w:rPr>
          <w:sz w:val="22"/>
          <w:szCs w:val="22"/>
          <w:u w:val="single"/>
          <w:lang w:eastAsia="pl-PL"/>
        </w:rPr>
        <w:t>nie może być dłuższy niż 14 dni</w:t>
      </w:r>
      <w:r w:rsidRPr="009C44FD">
        <w:rPr>
          <w:sz w:val="22"/>
          <w:szCs w:val="22"/>
          <w:lang w:eastAsia="pl-PL"/>
        </w:rPr>
        <w:t xml:space="preserve"> od dnia doręczenia Wykonawcy, podwykonawcy lub dalszemu podwykonawcy faktury lub rachunku, potwierdzających wykonanie zleconej podwykonawcy lub dalszemu podwykonawcy dostawy, usługi lub roboty budowlanej. </w:t>
      </w:r>
      <w:r w:rsidRPr="009C44FD">
        <w:rPr>
          <w:sz w:val="22"/>
          <w:szCs w:val="22"/>
        </w:rPr>
        <w:t xml:space="preserve">Podwykonawca/dalszy podwykonawca robót złoży Wykonawcy/podwykonawcy fakturę za wykonane roboty w okresie rozliczeniowym wraz z dokumentami rozliczeniowymi maksymalnie w terminie 4 dni od otrzymania zaakceptowanego przez inspektora nadzoru inwestorskiego rozliczenia potwierdzającego należną podwykonawcy kwotę wynagrodzenia. </w:t>
      </w:r>
      <w:r w:rsidRPr="009C44FD">
        <w:rPr>
          <w:sz w:val="22"/>
          <w:szCs w:val="22"/>
          <w:u w:val="single"/>
        </w:rPr>
        <w:t>Termin płatności faktur wystawionych przez Podwykonawcę Wykonawcy nie może przekraczać 14 dni.</w:t>
      </w:r>
    </w:p>
    <w:p w14:paraId="777D437A" w14:textId="77777777" w:rsidR="009C44FD" w:rsidRPr="009C44FD" w:rsidRDefault="009C44FD" w:rsidP="00EE7669">
      <w:pPr>
        <w:widowControl w:val="0"/>
        <w:numPr>
          <w:ilvl w:val="0"/>
          <w:numId w:val="16"/>
        </w:numPr>
        <w:tabs>
          <w:tab w:val="clear" w:pos="360"/>
          <w:tab w:val="num" w:pos="0"/>
          <w:tab w:val="num" w:pos="284"/>
        </w:tabs>
        <w:suppressAutoHyphens w:val="0"/>
        <w:autoSpaceDE w:val="0"/>
        <w:autoSpaceDN w:val="0"/>
        <w:adjustRightInd w:val="0"/>
        <w:ind w:left="284" w:hanging="426"/>
        <w:jc w:val="both"/>
        <w:rPr>
          <w:sz w:val="22"/>
          <w:szCs w:val="22"/>
          <w:lang w:eastAsia="pl-PL"/>
        </w:rPr>
      </w:pPr>
      <w:r w:rsidRPr="009C44FD">
        <w:rPr>
          <w:sz w:val="22"/>
          <w:szCs w:val="22"/>
          <w:lang w:eastAsia="pl-PL"/>
        </w:rPr>
        <w:t>Wykonanie robót budowlanych, usług lub dostaw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przy wykonywaniu powierzonej mu czynności, w szczególności zgodnie art. 415, 429, 430 i 474 Kodeksu cywilnego.</w:t>
      </w:r>
    </w:p>
    <w:p w14:paraId="1B928C45"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hanging="426"/>
        <w:jc w:val="both"/>
        <w:rPr>
          <w:sz w:val="22"/>
          <w:szCs w:val="22"/>
          <w:lang w:eastAsia="pl-PL"/>
        </w:rPr>
      </w:pPr>
      <w:r w:rsidRPr="009C44FD">
        <w:rPr>
          <w:sz w:val="22"/>
          <w:szCs w:val="22"/>
          <w:lang w:eastAsia="pl-PL"/>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601BEABD" w14:textId="00A32448"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hanging="426"/>
        <w:jc w:val="both"/>
        <w:rPr>
          <w:sz w:val="22"/>
          <w:szCs w:val="22"/>
          <w:lang w:eastAsia="pl-PL"/>
        </w:rPr>
      </w:pPr>
      <w:r w:rsidRPr="009C44FD">
        <w:rPr>
          <w:sz w:val="22"/>
          <w:szCs w:val="22"/>
          <w:lang w:eastAsia="pl-PL"/>
        </w:rPr>
        <w:t>Warunkiem zapłaty przez Zamawiającego części należnego wynagrodzenia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w:t>
      </w:r>
      <w:r w:rsidR="00EE7669">
        <w:rPr>
          <w:sz w:val="22"/>
          <w:szCs w:val="22"/>
          <w:lang w:eastAsia="pl-PL"/>
        </w:rPr>
        <w:t>.</w:t>
      </w:r>
    </w:p>
    <w:p w14:paraId="2A092CED"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hanging="426"/>
        <w:jc w:val="both"/>
        <w:rPr>
          <w:sz w:val="22"/>
          <w:szCs w:val="22"/>
          <w:lang w:eastAsia="pl-PL"/>
        </w:rPr>
      </w:pPr>
      <w:r w:rsidRPr="009C44FD">
        <w:rPr>
          <w:sz w:val="22"/>
          <w:szCs w:val="22"/>
          <w:lang w:eastAsia="pl-PL"/>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podwykonawcy lub dalszemu podwykonawcy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zawieszenie naliczania odsetek z tytułu braku jej płatności </w:t>
      </w:r>
      <w:r w:rsidRPr="009C44FD">
        <w:rPr>
          <w:sz w:val="22"/>
          <w:szCs w:val="22"/>
          <w:lang w:eastAsia="pl-PL"/>
        </w:rPr>
        <w:lastRenderedPageBreak/>
        <w:t xml:space="preserve">w terminie, a wskazaną fakturę/rachunek nie traktuje się jako przeterminowaną. </w:t>
      </w:r>
    </w:p>
    <w:p w14:paraId="3D0D58E3"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jc w:val="both"/>
        <w:rPr>
          <w:sz w:val="22"/>
          <w:szCs w:val="22"/>
          <w:lang w:eastAsia="pl-PL"/>
        </w:rPr>
      </w:pPr>
      <w:r w:rsidRPr="009C44FD">
        <w:rPr>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417DFAC"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jc w:val="both"/>
        <w:rPr>
          <w:sz w:val="22"/>
          <w:szCs w:val="22"/>
          <w:lang w:eastAsia="pl-PL"/>
        </w:rPr>
      </w:pPr>
      <w:r w:rsidRPr="009C44FD">
        <w:rPr>
          <w:sz w:val="22"/>
          <w:szCs w:val="22"/>
          <w:lang w:eastAsia="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2EC8FD7"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jc w:val="both"/>
        <w:rPr>
          <w:sz w:val="22"/>
          <w:szCs w:val="22"/>
          <w:lang w:eastAsia="pl-PL"/>
        </w:rPr>
      </w:pPr>
      <w:r w:rsidRPr="009C44FD">
        <w:rPr>
          <w:sz w:val="22"/>
          <w:szCs w:val="22"/>
          <w:lang w:eastAsia="pl-PL"/>
        </w:rPr>
        <w:t xml:space="preserve">Przed dokonaniem bezpośredniej zapłaty Zamawiający umożliwi Wykonawcy zgłoszenie w formie pisemnej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należy się, albo dokonać bezpośredniej zapłaty wynagrodzenia podwykonawcy lub dalszemu podwykonawcy, jeżeli podwykonawca lub dalszy podwykonawca wykaże zasadność takiej zapłaty. </w:t>
      </w:r>
    </w:p>
    <w:p w14:paraId="28571A73"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jc w:val="both"/>
        <w:rPr>
          <w:sz w:val="22"/>
          <w:szCs w:val="22"/>
          <w:lang w:eastAsia="pl-PL"/>
        </w:rPr>
      </w:pPr>
      <w:r w:rsidRPr="009C44FD">
        <w:rPr>
          <w:sz w:val="22"/>
          <w:szCs w:val="22"/>
          <w:lang w:eastAsia="pl-PL"/>
        </w:rPr>
        <w:t>W przypadku dokonania bezpośredniej zapłaty podwykonawcy, Zamawiający potrąca kwotę wypłaconego wynagrodzenia z wynagrodzenia należnego Wykonawcy.</w:t>
      </w:r>
    </w:p>
    <w:p w14:paraId="309E8478"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jc w:val="both"/>
        <w:rPr>
          <w:sz w:val="22"/>
          <w:szCs w:val="22"/>
          <w:lang w:eastAsia="pl-PL"/>
        </w:rPr>
      </w:pPr>
      <w:r w:rsidRPr="009C44FD">
        <w:rPr>
          <w:sz w:val="22"/>
          <w:szCs w:val="22"/>
          <w:lang w:eastAsia="pl-PL"/>
        </w:rPr>
        <w:t>Bezpośrednia zapłata obejmuje wyłącznie należne wynagrodzenie, bez odsetek, należnych podwykonawcy.</w:t>
      </w:r>
    </w:p>
    <w:p w14:paraId="4C4CCF80"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jc w:val="both"/>
        <w:rPr>
          <w:sz w:val="22"/>
          <w:szCs w:val="22"/>
          <w:lang w:eastAsia="pl-PL"/>
        </w:rPr>
      </w:pPr>
      <w:r w:rsidRPr="009C44FD">
        <w:rPr>
          <w:sz w:val="22"/>
          <w:szCs w:val="22"/>
          <w:lang w:eastAsia="pl-PL"/>
        </w:rPr>
        <w:t>Jeżeli Zamawiający lub inspektor nadzoru ma uzasadnione podejrzenie, że podwykonawca lub dalszy podwykonawca realizując powierzony zakres/cześć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39C14E85"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jc w:val="both"/>
        <w:rPr>
          <w:sz w:val="22"/>
          <w:szCs w:val="22"/>
          <w:lang w:eastAsia="pl-PL"/>
        </w:rPr>
      </w:pPr>
      <w:r w:rsidRPr="009C44FD">
        <w:rPr>
          <w:sz w:val="22"/>
          <w:szCs w:val="22"/>
          <w:lang w:eastAsia="pl-PL"/>
        </w:rPr>
        <w:t xml:space="preserve">Na każde żądanie Zamawiającego lub inspektora nadzoru Wykonawca zobowiązuje się udzielać na piśmie wszelkich informacji dotyczących podwykonawców lub dalszych podwykonawców. </w:t>
      </w:r>
    </w:p>
    <w:p w14:paraId="47EE292B"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jc w:val="both"/>
        <w:rPr>
          <w:sz w:val="22"/>
          <w:szCs w:val="22"/>
          <w:lang w:eastAsia="pl-PL"/>
        </w:rPr>
      </w:pPr>
      <w:r w:rsidRPr="009C44FD">
        <w:rPr>
          <w:sz w:val="22"/>
          <w:szCs w:val="22"/>
          <w:lang w:eastAsia="pl-PL"/>
        </w:rPr>
        <w:t xml:space="preserve">W odniesieniu do zmiany lub wprowadzenia dalszego podwykonawcy skuteczne są wszystkie ustalenia dotyczące podwykonawcy określone w niniejszej umowie. </w:t>
      </w:r>
    </w:p>
    <w:p w14:paraId="16AE4332"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jc w:val="both"/>
        <w:rPr>
          <w:sz w:val="22"/>
          <w:szCs w:val="22"/>
          <w:lang w:eastAsia="pl-PL"/>
        </w:rPr>
      </w:pPr>
      <w:r w:rsidRPr="009C44FD">
        <w:rPr>
          <w:sz w:val="22"/>
          <w:szCs w:val="22"/>
          <w:lang w:eastAsia="pl-PL"/>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14:paraId="36549035" w14:textId="77777777" w:rsidR="009C44FD" w:rsidRPr="009C44FD" w:rsidRDefault="009C44FD" w:rsidP="00EE7669">
      <w:pPr>
        <w:widowControl w:val="0"/>
        <w:numPr>
          <w:ilvl w:val="0"/>
          <w:numId w:val="16"/>
        </w:numPr>
        <w:tabs>
          <w:tab w:val="clear" w:pos="360"/>
          <w:tab w:val="num" w:pos="284"/>
          <w:tab w:val="left" w:pos="709"/>
          <w:tab w:val="left" w:pos="851"/>
        </w:tabs>
        <w:suppressAutoHyphens w:val="0"/>
        <w:autoSpaceDE w:val="0"/>
        <w:autoSpaceDN w:val="0"/>
        <w:adjustRightInd w:val="0"/>
        <w:ind w:left="284"/>
        <w:jc w:val="both"/>
        <w:rPr>
          <w:sz w:val="22"/>
          <w:szCs w:val="22"/>
          <w:lang w:eastAsia="pl-PL"/>
        </w:rPr>
      </w:pPr>
      <w:r w:rsidRPr="009C44FD">
        <w:rPr>
          <w:sz w:val="22"/>
          <w:szCs w:val="22"/>
          <w:lang w:eastAsia="pl-PL"/>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zawartej z Wykonawcą. </w:t>
      </w:r>
    </w:p>
    <w:p w14:paraId="652D2030"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jc w:val="both"/>
        <w:rPr>
          <w:sz w:val="22"/>
          <w:szCs w:val="22"/>
          <w:lang w:eastAsia="pl-PL"/>
        </w:rPr>
      </w:pPr>
      <w:r w:rsidRPr="009C44FD">
        <w:rPr>
          <w:sz w:val="22"/>
          <w:szCs w:val="22"/>
          <w:lang w:eastAsia="pl-PL"/>
        </w:rPr>
        <w:t>W sprawach nieuregulowanych w niniejszym paragrafie, a dotyczących bezpośredniej zapłaty wymagalnego wynagrodzenia przysługującego podwykonawcy lub dalszemu podwykonawcy, stosuje się przepisy ustawy z dnia 29 stycznia 2004 r. Prawo zamówień publicznych, które nie naruszają praw i obowiązków Zamawiającego, Wykonawcy, podwykonawcy i dalszego podwykonawcy wynikających z przepisów art. 647</w:t>
      </w:r>
      <w:r w:rsidRPr="009C44FD">
        <w:rPr>
          <w:sz w:val="22"/>
          <w:szCs w:val="22"/>
          <w:vertAlign w:val="superscript"/>
          <w:lang w:eastAsia="pl-PL"/>
        </w:rPr>
        <w:t>1</w:t>
      </w:r>
      <w:r w:rsidRPr="009C44FD">
        <w:rPr>
          <w:sz w:val="22"/>
          <w:szCs w:val="22"/>
          <w:lang w:eastAsia="pl-PL"/>
        </w:rPr>
        <w:t xml:space="preserve"> ustawy z dnia 23 kwietnia 1964 r. – Kodeks cywilny.</w:t>
      </w:r>
    </w:p>
    <w:p w14:paraId="0F38B09A" w14:textId="77777777" w:rsidR="009C44FD" w:rsidRPr="009C44FD" w:rsidRDefault="009C44FD" w:rsidP="00EE7669">
      <w:pPr>
        <w:widowControl w:val="0"/>
        <w:numPr>
          <w:ilvl w:val="0"/>
          <w:numId w:val="16"/>
        </w:numPr>
        <w:tabs>
          <w:tab w:val="clear" w:pos="360"/>
          <w:tab w:val="num" w:pos="284"/>
        </w:tabs>
        <w:suppressAutoHyphens w:val="0"/>
        <w:autoSpaceDE w:val="0"/>
        <w:autoSpaceDN w:val="0"/>
        <w:adjustRightInd w:val="0"/>
        <w:ind w:left="284"/>
        <w:jc w:val="both"/>
        <w:rPr>
          <w:sz w:val="22"/>
          <w:szCs w:val="22"/>
          <w:lang w:eastAsia="pl-PL"/>
        </w:rPr>
      </w:pPr>
      <w:r w:rsidRPr="009C44FD">
        <w:rPr>
          <w:sz w:val="22"/>
          <w:szCs w:val="22"/>
          <w:lang w:eastAsia="pl-PL"/>
        </w:rPr>
        <w:t>Wymagania dotyczące umowy o podwykonawstwo, której przedmiotem są roboty budowlane, których niespełnienie spowoduje zgłoszenie przez Zamawiającego odpowiednio zastrzeżeń lub sprzeciwu:</w:t>
      </w:r>
    </w:p>
    <w:p w14:paraId="0CDBAB49" w14:textId="77777777" w:rsidR="009C44FD" w:rsidRPr="009C44FD" w:rsidRDefault="009C44FD" w:rsidP="00EE7669">
      <w:pPr>
        <w:widowControl w:val="0"/>
        <w:numPr>
          <w:ilvl w:val="0"/>
          <w:numId w:val="17"/>
        </w:numPr>
        <w:suppressAutoHyphens w:val="0"/>
        <w:autoSpaceDE w:val="0"/>
        <w:autoSpaceDN w:val="0"/>
        <w:adjustRightInd w:val="0"/>
        <w:ind w:left="567" w:right="20" w:hanging="283"/>
        <w:jc w:val="both"/>
        <w:rPr>
          <w:rFonts w:eastAsia="Verdana"/>
          <w:sz w:val="22"/>
          <w:szCs w:val="22"/>
          <w:lang w:eastAsia="en-US"/>
        </w:rPr>
      </w:pPr>
      <w:r w:rsidRPr="009C44FD">
        <w:rPr>
          <w:rFonts w:eastAsia="Verdana"/>
          <w:sz w:val="22"/>
          <w:szCs w:val="22"/>
          <w:lang w:eastAsia="en-US"/>
        </w:rPr>
        <w:t xml:space="preserve">umowa musi spełniać wymagania określone w specyfikacji istotnych warunków zamówienia, w tym umowa musi zawierać uregulowania dotyczące odpowiedzialności podwykonawcy za wykonanie, niewykonanie lub nienależyte wykonanie analogicznie do uregulowań zawartych w </w:t>
      </w:r>
      <w:r w:rsidRPr="009C44FD">
        <w:rPr>
          <w:rFonts w:eastAsia="Verdana"/>
          <w:sz w:val="22"/>
          <w:szCs w:val="22"/>
          <w:lang w:eastAsia="en-US"/>
        </w:rPr>
        <w:lastRenderedPageBreak/>
        <w:t>umowie z wykonawcą, w szczególności odpowiedzialności z tytułu gwarancji i rękojmi oraz kar umownych,</w:t>
      </w:r>
    </w:p>
    <w:p w14:paraId="6246D0DB" w14:textId="77777777" w:rsidR="006D7123" w:rsidRPr="009C44FD" w:rsidRDefault="009C44FD" w:rsidP="00EE7669">
      <w:pPr>
        <w:widowControl w:val="0"/>
        <w:numPr>
          <w:ilvl w:val="0"/>
          <w:numId w:val="17"/>
        </w:numPr>
        <w:tabs>
          <w:tab w:val="left" w:pos="426"/>
        </w:tabs>
        <w:suppressAutoHyphens w:val="0"/>
        <w:autoSpaceDE w:val="0"/>
        <w:autoSpaceDN w:val="0"/>
        <w:adjustRightInd w:val="0"/>
        <w:ind w:left="567" w:hanging="283"/>
        <w:jc w:val="both"/>
        <w:rPr>
          <w:rFonts w:eastAsia="Verdana"/>
          <w:sz w:val="22"/>
          <w:szCs w:val="22"/>
          <w:lang w:eastAsia="en-US"/>
        </w:rPr>
      </w:pPr>
      <w:r w:rsidRPr="009C44FD">
        <w:rPr>
          <w:rFonts w:eastAsia="Verdana"/>
          <w:sz w:val="22"/>
          <w:szCs w:val="22"/>
          <w:lang w:eastAsia="en-US"/>
        </w:rPr>
        <w:t>umowa musi przewidywać termin zapłaty wynagrodzenia nie dłuższy niż określony w ust. 11.</w:t>
      </w:r>
    </w:p>
    <w:p w14:paraId="51C74A62" w14:textId="77777777" w:rsidR="00D1604A" w:rsidRDefault="00D1604A" w:rsidP="006D7123">
      <w:pPr>
        <w:jc w:val="center"/>
        <w:rPr>
          <w:b/>
          <w:sz w:val="22"/>
          <w:szCs w:val="22"/>
        </w:rPr>
      </w:pPr>
    </w:p>
    <w:p w14:paraId="657D6FDC" w14:textId="77777777" w:rsidR="00677D53" w:rsidRDefault="00677D53" w:rsidP="006D7123">
      <w:pPr>
        <w:jc w:val="center"/>
        <w:rPr>
          <w:b/>
          <w:sz w:val="22"/>
          <w:szCs w:val="22"/>
        </w:rPr>
      </w:pPr>
    </w:p>
    <w:p w14:paraId="6629BD25" w14:textId="77777777" w:rsidR="00E4633E" w:rsidRPr="009E1775" w:rsidRDefault="00C23A24" w:rsidP="006D7123">
      <w:pPr>
        <w:jc w:val="center"/>
        <w:rPr>
          <w:b/>
          <w:sz w:val="22"/>
          <w:szCs w:val="22"/>
        </w:rPr>
      </w:pPr>
      <w:r>
        <w:rPr>
          <w:b/>
          <w:sz w:val="22"/>
          <w:szCs w:val="22"/>
        </w:rPr>
        <w:t>§ 8</w:t>
      </w:r>
    </w:p>
    <w:p w14:paraId="6A4A18C5" w14:textId="77777777" w:rsidR="00E4633E" w:rsidRPr="009E1775" w:rsidRDefault="00E4633E" w:rsidP="009E1775">
      <w:pPr>
        <w:jc w:val="center"/>
        <w:rPr>
          <w:b/>
          <w:sz w:val="22"/>
          <w:szCs w:val="22"/>
        </w:rPr>
      </w:pPr>
      <w:r w:rsidRPr="009E1775">
        <w:rPr>
          <w:b/>
          <w:sz w:val="22"/>
          <w:szCs w:val="22"/>
        </w:rPr>
        <w:t>Przedstawicielstwo i reprezentacja stron</w:t>
      </w:r>
    </w:p>
    <w:p w14:paraId="37A51FB9" w14:textId="77777777" w:rsidR="00E4633E" w:rsidRPr="009E1775" w:rsidRDefault="00E4633E" w:rsidP="00EE7669">
      <w:pPr>
        <w:widowControl w:val="0"/>
        <w:numPr>
          <w:ilvl w:val="0"/>
          <w:numId w:val="1"/>
        </w:numPr>
        <w:tabs>
          <w:tab w:val="clear" w:pos="0"/>
          <w:tab w:val="num" w:pos="284"/>
        </w:tabs>
        <w:autoSpaceDN w:val="0"/>
        <w:ind w:left="284" w:hanging="284"/>
        <w:jc w:val="both"/>
        <w:textAlignment w:val="baseline"/>
        <w:rPr>
          <w:sz w:val="22"/>
          <w:szCs w:val="22"/>
        </w:rPr>
      </w:pPr>
      <w:r w:rsidRPr="009E1775">
        <w:rPr>
          <w:sz w:val="22"/>
          <w:szCs w:val="22"/>
        </w:rPr>
        <w:t>Kierownik budowy i inspektor nadzoru inwestorskiego są w granicach posiadanego umocowania przedstawicielami Wykonawcy i Zamawiającego</w:t>
      </w:r>
    </w:p>
    <w:p w14:paraId="54BED419" w14:textId="77777777" w:rsidR="00E4633E" w:rsidRPr="009E1775" w:rsidRDefault="00E4633E" w:rsidP="00EE7669">
      <w:pPr>
        <w:widowControl w:val="0"/>
        <w:numPr>
          <w:ilvl w:val="0"/>
          <w:numId w:val="1"/>
        </w:numPr>
        <w:tabs>
          <w:tab w:val="clear" w:pos="0"/>
          <w:tab w:val="num" w:pos="284"/>
        </w:tabs>
        <w:autoSpaceDN w:val="0"/>
        <w:ind w:left="284" w:hanging="284"/>
        <w:jc w:val="both"/>
        <w:textAlignment w:val="baseline"/>
        <w:rPr>
          <w:sz w:val="22"/>
          <w:szCs w:val="22"/>
        </w:rPr>
      </w:pPr>
      <w:r w:rsidRPr="009E1775">
        <w:rPr>
          <w:sz w:val="22"/>
          <w:szCs w:val="22"/>
        </w:rPr>
        <w:t>Przedstawicielem Wykonawcy na budowie jest kier</w:t>
      </w:r>
      <w:r w:rsidR="00E76F98" w:rsidRPr="009E1775">
        <w:rPr>
          <w:sz w:val="22"/>
          <w:szCs w:val="22"/>
        </w:rPr>
        <w:t>o</w:t>
      </w:r>
      <w:r w:rsidR="008B0165" w:rsidRPr="009E1775">
        <w:rPr>
          <w:sz w:val="22"/>
          <w:szCs w:val="22"/>
        </w:rPr>
        <w:t xml:space="preserve">wnik budowy: </w:t>
      </w:r>
      <w:r w:rsidR="0007025F">
        <w:rPr>
          <w:b/>
          <w:sz w:val="22"/>
          <w:szCs w:val="22"/>
        </w:rPr>
        <w:t>……………………………</w:t>
      </w:r>
    </w:p>
    <w:p w14:paraId="37DB9F65" w14:textId="77777777" w:rsidR="00E4633E" w:rsidRPr="009E1775" w:rsidRDefault="00E4633E" w:rsidP="00EE7669">
      <w:pPr>
        <w:widowControl w:val="0"/>
        <w:numPr>
          <w:ilvl w:val="0"/>
          <w:numId w:val="1"/>
        </w:numPr>
        <w:tabs>
          <w:tab w:val="clear" w:pos="0"/>
          <w:tab w:val="num" w:pos="284"/>
        </w:tabs>
        <w:autoSpaceDN w:val="0"/>
        <w:ind w:left="284" w:hanging="284"/>
        <w:jc w:val="both"/>
        <w:textAlignment w:val="baseline"/>
        <w:rPr>
          <w:sz w:val="22"/>
          <w:szCs w:val="22"/>
        </w:rPr>
      </w:pPr>
      <w:r w:rsidRPr="009E1775">
        <w:rPr>
          <w:sz w:val="22"/>
          <w:szCs w:val="22"/>
        </w:rPr>
        <w:t>Przedstawicielem Zamawiającego na budowie jest Inspektor Nadzoru Inwestorskiego, który zostanie ustanowiony w terminie do dnia przekazania placu budowy Wykonawcy, o czym Wykonawca zostanie powiadomiony ustnie przy czynnościach przekazania placu budowy.</w:t>
      </w:r>
    </w:p>
    <w:p w14:paraId="7F7EB723" w14:textId="77777777" w:rsidR="00E4633E" w:rsidRPr="009E1775" w:rsidRDefault="00E4633E" w:rsidP="00EE7669">
      <w:pPr>
        <w:widowControl w:val="0"/>
        <w:numPr>
          <w:ilvl w:val="0"/>
          <w:numId w:val="1"/>
        </w:numPr>
        <w:tabs>
          <w:tab w:val="clear" w:pos="0"/>
          <w:tab w:val="num" w:pos="284"/>
        </w:tabs>
        <w:autoSpaceDN w:val="0"/>
        <w:ind w:left="284" w:hanging="284"/>
        <w:jc w:val="both"/>
        <w:textAlignment w:val="baseline"/>
        <w:rPr>
          <w:sz w:val="22"/>
          <w:szCs w:val="22"/>
        </w:rPr>
      </w:pPr>
      <w:r w:rsidRPr="009E1775">
        <w:rPr>
          <w:sz w:val="22"/>
          <w:szCs w:val="22"/>
        </w:rPr>
        <w:t xml:space="preserve">Ustanowiony przez Zamawiającego Inspektor Nadzoru Inwestorskiego działa w zakresie zgodnym z art. 25 i 26 ustawy Prawo budowlane. </w:t>
      </w:r>
    </w:p>
    <w:p w14:paraId="3B44A490" w14:textId="77777777" w:rsidR="00F74F98" w:rsidRPr="00E74027" w:rsidRDefault="00E4633E" w:rsidP="00EE7669">
      <w:pPr>
        <w:widowControl w:val="0"/>
        <w:numPr>
          <w:ilvl w:val="0"/>
          <w:numId w:val="1"/>
        </w:numPr>
        <w:tabs>
          <w:tab w:val="clear" w:pos="0"/>
          <w:tab w:val="num" w:pos="284"/>
        </w:tabs>
        <w:autoSpaceDN w:val="0"/>
        <w:ind w:left="284" w:hanging="284"/>
        <w:jc w:val="both"/>
        <w:textAlignment w:val="baseline"/>
        <w:rPr>
          <w:sz w:val="22"/>
          <w:szCs w:val="22"/>
        </w:rPr>
      </w:pPr>
      <w:r w:rsidRPr="009E1775">
        <w:rPr>
          <w:sz w:val="22"/>
          <w:szCs w:val="22"/>
        </w:rPr>
        <w:t>Wymienione osoby są zobowiązane posiadać aktualne dokumenty potwierdzające ich uprawnienia do pełnienia samodzielnych funkcji technicznych, zgodnie z obowiązującymi przepisami prawa.</w:t>
      </w:r>
    </w:p>
    <w:p w14:paraId="0E711EA6" w14:textId="77777777" w:rsidR="00EE7669" w:rsidRDefault="00EE7669" w:rsidP="009E1775">
      <w:pPr>
        <w:jc w:val="center"/>
        <w:rPr>
          <w:b/>
          <w:sz w:val="22"/>
          <w:szCs w:val="22"/>
        </w:rPr>
      </w:pPr>
    </w:p>
    <w:p w14:paraId="536A030D" w14:textId="11694462" w:rsidR="00E4633E" w:rsidRPr="009E1775" w:rsidRDefault="00C23A24" w:rsidP="009E1775">
      <w:pPr>
        <w:jc w:val="center"/>
        <w:rPr>
          <w:b/>
          <w:sz w:val="22"/>
          <w:szCs w:val="22"/>
        </w:rPr>
      </w:pPr>
      <w:r>
        <w:rPr>
          <w:b/>
          <w:sz w:val="22"/>
          <w:szCs w:val="22"/>
        </w:rPr>
        <w:t>§ 9</w:t>
      </w:r>
    </w:p>
    <w:p w14:paraId="2503E24A" w14:textId="77777777" w:rsidR="00E4633E" w:rsidRPr="009E1775" w:rsidRDefault="00E4633E" w:rsidP="009E1775">
      <w:pPr>
        <w:jc w:val="center"/>
        <w:rPr>
          <w:b/>
          <w:sz w:val="22"/>
          <w:szCs w:val="22"/>
        </w:rPr>
      </w:pPr>
      <w:r w:rsidRPr="009E1775">
        <w:rPr>
          <w:b/>
          <w:sz w:val="22"/>
          <w:szCs w:val="22"/>
        </w:rPr>
        <w:t>Odbiory i przekazanie przedmiotu umowy</w:t>
      </w:r>
    </w:p>
    <w:p w14:paraId="210CFF2F" w14:textId="77777777" w:rsidR="00E4633E" w:rsidRPr="009E1775" w:rsidRDefault="00E4633E" w:rsidP="00EE7669">
      <w:pPr>
        <w:widowControl w:val="0"/>
        <w:numPr>
          <w:ilvl w:val="0"/>
          <w:numId w:val="8"/>
        </w:numPr>
        <w:suppressAutoHyphens w:val="0"/>
        <w:autoSpaceDN w:val="0"/>
        <w:ind w:left="284" w:hanging="284"/>
        <w:contextualSpacing/>
        <w:jc w:val="both"/>
        <w:textAlignment w:val="baseline"/>
        <w:rPr>
          <w:sz w:val="22"/>
          <w:szCs w:val="22"/>
        </w:rPr>
      </w:pPr>
      <w:r w:rsidRPr="009E1775">
        <w:rPr>
          <w:sz w:val="22"/>
          <w:szCs w:val="22"/>
        </w:rPr>
        <w:t>Rodzaje odbiorów</w:t>
      </w:r>
    </w:p>
    <w:p w14:paraId="0AA680CC" w14:textId="77777777" w:rsidR="00E4633E" w:rsidRPr="009E1775" w:rsidRDefault="00E4633E" w:rsidP="00EE7669">
      <w:pPr>
        <w:widowControl w:val="0"/>
        <w:numPr>
          <w:ilvl w:val="1"/>
          <w:numId w:val="8"/>
        </w:numPr>
        <w:autoSpaceDN w:val="0"/>
        <w:ind w:left="284" w:hanging="426"/>
        <w:contextualSpacing/>
        <w:jc w:val="both"/>
        <w:textAlignment w:val="baseline"/>
        <w:rPr>
          <w:sz w:val="22"/>
          <w:szCs w:val="22"/>
        </w:rPr>
      </w:pPr>
      <w:r w:rsidRPr="009E1775">
        <w:rPr>
          <w:sz w:val="22"/>
          <w:szCs w:val="22"/>
        </w:rPr>
        <w:t>Odbiór robót zanikających i/lub ulegających zakryciu.</w:t>
      </w:r>
    </w:p>
    <w:p w14:paraId="30A7D9F8" w14:textId="77777777" w:rsidR="00E4633E" w:rsidRPr="009E1775" w:rsidRDefault="00E4633E" w:rsidP="00EE7669">
      <w:pPr>
        <w:widowControl w:val="0"/>
        <w:numPr>
          <w:ilvl w:val="1"/>
          <w:numId w:val="8"/>
        </w:numPr>
        <w:autoSpaceDN w:val="0"/>
        <w:ind w:left="284" w:hanging="426"/>
        <w:contextualSpacing/>
        <w:jc w:val="both"/>
        <w:textAlignment w:val="baseline"/>
        <w:rPr>
          <w:sz w:val="22"/>
          <w:szCs w:val="22"/>
        </w:rPr>
      </w:pPr>
      <w:r w:rsidRPr="009E1775">
        <w:rPr>
          <w:sz w:val="22"/>
          <w:szCs w:val="22"/>
        </w:rPr>
        <w:t>Odbiór końcowy i przekazanie przedmiotu umowy.</w:t>
      </w:r>
    </w:p>
    <w:p w14:paraId="3261B9FD" w14:textId="77777777" w:rsidR="00E4633E" w:rsidRPr="009E1775" w:rsidRDefault="00E4633E" w:rsidP="00EE7669">
      <w:pPr>
        <w:widowControl w:val="0"/>
        <w:numPr>
          <w:ilvl w:val="1"/>
          <w:numId w:val="8"/>
        </w:numPr>
        <w:autoSpaceDN w:val="0"/>
        <w:ind w:left="284" w:hanging="426"/>
        <w:contextualSpacing/>
        <w:jc w:val="both"/>
        <w:textAlignment w:val="baseline"/>
        <w:rPr>
          <w:sz w:val="22"/>
          <w:szCs w:val="22"/>
        </w:rPr>
      </w:pPr>
      <w:r w:rsidRPr="009E1775">
        <w:rPr>
          <w:sz w:val="22"/>
          <w:szCs w:val="22"/>
        </w:rPr>
        <w:t xml:space="preserve">Odbiór będzie przeprowadzony niezwłocznie, </w:t>
      </w:r>
      <w:r w:rsidR="00142C8D">
        <w:rPr>
          <w:sz w:val="22"/>
          <w:szCs w:val="22"/>
        </w:rPr>
        <w:t>nie później jednak niż w ciągu 7</w:t>
      </w:r>
      <w:r w:rsidRPr="009E1775">
        <w:rPr>
          <w:sz w:val="22"/>
          <w:szCs w:val="22"/>
        </w:rPr>
        <w:t xml:space="preserve"> dni od daty zgłoszenia </w:t>
      </w:r>
      <w:r w:rsidR="0064599B" w:rsidRPr="009E1775">
        <w:rPr>
          <w:sz w:val="22"/>
          <w:szCs w:val="22"/>
        </w:rPr>
        <w:t xml:space="preserve">i </w:t>
      </w:r>
      <w:r w:rsidRPr="009E1775">
        <w:rPr>
          <w:sz w:val="22"/>
          <w:szCs w:val="22"/>
        </w:rPr>
        <w:t>powiadomienia Inspektora nadzoru inwestorskiego.</w:t>
      </w:r>
    </w:p>
    <w:p w14:paraId="6A28EFE8" w14:textId="77777777" w:rsidR="00E4633E" w:rsidRPr="009E1775" w:rsidRDefault="00E4633E" w:rsidP="00EE7669">
      <w:pPr>
        <w:widowControl w:val="0"/>
        <w:numPr>
          <w:ilvl w:val="1"/>
          <w:numId w:val="8"/>
        </w:numPr>
        <w:autoSpaceDN w:val="0"/>
        <w:ind w:left="284" w:hanging="426"/>
        <w:contextualSpacing/>
        <w:jc w:val="both"/>
        <w:textAlignment w:val="baseline"/>
        <w:rPr>
          <w:sz w:val="22"/>
          <w:szCs w:val="22"/>
        </w:rPr>
      </w:pPr>
      <w:r w:rsidRPr="009E1775">
        <w:rPr>
          <w:sz w:val="22"/>
          <w:szCs w:val="22"/>
        </w:rPr>
        <w:t>Odbiór końcowy dokonywany jest przez Komisję Zamawiającego przy udziale Inspektora nadzoru inwestorskiego, Kierownika budowy oraz przedstawiciela Wykonawcy.</w:t>
      </w:r>
    </w:p>
    <w:p w14:paraId="3F887EAF" w14:textId="77777777" w:rsidR="007A10E6" w:rsidRDefault="00E4633E" w:rsidP="00EE7669">
      <w:pPr>
        <w:widowControl w:val="0"/>
        <w:numPr>
          <w:ilvl w:val="1"/>
          <w:numId w:val="8"/>
        </w:numPr>
        <w:autoSpaceDN w:val="0"/>
        <w:ind w:left="284" w:hanging="426"/>
        <w:contextualSpacing/>
        <w:jc w:val="both"/>
        <w:textAlignment w:val="baseline"/>
        <w:rPr>
          <w:sz w:val="22"/>
          <w:szCs w:val="22"/>
        </w:rPr>
      </w:pPr>
      <w:r w:rsidRPr="007A10E6">
        <w:rPr>
          <w:sz w:val="22"/>
          <w:szCs w:val="22"/>
        </w:rPr>
        <w:t xml:space="preserve">Dotyczy odbioru całości przedmiotu umowy </w:t>
      </w:r>
      <w:r w:rsidR="007A10E6">
        <w:rPr>
          <w:sz w:val="22"/>
          <w:szCs w:val="22"/>
        </w:rPr>
        <w:t>.</w:t>
      </w:r>
    </w:p>
    <w:p w14:paraId="7270CC86" w14:textId="77777777" w:rsidR="00E4633E" w:rsidRPr="007A10E6" w:rsidRDefault="00E4633E" w:rsidP="00EE7669">
      <w:pPr>
        <w:widowControl w:val="0"/>
        <w:numPr>
          <w:ilvl w:val="1"/>
          <w:numId w:val="8"/>
        </w:numPr>
        <w:autoSpaceDN w:val="0"/>
        <w:ind w:left="284" w:hanging="426"/>
        <w:contextualSpacing/>
        <w:jc w:val="both"/>
        <w:textAlignment w:val="baseline"/>
        <w:rPr>
          <w:sz w:val="22"/>
          <w:szCs w:val="22"/>
        </w:rPr>
      </w:pPr>
      <w:r w:rsidRPr="007A10E6">
        <w:rPr>
          <w:sz w:val="22"/>
          <w:szCs w:val="22"/>
        </w:rPr>
        <w:t>Gotowość do odbioru końcowego Wykonawca zgłasza do Zamawiającego po wykonaniu całości przedmiotu umowy. Dla swej skuteczności musi zawierać oświadczenie Inspektora nadzoru inwestorskiego o potwierdzeniu ostatecznego zakończenia wszystkich robót oraz o kompletności, sprawdzeniu i zatwierdzeniu wszystkich dokumentów odbiorowych.</w:t>
      </w:r>
    </w:p>
    <w:p w14:paraId="6C631F6C" w14:textId="77777777" w:rsidR="00510000" w:rsidRPr="00E74027" w:rsidRDefault="00E4633E" w:rsidP="00EE7669">
      <w:pPr>
        <w:widowControl w:val="0"/>
        <w:numPr>
          <w:ilvl w:val="1"/>
          <w:numId w:val="8"/>
        </w:numPr>
        <w:autoSpaceDN w:val="0"/>
        <w:ind w:left="284" w:hanging="426"/>
        <w:contextualSpacing/>
        <w:jc w:val="both"/>
        <w:textAlignment w:val="baseline"/>
        <w:rPr>
          <w:sz w:val="22"/>
          <w:szCs w:val="22"/>
        </w:rPr>
      </w:pPr>
      <w:r w:rsidRPr="009E1775">
        <w:rPr>
          <w:sz w:val="22"/>
          <w:szCs w:val="22"/>
        </w:rPr>
        <w:t>Wraz z dokonaniem zgłoszenia Wykonawca jest zobowiązany przedłożyć do akceptacji przez Inspektora nadzoru inwestorskiego niżej wymienione dokumenty:</w:t>
      </w:r>
    </w:p>
    <w:p w14:paraId="31B95E0F" w14:textId="77777777" w:rsidR="00E4633E" w:rsidRPr="009E1775" w:rsidRDefault="00E4633E" w:rsidP="00EE7669">
      <w:pPr>
        <w:widowControl w:val="0"/>
        <w:numPr>
          <w:ilvl w:val="2"/>
          <w:numId w:val="8"/>
        </w:numPr>
        <w:autoSpaceDN w:val="0"/>
        <w:ind w:left="284" w:hanging="567"/>
        <w:contextualSpacing/>
        <w:jc w:val="both"/>
        <w:textAlignment w:val="baseline"/>
        <w:rPr>
          <w:sz w:val="22"/>
          <w:szCs w:val="22"/>
        </w:rPr>
      </w:pPr>
      <w:r w:rsidRPr="009E1775">
        <w:rPr>
          <w:sz w:val="22"/>
          <w:szCs w:val="22"/>
        </w:rPr>
        <w:t xml:space="preserve">Oświadczenia kierownika budowy: o zgodności wykonania obiektu budowlanego z projektem budowlanym i warunkami </w:t>
      </w:r>
      <w:r w:rsidR="007A10E6">
        <w:rPr>
          <w:sz w:val="22"/>
          <w:szCs w:val="22"/>
        </w:rPr>
        <w:t>pozwolenia</w:t>
      </w:r>
      <w:r w:rsidR="00964875" w:rsidRPr="009E1775">
        <w:rPr>
          <w:sz w:val="22"/>
          <w:szCs w:val="22"/>
        </w:rPr>
        <w:t xml:space="preserve"> oraz</w:t>
      </w:r>
      <w:r w:rsidRPr="009E1775">
        <w:rPr>
          <w:sz w:val="22"/>
          <w:szCs w:val="22"/>
        </w:rPr>
        <w:t xml:space="preserve"> o doprowadzeniu do należytego stanu i porządku terenu budowy.</w:t>
      </w:r>
    </w:p>
    <w:p w14:paraId="2F5A279D" w14:textId="77777777" w:rsidR="00E4633E" w:rsidRPr="009E1775" w:rsidRDefault="00E4633E" w:rsidP="00EE7669">
      <w:pPr>
        <w:widowControl w:val="0"/>
        <w:numPr>
          <w:ilvl w:val="2"/>
          <w:numId w:val="8"/>
        </w:numPr>
        <w:autoSpaceDN w:val="0"/>
        <w:ind w:left="284" w:hanging="567"/>
        <w:contextualSpacing/>
        <w:jc w:val="both"/>
        <w:textAlignment w:val="baseline"/>
        <w:rPr>
          <w:sz w:val="22"/>
          <w:szCs w:val="22"/>
        </w:rPr>
      </w:pPr>
      <w:r w:rsidRPr="009E1775">
        <w:rPr>
          <w:sz w:val="22"/>
          <w:szCs w:val="22"/>
        </w:rPr>
        <w:t>Inwentaryzację geodezyjną powykonawczą.</w:t>
      </w:r>
    </w:p>
    <w:p w14:paraId="30AE746C" w14:textId="77777777" w:rsidR="00E4633E" w:rsidRPr="00E74027" w:rsidRDefault="00E4633E" w:rsidP="00EE7669">
      <w:pPr>
        <w:widowControl w:val="0"/>
        <w:numPr>
          <w:ilvl w:val="2"/>
          <w:numId w:val="8"/>
        </w:numPr>
        <w:autoSpaceDN w:val="0"/>
        <w:ind w:left="284" w:hanging="567"/>
        <w:contextualSpacing/>
        <w:jc w:val="both"/>
        <w:textAlignment w:val="baseline"/>
        <w:rPr>
          <w:sz w:val="22"/>
          <w:szCs w:val="22"/>
        </w:rPr>
      </w:pPr>
      <w:r w:rsidRPr="009E1775">
        <w:rPr>
          <w:sz w:val="22"/>
          <w:szCs w:val="22"/>
        </w:rPr>
        <w:t>Oświadczenie kierownika budowy o zgodności wykonania obiektu budowlanego z projektem budowlanym oraz przepisami wymaga potwierdzenia inspektora nadzoru inwestorskiego.</w:t>
      </w:r>
      <w:r w:rsidRPr="00E74027">
        <w:rPr>
          <w:sz w:val="22"/>
          <w:szCs w:val="22"/>
        </w:rPr>
        <w:t xml:space="preserve"> </w:t>
      </w:r>
    </w:p>
    <w:p w14:paraId="2FB52A87" w14:textId="77777777" w:rsidR="00E4633E" w:rsidRPr="009E1775" w:rsidRDefault="00E4633E" w:rsidP="00EE7669">
      <w:pPr>
        <w:widowControl w:val="0"/>
        <w:numPr>
          <w:ilvl w:val="2"/>
          <w:numId w:val="8"/>
        </w:numPr>
        <w:autoSpaceDN w:val="0"/>
        <w:ind w:left="284" w:hanging="567"/>
        <w:contextualSpacing/>
        <w:jc w:val="both"/>
        <w:textAlignment w:val="baseline"/>
        <w:rPr>
          <w:sz w:val="22"/>
          <w:szCs w:val="22"/>
        </w:rPr>
      </w:pPr>
      <w:r w:rsidRPr="009E1775">
        <w:rPr>
          <w:sz w:val="22"/>
          <w:szCs w:val="22"/>
        </w:rPr>
        <w:t>Inne dokumenty wynikające z obowiązujących w tym zakresie przepisów.</w:t>
      </w:r>
    </w:p>
    <w:p w14:paraId="542D47F8" w14:textId="77777777" w:rsidR="00E4633E" w:rsidRPr="009E1775" w:rsidRDefault="00E4633E" w:rsidP="00EE7669">
      <w:pPr>
        <w:widowControl w:val="0"/>
        <w:numPr>
          <w:ilvl w:val="1"/>
          <w:numId w:val="8"/>
        </w:numPr>
        <w:autoSpaceDN w:val="0"/>
        <w:ind w:left="284" w:hanging="426"/>
        <w:contextualSpacing/>
        <w:jc w:val="both"/>
        <w:textAlignment w:val="baseline"/>
        <w:rPr>
          <w:sz w:val="22"/>
          <w:szCs w:val="22"/>
        </w:rPr>
      </w:pPr>
      <w:r w:rsidRPr="009E1775">
        <w:rPr>
          <w:sz w:val="22"/>
          <w:szCs w:val="22"/>
        </w:rPr>
        <w:t>Komisja ocenia zgodność wykonanych robót z projektem budowlan</w:t>
      </w:r>
      <w:r w:rsidR="007A10E6">
        <w:rPr>
          <w:sz w:val="22"/>
          <w:szCs w:val="22"/>
        </w:rPr>
        <w:t>ym, i warunkami umowy.</w:t>
      </w:r>
    </w:p>
    <w:p w14:paraId="682EE782" w14:textId="77777777" w:rsidR="00E4633E" w:rsidRPr="009E1775" w:rsidRDefault="00E4633E" w:rsidP="00EE7669">
      <w:pPr>
        <w:widowControl w:val="0"/>
        <w:numPr>
          <w:ilvl w:val="1"/>
          <w:numId w:val="8"/>
        </w:numPr>
        <w:autoSpaceDN w:val="0"/>
        <w:ind w:left="284" w:hanging="426"/>
        <w:contextualSpacing/>
        <w:jc w:val="both"/>
        <w:textAlignment w:val="baseline"/>
        <w:rPr>
          <w:sz w:val="22"/>
          <w:szCs w:val="22"/>
        </w:rPr>
      </w:pPr>
      <w:r w:rsidRPr="009E1775">
        <w:rPr>
          <w:sz w:val="22"/>
          <w:szCs w:val="22"/>
        </w:rPr>
        <w:t>Dokumentem potwierdzającym przeprowadzenie czynności odbioru końcowego jest  protokół odbioru końcowego i przekazania przedmiotu umowy sporządzony wg wzoru zamawiającego. Protokół w szczególności zawiera: skład komisji i osób uczestniczących w odbiorze, podstawę odbioru, dokumentację odbiorową, informację o dotrzymaniu lub przekroczeniu terminu, informację o odbiorze, wadach i usterkach, określenie daty rozpoczęcia i zakończen</w:t>
      </w:r>
      <w:r w:rsidR="007A10E6">
        <w:rPr>
          <w:sz w:val="22"/>
          <w:szCs w:val="22"/>
        </w:rPr>
        <w:t>ia robót</w:t>
      </w:r>
      <w:r w:rsidRPr="009E1775">
        <w:rPr>
          <w:sz w:val="22"/>
          <w:szCs w:val="22"/>
        </w:rPr>
        <w:t>, wartość robót wg umowy oraz wartość robót odebra</w:t>
      </w:r>
      <w:r w:rsidR="007A10E6">
        <w:rPr>
          <w:sz w:val="22"/>
          <w:szCs w:val="22"/>
        </w:rPr>
        <w:t>nych.</w:t>
      </w:r>
    </w:p>
    <w:p w14:paraId="6A744E13" w14:textId="77777777" w:rsidR="00E4633E" w:rsidRPr="009E1775" w:rsidRDefault="00E4633E" w:rsidP="00EE7669">
      <w:pPr>
        <w:widowControl w:val="0"/>
        <w:numPr>
          <w:ilvl w:val="0"/>
          <w:numId w:val="8"/>
        </w:numPr>
        <w:autoSpaceDN w:val="0"/>
        <w:ind w:left="284" w:hanging="284"/>
        <w:contextualSpacing/>
        <w:jc w:val="both"/>
        <w:textAlignment w:val="baseline"/>
        <w:rPr>
          <w:sz w:val="22"/>
          <w:szCs w:val="22"/>
        </w:rPr>
      </w:pPr>
      <w:r w:rsidRPr="009E1775">
        <w:rPr>
          <w:sz w:val="22"/>
          <w:szCs w:val="22"/>
        </w:rPr>
        <w:t>Uprawnienia Zamawiającego w zakresie odbiorów.</w:t>
      </w:r>
    </w:p>
    <w:p w14:paraId="0AE425AB" w14:textId="77777777" w:rsidR="00E4633E" w:rsidRPr="009E1775" w:rsidRDefault="00E4633E" w:rsidP="00EE7669">
      <w:pPr>
        <w:widowControl w:val="0"/>
        <w:numPr>
          <w:ilvl w:val="1"/>
          <w:numId w:val="8"/>
        </w:numPr>
        <w:autoSpaceDN w:val="0"/>
        <w:ind w:left="284" w:hanging="426"/>
        <w:contextualSpacing/>
        <w:jc w:val="both"/>
        <w:textAlignment w:val="baseline"/>
        <w:rPr>
          <w:sz w:val="22"/>
          <w:szCs w:val="22"/>
        </w:rPr>
      </w:pPr>
      <w:r w:rsidRPr="009E1775">
        <w:rPr>
          <w:sz w:val="22"/>
          <w:szCs w:val="22"/>
        </w:rPr>
        <w:t>Jeżeli przedmiot umowy został wykonany bez wad lub usterek Komisja Odbiorowa spisuje niezwłocznie protokół końcowego odbioru robót.</w:t>
      </w:r>
    </w:p>
    <w:p w14:paraId="6D85C0C6" w14:textId="77777777" w:rsidR="00E4633E" w:rsidRPr="009E1775" w:rsidRDefault="00E4633E" w:rsidP="00EE7669">
      <w:pPr>
        <w:widowControl w:val="0"/>
        <w:numPr>
          <w:ilvl w:val="1"/>
          <w:numId w:val="8"/>
        </w:numPr>
        <w:autoSpaceDN w:val="0"/>
        <w:ind w:left="284" w:hanging="426"/>
        <w:contextualSpacing/>
        <w:jc w:val="both"/>
        <w:textAlignment w:val="baseline"/>
        <w:rPr>
          <w:sz w:val="22"/>
          <w:szCs w:val="22"/>
        </w:rPr>
      </w:pPr>
      <w:r w:rsidRPr="009E1775">
        <w:rPr>
          <w:sz w:val="22"/>
          <w:szCs w:val="22"/>
        </w:rPr>
        <w:t xml:space="preserve">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w:t>
      </w:r>
      <w:r w:rsidRPr="009E1775">
        <w:rPr>
          <w:sz w:val="22"/>
          <w:szCs w:val="22"/>
        </w:rPr>
        <w:lastRenderedPageBreak/>
        <w:t>odbioru robót z winy Wykonawcy.</w:t>
      </w:r>
    </w:p>
    <w:p w14:paraId="3F4159DA" w14:textId="77777777" w:rsidR="00E4633E" w:rsidRPr="009E1775" w:rsidRDefault="00E4633E" w:rsidP="00EE7669">
      <w:pPr>
        <w:widowControl w:val="0"/>
        <w:numPr>
          <w:ilvl w:val="1"/>
          <w:numId w:val="8"/>
        </w:numPr>
        <w:autoSpaceDN w:val="0"/>
        <w:ind w:left="284" w:hanging="426"/>
        <w:contextualSpacing/>
        <w:jc w:val="both"/>
        <w:textAlignment w:val="baseline"/>
        <w:rPr>
          <w:sz w:val="22"/>
          <w:szCs w:val="22"/>
        </w:rPr>
      </w:pPr>
      <w:r w:rsidRPr="009E1775">
        <w:rPr>
          <w:sz w:val="22"/>
          <w:szCs w:val="22"/>
        </w:rPr>
        <w:t>Jeżeli w trakcie czynności odbioru zostaną stwierdzone wady:</w:t>
      </w:r>
    </w:p>
    <w:p w14:paraId="4920C5A7" w14:textId="77777777" w:rsidR="00E4633E" w:rsidRPr="009E1775" w:rsidRDefault="00E4633E" w:rsidP="00EE7669">
      <w:pPr>
        <w:widowControl w:val="0"/>
        <w:numPr>
          <w:ilvl w:val="2"/>
          <w:numId w:val="8"/>
        </w:numPr>
        <w:autoSpaceDN w:val="0"/>
        <w:ind w:left="284" w:hanging="567"/>
        <w:contextualSpacing/>
        <w:jc w:val="both"/>
        <w:textAlignment w:val="baseline"/>
        <w:rPr>
          <w:sz w:val="22"/>
          <w:szCs w:val="22"/>
        </w:rPr>
      </w:pPr>
      <w:r w:rsidRPr="009E1775">
        <w:rPr>
          <w:sz w:val="22"/>
          <w:szCs w:val="22"/>
        </w:rPr>
        <w:t>nadające się do usunięcia - Zamawiający może odmówić odbioru do czasu usunięcia wad,</w:t>
      </w:r>
    </w:p>
    <w:p w14:paraId="094B801F" w14:textId="77777777" w:rsidR="00E4633E" w:rsidRPr="009E1775" w:rsidRDefault="00E4633E" w:rsidP="00EE7669">
      <w:pPr>
        <w:widowControl w:val="0"/>
        <w:numPr>
          <w:ilvl w:val="2"/>
          <w:numId w:val="8"/>
        </w:numPr>
        <w:autoSpaceDN w:val="0"/>
        <w:ind w:left="284" w:hanging="567"/>
        <w:contextualSpacing/>
        <w:jc w:val="both"/>
        <w:textAlignment w:val="baseline"/>
        <w:rPr>
          <w:sz w:val="22"/>
          <w:szCs w:val="22"/>
        </w:rPr>
      </w:pPr>
      <w:r w:rsidRPr="009E1775">
        <w:rPr>
          <w:sz w:val="22"/>
          <w:szCs w:val="22"/>
        </w:rPr>
        <w:t>nie nadające się do usunięcia Zamawiający skorzysta z uprawnień określonych w § 9 niniejszej umowy,</w:t>
      </w:r>
    </w:p>
    <w:p w14:paraId="307EE0AE" w14:textId="77777777" w:rsidR="00E4633E" w:rsidRPr="009E1775" w:rsidRDefault="00E4633E" w:rsidP="00EE7669">
      <w:pPr>
        <w:widowControl w:val="0"/>
        <w:numPr>
          <w:ilvl w:val="2"/>
          <w:numId w:val="8"/>
        </w:numPr>
        <w:autoSpaceDN w:val="0"/>
        <w:ind w:left="284" w:hanging="567"/>
        <w:contextualSpacing/>
        <w:jc w:val="both"/>
        <w:textAlignment w:val="baseline"/>
        <w:rPr>
          <w:sz w:val="22"/>
          <w:szCs w:val="22"/>
        </w:rPr>
      </w:pPr>
      <w:r w:rsidRPr="009E1775">
        <w:rPr>
          <w:sz w:val="22"/>
          <w:szCs w:val="22"/>
        </w:rPr>
        <w:t>Jeżeli Zamawiający podczas dokonywania odbioru końcowego robót stwierdzi, że przedmiot umowy zawiera wady lub usterki, które ujawniły się po stwierdzeniu przez Inspektora Nadzoru gotowości do odbioru, wstrzyma się z odbiorem robót do czasu usunięcia stwierdzonych wad i usterek wyznaczając jednocześnie Wykonawcy termin na usunięcie wad i usterek</w:t>
      </w:r>
    </w:p>
    <w:p w14:paraId="0E7E4EA0" w14:textId="77777777" w:rsidR="00781F11" w:rsidRPr="009E1775" w:rsidRDefault="00E4633E" w:rsidP="00EE7669">
      <w:pPr>
        <w:widowControl w:val="0"/>
        <w:numPr>
          <w:ilvl w:val="0"/>
          <w:numId w:val="8"/>
        </w:numPr>
        <w:autoSpaceDN w:val="0"/>
        <w:ind w:left="284" w:hanging="284"/>
        <w:contextualSpacing/>
        <w:jc w:val="both"/>
        <w:textAlignment w:val="baseline"/>
        <w:rPr>
          <w:sz w:val="22"/>
          <w:szCs w:val="22"/>
        </w:rPr>
      </w:pPr>
      <w:r w:rsidRPr="009E1775">
        <w:rPr>
          <w:sz w:val="22"/>
          <w:szCs w:val="22"/>
        </w:rPr>
        <w:t>Protokoły odbioru wymagają zatwierdzenia przez Wójta Gminy Herby.</w:t>
      </w:r>
    </w:p>
    <w:p w14:paraId="61B34DAD" w14:textId="77777777" w:rsidR="00EE7669" w:rsidRDefault="00EE7669" w:rsidP="009E1775">
      <w:pPr>
        <w:jc w:val="center"/>
        <w:rPr>
          <w:b/>
          <w:sz w:val="22"/>
          <w:szCs w:val="22"/>
        </w:rPr>
      </w:pPr>
    </w:p>
    <w:p w14:paraId="1E9B1AAE" w14:textId="52D21D1A" w:rsidR="00E4633E" w:rsidRPr="009E1775" w:rsidRDefault="00C23A24" w:rsidP="009E1775">
      <w:pPr>
        <w:jc w:val="center"/>
        <w:rPr>
          <w:b/>
          <w:sz w:val="22"/>
          <w:szCs w:val="22"/>
        </w:rPr>
      </w:pPr>
      <w:r>
        <w:rPr>
          <w:b/>
          <w:sz w:val="22"/>
          <w:szCs w:val="22"/>
        </w:rPr>
        <w:t>§ 10</w:t>
      </w:r>
    </w:p>
    <w:p w14:paraId="3F5B54C9" w14:textId="77777777" w:rsidR="00E4633E" w:rsidRPr="009E1775" w:rsidRDefault="00E4633E" w:rsidP="009E1775">
      <w:pPr>
        <w:jc w:val="center"/>
        <w:rPr>
          <w:b/>
          <w:sz w:val="22"/>
          <w:szCs w:val="22"/>
        </w:rPr>
      </w:pPr>
      <w:r w:rsidRPr="009E1775">
        <w:rPr>
          <w:b/>
          <w:sz w:val="22"/>
          <w:szCs w:val="22"/>
        </w:rPr>
        <w:t>Kary umowne</w:t>
      </w:r>
    </w:p>
    <w:p w14:paraId="2DD0791D" w14:textId="77777777" w:rsidR="00E4633E" w:rsidRPr="009E1775" w:rsidRDefault="00E4633E" w:rsidP="00EE7669">
      <w:pPr>
        <w:widowControl w:val="0"/>
        <w:numPr>
          <w:ilvl w:val="0"/>
          <w:numId w:val="7"/>
        </w:numPr>
        <w:autoSpaceDN w:val="0"/>
        <w:ind w:left="284" w:hanging="284"/>
        <w:jc w:val="both"/>
        <w:textAlignment w:val="baseline"/>
        <w:rPr>
          <w:sz w:val="22"/>
          <w:szCs w:val="22"/>
        </w:rPr>
      </w:pPr>
      <w:r w:rsidRPr="009E1775">
        <w:rPr>
          <w:sz w:val="22"/>
          <w:szCs w:val="22"/>
        </w:rPr>
        <w:t xml:space="preserve">W przypadku stwierdzenia w </w:t>
      </w:r>
      <w:r w:rsidR="007A10E6">
        <w:rPr>
          <w:sz w:val="22"/>
          <w:szCs w:val="22"/>
        </w:rPr>
        <w:t xml:space="preserve">trakcie czynności odbiorowych </w:t>
      </w:r>
      <w:r w:rsidRPr="009E1775">
        <w:rPr>
          <w:sz w:val="22"/>
          <w:szCs w:val="22"/>
        </w:rPr>
        <w:t>wad lub usterek nie nadających się do usunięcia Zamawiający może:</w:t>
      </w:r>
    </w:p>
    <w:p w14:paraId="31C31C10" w14:textId="77777777" w:rsidR="00E4633E" w:rsidRPr="009E1775" w:rsidRDefault="00E4633E" w:rsidP="00EE7669">
      <w:pPr>
        <w:widowControl w:val="0"/>
        <w:numPr>
          <w:ilvl w:val="1"/>
          <w:numId w:val="7"/>
        </w:numPr>
        <w:tabs>
          <w:tab w:val="left" w:pos="0"/>
        </w:tabs>
        <w:autoSpaceDN w:val="0"/>
        <w:ind w:left="284" w:hanging="426"/>
        <w:jc w:val="both"/>
        <w:textAlignment w:val="baseline"/>
        <w:rPr>
          <w:sz w:val="22"/>
          <w:szCs w:val="22"/>
        </w:rPr>
      </w:pPr>
      <w:r w:rsidRPr="009E1775">
        <w:rPr>
          <w:sz w:val="22"/>
          <w:szCs w:val="22"/>
        </w:rPr>
        <w:t>Jeżeli wady lub usterki nie uniemożliwiają użytkowania przedmiotu umowy zgodnie z jego przeznaczeniem – obniżyć wynagrodzenie umowne odpowiednio do wartości użytkowej, estetycznej i technicznej.</w:t>
      </w:r>
    </w:p>
    <w:p w14:paraId="25185314" w14:textId="77777777" w:rsidR="00E4633E" w:rsidRPr="009E1775" w:rsidRDefault="00E4633E" w:rsidP="00EE7669">
      <w:pPr>
        <w:widowControl w:val="0"/>
        <w:numPr>
          <w:ilvl w:val="1"/>
          <w:numId w:val="7"/>
        </w:numPr>
        <w:tabs>
          <w:tab w:val="left" w:pos="0"/>
        </w:tabs>
        <w:autoSpaceDN w:val="0"/>
        <w:ind w:left="284" w:hanging="426"/>
        <w:jc w:val="both"/>
        <w:textAlignment w:val="baseline"/>
        <w:rPr>
          <w:sz w:val="22"/>
          <w:szCs w:val="22"/>
        </w:rPr>
      </w:pPr>
      <w:r w:rsidRPr="009E1775">
        <w:rPr>
          <w:sz w:val="22"/>
          <w:szCs w:val="22"/>
        </w:rPr>
        <w:t>Jeżeli wady lub usterki uniemożliwiają użytkowanie przedmiotu umowy zgodnie z jego przeznaczeniem: odstąpić od umowy żądać wykonania przedmiotu umowy po raz drugi, zachowując prawo domagania się od Wykonawcy naprawienia szkody wynikłej z opóźnienia</w:t>
      </w:r>
    </w:p>
    <w:p w14:paraId="3137E1C3" w14:textId="77777777" w:rsidR="00E4633E" w:rsidRPr="009E1775" w:rsidRDefault="00E4633E" w:rsidP="00EE7669">
      <w:pPr>
        <w:widowControl w:val="0"/>
        <w:numPr>
          <w:ilvl w:val="0"/>
          <w:numId w:val="7"/>
        </w:numPr>
        <w:autoSpaceDN w:val="0"/>
        <w:ind w:left="284" w:hanging="284"/>
        <w:jc w:val="both"/>
        <w:textAlignment w:val="baseline"/>
        <w:rPr>
          <w:sz w:val="22"/>
          <w:szCs w:val="22"/>
        </w:rPr>
      </w:pPr>
      <w:r w:rsidRPr="009E1775">
        <w:rPr>
          <w:sz w:val="22"/>
          <w:szCs w:val="22"/>
        </w:rPr>
        <w:t>Wykonawca zapłaci Zamawiającemu kary umowne:</w:t>
      </w:r>
    </w:p>
    <w:p w14:paraId="47DCB1DB" w14:textId="77777777" w:rsidR="00E4633E" w:rsidRPr="009E1775" w:rsidRDefault="00E4633E" w:rsidP="00EE7669">
      <w:pPr>
        <w:widowControl w:val="0"/>
        <w:numPr>
          <w:ilvl w:val="1"/>
          <w:numId w:val="7"/>
        </w:numPr>
        <w:autoSpaceDN w:val="0"/>
        <w:ind w:left="284" w:hanging="426"/>
        <w:jc w:val="both"/>
        <w:textAlignment w:val="baseline"/>
        <w:rPr>
          <w:sz w:val="22"/>
          <w:szCs w:val="22"/>
        </w:rPr>
      </w:pPr>
      <w:r w:rsidRPr="009E1775">
        <w:rPr>
          <w:sz w:val="22"/>
          <w:szCs w:val="22"/>
        </w:rPr>
        <w:t xml:space="preserve">za opóźnienie w wykonaniu przedmiotu umowy w wysokości 0,2% wynagrodzenia umownego brutto, o którym mowa w §5 umowy za każdy dzień opóźnienia; </w:t>
      </w:r>
    </w:p>
    <w:p w14:paraId="78A00B5A" w14:textId="77777777" w:rsidR="00E4633E" w:rsidRPr="009E1775" w:rsidRDefault="00E4633E" w:rsidP="00EE7669">
      <w:pPr>
        <w:widowControl w:val="0"/>
        <w:numPr>
          <w:ilvl w:val="1"/>
          <w:numId w:val="7"/>
        </w:numPr>
        <w:autoSpaceDN w:val="0"/>
        <w:ind w:left="284" w:hanging="426"/>
        <w:jc w:val="both"/>
        <w:textAlignment w:val="baseline"/>
        <w:rPr>
          <w:sz w:val="22"/>
          <w:szCs w:val="22"/>
        </w:rPr>
      </w:pPr>
      <w:r w:rsidRPr="009E1775">
        <w:rPr>
          <w:sz w:val="22"/>
          <w:szCs w:val="22"/>
        </w:rPr>
        <w:t>jeżeli roboty objęte przedmiotem niniejszej umowy będzie wykonywał po</w:t>
      </w:r>
      <w:r w:rsidR="00DF3657" w:rsidRPr="009E1775">
        <w:rPr>
          <w:sz w:val="22"/>
          <w:szCs w:val="22"/>
        </w:rPr>
        <w:t xml:space="preserve">dmiot inny niż Wykonawca </w:t>
      </w:r>
      <w:r w:rsidRPr="009E1775">
        <w:rPr>
          <w:sz w:val="22"/>
          <w:szCs w:val="22"/>
        </w:rPr>
        <w:t xml:space="preserve"> zgodnie z procedurą określoną w §6 umowy – karę w wysokości 5% wynagrodzenia umownego brutto;</w:t>
      </w:r>
    </w:p>
    <w:p w14:paraId="2EE07202" w14:textId="77777777" w:rsidR="00E4633E" w:rsidRPr="009E1775" w:rsidRDefault="00E4633E" w:rsidP="00EE7669">
      <w:pPr>
        <w:widowControl w:val="0"/>
        <w:numPr>
          <w:ilvl w:val="0"/>
          <w:numId w:val="7"/>
        </w:numPr>
        <w:autoSpaceDN w:val="0"/>
        <w:ind w:left="284" w:hanging="284"/>
        <w:jc w:val="both"/>
        <w:textAlignment w:val="baseline"/>
        <w:rPr>
          <w:sz w:val="22"/>
          <w:szCs w:val="22"/>
        </w:rPr>
      </w:pPr>
      <w:r w:rsidRPr="009E1775">
        <w:rPr>
          <w:sz w:val="22"/>
          <w:szCs w:val="22"/>
        </w:rPr>
        <w:t>Odstąpienie od umowy przez Wykonawcę z przyczyn niezależnych od Zamawiającego oraz odstąpienie od umowy przez Zamawiającego z przyczyn zależnych od Wykonawcy stanowi podstawę dla Zamawiającego do naliczenia i żądania od Wykonawcy kary umownej w wysokości 10 % wynagrodzenia umownego.</w:t>
      </w:r>
    </w:p>
    <w:p w14:paraId="7382895F" w14:textId="77777777" w:rsidR="00E4633E" w:rsidRPr="009E1775" w:rsidRDefault="00E4633E" w:rsidP="00EE7669">
      <w:pPr>
        <w:widowControl w:val="0"/>
        <w:numPr>
          <w:ilvl w:val="0"/>
          <w:numId w:val="7"/>
        </w:numPr>
        <w:autoSpaceDN w:val="0"/>
        <w:ind w:left="284" w:hanging="284"/>
        <w:jc w:val="both"/>
        <w:textAlignment w:val="baseline"/>
        <w:rPr>
          <w:sz w:val="22"/>
          <w:szCs w:val="22"/>
        </w:rPr>
      </w:pPr>
      <w:r w:rsidRPr="009E1775">
        <w:rPr>
          <w:sz w:val="22"/>
          <w:szCs w:val="22"/>
        </w:rPr>
        <w:t>Zamawiający zastrzega sobie prawo potrącania kwot z tytułu kar umownych z należnego Wykonawcy wynagrodzenia.</w:t>
      </w:r>
    </w:p>
    <w:p w14:paraId="71DCE8C3" w14:textId="77777777" w:rsidR="00E4633E" w:rsidRPr="009E1775" w:rsidRDefault="00E4633E" w:rsidP="00EE7669">
      <w:pPr>
        <w:widowControl w:val="0"/>
        <w:numPr>
          <w:ilvl w:val="0"/>
          <w:numId w:val="7"/>
        </w:numPr>
        <w:autoSpaceDN w:val="0"/>
        <w:ind w:left="284" w:hanging="284"/>
        <w:jc w:val="both"/>
        <w:textAlignment w:val="baseline"/>
        <w:rPr>
          <w:sz w:val="22"/>
          <w:szCs w:val="22"/>
        </w:rPr>
      </w:pPr>
      <w:r w:rsidRPr="009E1775">
        <w:rPr>
          <w:sz w:val="22"/>
          <w:szCs w:val="22"/>
        </w:rPr>
        <w:t>Jeżeli kary umowne nie pokryją poniesionej przez Zamawiającego szkody, może on dochodzić odszkodowania uzupełniającego.</w:t>
      </w:r>
    </w:p>
    <w:p w14:paraId="42DA665E" w14:textId="77777777" w:rsidR="00D1604A" w:rsidRDefault="00D1604A" w:rsidP="009E1775">
      <w:pPr>
        <w:jc w:val="center"/>
        <w:rPr>
          <w:b/>
          <w:sz w:val="22"/>
          <w:szCs w:val="22"/>
        </w:rPr>
      </w:pPr>
    </w:p>
    <w:p w14:paraId="48F59C4E" w14:textId="77777777" w:rsidR="00E4633E" w:rsidRPr="009E1775" w:rsidRDefault="00C23A24" w:rsidP="009E1775">
      <w:pPr>
        <w:jc w:val="center"/>
        <w:rPr>
          <w:b/>
          <w:sz w:val="22"/>
          <w:szCs w:val="22"/>
        </w:rPr>
      </w:pPr>
      <w:r>
        <w:rPr>
          <w:b/>
          <w:sz w:val="22"/>
          <w:szCs w:val="22"/>
        </w:rPr>
        <w:t>§ 11</w:t>
      </w:r>
    </w:p>
    <w:p w14:paraId="117A3A86" w14:textId="77777777" w:rsidR="00E4633E" w:rsidRPr="009E1775" w:rsidRDefault="00E4633E" w:rsidP="009E1775">
      <w:pPr>
        <w:jc w:val="center"/>
        <w:rPr>
          <w:b/>
          <w:sz w:val="22"/>
          <w:szCs w:val="22"/>
        </w:rPr>
      </w:pPr>
      <w:r w:rsidRPr="009E1775">
        <w:rPr>
          <w:b/>
          <w:sz w:val="22"/>
          <w:szCs w:val="22"/>
        </w:rPr>
        <w:t>Odstąpienie od Umowy</w:t>
      </w:r>
    </w:p>
    <w:p w14:paraId="1923E685" w14:textId="77777777" w:rsidR="00E4633E" w:rsidRPr="009E1775" w:rsidRDefault="00E4633E" w:rsidP="00EE7669">
      <w:pPr>
        <w:widowControl w:val="0"/>
        <w:numPr>
          <w:ilvl w:val="0"/>
          <w:numId w:val="3"/>
        </w:numPr>
        <w:tabs>
          <w:tab w:val="clear" w:pos="0"/>
          <w:tab w:val="num" w:pos="284"/>
        </w:tabs>
        <w:autoSpaceDN w:val="0"/>
        <w:ind w:left="284" w:hanging="284"/>
        <w:jc w:val="both"/>
        <w:textAlignment w:val="baseline"/>
        <w:rPr>
          <w:sz w:val="22"/>
          <w:szCs w:val="22"/>
        </w:rPr>
      </w:pPr>
      <w:r w:rsidRPr="009E1775">
        <w:rPr>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14:paraId="114F4CDE" w14:textId="77777777" w:rsidR="00E4633E" w:rsidRPr="009E1775" w:rsidRDefault="00E4633E" w:rsidP="00EE7669">
      <w:pPr>
        <w:widowControl w:val="0"/>
        <w:numPr>
          <w:ilvl w:val="0"/>
          <w:numId w:val="3"/>
        </w:numPr>
        <w:tabs>
          <w:tab w:val="clear" w:pos="0"/>
          <w:tab w:val="num" w:pos="284"/>
        </w:tabs>
        <w:autoSpaceDN w:val="0"/>
        <w:ind w:left="284" w:hanging="284"/>
        <w:jc w:val="both"/>
        <w:textAlignment w:val="baseline"/>
        <w:rPr>
          <w:sz w:val="22"/>
          <w:szCs w:val="22"/>
        </w:rPr>
      </w:pPr>
      <w:r w:rsidRPr="009E1775">
        <w:rPr>
          <w:sz w:val="22"/>
          <w:szCs w:val="22"/>
        </w:rPr>
        <w:t xml:space="preserve">Do istotnych naruszeń postanowień niniejszej umowy zalicza się w szczególności następujące przypadki: </w:t>
      </w:r>
    </w:p>
    <w:p w14:paraId="2A449E3E" w14:textId="77777777" w:rsidR="00E4633E" w:rsidRPr="009E1775" w:rsidRDefault="00E4633E" w:rsidP="00EE7669">
      <w:pPr>
        <w:widowControl w:val="0"/>
        <w:numPr>
          <w:ilvl w:val="1"/>
          <w:numId w:val="3"/>
        </w:numPr>
        <w:tabs>
          <w:tab w:val="clear" w:pos="0"/>
          <w:tab w:val="num" w:pos="284"/>
        </w:tabs>
        <w:autoSpaceDN w:val="0"/>
        <w:ind w:left="284" w:hanging="426"/>
        <w:jc w:val="both"/>
        <w:textAlignment w:val="baseline"/>
        <w:rPr>
          <w:sz w:val="22"/>
          <w:szCs w:val="22"/>
        </w:rPr>
      </w:pPr>
      <w:r w:rsidRPr="009E1775">
        <w:rPr>
          <w:sz w:val="22"/>
          <w:szCs w:val="22"/>
        </w:rPr>
        <w:t>Wykonawca bez zgody Zamawiającego wstrzymuje roboty na okres dłuższy niż 30 dni.</w:t>
      </w:r>
    </w:p>
    <w:p w14:paraId="25776FD7" w14:textId="77777777" w:rsidR="00E4633E" w:rsidRPr="009E1775" w:rsidRDefault="00E4633E" w:rsidP="00EE7669">
      <w:pPr>
        <w:widowControl w:val="0"/>
        <w:numPr>
          <w:ilvl w:val="1"/>
          <w:numId w:val="3"/>
        </w:numPr>
        <w:tabs>
          <w:tab w:val="clear" w:pos="0"/>
          <w:tab w:val="num" w:pos="284"/>
        </w:tabs>
        <w:autoSpaceDN w:val="0"/>
        <w:ind w:left="284" w:hanging="426"/>
        <w:jc w:val="both"/>
        <w:textAlignment w:val="baseline"/>
        <w:rPr>
          <w:sz w:val="22"/>
          <w:szCs w:val="22"/>
        </w:rPr>
      </w:pPr>
      <w:r w:rsidRPr="009E1775">
        <w:rPr>
          <w:sz w:val="22"/>
          <w:szCs w:val="22"/>
        </w:rPr>
        <w:t>Wykonawca popadł w stan likwidacji lub w stan upadłości.</w:t>
      </w:r>
    </w:p>
    <w:p w14:paraId="720A513C" w14:textId="77777777" w:rsidR="00E4633E" w:rsidRPr="009E1775" w:rsidRDefault="00E4633E" w:rsidP="00EE7669">
      <w:pPr>
        <w:widowControl w:val="0"/>
        <w:numPr>
          <w:ilvl w:val="1"/>
          <w:numId w:val="3"/>
        </w:numPr>
        <w:tabs>
          <w:tab w:val="clear" w:pos="0"/>
          <w:tab w:val="num" w:pos="284"/>
        </w:tabs>
        <w:autoSpaceDN w:val="0"/>
        <w:ind w:left="284" w:hanging="426"/>
        <w:jc w:val="both"/>
        <w:textAlignment w:val="baseline"/>
        <w:rPr>
          <w:sz w:val="22"/>
          <w:szCs w:val="22"/>
        </w:rPr>
      </w:pPr>
      <w:r w:rsidRPr="009E1775">
        <w:rPr>
          <w:sz w:val="22"/>
          <w:szCs w:val="22"/>
        </w:rPr>
        <w:t>Wykonawca nie stawił się na przekazanie placu budowy w wyznaczonym przez Zamawiającego terminie, nie rozpoczął robót bez uzasadnionych przyczyn lub nie kontynuuje ich pomimo wezwania Zamawiającego złożonego na piśmie.</w:t>
      </w:r>
    </w:p>
    <w:p w14:paraId="10DB6B9A" w14:textId="77777777" w:rsidR="00E4633E" w:rsidRPr="009E1775" w:rsidRDefault="00E4633E" w:rsidP="00EE7669">
      <w:pPr>
        <w:widowControl w:val="0"/>
        <w:numPr>
          <w:ilvl w:val="1"/>
          <w:numId w:val="3"/>
        </w:numPr>
        <w:tabs>
          <w:tab w:val="clear" w:pos="0"/>
          <w:tab w:val="num" w:pos="284"/>
        </w:tabs>
        <w:autoSpaceDN w:val="0"/>
        <w:ind w:left="284" w:hanging="426"/>
        <w:jc w:val="both"/>
        <w:textAlignment w:val="baseline"/>
        <w:rPr>
          <w:sz w:val="22"/>
          <w:szCs w:val="22"/>
        </w:rPr>
      </w:pPr>
      <w:r w:rsidRPr="009E1775">
        <w:rPr>
          <w:sz w:val="22"/>
          <w:szCs w:val="22"/>
        </w:rPr>
        <w:t>Wykonawca realizuje przedmiot umowy niezgodnie z jej postanowieniami, w szczególności, gdy niezgodnie z warunkami umowy zleca wykonanie części lub całości robót podwykonawcom.</w:t>
      </w:r>
    </w:p>
    <w:p w14:paraId="4CBBAFB6" w14:textId="77777777" w:rsidR="00E4633E" w:rsidRPr="009E1775" w:rsidRDefault="00E4633E" w:rsidP="00EE7669">
      <w:pPr>
        <w:widowControl w:val="0"/>
        <w:numPr>
          <w:ilvl w:val="0"/>
          <w:numId w:val="3"/>
        </w:numPr>
        <w:tabs>
          <w:tab w:val="clear" w:pos="0"/>
          <w:tab w:val="num" w:pos="284"/>
        </w:tabs>
        <w:autoSpaceDN w:val="0"/>
        <w:ind w:left="284" w:hanging="284"/>
        <w:jc w:val="both"/>
        <w:textAlignment w:val="baseline"/>
        <w:rPr>
          <w:sz w:val="22"/>
          <w:szCs w:val="22"/>
        </w:rPr>
      </w:pPr>
      <w:r w:rsidRPr="009E1775">
        <w:rPr>
          <w:sz w:val="22"/>
          <w:szCs w:val="22"/>
        </w:rPr>
        <w:t>W przypadku odstąpienia od umowy przez jedną ze stron, Wykonawca zobowiązany jest do wstrzymania realizacji robót budowlanych w trybie natychmiastowym oraz zabezpieczenia terenu budowy.</w:t>
      </w:r>
    </w:p>
    <w:p w14:paraId="5750BEDE" w14:textId="77777777" w:rsidR="00E4633E" w:rsidRPr="009E1775" w:rsidRDefault="00E4633E" w:rsidP="00EE7669">
      <w:pPr>
        <w:widowControl w:val="0"/>
        <w:numPr>
          <w:ilvl w:val="0"/>
          <w:numId w:val="3"/>
        </w:numPr>
        <w:tabs>
          <w:tab w:val="clear" w:pos="0"/>
          <w:tab w:val="num" w:pos="284"/>
        </w:tabs>
        <w:autoSpaceDN w:val="0"/>
        <w:ind w:left="284" w:hanging="284"/>
        <w:jc w:val="both"/>
        <w:textAlignment w:val="baseline"/>
        <w:rPr>
          <w:sz w:val="22"/>
          <w:szCs w:val="22"/>
        </w:rPr>
      </w:pPr>
      <w:r w:rsidRPr="009E1775">
        <w:rPr>
          <w:sz w:val="22"/>
          <w:szCs w:val="22"/>
        </w:rPr>
        <w:t xml:space="preserve">Wykonawca zobowiązany jest do sporządzenia przy udziale przedstawiciela Zamawiającego </w:t>
      </w:r>
      <w:r w:rsidRPr="009E1775">
        <w:rPr>
          <w:sz w:val="22"/>
          <w:szCs w:val="22"/>
        </w:rPr>
        <w:lastRenderedPageBreak/>
        <w:t>inwentaryzacji robót według stanu na dzień odstąpienia. Wykonana inwentaryzacja, potwierdzona przez Inspektora Nadzoru Inwestorskiego stanowi podstawę rozliczenia między stronami.</w:t>
      </w:r>
    </w:p>
    <w:p w14:paraId="4FB73E1D" w14:textId="77777777" w:rsidR="00E4633E" w:rsidRPr="009E1775" w:rsidRDefault="00E4633E" w:rsidP="00EE7669">
      <w:pPr>
        <w:widowControl w:val="0"/>
        <w:numPr>
          <w:ilvl w:val="0"/>
          <w:numId w:val="3"/>
        </w:numPr>
        <w:tabs>
          <w:tab w:val="clear" w:pos="0"/>
          <w:tab w:val="num" w:pos="284"/>
        </w:tabs>
        <w:autoSpaceDN w:val="0"/>
        <w:ind w:left="284" w:hanging="284"/>
        <w:jc w:val="both"/>
        <w:textAlignment w:val="baseline"/>
        <w:rPr>
          <w:sz w:val="22"/>
          <w:szCs w:val="22"/>
        </w:rPr>
      </w:pPr>
      <w:r w:rsidRPr="009E1775">
        <w:rPr>
          <w:sz w:val="22"/>
          <w:szCs w:val="22"/>
        </w:rPr>
        <w:t xml:space="preserve">Wykonana część przedmiotu umowy zostanie przekazana Zamawiającemu protokołem. </w:t>
      </w:r>
    </w:p>
    <w:p w14:paraId="43D6B4DA" w14:textId="77777777" w:rsidR="00714837" w:rsidRDefault="00714837" w:rsidP="009E1775">
      <w:pPr>
        <w:jc w:val="center"/>
        <w:rPr>
          <w:b/>
          <w:sz w:val="22"/>
          <w:szCs w:val="22"/>
        </w:rPr>
      </w:pPr>
    </w:p>
    <w:p w14:paraId="1EE4F2A1" w14:textId="77777777" w:rsidR="00E4633E" w:rsidRPr="009E1775" w:rsidRDefault="00C23A24" w:rsidP="007A10E6">
      <w:pPr>
        <w:jc w:val="center"/>
        <w:rPr>
          <w:b/>
          <w:sz w:val="22"/>
          <w:szCs w:val="22"/>
        </w:rPr>
      </w:pPr>
      <w:r>
        <w:rPr>
          <w:b/>
          <w:sz w:val="22"/>
          <w:szCs w:val="22"/>
        </w:rPr>
        <w:t>§ 12</w:t>
      </w:r>
    </w:p>
    <w:p w14:paraId="503CBF63" w14:textId="77777777" w:rsidR="00E4633E" w:rsidRPr="009E1775" w:rsidRDefault="00E4633E" w:rsidP="009E1775">
      <w:pPr>
        <w:jc w:val="center"/>
        <w:rPr>
          <w:b/>
          <w:sz w:val="22"/>
          <w:szCs w:val="22"/>
        </w:rPr>
      </w:pPr>
      <w:r w:rsidRPr="009E1775">
        <w:rPr>
          <w:b/>
          <w:sz w:val="22"/>
          <w:szCs w:val="22"/>
        </w:rPr>
        <w:t>Zmiana postanowień umowy</w:t>
      </w:r>
    </w:p>
    <w:p w14:paraId="45871BF2" w14:textId="77777777" w:rsidR="00B90648" w:rsidRPr="00B90648" w:rsidRDefault="00B90648" w:rsidP="00EE7669">
      <w:pPr>
        <w:pStyle w:val="Tekstpodstawowy2"/>
        <w:numPr>
          <w:ilvl w:val="0"/>
          <w:numId w:val="21"/>
        </w:numPr>
        <w:tabs>
          <w:tab w:val="left" w:pos="720"/>
        </w:tabs>
        <w:ind w:left="284" w:hanging="284"/>
        <w:jc w:val="both"/>
        <w:rPr>
          <w:sz w:val="22"/>
          <w:szCs w:val="22"/>
        </w:rPr>
      </w:pPr>
      <w:r w:rsidRPr="00B90648">
        <w:rPr>
          <w:sz w:val="22"/>
          <w:szCs w:val="22"/>
        </w:rPr>
        <w:t>Wszelkie zmiany umowy wymagają formy p</w:t>
      </w:r>
      <w:r w:rsidR="007A10E6">
        <w:rPr>
          <w:sz w:val="22"/>
          <w:szCs w:val="22"/>
        </w:rPr>
        <w:t>isemnej pod rygorem nieważności</w:t>
      </w:r>
      <w:r w:rsidRPr="00B90648">
        <w:rPr>
          <w:sz w:val="22"/>
          <w:szCs w:val="22"/>
        </w:rPr>
        <w:t>.</w:t>
      </w:r>
    </w:p>
    <w:p w14:paraId="6B47EABA" w14:textId="77777777" w:rsidR="007A10E6" w:rsidRDefault="007A10E6" w:rsidP="00EE7669">
      <w:pPr>
        <w:pStyle w:val="Tekstpodstawowy2"/>
        <w:numPr>
          <w:ilvl w:val="0"/>
          <w:numId w:val="21"/>
        </w:numPr>
        <w:tabs>
          <w:tab w:val="left" w:pos="0"/>
          <w:tab w:val="left" w:pos="720"/>
        </w:tabs>
        <w:ind w:left="284" w:hanging="284"/>
        <w:jc w:val="both"/>
        <w:rPr>
          <w:sz w:val="22"/>
          <w:szCs w:val="22"/>
        </w:rPr>
      </w:pPr>
      <w:r>
        <w:rPr>
          <w:sz w:val="22"/>
          <w:szCs w:val="22"/>
        </w:rPr>
        <w:t xml:space="preserve">W zakresie zastosowania </w:t>
      </w:r>
    </w:p>
    <w:p w14:paraId="4104DD47" w14:textId="77777777" w:rsidR="00B90648" w:rsidRPr="00B90648" w:rsidRDefault="007A10E6" w:rsidP="00EE7669">
      <w:pPr>
        <w:pStyle w:val="Tekstpodstawowy2"/>
        <w:numPr>
          <w:ilvl w:val="0"/>
          <w:numId w:val="21"/>
        </w:numPr>
        <w:tabs>
          <w:tab w:val="left" w:pos="0"/>
          <w:tab w:val="left" w:pos="720"/>
        </w:tabs>
        <w:ind w:left="284" w:hanging="284"/>
        <w:jc w:val="both"/>
        <w:rPr>
          <w:sz w:val="22"/>
          <w:szCs w:val="22"/>
        </w:rPr>
      </w:pPr>
      <w:r>
        <w:rPr>
          <w:sz w:val="22"/>
          <w:szCs w:val="22"/>
        </w:rPr>
        <w:t>P</w:t>
      </w:r>
      <w:r w:rsidR="00B90648" w:rsidRPr="00B90648">
        <w:rPr>
          <w:sz w:val="22"/>
          <w:szCs w:val="22"/>
        </w:rPr>
        <w:t>rzewiduje się możliwość zmiany istotnych postanowień umowy odnośnie:</w:t>
      </w:r>
    </w:p>
    <w:p w14:paraId="72A9C26F" w14:textId="77777777" w:rsidR="00B90648" w:rsidRPr="00B90648" w:rsidRDefault="00B90648" w:rsidP="00EE7669">
      <w:pPr>
        <w:pStyle w:val="Tekstpodstawowy2"/>
        <w:numPr>
          <w:ilvl w:val="0"/>
          <w:numId w:val="22"/>
        </w:numPr>
        <w:tabs>
          <w:tab w:val="left" w:pos="360"/>
          <w:tab w:val="left" w:pos="720"/>
        </w:tabs>
        <w:ind w:left="567" w:hanging="283"/>
        <w:jc w:val="both"/>
        <w:rPr>
          <w:sz w:val="22"/>
          <w:szCs w:val="22"/>
        </w:rPr>
      </w:pPr>
      <w:r w:rsidRPr="00B90648">
        <w:rPr>
          <w:sz w:val="22"/>
          <w:szCs w:val="22"/>
        </w:rPr>
        <w:t>należnego Wykonawcy wynagrodzenia w przypadku:</w:t>
      </w:r>
    </w:p>
    <w:p w14:paraId="75950DC3" w14:textId="77777777" w:rsidR="00B90648" w:rsidRPr="00B90648" w:rsidRDefault="00B90648" w:rsidP="00EE7669">
      <w:pPr>
        <w:pStyle w:val="Tekstpodstawowy2"/>
        <w:numPr>
          <w:ilvl w:val="0"/>
          <w:numId w:val="23"/>
        </w:numPr>
        <w:tabs>
          <w:tab w:val="left" w:pos="851"/>
        </w:tabs>
        <w:ind w:left="851" w:hanging="284"/>
        <w:jc w:val="both"/>
        <w:rPr>
          <w:sz w:val="22"/>
          <w:szCs w:val="22"/>
        </w:rPr>
      </w:pPr>
      <w:r w:rsidRPr="00B90648">
        <w:rPr>
          <w:sz w:val="22"/>
          <w:szCs w:val="22"/>
        </w:rPr>
        <w:t>wprowadzenia zmian przez ustawodawcę w zakresie stawek podatku od towarów i usług;</w:t>
      </w:r>
    </w:p>
    <w:p w14:paraId="723DF257" w14:textId="77777777" w:rsidR="00B90648" w:rsidRPr="00B90648" w:rsidRDefault="00B90648" w:rsidP="00EE7669">
      <w:pPr>
        <w:pStyle w:val="Tekstpodstawowy2"/>
        <w:numPr>
          <w:ilvl w:val="0"/>
          <w:numId w:val="23"/>
        </w:numPr>
        <w:tabs>
          <w:tab w:val="left" w:pos="851"/>
        </w:tabs>
        <w:ind w:left="851" w:hanging="284"/>
        <w:jc w:val="both"/>
        <w:rPr>
          <w:sz w:val="22"/>
          <w:szCs w:val="22"/>
        </w:rPr>
      </w:pPr>
      <w:r w:rsidRPr="00B90648">
        <w:rPr>
          <w:sz w:val="22"/>
          <w:szCs w:val="22"/>
        </w:rPr>
        <w:t>konieczności przebudowy uzbrojenia podziemnego nieujawnionego w dokumentacji projektowej lub w związku z uzyskanymi nowymi warunkami technicznymi od gestorów sieci;</w:t>
      </w:r>
    </w:p>
    <w:p w14:paraId="4D86E13A" w14:textId="77777777" w:rsidR="00B90648" w:rsidRPr="00B90648" w:rsidRDefault="00B90648" w:rsidP="00EE7669">
      <w:pPr>
        <w:pStyle w:val="Tekstpodstawowy2"/>
        <w:numPr>
          <w:ilvl w:val="0"/>
          <w:numId w:val="23"/>
        </w:numPr>
        <w:tabs>
          <w:tab w:val="left" w:pos="851"/>
        </w:tabs>
        <w:ind w:left="851" w:hanging="284"/>
        <w:jc w:val="both"/>
        <w:rPr>
          <w:sz w:val="22"/>
          <w:szCs w:val="22"/>
        </w:rPr>
      </w:pPr>
      <w:r w:rsidRPr="00B90648">
        <w:rPr>
          <w:sz w:val="22"/>
          <w:szCs w:val="22"/>
        </w:rPr>
        <w:t>konieczności wykonania robót zamiennych (§ 15 ust. 3 umowy) lub dodatkowych;</w:t>
      </w:r>
    </w:p>
    <w:p w14:paraId="75071862" w14:textId="115E5402" w:rsidR="00B90648" w:rsidRPr="00EE7669" w:rsidRDefault="00B90648" w:rsidP="00EE7669">
      <w:pPr>
        <w:pStyle w:val="Tekstpodstawowy2"/>
        <w:numPr>
          <w:ilvl w:val="0"/>
          <w:numId w:val="23"/>
        </w:numPr>
        <w:tabs>
          <w:tab w:val="left" w:pos="851"/>
        </w:tabs>
        <w:ind w:left="851" w:hanging="284"/>
        <w:jc w:val="both"/>
        <w:rPr>
          <w:sz w:val="22"/>
          <w:szCs w:val="22"/>
        </w:rPr>
      </w:pPr>
      <w:r w:rsidRPr="00B90648">
        <w:rPr>
          <w:sz w:val="22"/>
          <w:szCs w:val="22"/>
        </w:rPr>
        <w:t xml:space="preserve">wprowadzenia zmian w realizacji inwestycji spowodowanych </w:t>
      </w:r>
      <w:r>
        <w:rPr>
          <w:sz w:val="22"/>
          <w:szCs w:val="22"/>
        </w:rPr>
        <w:t>nowymi technologiami i postępem</w:t>
      </w:r>
      <w:r w:rsidR="00EE7669">
        <w:rPr>
          <w:sz w:val="22"/>
          <w:szCs w:val="22"/>
        </w:rPr>
        <w:t xml:space="preserve"> </w:t>
      </w:r>
      <w:r w:rsidRPr="00EE7669">
        <w:rPr>
          <w:sz w:val="22"/>
          <w:szCs w:val="22"/>
        </w:rPr>
        <w:t>technicznym;</w:t>
      </w:r>
    </w:p>
    <w:p w14:paraId="18755077" w14:textId="701BD892" w:rsidR="00B90648" w:rsidRPr="00EE7669" w:rsidRDefault="00B90648" w:rsidP="00EE7669">
      <w:pPr>
        <w:pStyle w:val="Tekstpodstawowy2"/>
        <w:numPr>
          <w:ilvl w:val="0"/>
          <w:numId w:val="23"/>
        </w:numPr>
        <w:tabs>
          <w:tab w:val="left" w:pos="851"/>
        </w:tabs>
        <w:ind w:left="851" w:hanging="284"/>
        <w:jc w:val="both"/>
        <w:rPr>
          <w:sz w:val="22"/>
          <w:szCs w:val="22"/>
        </w:rPr>
      </w:pPr>
      <w:r w:rsidRPr="00B90648">
        <w:rPr>
          <w:sz w:val="22"/>
          <w:szCs w:val="22"/>
        </w:rPr>
        <w:t>wprowadzenia przez Zamawiającego zmian zwiększający</w:t>
      </w:r>
      <w:r>
        <w:rPr>
          <w:sz w:val="22"/>
          <w:szCs w:val="22"/>
        </w:rPr>
        <w:t>ch bezpieczeństwo i efektywność</w:t>
      </w:r>
      <w:r w:rsidR="00EE7669">
        <w:rPr>
          <w:sz w:val="22"/>
          <w:szCs w:val="22"/>
        </w:rPr>
        <w:t xml:space="preserve"> </w:t>
      </w:r>
      <w:r w:rsidRPr="00EE7669">
        <w:rPr>
          <w:sz w:val="22"/>
          <w:szCs w:val="22"/>
        </w:rPr>
        <w:t>przy tym wynagrodzenie może zostać zmienione na zasadach wskazanych w § 13 ust. 5</w:t>
      </w:r>
      <w:r w:rsidR="00EE7669" w:rsidRPr="00EE7669">
        <w:rPr>
          <w:sz w:val="22"/>
          <w:szCs w:val="22"/>
        </w:rPr>
        <w:t xml:space="preserve"> </w:t>
      </w:r>
      <w:r w:rsidRPr="00EE7669">
        <w:rPr>
          <w:sz w:val="22"/>
          <w:szCs w:val="22"/>
        </w:rPr>
        <w:t>umowy.</w:t>
      </w:r>
    </w:p>
    <w:p w14:paraId="679C9615" w14:textId="77777777" w:rsidR="00B90648" w:rsidRPr="00B90648" w:rsidRDefault="00B90648" w:rsidP="00EE7669">
      <w:pPr>
        <w:pStyle w:val="Tekstpodstawowy2"/>
        <w:numPr>
          <w:ilvl w:val="0"/>
          <w:numId w:val="22"/>
        </w:numPr>
        <w:tabs>
          <w:tab w:val="left" w:pos="360"/>
          <w:tab w:val="left" w:pos="720"/>
        </w:tabs>
        <w:ind w:left="567" w:hanging="283"/>
        <w:jc w:val="both"/>
        <w:rPr>
          <w:sz w:val="22"/>
          <w:szCs w:val="22"/>
        </w:rPr>
      </w:pPr>
      <w:r w:rsidRPr="00B90648">
        <w:rPr>
          <w:sz w:val="22"/>
          <w:szCs w:val="22"/>
        </w:rPr>
        <w:t>terminu realizacji umowy w przypadku:</w:t>
      </w:r>
    </w:p>
    <w:p w14:paraId="7D368DF3" w14:textId="77777777" w:rsidR="00B90648" w:rsidRDefault="00B90648" w:rsidP="00EE7669">
      <w:pPr>
        <w:pStyle w:val="Tekstpodstawowy2"/>
        <w:numPr>
          <w:ilvl w:val="0"/>
          <w:numId w:val="24"/>
        </w:numPr>
        <w:tabs>
          <w:tab w:val="left" w:pos="851"/>
        </w:tabs>
        <w:ind w:left="851" w:hanging="284"/>
        <w:jc w:val="both"/>
        <w:rPr>
          <w:sz w:val="22"/>
          <w:szCs w:val="22"/>
        </w:rPr>
      </w:pPr>
      <w:r w:rsidRPr="00B90648">
        <w:rPr>
          <w:sz w:val="22"/>
          <w:szCs w:val="22"/>
        </w:rPr>
        <w:t>wystąpienia Siły Wyższej;</w:t>
      </w:r>
    </w:p>
    <w:p w14:paraId="30F099D1" w14:textId="06C10AC5" w:rsidR="00663272" w:rsidRPr="00663272" w:rsidRDefault="00663272" w:rsidP="00EE7669">
      <w:pPr>
        <w:pStyle w:val="Tekstpodstawowy2"/>
        <w:numPr>
          <w:ilvl w:val="3"/>
          <w:numId w:val="24"/>
        </w:numPr>
        <w:tabs>
          <w:tab w:val="left" w:pos="1134"/>
        </w:tabs>
        <w:ind w:left="1134" w:hanging="283"/>
        <w:jc w:val="both"/>
        <w:rPr>
          <w:sz w:val="22"/>
          <w:szCs w:val="22"/>
        </w:rPr>
      </w:pPr>
      <w:r w:rsidRPr="00663272">
        <w:rPr>
          <w:sz w:val="22"/>
          <w:szCs w:val="22"/>
        </w:rPr>
        <w:t>Żadna ze stron umowy nie będzie odpowiedzialna za niewykonanie lub nienależyte wykonanie zobowiązań wynikających z umowy, spowodowane przez okoliczności traktowane jako siła wyższa. Przez „Siłę Wyższą” rozumie się zdarzenia, którego wystąpienie jest niezależne od stron i któremu nie mogą one zapobiec przy zachowaniu należytej staranności, a w szczególności: wojna, stany nadzwyczajne, klęski żywiołowe, epidemie, ograniczenia związane z kwarantanną, embargo, rewolucje, zamieszki i strajki.</w:t>
      </w:r>
    </w:p>
    <w:p w14:paraId="1949A831" w14:textId="24AD5083" w:rsidR="00663272" w:rsidRPr="00663272" w:rsidRDefault="00663272" w:rsidP="00EE7669">
      <w:pPr>
        <w:pStyle w:val="Tekstpodstawowy2"/>
        <w:numPr>
          <w:ilvl w:val="3"/>
          <w:numId w:val="24"/>
        </w:numPr>
        <w:tabs>
          <w:tab w:val="left" w:pos="1134"/>
        </w:tabs>
        <w:ind w:left="1134" w:hanging="283"/>
        <w:jc w:val="both"/>
        <w:rPr>
          <w:sz w:val="22"/>
          <w:szCs w:val="22"/>
        </w:rPr>
      </w:pPr>
      <w:r w:rsidRPr="00663272">
        <w:rPr>
          <w:sz w:val="22"/>
          <w:szCs w:val="22"/>
        </w:rPr>
        <w:t>W przypadku zaistnienia Siły Wyższej strona, której taka okoliczność uniemożliwia lub utrudnia prawidłowe wywiązanie się z jej zobowiązań niezwłocznie, nie później jednak niż w ciągu 7 (siedem) dni, powiadomi drugą stronę o takich okolicznościach i ich przyczynie. Jednocześnie strony zobowiązane są, jeżeli jest to praktycznie uzasadnione, podjąć alternatywne działania zmierzające do wykonania umowy.</w:t>
      </w:r>
    </w:p>
    <w:p w14:paraId="39C61B4B" w14:textId="13998E17" w:rsidR="00663272" w:rsidRPr="00B90648" w:rsidRDefault="00663272" w:rsidP="00EE7669">
      <w:pPr>
        <w:pStyle w:val="Tekstpodstawowy2"/>
        <w:numPr>
          <w:ilvl w:val="3"/>
          <w:numId w:val="24"/>
        </w:numPr>
        <w:tabs>
          <w:tab w:val="left" w:pos="1134"/>
        </w:tabs>
        <w:ind w:left="1134" w:hanging="283"/>
        <w:jc w:val="both"/>
        <w:rPr>
          <w:sz w:val="22"/>
          <w:szCs w:val="22"/>
        </w:rPr>
      </w:pPr>
      <w:r w:rsidRPr="00663272">
        <w:rPr>
          <w:sz w:val="22"/>
          <w:szCs w:val="22"/>
        </w:rPr>
        <w:t>Po ustaniu Siły Wyższej, strony niezwłocznie przystąpią do realizacji swoich obowiązków wynikających z umowy.</w:t>
      </w:r>
    </w:p>
    <w:p w14:paraId="0011EEA2" w14:textId="77777777" w:rsidR="00B90648" w:rsidRPr="00B90648" w:rsidRDefault="00B90648" w:rsidP="00EE7669">
      <w:pPr>
        <w:pStyle w:val="Tekstpodstawowy2"/>
        <w:numPr>
          <w:ilvl w:val="0"/>
          <w:numId w:val="24"/>
        </w:numPr>
        <w:tabs>
          <w:tab w:val="left" w:pos="851"/>
        </w:tabs>
        <w:ind w:left="851" w:hanging="284"/>
        <w:jc w:val="both"/>
        <w:rPr>
          <w:sz w:val="22"/>
          <w:szCs w:val="22"/>
        </w:rPr>
      </w:pPr>
      <w:r w:rsidRPr="00B90648">
        <w:rPr>
          <w:sz w:val="22"/>
          <w:szCs w:val="22"/>
        </w:rPr>
        <w:t>wystąpienia szczególnie niesprzyjających warunków atmosferycznych dla danej pory roku uniemożliwiających prowadzenie robót budowlanych zgodnie ze sztuką budowlaną i przyjętymi normami;</w:t>
      </w:r>
    </w:p>
    <w:p w14:paraId="4AFC5CEC" w14:textId="77777777" w:rsidR="00B90648" w:rsidRPr="00B90648" w:rsidRDefault="00B90648" w:rsidP="00EE7669">
      <w:pPr>
        <w:pStyle w:val="Tekstpodstawowy2"/>
        <w:numPr>
          <w:ilvl w:val="0"/>
          <w:numId w:val="24"/>
        </w:numPr>
        <w:tabs>
          <w:tab w:val="left" w:pos="851"/>
        </w:tabs>
        <w:ind w:left="851" w:hanging="284"/>
        <w:jc w:val="both"/>
        <w:rPr>
          <w:sz w:val="22"/>
          <w:szCs w:val="22"/>
        </w:rPr>
      </w:pPr>
      <w:r w:rsidRPr="00B90648">
        <w:rPr>
          <w:sz w:val="22"/>
          <w:szCs w:val="22"/>
        </w:rPr>
        <w:t>wystąpienia uzasadnionych okoliczności leżących wyłącznie po stronie Zamawiającego, np. konieczność przesunięcia terminu przekazania terenu budowy lub jego części (w tym w sytuacji niezrealizowania prac przez osoby trzecie), konieczność zmiany tymczasowej organizacji ruchu, zaistniałych w trakcie realizacji przedmiotu umowy, które utrudniają lub uniemożliwiają prawidłowe i terminowe wykonanie przedmiotu umowy;</w:t>
      </w:r>
    </w:p>
    <w:p w14:paraId="4E8599AF" w14:textId="77777777" w:rsidR="00B90648" w:rsidRPr="00B90648" w:rsidRDefault="00B90648" w:rsidP="00EE7669">
      <w:pPr>
        <w:pStyle w:val="Tekstpodstawowy2"/>
        <w:numPr>
          <w:ilvl w:val="0"/>
          <w:numId w:val="24"/>
        </w:numPr>
        <w:tabs>
          <w:tab w:val="left" w:pos="851"/>
        </w:tabs>
        <w:ind w:left="851" w:hanging="284"/>
        <w:jc w:val="both"/>
        <w:rPr>
          <w:sz w:val="22"/>
          <w:szCs w:val="22"/>
        </w:rPr>
      </w:pPr>
      <w:r w:rsidRPr="00B90648">
        <w:rPr>
          <w:sz w:val="22"/>
          <w:szCs w:val="22"/>
        </w:rPr>
        <w:t>przedłużenia procedury przetargowej wynikającej między innymi z postępowania odwoławczego;</w:t>
      </w:r>
    </w:p>
    <w:p w14:paraId="7665AEC7" w14:textId="77777777" w:rsidR="00B90648" w:rsidRPr="00B90648" w:rsidRDefault="00B90648" w:rsidP="00EE7669">
      <w:pPr>
        <w:pStyle w:val="Tekstpodstawowy2"/>
        <w:numPr>
          <w:ilvl w:val="0"/>
          <w:numId w:val="24"/>
        </w:numPr>
        <w:tabs>
          <w:tab w:val="left" w:pos="851"/>
        </w:tabs>
        <w:ind w:left="851" w:hanging="284"/>
        <w:jc w:val="both"/>
        <w:rPr>
          <w:sz w:val="22"/>
          <w:szCs w:val="22"/>
        </w:rPr>
      </w:pPr>
      <w:r w:rsidRPr="00B90648">
        <w:rPr>
          <w:sz w:val="22"/>
          <w:szCs w:val="22"/>
        </w:rPr>
        <w:t>konieczności przebudowy uzbrojenia podziemnego nieujawnionego w dokumentacji projektowej lub w związku z uzyskanymi nowymi warunkami technicznymi od gestorów sieci lub nieotrzymaniem tych warunków w stosownym czasie;</w:t>
      </w:r>
    </w:p>
    <w:p w14:paraId="35EF1130" w14:textId="77777777" w:rsidR="00B90648" w:rsidRPr="00B90648" w:rsidRDefault="00B90648" w:rsidP="00EE7669">
      <w:pPr>
        <w:pStyle w:val="Tekstpodstawowy2"/>
        <w:numPr>
          <w:ilvl w:val="0"/>
          <w:numId w:val="24"/>
        </w:numPr>
        <w:tabs>
          <w:tab w:val="left" w:pos="851"/>
        </w:tabs>
        <w:ind w:left="851" w:hanging="284"/>
        <w:jc w:val="both"/>
        <w:rPr>
          <w:sz w:val="22"/>
          <w:szCs w:val="22"/>
        </w:rPr>
      </w:pPr>
      <w:r w:rsidRPr="00B90648">
        <w:rPr>
          <w:sz w:val="22"/>
          <w:szCs w:val="22"/>
        </w:rPr>
        <w:t>nie wydania przez uprawniony organ w ustawowym terminie decyzji warunkującej kontynuację i zakończenie robót budowlanych;</w:t>
      </w:r>
    </w:p>
    <w:p w14:paraId="2F7332E2" w14:textId="77777777" w:rsidR="00B90648" w:rsidRPr="00B90648" w:rsidRDefault="00B90648" w:rsidP="00EE7669">
      <w:pPr>
        <w:pStyle w:val="Tekstpodstawowy2"/>
        <w:numPr>
          <w:ilvl w:val="0"/>
          <w:numId w:val="24"/>
        </w:numPr>
        <w:tabs>
          <w:tab w:val="left" w:pos="851"/>
        </w:tabs>
        <w:ind w:left="851" w:hanging="284"/>
        <w:jc w:val="both"/>
        <w:rPr>
          <w:sz w:val="22"/>
          <w:szCs w:val="22"/>
        </w:rPr>
      </w:pPr>
      <w:r w:rsidRPr="00B90648">
        <w:rPr>
          <w:sz w:val="22"/>
          <w:szCs w:val="22"/>
        </w:rPr>
        <w:t>konieczności wykonania robót zamiennych (§ 15 ust. 3 umowy) lub dodatkowych;</w:t>
      </w:r>
    </w:p>
    <w:p w14:paraId="7173D6C6" w14:textId="77777777" w:rsidR="00B90648" w:rsidRPr="00B90648" w:rsidRDefault="00B90648" w:rsidP="00EE7669">
      <w:pPr>
        <w:pStyle w:val="Tekstpodstawowy2"/>
        <w:numPr>
          <w:ilvl w:val="0"/>
          <w:numId w:val="24"/>
        </w:numPr>
        <w:tabs>
          <w:tab w:val="left" w:pos="851"/>
        </w:tabs>
        <w:ind w:left="851" w:hanging="284"/>
        <w:jc w:val="both"/>
        <w:rPr>
          <w:sz w:val="22"/>
          <w:szCs w:val="22"/>
        </w:rPr>
      </w:pPr>
      <w:r w:rsidRPr="00B90648">
        <w:rPr>
          <w:sz w:val="22"/>
          <w:szCs w:val="22"/>
        </w:rPr>
        <w:t>wprowadzenia przez Zamawiającego zmian zwiększających bezpieczeństwo i efek</w:t>
      </w:r>
      <w:r w:rsidR="00663272">
        <w:rPr>
          <w:sz w:val="22"/>
          <w:szCs w:val="22"/>
        </w:rPr>
        <w:t xml:space="preserve">tywność. </w:t>
      </w:r>
    </w:p>
    <w:p w14:paraId="04035F7F" w14:textId="77777777" w:rsidR="00B90648" w:rsidRPr="00B90648" w:rsidRDefault="00663272" w:rsidP="00EE7669">
      <w:pPr>
        <w:pStyle w:val="Tekstpodstawowy2"/>
        <w:tabs>
          <w:tab w:val="left" w:pos="360"/>
          <w:tab w:val="left" w:pos="720"/>
        </w:tabs>
        <w:ind w:left="567"/>
        <w:jc w:val="both"/>
        <w:rPr>
          <w:sz w:val="22"/>
          <w:szCs w:val="22"/>
        </w:rPr>
      </w:pPr>
      <w:r>
        <w:rPr>
          <w:sz w:val="22"/>
          <w:szCs w:val="22"/>
        </w:rPr>
        <w:t>T</w:t>
      </w:r>
      <w:r w:rsidR="00B90648" w:rsidRPr="00B90648">
        <w:rPr>
          <w:sz w:val="22"/>
          <w:szCs w:val="22"/>
        </w:rPr>
        <w:t>ermin może zostać przedłużony nie więcej niż o czas trwania okoliczności uzasadniających jego zmianę.</w:t>
      </w:r>
    </w:p>
    <w:p w14:paraId="10733E77" w14:textId="77777777" w:rsidR="00B90648" w:rsidRPr="00B90648" w:rsidRDefault="00B90648" w:rsidP="00EE7669">
      <w:pPr>
        <w:pStyle w:val="Tekstpodstawowy2"/>
        <w:numPr>
          <w:ilvl w:val="0"/>
          <w:numId w:val="22"/>
        </w:numPr>
        <w:tabs>
          <w:tab w:val="left" w:pos="360"/>
          <w:tab w:val="left" w:pos="720"/>
        </w:tabs>
        <w:ind w:left="567"/>
        <w:jc w:val="both"/>
        <w:rPr>
          <w:sz w:val="22"/>
          <w:szCs w:val="22"/>
        </w:rPr>
      </w:pPr>
      <w:r w:rsidRPr="00B90648">
        <w:rPr>
          <w:sz w:val="22"/>
          <w:szCs w:val="22"/>
        </w:rPr>
        <w:lastRenderedPageBreak/>
        <w:t>przyjętych rozwiązań projektowych lub technicznych albo technologii wykonania robót w przypadku:</w:t>
      </w:r>
    </w:p>
    <w:p w14:paraId="30301EF8" w14:textId="77777777" w:rsidR="00B90648" w:rsidRPr="00B90648" w:rsidRDefault="00B90648" w:rsidP="00EE7669">
      <w:pPr>
        <w:pStyle w:val="Tekstpodstawowy2"/>
        <w:numPr>
          <w:ilvl w:val="0"/>
          <w:numId w:val="25"/>
        </w:numPr>
        <w:tabs>
          <w:tab w:val="left" w:pos="851"/>
        </w:tabs>
        <w:ind w:left="851" w:hanging="284"/>
        <w:jc w:val="both"/>
        <w:rPr>
          <w:sz w:val="22"/>
          <w:szCs w:val="22"/>
        </w:rPr>
      </w:pPr>
      <w:r w:rsidRPr="00B90648">
        <w:rPr>
          <w:sz w:val="22"/>
          <w:szCs w:val="22"/>
        </w:rPr>
        <w:t>zmian przepisów prawa lub norm obowiązujących w budownictwie;</w:t>
      </w:r>
    </w:p>
    <w:p w14:paraId="4120CB5D" w14:textId="77777777" w:rsidR="00B90648" w:rsidRPr="00B90648" w:rsidRDefault="00B90648" w:rsidP="00EE7669">
      <w:pPr>
        <w:pStyle w:val="Tekstpodstawowy2"/>
        <w:numPr>
          <w:ilvl w:val="0"/>
          <w:numId w:val="25"/>
        </w:numPr>
        <w:tabs>
          <w:tab w:val="left" w:pos="851"/>
        </w:tabs>
        <w:ind w:left="851" w:hanging="284"/>
        <w:jc w:val="both"/>
        <w:rPr>
          <w:sz w:val="22"/>
          <w:szCs w:val="22"/>
        </w:rPr>
      </w:pPr>
      <w:r w:rsidRPr="00B90648">
        <w:rPr>
          <w:sz w:val="22"/>
          <w:szCs w:val="22"/>
        </w:rPr>
        <w:t>konieczności przebudowy uzbrojenia podziemnego nieujawnionego w dokumentacji projektowej lub w związku z uzyskanymi nowymi warunkami technicznymi od gestorów sieci;</w:t>
      </w:r>
    </w:p>
    <w:p w14:paraId="22267C43" w14:textId="77777777" w:rsidR="00B90648" w:rsidRPr="00B90648" w:rsidRDefault="00B90648" w:rsidP="00EE7669">
      <w:pPr>
        <w:pStyle w:val="Tekstpodstawowy2"/>
        <w:numPr>
          <w:ilvl w:val="0"/>
          <w:numId w:val="25"/>
        </w:numPr>
        <w:tabs>
          <w:tab w:val="left" w:pos="851"/>
        </w:tabs>
        <w:ind w:left="851" w:hanging="284"/>
        <w:jc w:val="both"/>
        <w:rPr>
          <w:sz w:val="22"/>
          <w:szCs w:val="22"/>
        </w:rPr>
      </w:pPr>
      <w:r w:rsidRPr="00B90648">
        <w:rPr>
          <w:sz w:val="22"/>
          <w:szCs w:val="22"/>
        </w:rPr>
        <w:t>konieczności wykonania robót zamiennych (§ 15 ust. 3 umowy) lub dodatkowych;</w:t>
      </w:r>
    </w:p>
    <w:p w14:paraId="3979E923" w14:textId="77777777" w:rsidR="00B90648" w:rsidRPr="00B90648" w:rsidRDefault="00B90648" w:rsidP="00EE7669">
      <w:pPr>
        <w:pStyle w:val="Tekstpodstawowy2"/>
        <w:numPr>
          <w:ilvl w:val="0"/>
          <w:numId w:val="25"/>
        </w:numPr>
        <w:tabs>
          <w:tab w:val="left" w:pos="851"/>
        </w:tabs>
        <w:ind w:left="851" w:hanging="284"/>
        <w:jc w:val="both"/>
        <w:rPr>
          <w:sz w:val="22"/>
          <w:szCs w:val="22"/>
        </w:rPr>
      </w:pPr>
      <w:r w:rsidRPr="00B90648">
        <w:rPr>
          <w:sz w:val="22"/>
          <w:szCs w:val="22"/>
        </w:rPr>
        <w:t>wprowadzenia zmian w realizacji inwestycji spowodowanych nowymi technologiami i postępem technicznym;</w:t>
      </w:r>
    </w:p>
    <w:p w14:paraId="3CE1D8DD" w14:textId="77777777" w:rsidR="00EE7669" w:rsidRDefault="00B90648" w:rsidP="00EE7669">
      <w:pPr>
        <w:pStyle w:val="Tekstpodstawowy2"/>
        <w:numPr>
          <w:ilvl w:val="0"/>
          <w:numId w:val="25"/>
        </w:numPr>
        <w:tabs>
          <w:tab w:val="left" w:pos="851"/>
        </w:tabs>
        <w:ind w:left="851" w:hanging="284"/>
        <w:jc w:val="both"/>
        <w:rPr>
          <w:sz w:val="22"/>
          <w:szCs w:val="22"/>
        </w:rPr>
      </w:pPr>
      <w:r w:rsidRPr="00B90648">
        <w:rPr>
          <w:sz w:val="22"/>
          <w:szCs w:val="22"/>
        </w:rPr>
        <w:t>wprowadzenia przez Zamawiającego zmian zwiększających bezpieczeństwo i efektywność</w:t>
      </w:r>
      <w:r w:rsidR="00663272">
        <w:rPr>
          <w:sz w:val="22"/>
          <w:szCs w:val="22"/>
        </w:rPr>
        <w:t>,</w:t>
      </w:r>
    </w:p>
    <w:p w14:paraId="175B3546" w14:textId="707E6B28" w:rsidR="00B90648" w:rsidRPr="00EE7669" w:rsidRDefault="00B90648" w:rsidP="00EE7669">
      <w:pPr>
        <w:pStyle w:val="Tekstpodstawowy2"/>
        <w:tabs>
          <w:tab w:val="left" w:pos="851"/>
        </w:tabs>
        <w:ind w:left="567"/>
        <w:jc w:val="both"/>
        <w:rPr>
          <w:sz w:val="22"/>
          <w:szCs w:val="22"/>
        </w:rPr>
      </w:pPr>
      <w:r w:rsidRPr="00EE7669">
        <w:rPr>
          <w:sz w:val="22"/>
          <w:szCs w:val="22"/>
        </w:rPr>
        <w:t>Wykonawca zobowiązany jest opracować i przygotować, we własnym zakresie, wszelkie niezbędne dokumenty konieczne do wprowadzenia przyjętych rozwiązań, a zasadność zamian zostanie potwierdzona protokołem konieczności.</w:t>
      </w:r>
    </w:p>
    <w:p w14:paraId="21176971" w14:textId="0D36D344" w:rsidR="00B90648" w:rsidRPr="00B90648" w:rsidRDefault="00B90648" w:rsidP="00EE7669">
      <w:pPr>
        <w:pStyle w:val="Tekstpodstawowy2"/>
        <w:numPr>
          <w:ilvl w:val="0"/>
          <w:numId w:val="22"/>
        </w:numPr>
        <w:tabs>
          <w:tab w:val="left" w:pos="567"/>
        </w:tabs>
        <w:ind w:left="567" w:hanging="425"/>
        <w:jc w:val="both"/>
        <w:rPr>
          <w:sz w:val="22"/>
          <w:szCs w:val="22"/>
        </w:rPr>
      </w:pPr>
      <w:r w:rsidRPr="00B90648">
        <w:rPr>
          <w:sz w:val="22"/>
          <w:szCs w:val="22"/>
        </w:rPr>
        <w:t>zmiany</w:t>
      </w:r>
      <w:r w:rsidRPr="00B90648">
        <w:rPr>
          <w:bCs/>
          <w:sz w:val="22"/>
          <w:szCs w:val="22"/>
        </w:rPr>
        <w:t xml:space="preserve"> osób z per</w:t>
      </w:r>
      <w:r w:rsidR="007A10E6">
        <w:rPr>
          <w:bCs/>
          <w:sz w:val="22"/>
          <w:szCs w:val="22"/>
        </w:rPr>
        <w:t>sonelu Wykonawcy wymaganym w Zapytaniu ofertowym</w:t>
      </w:r>
      <w:r w:rsidRPr="00B90648">
        <w:rPr>
          <w:bCs/>
          <w:sz w:val="22"/>
          <w:szCs w:val="22"/>
        </w:rPr>
        <w:t>, przy czym proponowana osoba musi posiadać kwalifikacje zawodowe i doświadczenie zgodne</w:t>
      </w:r>
      <w:r w:rsidR="007A10E6">
        <w:rPr>
          <w:bCs/>
          <w:sz w:val="22"/>
          <w:szCs w:val="22"/>
        </w:rPr>
        <w:t xml:space="preserve"> </w:t>
      </w:r>
      <w:r w:rsidR="00EE7669">
        <w:rPr>
          <w:bCs/>
          <w:sz w:val="22"/>
          <w:szCs w:val="22"/>
        </w:rPr>
        <w:br/>
      </w:r>
      <w:r w:rsidR="007A10E6">
        <w:rPr>
          <w:bCs/>
          <w:sz w:val="22"/>
          <w:szCs w:val="22"/>
        </w:rPr>
        <w:t xml:space="preserve">z wymaganiami określonymi w </w:t>
      </w:r>
      <w:r w:rsidR="007A10E6" w:rsidRPr="007A10E6">
        <w:rPr>
          <w:bCs/>
          <w:sz w:val="22"/>
          <w:szCs w:val="22"/>
        </w:rPr>
        <w:t>Zapytaniu ofertowym</w:t>
      </w:r>
      <w:r w:rsidRPr="00B90648">
        <w:rPr>
          <w:bCs/>
          <w:sz w:val="22"/>
          <w:szCs w:val="22"/>
        </w:rPr>
        <w:t xml:space="preserve">. Jeżeli zastępowana osoba została imiennie wskazana w ofercie Wykonawcy proponowana osoba musi posiadać kwalifikacje zawodowe </w:t>
      </w:r>
      <w:r w:rsidR="00EE7669">
        <w:rPr>
          <w:bCs/>
          <w:sz w:val="22"/>
          <w:szCs w:val="22"/>
        </w:rPr>
        <w:br/>
      </w:r>
      <w:r w:rsidRPr="00B90648">
        <w:rPr>
          <w:bCs/>
          <w:sz w:val="22"/>
          <w:szCs w:val="22"/>
        </w:rPr>
        <w:t xml:space="preserve">i doświadczenie </w:t>
      </w:r>
      <w:r w:rsidRPr="00B90648">
        <w:rPr>
          <w:sz w:val="22"/>
          <w:szCs w:val="22"/>
        </w:rPr>
        <w:t>w stopniu nie mniejszym niż osoba zastępowana (tj. osoba zastępująca musi posiadać kwalifikacje i doświadczenie nie mniejsze, niż kwalifikacje i doświadczenie osoby wskazanej w ofercie Wykonawcy).</w:t>
      </w:r>
    </w:p>
    <w:p w14:paraId="58B605DC" w14:textId="77777777" w:rsidR="00EE7669" w:rsidRDefault="00B90648" w:rsidP="00EE7669">
      <w:pPr>
        <w:pStyle w:val="Tekstpodstawowy2"/>
        <w:numPr>
          <w:ilvl w:val="0"/>
          <w:numId w:val="21"/>
        </w:numPr>
        <w:tabs>
          <w:tab w:val="left" w:pos="360"/>
          <w:tab w:val="left" w:pos="720"/>
        </w:tabs>
        <w:jc w:val="both"/>
        <w:rPr>
          <w:sz w:val="22"/>
          <w:szCs w:val="22"/>
        </w:rPr>
      </w:pPr>
      <w:r w:rsidRPr="00B90648">
        <w:rPr>
          <w:sz w:val="22"/>
          <w:szCs w:val="22"/>
        </w:rPr>
        <w:t>Zamawiający dopuszcza możliwość wystąpienia, w trakcie realizacji robót budowlanych,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w:t>
      </w:r>
      <w:r w:rsidR="007477C1">
        <w:rPr>
          <w:sz w:val="22"/>
          <w:szCs w:val="22"/>
        </w:rPr>
        <w:t>u umowy określonego w § 1 umowy</w:t>
      </w:r>
      <w:r w:rsidRPr="00B90648">
        <w:rPr>
          <w:sz w:val="22"/>
          <w:szCs w:val="22"/>
        </w:rPr>
        <w:t>. Wykonani</w:t>
      </w:r>
      <w:r w:rsidR="007477C1">
        <w:rPr>
          <w:sz w:val="22"/>
          <w:szCs w:val="22"/>
        </w:rPr>
        <w:t xml:space="preserve">e robót zamiennych </w:t>
      </w:r>
      <w:r w:rsidRPr="00B90648">
        <w:rPr>
          <w:sz w:val="22"/>
          <w:szCs w:val="22"/>
        </w:rPr>
        <w:t>wymaga uprzedniej zmiany umowy, a ich zasadność powinna zostać stwierdzona protokołem konieczności.</w:t>
      </w:r>
    </w:p>
    <w:p w14:paraId="652A6DF9" w14:textId="77777777" w:rsidR="00EE7669" w:rsidRDefault="00B90648" w:rsidP="00EE7669">
      <w:pPr>
        <w:pStyle w:val="Tekstpodstawowy2"/>
        <w:numPr>
          <w:ilvl w:val="0"/>
          <w:numId w:val="21"/>
        </w:numPr>
        <w:tabs>
          <w:tab w:val="left" w:pos="360"/>
          <w:tab w:val="left" w:pos="720"/>
        </w:tabs>
        <w:jc w:val="both"/>
        <w:rPr>
          <w:sz w:val="22"/>
          <w:szCs w:val="22"/>
        </w:rPr>
      </w:pPr>
      <w:r w:rsidRPr="00EE7669">
        <w:rPr>
          <w:sz w:val="22"/>
          <w:szCs w:val="22"/>
        </w:rPr>
        <w:t>Jeżeli w toku realizacji robót budowlanych wystąpi konieczność wykonani</w:t>
      </w:r>
      <w:r w:rsidR="007477C1" w:rsidRPr="00EE7669">
        <w:rPr>
          <w:sz w:val="22"/>
          <w:szCs w:val="22"/>
        </w:rPr>
        <w:t>a robót dodatkowych</w:t>
      </w:r>
      <w:r w:rsidRPr="00EE7669">
        <w:rPr>
          <w:sz w:val="22"/>
          <w:szCs w:val="22"/>
        </w:rPr>
        <w:t>, co zostanie potwierdzone protokołem konieczności, to Wykonawca zobowiązany jest wykonać te roboty na dodatkowe zamówienie Zamawiającego, udzielone w drodze zawarcia stosownego aneksu do umowy.</w:t>
      </w:r>
    </w:p>
    <w:p w14:paraId="174D947C" w14:textId="77777777" w:rsidR="00B90648" w:rsidRPr="00985A49" w:rsidRDefault="00B90648" w:rsidP="00985A49">
      <w:pPr>
        <w:pStyle w:val="Tekstpodstawowy2"/>
        <w:tabs>
          <w:tab w:val="left" w:pos="360"/>
          <w:tab w:val="left" w:pos="720"/>
        </w:tabs>
        <w:jc w:val="both"/>
        <w:rPr>
          <w:sz w:val="22"/>
          <w:szCs w:val="22"/>
        </w:rPr>
      </w:pPr>
    </w:p>
    <w:p w14:paraId="1646203B" w14:textId="77777777" w:rsidR="00E4633E" w:rsidRPr="009E1775" w:rsidRDefault="00E4633E" w:rsidP="009E1775">
      <w:pPr>
        <w:jc w:val="center"/>
        <w:rPr>
          <w:b/>
          <w:sz w:val="22"/>
          <w:szCs w:val="22"/>
        </w:rPr>
      </w:pPr>
      <w:r w:rsidRPr="009E1775">
        <w:rPr>
          <w:b/>
          <w:sz w:val="22"/>
          <w:szCs w:val="22"/>
        </w:rPr>
        <w:t>§ 1</w:t>
      </w:r>
      <w:r w:rsidR="00C23A24">
        <w:rPr>
          <w:b/>
          <w:sz w:val="22"/>
          <w:szCs w:val="22"/>
        </w:rPr>
        <w:t>4</w:t>
      </w:r>
    </w:p>
    <w:p w14:paraId="1B4F4057" w14:textId="77777777" w:rsidR="00E4633E" w:rsidRPr="009E1775" w:rsidRDefault="00E4633E" w:rsidP="009E1775">
      <w:pPr>
        <w:jc w:val="center"/>
        <w:rPr>
          <w:b/>
          <w:sz w:val="22"/>
          <w:szCs w:val="22"/>
        </w:rPr>
      </w:pPr>
      <w:r w:rsidRPr="009E1775">
        <w:rPr>
          <w:b/>
          <w:sz w:val="22"/>
          <w:szCs w:val="22"/>
        </w:rPr>
        <w:t>Postanowienia końcowe</w:t>
      </w:r>
    </w:p>
    <w:p w14:paraId="4A641954" w14:textId="77777777" w:rsidR="00E4633E" w:rsidRPr="009E1775" w:rsidRDefault="00E4633E" w:rsidP="00423725">
      <w:pPr>
        <w:widowControl w:val="0"/>
        <w:numPr>
          <w:ilvl w:val="0"/>
          <w:numId w:val="11"/>
        </w:numPr>
        <w:autoSpaceDN w:val="0"/>
        <w:ind w:left="284" w:hanging="284"/>
        <w:jc w:val="both"/>
        <w:textAlignment w:val="baseline"/>
        <w:rPr>
          <w:sz w:val="22"/>
          <w:szCs w:val="22"/>
        </w:rPr>
      </w:pPr>
      <w:r w:rsidRPr="009E1775">
        <w:rPr>
          <w:sz w:val="22"/>
          <w:szCs w:val="22"/>
        </w:rPr>
        <w:t xml:space="preserve">Pod rygorem nieważności wszelkie zmiany umowy dokonywane są na piśmie w formie aneksu do niniejszej umowy. </w:t>
      </w:r>
    </w:p>
    <w:p w14:paraId="7D2C8F8B" w14:textId="77777777" w:rsidR="00E4633E" w:rsidRPr="009E1775" w:rsidRDefault="00E4633E" w:rsidP="00423725">
      <w:pPr>
        <w:widowControl w:val="0"/>
        <w:numPr>
          <w:ilvl w:val="0"/>
          <w:numId w:val="11"/>
        </w:numPr>
        <w:autoSpaceDN w:val="0"/>
        <w:ind w:left="284" w:hanging="284"/>
        <w:jc w:val="both"/>
        <w:textAlignment w:val="baseline"/>
        <w:rPr>
          <w:sz w:val="22"/>
          <w:szCs w:val="22"/>
        </w:rPr>
      </w:pPr>
      <w:r w:rsidRPr="009E1775">
        <w:rPr>
          <w:sz w:val="22"/>
          <w:szCs w:val="22"/>
        </w:rPr>
        <w:t>Ewentualne spory mogące wynikać z wykonania niniejszej umowy strony poddadzą pod rozstrzygnięcie sądu właściwego dla siedziby Zamawiającego.</w:t>
      </w:r>
    </w:p>
    <w:p w14:paraId="318BB425" w14:textId="77777777" w:rsidR="00E4633E" w:rsidRPr="009E1775" w:rsidRDefault="00E4633E" w:rsidP="00423725">
      <w:pPr>
        <w:widowControl w:val="0"/>
        <w:numPr>
          <w:ilvl w:val="0"/>
          <w:numId w:val="11"/>
        </w:numPr>
        <w:autoSpaceDN w:val="0"/>
        <w:ind w:left="284" w:hanging="284"/>
        <w:jc w:val="both"/>
        <w:textAlignment w:val="baseline"/>
        <w:rPr>
          <w:sz w:val="22"/>
          <w:szCs w:val="22"/>
        </w:rPr>
      </w:pPr>
      <w:r w:rsidRPr="009E1775">
        <w:rPr>
          <w:sz w:val="22"/>
          <w:szCs w:val="22"/>
        </w:rPr>
        <w:t>W sprawach nieuregulowanych umową mają zastosowanie odpowiednie przepisy ustawy – Prawo zamówień publicznych, ustawy Kodeks Cywilny, ustawy – Prawo budowlane oraz innych przepisów prawnych właściwych w przedmiocie niniejszej umowy.</w:t>
      </w:r>
    </w:p>
    <w:p w14:paraId="578AB19A" w14:textId="77777777" w:rsidR="00E4633E" w:rsidRPr="009E1775" w:rsidRDefault="00E4633E" w:rsidP="00423725">
      <w:pPr>
        <w:widowControl w:val="0"/>
        <w:numPr>
          <w:ilvl w:val="0"/>
          <w:numId w:val="11"/>
        </w:numPr>
        <w:autoSpaceDN w:val="0"/>
        <w:ind w:left="284" w:hanging="284"/>
        <w:jc w:val="both"/>
        <w:textAlignment w:val="baseline"/>
        <w:rPr>
          <w:sz w:val="22"/>
          <w:szCs w:val="22"/>
        </w:rPr>
      </w:pPr>
      <w:r w:rsidRPr="009E1775">
        <w:rPr>
          <w:sz w:val="22"/>
          <w:szCs w:val="22"/>
        </w:rPr>
        <w:t>Um</w:t>
      </w:r>
      <w:r w:rsidR="00964875" w:rsidRPr="009E1775">
        <w:rPr>
          <w:sz w:val="22"/>
          <w:szCs w:val="22"/>
        </w:rPr>
        <w:t>owa została sporządzona w dwóch</w:t>
      </w:r>
      <w:r w:rsidRPr="009E1775">
        <w:rPr>
          <w:sz w:val="22"/>
          <w:szCs w:val="22"/>
        </w:rPr>
        <w:t xml:space="preserve"> jednobrzmiących egzemp</w:t>
      </w:r>
      <w:r w:rsidR="00964875" w:rsidRPr="009E1775">
        <w:rPr>
          <w:sz w:val="22"/>
          <w:szCs w:val="22"/>
        </w:rPr>
        <w:t>larzach: po jednym dla każdej ze stron</w:t>
      </w:r>
      <w:r w:rsidRPr="009E1775">
        <w:rPr>
          <w:sz w:val="22"/>
          <w:szCs w:val="22"/>
        </w:rPr>
        <w:t>.</w:t>
      </w:r>
    </w:p>
    <w:p w14:paraId="7ECC49B1" w14:textId="77777777" w:rsidR="005B7EB2" w:rsidRDefault="005B7EB2" w:rsidP="00E4633E">
      <w:pPr>
        <w:jc w:val="both"/>
        <w:rPr>
          <w:b/>
          <w:sz w:val="22"/>
          <w:szCs w:val="22"/>
        </w:rPr>
      </w:pPr>
    </w:p>
    <w:p w14:paraId="7E3408F4" w14:textId="77777777" w:rsidR="005B7EB2" w:rsidRDefault="005B7EB2" w:rsidP="00E4633E">
      <w:pPr>
        <w:jc w:val="both"/>
        <w:rPr>
          <w:b/>
          <w:sz w:val="22"/>
          <w:szCs w:val="22"/>
        </w:rPr>
      </w:pPr>
    </w:p>
    <w:p w14:paraId="048E6CD1" w14:textId="77777777" w:rsidR="00E4633E" w:rsidRPr="00EE0A19" w:rsidRDefault="00E4633E" w:rsidP="00423725">
      <w:pPr>
        <w:ind w:firstLine="708"/>
        <w:jc w:val="both"/>
        <w:rPr>
          <w:b/>
          <w:sz w:val="22"/>
          <w:szCs w:val="22"/>
        </w:rPr>
      </w:pPr>
      <w:r w:rsidRPr="00EE0A19">
        <w:rPr>
          <w:b/>
          <w:sz w:val="22"/>
          <w:szCs w:val="22"/>
        </w:rPr>
        <w:t xml:space="preserve">ZAMAWIAJĄCY:   </w:t>
      </w:r>
      <w:r w:rsidR="00964875">
        <w:rPr>
          <w:b/>
          <w:sz w:val="22"/>
          <w:szCs w:val="22"/>
        </w:rPr>
        <w:t xml:space="preserve">                                                                  </w:t>
      </w:r>
      <w:r w:rsidR="00964875" w:rsidRPr="00EE0A19">
        <w:rPr>
          <w:b/>
          <w:sz w:val="22"/>
          <w:szCs w:val="22"/>
        </w:rPr>
        <w:t xml:space="preserve">WYKONAWCA:                                                                 </w:t>
      </w:r>
    </w:p>
    <w:p w14:paraId="66F1437F" w14:textId="77777777" w:rsidR="00E4633E" w:rsidRPr="00EE0A19" w:rsidRDefault="00E4633E" w:rsidP="00E4633E">
      <w:pPr>
        <w:jc w:val="both"/>
        <w:rPr>
          <w:b/>
          <w:sz w:val="22"/>
          <w:szCs w:val="22"/>
        </w:rPr>
      </w:pPr>
    </w:p>
    <w:p w14:paraId="50B75A78" w14:textId="77777777" w:rsidR="00E4633E" w:rsidRPr="00EE0A19" w:rsidRDefault="00E4633E" w:rsidP="00E4633E">
      <w:pPr>
        <w:jc w:val="both"/>
        <w:rPr>
          <w:b/>
          <w:sz w:val="22"/>
          <w:szCs w:val="22"/>
        </w:rPr>
      </w:pPr>
    </w:p>
    <w:p w14:paraId="251686AF" w14:textId="77777777" w:rsidR="002F5C53" w:rsidRDefault="002F5C53" w:rsidP="00E4633E">
      <w:pPr>
        <w:tabs>
          <w:tab w:val="left" w:pos="180"/>
          <w:tab w:val="right" w:pos="9072"/>
        </w:tabs>
        <w:jc w:val="both"/>
        <w:rPr>
          <w:sz w:val="16"/>
          <w:szCs w:val="16"/>
        </w:rPr>
      </w:pPr>
    </w:p>
    <w:p w14:paraId="6C39C049" w14:textId="77777777" w:rsidR="00584460" w:rsidRDefault="00584460" w:rsidP="00E4633E">
      <w:pPr>
        <w:tabs>
          <w:tab w:val="left" w:pos="180"/>
          <w:tab w:val="right" w:pos="9072"/>
        </w:tabs>
        <w:jc w:val="both"/>
        <w:rPr>
          <w:sz w:val="22"/>
          <w:szCs w:val="22"/>
        </w:rPr>
      </w:pPr>
    </w:p>
    <w:p w14:paraId="7E92B31E" w14:textId="77777777" w:rsidR="00584460" w:rsidRDefault="00584460" w:rsidP="00E4633E">
      <w:pPr>
        <w:tabs>
          <w:tab w:val="left" w:pos="180"/>
          <w:tab w:val="right" w:pos="9072"/>
        </w:tabs>
        <w:jc w:val="both"/>
        <w:rPr>
          <w:sz w:val="22"/>
          <w:szCs w:val="22"/>
        </w:rPr>
      </w:pPr>
    </w:p>
    <w:p w14:paraId="5CEE76D0" w14:textId="77777777" w:rsidR="00584460" w:rsidRDefault="00584460" w:rsidP="00E4633E">
      <w:pPr>
        <w:tabs>
          <w:tab w:val="left" w:pos="180"/>
          <w:tab w:val="right" w:pos="9072"/>
        </w:tabs>
        <w:jc w:val="both"/>
        <w:rPr>
          <w:sz w:val="22"/>
          <w:szCs w:val="22"/>
        </w:rPr>
      </w:pPr>
    </w:p>
    <w:sectPr w:rsidR="00584460" w:rsidSect="00F4724A">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8B988" w14:textId="77777777" w:rsidR="00AC2CC5" w:rsidRDefault="00AC2CC5" w:rsidP="00FF1DFD">
      <w:r>
        <w:separator/>
      </w:r>
    </w:p>
  </w:endnote>
  <w:endnote w:type="continuationSeparator" w:id="0">
    <w:p w14:paraId="767D073F" w14:textId="77777777" w:rsidR="00AC2CC5" w:rsidRDefault="00AC2CC5" w:rsidP="00FF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002"/>
      <w:gridCol w:w="1066"/>
      <w:gridCol w:w="4003"/>
    </w:tblGrid>
    <w:tr w:rsidR="00FF1DFD" w14:paraId="384265E3" w14:textId="77777777">
      <w:trPr>
        <w:trHeight w:val="151"/>
      </w:trPr>
      <w:tc>
        <w:tcPr>
          <w:tcW w:w="2250" w:type="pct"/>
          <w:tcBorders>
            <w:bottom w:val="single" w:sz="4" w:space="0" w:color="4F81BD" w:themeColor="accent1"/>
          </w:tcBorders>
        </w:tcPr>
        <w:p w14:paraId="57558476" w14:textId="77777777" w:rsidR="00FF1DFD" w:rsidRDefault="00FF1DFD">
          <w:pPr>
            <w:pStyle w:val="Nagwek"/>
            <w:rPr>
              <w:rFonts w:asciiTheme="majorHAnsi" w:eastAsiaTheme="majorEastAsia" w:hAnsiTheme="majorHAnsi" w:cstheme="majorBidi"/>
              <w:b/>
              <w:bCs/>
            </w:rPr>
          </w:pPr>
        </w:p>
      </w:tc>
      <w:tc>
        <w:tcPr>
          <w:tcW w:w="500" w:type="pct"/>
          <w:vMerge w:val="restart"/>
          <w:noWrap/>
          <w:vAlign w:val="center"/>
        </w:tcPr>
        <w:p w14:paraId="06C78FF7" w14:textId="77777777" w:rsidR="00FF1DFD" w:rsidRDefault="00FF1DFD">
          <w:pPr>
            <w:pStyle w:val="Bezodstpw"/>
            <w:rPr>
              <w:rFonts w:asciiTheme="majorHAnsi" w:hAnsiTheme="majorHAnsi"/>
            </w:rPr>
          </w:pPr>
          <w:r>
            <w:rPr>
              <w:rFonts w:asciiTheme="majorHAnsi" w:hAnsiTheme="majorHAnsi"/>
              <w:b/>
            </w:rPr>
            <w:t xml:space="preserve">Strona </w:t>
          </w:r>
          <w:r w:rsidR="002711A2">
            <w:fldChar w:fldCharType="begin"/>
          </w:r>
          <w:r w:rsidR="002711A2">
            <w:instrText xml:space="preserve"> PAGE  \* MERGEFORMAT </w:instrText>
          </w:r>
          <w:r w:rsidR="002711A2">
            <w:fldChar w:fldCharType="separate"/>
          </w:r>
          <w:r w:rsidR="00677D53" w:rsidRPr="00677D53">
            <w:rPr>
              <w:rFonts w:asciiTheme="majorHAnsi" w:hAnsiTheme="majorHAnsi"/>
              <w:b/>
              <w:noProof/>
            </w:rPr>
            <w:t>7</w:t>
          </w:r>
          <w:r w:rsidR="002711A2">
            <w:rPr>
              <w:rFonts w:asciiTheme="majorHAnsi" w:hAnsiTheme="majorHAnsi"/>
              <w:b/>
              <w:noProof/>
            </w:rPr>
            <w:fldChar w:fldCharType="end"/>
          </w:r>
        </w:p>
      </w:tc>
      <w:tc>
        <w:tcPr>
          <w:tcW w:w="2250" w:type="pct"/>
          <w:tcBorders>
            <w:bottom w:val="single" w:sz="4" w:space="0" w:color="4F81BD" w:themeColor="accent1"/>
          </w:tcBorders>
        </w:tcPr>
        <w:p w14:paraId="30EABC31" w14:textId="77777777" w:rsidR="00FF1DFD" w:rsidRDefault="00FF1DFD">
          <w:pPr>
            <w:pStyle w:val="Nagwek"/>
            <w:rPr>
              <w:rFonts w:asciiTheme="majorHAnsi" w:eastAsiaTheme="majorEastAsia" w:hAnsiTheme="majorHAnsi" w:cstheme="majorBidi"/>
              <w:b/>
              <w:bCs/>
            </w:rPr>
          </w:pPr>
        </w:p>
      </w:tc>
    </w:tr>
    <w:tr w:rsidR="00FF1DFD" w14:paraId="007F2DB2" w14:textId="77777777">
      <w:trPr>
        <w:trHeight w:val="150"/>
      </w:trPr>
      <w:tc>
        <w:tcPr>
          <w:tcW w:w="2250" w:type="pct"/>
          <w:tcBorders>
            <w:top w:val="single" w:sz="4" w:space="0" w:color="4F81BD" w:themeColor="accent1"/>
          </w:tcBorders>
        </w:tcPr>
        <w:p w14:paraId="664B973F" w14:textId="77777777" w:rsidR="00FF1DFD" w:rsidRDefault="00FF1DFD">
          <w:pPr>
            <w:pStyle w:val="Nagwek"/>
            <w:rPr>
              <w:rFonts w:asciiTheme="majorHAnsi" w:eastAsiaTheme="majorEastAsia" w:hAnsiTheme="majorHAnsi" w:cstheme="majorBidi"/>
              <w:b/>
              <w:bCs/>
            </w:rPr>
          </w:pPr>
        </w:p>
      </w:tc>
      <w:tc>
        <w:tcPr>
          <w:tcW w:w="500" w:type="pct"/>
          <w:vMerge/>
        </w:tcPr>
        <w:p w14:paraId="7CF6274C" w14:textId="77777777" w:rsidR="00FF1DFD" w:rsidRDefault="00FF1DFD">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14:paraId="0A4E7F88" w14:textId="77777777" w:rsidR="00FF1DFD" w:rsidRDefault="00FF1DFD">
          <w:pPr>
            <w:pStyle w:val="Nagwek"/>
            <w:rPr>
              <w:rFonts w:asciiTheme="majorHAnsi" w:eastAsiaTheme="majorEastAsia" w:hAnsiTheme="majorHAnsi" w:cstheme="majorBidi"/>
              <w:b/>
              <w:bCs/>
            </w:rPr>
          </w:pPr>
        </w:p>
      </w:tc>
    </w:tr>
  </w:tbl>
  <w:p w14:paraId="2A08BC5D" w14:textId="77777777" w:rsidR="00FF1DFD" w:rsidRDefault="00FF1D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0FF93" w14:textId="77777777" w:rsidR="00AC2CC5" w:rsidRDefault="00AC2CC5" w:rsidP="00FF1DFD">
      <w:r>
        <w:separator/>
      </w:r>
    </w:p>
  </w:footnote>
  <w:footnote w:type="continuationSeparator" w:id="0">
    <w:p w14:paraId="0C7EAAA3" w14:textId="77777777" w:rsidR="00AC2CC5" w:rsidRDefault="00AC2CC5" w:rsidP="00FF1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15:restartNumberingAfterBreak="0">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15:restartNumberingAfterBreak="0">
    <w:nsid w:val="017058EE"/>
    <w:multiLevelType w:val="hybridMultilevel"/>
    <w:tmpl w:val="083E9110"/>
    <w:lvl w:ilvl="0" w:tplc="C638F3BC">
      <w:start w:val="1"/>
      <w:numFmt w:val="decimal"/>
      <w:lvlText w:val="%1."/>
      <w:lvlJc w:val="left"/>
      <w:pPr>
        <w:ind w:left="720" w:hanging="360"/>
      </w:pPr>
      <w:rPr>
        <w:rFonts w:hint="default"/>
        <w:b/>
      </w:rPr>
    </w:lvl>
    <w:lvl w:ilvl="1" w:tplc="9116979E">
      <w:start w:val="1"/>
      <w:numFmt w:val="decimal"/>
      <w:lvlText w:val="%2)"/>
      <w:lvlJc w:val="left"/>
      <w:pPr>
        <w:ind w:left="1440" w:hanging="360"/>
      </w:pPr>
      <w:rPr>
        <w:rFonts w:hint="default"/>
        <w:color w:val="auto"/>
      </w:rPr>
    </w:lvl>
    <w:lvl w:ilvl="2" w:tplc="71EABECE">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F130F8"/>
    <w:multiLevelType w:val="hybridMultilevel"/>
    <w:tmpl w:val="86304C9A"/>
    <w:lvl w:ilvl="0" w:tplc="31DE6B9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1" w15:restartNumberingAfterBreak="0">
    <w:nsid w:val="1E9E5714"/>
    <w:multiLevelType w:val="hybridMultilevel"/>
    <w:tmpl w:val="A9EA27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1087995"/>
    <w:multiLevelType w:val="hybridMultilevel"/>
    <w:tmpl w:val="A7F85F3E"/>
    <w:lvl w:ilvl="0" w:tplc="04150017">
      <w:start w:val="1"/>
      <w:numFmt w:val="lowerLetter"/>
      <w:lvlText w:val="%1)"/>
      <w:lvlJc w:val="left"/>
      <w:pPr>
        <w:ind w:left="1429" w:hanging="360"/>
      </w:p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3" w15:restartNumberingAfterBreak="0">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3A52BC1"/>
    <w:multiLevelType w:val="hybridMultilevel"/>
    <w:tmpl w:val="8102B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2E5BEC"/>
    <w:multiLevelType w:val="hybridMultilevel"/>
    <w:tmpl w:val="DF66EB54"/>
    <w:lvl w:ilvl="0" w:tplc="4C50FCA4">
      <w:start w:val="3"/>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AE975CD"/>
    <w:multiLevelType w:val="hybridMultilevel"/>
    <w:tmpl w:val="2522FACE"/>
    <w:lvl w:ilvl="0" w:tplc="566E21E6">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4B3C12C0"/>
    <w:multiLevelType w:val="hybridMultilevel"/>
    <w:tmpl w:val="6BF2B09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50D25F98"/>
    <w:multiLevelType w:val="hybridMultilevel"/>
    <w:tmpl w:val="29C84322"/>
    <w:lvl w:ilvl="0" w:tplc="F7CA818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750568"/>
    <w:multiLevelType w:val="hybridMultilevel"/>
    <w:tmpl w:val="0E6A57D6"/>
    <w:lvl w:ilvl="0" w:tplc="1C28A9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6D61C1"/>
    <w:multiLevelType w:val="hybridMultilevel"/>
    <w:tmpl w:val="DC10F69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2" w15:restartNumberingAfterBreak="0">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885A51"/>
    <w:multiLevelType w:val="hybridMultilevel"/>
    <w:tmpl w:val="57282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8827EA"/>
    <w:multiLevelType w:val="multilevel"/>
    <w:tmpl w:val="15E68D9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A56936"/>
    <w:multiLevelType w:val="hybridMultilevel"/>
    <w:tmpl w:val="1B2CCD6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8" w15:restartNumberingAfterBreak="0">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775F3A36"/>
    <w:multiLevelType w:val="hybridMultilevel"/>
    <w:tmpl w:val="F00C9818"/>
    <w:lvl w:ilvl="0" w:tplc="A2D0B658">
      <w:start w:val="3"/>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1C7D8A"/>
    <w:multiLevelType w:val="hybridMultilevel"/>
    <w:tmpl w:val="AFC2193A"/>
    <w:lvl w:ilvl="0" w:tplc="DBE6A142">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7B680AB6"/>
    <w:multiLevelType w:val="hybridMultilevel"/>
    <w:tmpl w:val="353CB2D8"/>
    <w:lvl w:ilvl="0" w:tplc="D6D2DA36">
      <w:start w:val="1"/>
      <w:numFmt w:val="decimal"/>
      <w:lvlText w:val="%1."/>
      <w:lvlJc w:val="left"/>
      <w:pPr>
        <w:tabs>
          <w:tab w:val="num" w:pos="360"/>
        </w:tabs>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C772C81"/>
    <w:multiLevelType w:val="hybridMultilevel"/>
    <w:tmpl w:val="682E1412"/>
    <w:lvl w:ilvl="0" w:tplc="04150011">
      <w:start w:val="1"/>
      <w:numFmt w:val="decimal"/>
      <w:lvlText w:val="%1)"/>
      <w:lvlJc w:val="left"/>
      <w:pPr>
        <w:ind w:left="1071" w:hanging="360"/>
      </w:pPr>
      <w:rPr>
        <w:rFonts w:cs="Times New Roman"/>
      </w:rPr>
    </w:lvl>
    <w:lvl w:ilvl="1" w:tplc="04150019">
      <w:start w:val="1"/>
      <w:numFmt w:val="lowerLetter"/>
      <w:lvlText w:val="%2."/>
      <w:lvlJc w:val="left"/>
      <w:pPr>
        <w:ind w:left="1791" w:hanging="360"/>
      </w:pPr>
      <w:rPr>
        <w:rFonts w:cs="Times New Roman"/>
      </w:rPr>
    </w:lvl>
    <w:lvl w:ilvl="2" w:tplc="0415001B">
      <w:start w:val="1"/>
      <w:numFmt w:val="lowerRoman"/>
      <w:lvlText w:val="%3."/>
      <w:lvlJc w:val="right"/>
      <w:pPr>
        <w:ind w:left="2511" w:hanging="180"/>
      </w:pPr>
      <w:rPr>
        <w:rFonts w:cs="Times New Roman"/>
      </w:rPr>
    </w:lvl>
    <w:lvl w:ilvl="3" w:tplc="0415000F">
      <w:start w:val="1"/>
      <w:numFmt w:val="decimal"/>
      <w:lvlText w:val="%4."/>
      <w:lvlJc w:val="left"/>
      <w:pPr>
        <w:ind w:left="3231" w:hanging="360"/>
      </w:pPr>
      <w:rPr>
        <w:rFonts w:cs="Times New Roman"/>
      </w:rPr>
    </w:lvl>
    <w:lvl w:ilvl="4" w:tplc="04150019">
      <w:start w:val="1"/>
      <w:numFmt w:val="lowerLetter"/>
      <w:lvlText w:val="%5."/>
      <w:lvlJc w:val="left"/>
      <w:pPr>
        <w:ind w:left="3951" w:hanging="360"/>
      </w:pPr>
      <w:rPr>
        <w:rFonts w:cs="Times New Roman"/>
      </w:rPr>
    </w:lvl>
    <w:lvl w:ilvl="5" w:tplc="0415001B">
      <w:start w:val="1"/>
      <w:numFmt w:val="lowerRoman"/>
      <w:lvlText w:val="%6."/>
      <w:lvlJc w:val="right"/>
      <w:pPr>
        <w:ind w:left="4671" w:hanging="180"/>
      </w:pPr>
      <w:rPr>
        <w:rFonts w:cs="Times New Roman"/>
      </w:rPr>
    </w:lvl>
    <w:lvl w:ilvl="6" w:tplc="0415000F">
      <w:start w:val="1"/>
      <w:numFmt w:val="decimal"/>
      <w:lvlText w:val="%7."/>
      <w:lvlJc w:val="left"/>
      <w:pPr>
        <w:ind w:left="5391" w:hanging="360"/>
      </w:pPr>
      <w:rPr>
        <w:rFonts w:cs="Times New Roman"/>
      </w:rPr>
    </w:lvl>
    <w:lvl w:ilvl="7" w:tplc="04150019">
      <w:start w:val="1"/>
      <w:numFmt w:val="lowerLetter"/>
      <w:lvlText w:val="%8."/>
      <w:lvlJc w:val="left"/>
      <w:pPr>
        <w:ind w:left="6111" w:hanging="360"/>
      </w:pPr>
      <w:rPr>
        <w:rFonts w:cs="Times New Roman"/>
      </w:rPr>
    </w:lvl>
    <w:lvl w:ilvl="8" w:tplc="0415001B">
      <w:start w:val="1"/>
      <w:numFmt w:val="lowerRoman"/>
      <w:lvlText w:val="%9."/>
      <w:lvlJc w:val="right"/>
      <w:pPr>
        <w:ind w:left="6831" w:hanging="180"/>
      </w:pPr>
      <w:rPr>
        <w:rFonts w:cs="Times New Roman"/>
      </w:rPr>
    </w:lvl>
  </w:abstractNum>
  <w:num w:numId="1">
    <w:abstractNumId w:val="0"/>
  </w:num>
  <w:num w:numId="2">
    <w:abstractNumId w:val="3"/>
  </w:num>
  <w:num w:numId="3">
    <w:abstractNumId w:val="2"/>
  </w:num>
  <w:num w:numId="4">
    <w:abstractNumId w:val="7"/>
  </w:num>
  <w:num w:numId="5">
    <w:abstractNumId w:val="17"/>
  </w:num>
  <w:num w:numId="6">
    <w:abstractNumId w:val="28"/>
  </w:num>
  <w:num w:numId="7">
    <w:abstractNumId w:val="13"/>
  </w:num>
  <w:num w:numId="8">
    <w:abstractNumId w:val="10"/>
  </w:num>
  <w:num w:numId="9">
    <w:abstractNumId w:val="9"/>
  </w:num>
  <w:num w:numId="10">
    <w:abstractNumId w:val="5"/>
  </w:num>
  <w:num w:numId="11">
    <w:abstractNumId w:val="8"/>
  </w:num>
  <w:num w:numId="12">
    <w:abstractNumId w:val="25"/>
  </w:num>
  <w:num w:numId="13">
    <w:abstractNumId w:val="22"/>
  </w:num>
  <w:num w:numId="14">
    <w:abstractNumId w:val="26"/>
  </w:num>
  <w:num w:numId="15">
    <w:abstractNumId w:val="2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6"/>
  </w:num>
  <w:num w:numId="28">
    <w:abstractNumId w:val="29"/>
  </w:num>
  <w:num w:numId="29">
    <w:abstractNumId w:val="4"/>
  </w:num>
  <w:num w:numId="30">
    <w:abstractNumId w:val="14"/>
  </w:num>
  <w:num w:numId="31">
    <w:abstractNumId w:val="11"/>
  </w:num>
  <w:num w:numId="32">
    <w:abstractNumId w:val="18"/>
  </w:num>
  <w:num w:numId="33">
    <w:abstractNumId w:val="12"/>
  </w:num>
  <w:num w:numId="34">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3E"/>
    <w:rsid w:val="00004D07"/>
    <w:rsid w:val="00010343"/>
    <w:rsid w:val="00022365"/>
    <w:rsid w:val="00057978"/>
    <w:rsid w:val="0007025F"/>
    <w:rsid w:val="00081BB3"/>
    <w:rsid w:val="000B0E02"/>
    <w:rsid w:val="0011008A"/>
    <w:rsid w:val="00121731"/>
    <w:rsid w:val="00142C8D"/>
    <w:rsid w:val="00173195"/>
    <w:rsid w:val="0019480D"/>
    <w:rsid w:val="001F043E"/>
    <w:rsid w:val="001F08F5"/>
    <w:rsid w:val="002064BE"/>
    <w:rsid w:val="00231019"/>
    <w:rsid w:val="00254212"/>
    <w:rsid w:val="002664F7"/>
    <w:rsid w:val="002711A2"/>
    <w:rsid w:val="002766CD"/>
    <w:rsid w:val="002A1C8A"/>
    <w:rsid w:val="002B1164"/>
    <w:rsid w:val="002F1F07"/>
    <w:rsid w:val="002F4649"/>
    <w:rsid w:val="002F5C53"/>
    <w:rsid w:val="00321583"/>
    <w:rsid w:val="00327BF5"/>
    <w:rsid w:val="003611DE"/>
    <w:rsid w:val="003708C7"/>
    <w:rsid w:val="003C7665"/>
    <w:rsid w:val="003D19CB"/>
    <w:rsid w:val="003D5BE1"/>
    <w:rsid w:val="00423725"/>
    <w:rsid w:val="004768EC"/>
    <w:rsid w:val="00491C7E"/>
    <w:rsid w:val="004A13A1"/>
    <w:rsid w:val="004A1AD7"/>
    <w:rsid w:val="004A3B5F"/>
    <w:rsid w:val="004A71FB"/>
    <w:rsid w:val="00510000"/>
    <w:rsid w:val="0052477D"/>
    <w:rsid w:val="00537499"/>
    <w:rsid w:val="00540944"/>
    <w:rsid w:val="00550422"/>
    <w:rsid w:val="00551B98"/>
    <w:rsid w:val="00562582"/>
    <w:rsid w:val="00564630"/>
    <w:rsid w:val="00584460"/>
    <w:rsid w:val="005A19A8"/>
    <w:rsid w:val="005B3A03"/>
    <w:rsid w:val="005B7C6C"/>
    <w:rsid w:val="005B7EB2"/>
    <w:rsid w:val="005D0973"/>
    <w:rsid w:val="005E0ED4"/>
    <w:rsid w:val="005F2BB4"/>
    <w:rsid w:val="005F59BA"/>
    <w:rsid w:val="005F6975"/>
    <w:rsid w:val="006014F5"/>
    <w:rsid w:val="00615003"/>
    <w:rsid w:val="00630A7B"/>
    <w:rsid w:val="00632A7D"/>
    <w:rsid w:val="0064599B"/>
    <w:rsid w:val="00663272"/>
    <w:rsid w:val="00666CA5"/>
    <w:rsid w:val="00667F0B"/>
    <w:rsid w:val="006719DF"/>
    <w:rsid w:val="0067283D"/>
    <w:rsid w:val="00677D53"/>
    <w:rsid w:val="0068313E"/>
    <w:rsid w:val="006901D3"/>
    <w:rsid w:val="0069276D"/>
    <w:rsid w:val="00694EDD"/>
    <w:rsid w:val="006A0076"/>
    <w:rsid w:val="006A47CC"/>
    <w:rsid w:val="006B794D"/>
    <w:rsid w:val="006D6EA8"/>
    <w:rsid w:val="006D7123"/>
    <w:rsid w:val="006F3BC2"/>
    <w:rsid w:val="00714837"/>
    <w:rsid w:val="007477C1"/>
    <w:rsid w:val="0077517B"/>
    <w:rsid w:val="00781F11"/>
    <w:rsid w:val="007831DB"/>
    <w:rsid w:val="007A0760"/>
    <w:rsid w:val="007A10E6"/>
    <w:rsid w:val="007A25AB"/>
    <w:rsid w:val="007B46EB"/>
    <w:rsid w:val="00815217"/>
    <w:rsid w:val="008519A0"/>
    <w:rsid w:val="00873EEC"/>
    <w:rsid w:val="0089543F"/>
    <w:rsid w:val="008A69C5"/>
    <w:rsid w:val="008B0165"/>
    <w:rsid w:val="008B44BC"/>
    <w:rsid w:val="008F6D2E"/>
    <w:rsid w:val="0090102C"/>
    <w:rsid w:val="00901D55"/>
    <w:rsid w:val="009224AA"/>
    <w:rsid w:val="00964875"/>
    <w:rsid w:val="009718B4"/>
    <w:rsid w:val="009804A0"/>
    <w:rsid w:val="00985A49"/>
    <w:rsid w:val="009A2090"/>
    <w:rsid w:val="009C44FD"/>
    <w:rsid w:val="009E1775"/>
    <w:rsid w:val="009F5691"/>
    <w:rsid w:val="00A33FA2"/>
    <w:rsid w:val="00A5752A"/>
    <w:rsid w:val="00A97D98"/>
    <w:rsid w:val="00AC2CC5"/>
    <w:rsid w:val="00AD5A81"/>
    <w:rsid w:val="00AE3BBD"/>
    <w:rsid w:val="00AE5EBF"/>
    <w:rsid w:val="00AF4B38"/>
    <w:rsid w:val="00B02B85"/>
    <w:rsid w:val="00B34809"/>
    <w:rsid w:val="00B4552A"/>
    <w:rsid w:val="00B477D9"/>
    <w:rsid w:val="00B518FE"/>
    <w:rsid w:val="00B82397"/>
    <w:rsid w:val="00B90648"/>
    <w:rsid w:val="00BC3DEC"/>
    <w:rsid w:val="00BC4EB5"/>
    <w:rsid w:val="00BE5BEE"/>
    <w:rsid w:val="00C056B7"/>
    <w:rsid w:val="00C05F49"/>
    <w:rsid w:val="00C1112B"/>
    <w:rsid w:val="00C14AB9"/>
    <w:rsid w:val="00C15BA6"/>
    <w:rsid w:val="00C23A24"/>
    <w:rsid w:val="00C87111"/>
    <w:rsid w:val="00CA432E"/>
    <w:rsid w:val="00CD2389"/>
    <w:rsid w:val="00CE5457"/>
    <w:rsid w:val="00CE71AD"/>
    <w:rsid w:val="00D1604A"/>
    <w:rsid w:val="00D227B6"/>
    <w:rsid w:val="00D24A02"/>
    <w:rsid w:val="00D2583E"/>
    <w:rsid w:val="00D27DDC"/>
    <w:rsid w:val="00D84311"/>
    <w:rsid w:val="00D90C67"/>
    <w:rsid w:val="00D915EF"/>
    <w:rsid w:val="00D9584B"/>
    <w:rsid w:val="00DC4D25"/>
    <w:rsid w:val="00DF3657"/>
    <w:rsid w:val="00E07566"/>
    <w:rsid w:val="00E4633E"/>
    <w:rsid w:val="00E541C9"/>
    <w:rsid w:val="00E6266B"/>
    <w:rsid w:val="00E74027"/>
    <w:rsid w:val="00E76F98"/>
    <w:rsid w:val="00E8112C"/>
    <w:rsid w:val="00E841F4"/>
    <w:rsid w:val="00E87EEC"/>
    <w:rsid w:val="00EB23DE"/>
    <w:rsid w:val="00EB3FD0"/>
    <w:rsid w:val="00ED7D2E"/>
    <w:rsid w:val="00EE7669"/>
    <w:rsid w:val="00F052C4"/>
    <w:rsid w:val="00F05A47"/>
    <w:rsid w:val="00F11AC6"/>
    <w:rsid w:val="00F21493"/>
    <w:rsid w:val="00F3018D"/>
    <w:rsid w:val="00F41214"/>
    <w:rsid w:val="00F4724A"/>
    <w:rsid w:val="00F62DEE"/>
    <w:rsid w:val="00F7402B"/>
    <w:rsid w:val="00F74F98"/>
    <w:rsid w:val="00FA1809"/>
    <w:rsid w:val="00FC7A52"/>
    <w:rsid w:val="00FF1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D9C2C"/>
  <w15:docId w15:val="{4AD727EF-45E7-446A-8C8D-ECB61671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F1DFD"/>
    <w:pPr>
      <w:tabs>
        <w:tab w:val="center" w:pos="4536"/>
        <w:tab w:val="right" w:pos="9072"/>
      </w:tabs>
    </w:pPr>
  </w:style>
  <w:style w:type="character" w:customStyle="1" w:styleId="StopkaZnak">
    <w:name w:val="Stopka Znak"/>
    <w:basedOn w:val="Domylnaczcionkaakapitu"/>
    <w:link w:val="Stopka"/>
    <w:uiPriority w:val="99"/>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6975"/>
    <w:rPr>
      <w:vertAlign w:val="superscript"/>
    </w:rPr>
  </w:style>
  <w:style w:type="paragraph" w:styleId="Tekstdymka">
    <w:name w:val="Balloon Text"/>
    <w:basedOn w:val="Normalny"/>
    <w:link w:val="TekstdymkaZnak"/>
    <w:uiPriority w:val="99"/>
    <w:semiHidden/>
    <w:unhideWhenUsed/>
    <w:rsid w:val="00B518FE"/>
    <w:rPr>
      <w:rFonts w:ascii="Tahoma" w:hAnsi="Tahoma" w:cs="Tahoma"/>
      <w:sz w:val="16"/>
      <w:szCs w:val="16"/>
    </w:rPr>
  </w:style>
  <w:style w:type="character" w:customStyle="1" w:styleId="TekstdymkaZnak">
    <w:name w:val="Tekst dymka Znak"/>
    <w:basedOn w:val="Domylnaczcionkaakapitu"/>
    <w:link w:val="Tekstdymka"/>
    <w:uiPriority w:val="99"/>
    <w:semiHidden/>
    <w:rsid w:val="00B518F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A68CA-5FE8-40D3-9F93-A858D90B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5041</Words>
  <Characters>30251</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Artur Zakaszewski</cp:lastModifiedBy>
  <cp:revision>5</cp:revision>
  <cp:lastPrinted>2020-08-18T11:08:00Z</cp:lastPrinted>
  <dcterms:created xsi:type="dcterms:W3CDTF">2021-07-08T12:43:00Z</dcterms:created>
  <dcterms:modified xsi:type="dcterms:W3CDTF">2021-07-09T09:24:00Z</dcterms:modified>
</cp:coreProperties>
</file>