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80168" w14:textId="6DA365AF" w:rsidR="00AC5BB1" w:rsidRDefault="00AC5BB1" w:rsidP="00AC5B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C72ACD">
        <w:rPr>
          <w:rFonts w:ascii="Times New Roman" w:hAnsi="Times New Roman" w:cs="Times New Roman"/>
          <w:b/>
          <w:sz w:val="24"/>
          <w:szCs w:val="24"/>
        </w:rPr>
        <w:t>FN</w:t>
      </w:r>
      <w:r>
        <w:rPr>
          <w:rFonts w:ascii="Times New Roman" w:hAnsi="Times New Roman" w:cs="Times New Roman"/>
          <w:b/>
          <w:sz w:val="24"/>
          <w:szCs w:val="24"/>
        </w:rPr>
        <w:t>.120.</w:t>
      </w:r>
      <w:r w:rsidR="00C75F15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 xml:space="preserve">.20                                                                                                                                                     Wójta Gminy Herby                                                                                                                                                     z dnia  </w:t>
      </w:r>
      <w:r w:rsidR="00C75F15">
        <w:rPr>
          <w:rFonts w:ascii="Times New Roman" w:hAnsi="Times New Roman" w:cs="Times New Roman"/>
          <w:b/>
          <w:sz w:val="24"/>
          <w:szCs w:val="24"/>
        </w:rPr>
        <w:t xml:space="preserve">30 grudnia </w:t>
      </w:r>
      <w:r>
        <w:rPr>
          <w:rFonts w:ascii="Times New Roman" w:hAnsi="Times New Roman" w:cs="Times New Roman"/>
          <w:b/>
          <w:sz w:val="24"/>
          <w:szCs w:val="24"/>
        </w:rPr>
        <w:t xml:space="preserve">2020 r </w:t>
      </w:r>
    </w:p>
    <w:p w14:paraId="5EAE1359" w14:textId="10098AB8" w:rsidR="00C75F15" w:rsidRPr="00C75F15" w:rsidRDefault="00AC5BB1" w:rsidP="00C75F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1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75F15" w:rsidRPr="00C75F15">
        <w:rPr>
          <w:rFonts w:ascii="Times New Roman" w:hAnsi="Times New Roman" w:cs="Times New Roman"/>
          <w:b/>
          <w:sz w:val="24"/>
          <w:szCs w:val="24"/>
        </w:rPr>
        <w:t xml:space="preserve">uchylenia zarządzenia sprawie ustalenia Regulaminu zasad klasyfikacji wydatków zadań związanych ze stosowaniem specjalnej organizacji nauki i metod pracy  dla dzieci   i młodzieży w szkołach   i przedszkolach ogólnodostępnych i integracyjnych. </w:t>
      </w:r>
    </w:p>
    <w:p w14:paraId="7CDAAA00" w14:textId="57293118" w:rsidR="00AC5BB1" w:rsidRDefault="00AC5BB1" w:rsidP="00AC5B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B8BD2E" w14:textId="77777777" w:rsidR="00AC5BB1" w:rsidRDefault="00AC5BB1" w:rsidP="00AC5B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F00A91" w14:textId="77777777" w:rsidR="00C75F15" w:rsidRDefault="00AC5BB1" w:rsidP="00C75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Na podstawie ar. 30 ust. 2  pkt. 4 ustawy z dnia 8 marca 1990 r o samorządzie gminnym    ( tj. Dz.U. z 2020 r. poz. 713 z późn. zm), art. 8 ustawy z dnia 27 października 2017 r o finansowaniu zadań oświatowych ( Dz.U. tj. z 2020 r poz. 17 z późn.zm)</w:t>
      </w:r>
      <w:r w:rsidR="00C75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art. 127 ust. 10 ustawy z dnia 14 grudnia 2016 r Prawo oświatowe ( Dz.U. tj. z 2020 r poz. 910 z późn.zm)</w:t>
      </w:r>
      <w:r w:rsidR="00C75F1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A3B51A" w14:textId="6CC133E0" w:rsidR="00AC5BB1" w:rsidRDefault="00AC5BB1" w:rsidP="00C75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788E6" w14:textId="77777777" w:rsidR="00AC5BB1" w:rsidRDefault="00AC5BB1" w:rsidP="00AC5B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FBD351" w14:textId="75D22F9E" w:rsidR="00AC5BB1" w:rsidRDefault="00AC5BB1" w:rsidP="00AC5B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1B79C387" w14:textId="77777777" w:rsidR="00C75F15" w:rsidRDefault="00C75F15" w:rsidP="00AC5B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E6BCB2" w14:textId="1D0FCFE0" w:rsidR="00AC5BB1" w:rsidRDefault="00AC5BB1" w:rsidP="00AC5B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02A68DA9" w14:textId="6486AC25" w:rsidR="00C75F15" w:rsidRDefault="00C75F15" w:rsidP="00C75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Uchylić   zarządzenie Nr 120.4.2016  Wójta Gminy Herby z dnia 17 marca  2016 r   w sprawie ustalenia Regulaminu zasad klasyfikacji wydatków zadań związanych ze stosowaniem specjalnej organizacji nauki i metod pracy  dla dzieci i młodzieży w szkołach   i przedszkolach ogólnodostępnych i integracyjnych. </w:t>
      </w:r>
    </w:p>
    <w:p w14:paraId="3398929F" w14:textId="77777777" w:rsidR="00AC5BB1" w:rsidRDefault="00AC5BB1" w:rsidP="00AC5B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7F3DB31A" w14:textId="21AF5A1E" w:rsidR="00AC5BB1" w:rsidRDefault="00AC5BB1" w:rsidP="00C72A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dyrektorom Zespołów  Szkolno – Przedszkolnych</w:t>
      </w:r>
      <w:r w:rsidR="00E9051E">
        <w:rPr>
          <w:rFonts w:ascii="Times New Roman" w:hAnsi="Times New Roman" w:cs="Times New Roman"/>
          <w:sz w:val="24"/>
          <w:szCs w:val="24"/>
        </w:rPr>
        <w:t>.</w:t>
      </w:r>
      <w:r w:rsidR="00C72AC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4FE31542" w14:textId="77777777" w:rsidR="00AC5BB1" w:rsidRDefault="00AC5BB1" w:rsidP="00AC5B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55B36303" w14:textId="6A894DBD" w:rsidR="00AC5BB1" w:rsidRDefault="00AC5BB1" w:rsidP="00AC5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</w:t>
      </w:r>
      <w:r w:rsidR="00C75F15">
        <w:rPr>
          <w:rFonts w:ascii="Times New Roman" w:hAnsi="Times New Roman" w:cs="Times New Roman"/>
          <w:sz w:val="24"/>
          <w:szCs w:val="24"/>
        </w:rPr>
        <w:t>pisania.</w:t>
      </w:r>
    </w:p>
    <w:p w14:paraId="5DEA425B" w14:textId="77777777" w:rsidR="00AC5BB1" w:rsidRDefault="00AC5BB1" w:rsidP="00AC5BB1">
      <w:pPr>
        <w:rPr>
          <w:rFonts w:ascii="Times New Roman" w:hAnsi="Times New Roman" w:cs="Times New Roman"/>
          <w:sz w:val="24"/>
          <w:szCs w:val="24"/>
        </w:rPr>
      </w:pPr>
    </w:p>
    <w:p w14:paraId="7F0075D8" w14:textId="77777777" w:rsidR="00AC5BB1" w:rsidRDefault="00AC5BB1" w:rsidP="00AC5BB1">
      <w:pPr>
        <w:rPr>
          <w:rFonts w:ascii="Times New Roman" w:hAnsi="Times New Roman" w:cs="Times New Roman"/>
          <w:sz w:val="24"/>
          <w:szCs w:val="24"/>
        </w:rPr>
      </w:pPr>
    </w:p>
    <w:p w14:paraId="1D340B23" w14:textId="77777777" w:rsidR="00B20430" w:rsidRDefault="00B20430"/>
    <w:sectPr w:rsidR="00B20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B1"/>
    <w:rsid w:val="009E6B2E"/>
    <w:rsid w:val="00AC5BB1"/>
    <w:rsid w:val="00B20430"/>
    <w:rsid w:val="00C72ACD"/>
    <w:rsid w:val="00C75F15"/>
    <w:rsid w:val="00E9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C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B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B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Machon</dc:creator>
  <cp:lastModifiedBy>Mariola Pyrkosz</cp:lastModifiedBy>
  <cp:revision>2</cp:revision>
  <cp:lastPrinted>2020-12-30T12:10:00Z</cp:lastPrinted>
  <dcterms:created xsi:type="dcterms:W3CDTF">2020-12-30T12:28:00Z</dcterms:created>
  <dcterms:modified xsi:type="dcterms:W3CDTF">2020-12-30T12:28:00Z</dcterms:modified>
</cp:coreProperties>
</file>