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BC" w:rsidRPr="00C764BA" w:rsidRDefault="009820BC" w:rsidP="009820BC">
      <w:pPr>
        <w:tabs>
          <w:tab w:val="left" w:pos="36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764BA">
        <w:rPr>
          <w:sz w:val="24"/>
          <w:szCs w:val="24"/>
        </w:rPr>
        <w:t>Herby, dnia 13 maja 2019 r.</w:t>
      </w: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OR.0002.4.2019</w:t>
      </w: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  <w:t>Pan/Pani</w:t>
      </w: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9820BC" w:rsidRDefault="009820BC" w:rsidP="009820BC">
      <w:pPr>
        <w:tabs>
          <w:tab w:val="left" w:pos="720"/>
        </w:tabs>
        <w:jc w:val="both"/>
        <w:rPr>
          <w:b/>
          <w:sz w:val="28"/>
          <w:szCs w:val="28"/>
        </w:rPr>
      </w:pP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 w:rsidRPr="00C764B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20BC">
        <w:rPr>
          <w:b/>
          <w:sz w:val="28"/>
          <w:szCs w:val="28"/>
        </w:rPr>
        <w:t>Mieszkańcy Gminy Herby</w:t>
      </w: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ab/>
        <w:t xml:space="preserve">Zapraszam na </w:t>
      </w:r>
      <w:r w:rsidRPr="00C764BA">
        <w:rPr>
          <w:b/>
          <w:sz w:val="24"/>
          <w:szCs w:val="24"/>
        </w:rPr>
        <w:t>VII Sesję Rady Gminy Herby, która odbędzie się</w:t>
      </w:r>
      <w:r w:rsidRPr="00C764BA">
        <w:rPr>
          <w:sz w:val="24"/>
          <w:szCs w:val="24"/>
        </w:rPr>
        <w:t xml:space="preserve"> </w:t>
      </w:r>
      <w:r w:rsidRPr="00C764BA">
        <w:rPr>
          <w:b/>
          <w:sz w:val="24"/>
          <w:szCs w:val="24"/>
        </w:rPr>
        <w:t xml:space="preserve">w dniu </w:t>
      </w:r>
      <w:r w:rsidRPr="00C764BA">
        <w:rPr>
          <w:b/>
          <w:sz w:val="24"/>
          <w:szCs w:val="24"/>
          <w:u w:val="single"/>
        </w:rPr>
        <w:t>22 maja 2019r.  (środa) o godz. 14</w:t>
      </w:r>
      <w:r w:rsidRPr="00C764BA">
        <w:rPr>
          <w:b/>
          <w:sz w:val="24"/>
          <w:szCs w:val="24"/>
          <w:u w:val="single"/>
          <w:vertAlign w:val="superscript"/>
        </w:rPr>
        <w:t>00</w:t>
      </w:r>
      <w:r w:rsidRPr="00C764BA">
        <w:rPr>
          <w:b/>
          <w:sz w:val="24"/>
          <w:szCs w:val="24"/>
          <w:vertAlign w:val="superscript"/>
        </w:rPr>
        <w:t xml:space="preserve"> </w:t>
      </w:r>
      <w:r w:rsidRPr="00C764BA">
        <w:rPr>
          <w:b/>
          <w:sz w:val="24"/>
          <w:szCs w:val="24"/>
        </w:rPr>
        <w:t>w sali Gminnego Centrum Kultury i Informacji w Herbach, ul. Lubliniecka 31</w:t>
      </w:r>
      <w:r w:rsidRPr="00C764BA">
        <w:rPr>
          <w:sz w:val="24"/>
          <w:szCs w:val="24"/>
        </w:rPr>
        <w:t xml:space="preserve"> z następującym  porządkiem obrad:</w:t>
      </w: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C764BA">
        <w:rPr>
          <w:sz w:val="24"/>
          <w:szCs w:val="24"/>
        </w:rPr>
        <w:t>Otwarcie sesji i stwierdzenie prawomocności obrad.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Przedstawienie porządku obrad.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Przyjęcie protokołu z poprzedniej sesji.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Sprawozdanie Wójta z wykonania uchwał Rady Gminy i z działalności  w okresie międzysesyjnym.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Sprawozdanie z działalności Komisji Rady Gminy w okresie międzysesyjnym. Analiza wniosków Komisji.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Interpelacje składane przez radnych pisemnie.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Podjęcie uchwały w sprawie określenia wymagań jakie powinien spełniać przedsiębiorca ubiegający się o uzyskanie zezwolenia na prowadzenie działalności w zakresie ochrony przed bezdomnymi zwierzętami.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Podjęcie uchwały w sprawie ustalenia sieci prowadzonych przez Gminę Herby publicznych przedszkoli.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Podjęcie uchwały w sprawie wyrażenia zgody na zawarcie porozumienia międzygminnego.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Podjęcie uchwały w sprawie zmiany uchwały nr VI/34/19 Rady Gminy Herby z dnia 24 kwietnia 2019r. w sprawie zarządzenia poboru opłaty od posiadania psów w drodze inkasa oraz określenia inkasentów i wysokości wynagrodzenia za inkaso.</w:t>
      </w:r>
    </w:p>
    <w:p w:rsidR="009820BC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Podjęcie uchwały w sprawie zmian w budżecie gminy na rok 2019.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zaciągnięcia kredytu na finansowanie planowanego deficytu budżetu gminy.</w:t>
      </w:r>
    </w:p>
    <w:p w:rsidR="009820BC" w:rsidRPr="00C764BA" w:rsidRDefault="009820BC" w:rsidP="009820BC">
      <w:pPr>
        <w:numPr>
          <w:ilvl w:val="0"/>
          <w:numId w:val="1"/>
        </w:numPr>
        <w:tabs>
          <w:tab w:val="num" w:pos="54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>Podjęcie uchwały w sprawie zmian w Wieloletniej Prognozie Finansowej Gminy Herby na lata 2019-2024.</w:t>
      </w:r>
    </w:p>
    <w:p w:rsidR="009820BC" w:rsidRPr="00C764BA" w:rsidRDefault="009820BC" w:rsidP="009820BC">
      <w:pPr>
        <w:numPr>
          <w:ilvl w:val="0"/>
          <w:numId w:val="1"/>
        </w:numPr>
        <w:jc w:val="both"/>
        <w:rPr>
          <w:sz w:val="24"/>
          <w:szCs w:val="24"/>
        </w:rPr>
      </w:pPr>
      <w:r w:rsidRPr="00C764BA">
        <w:rPr>
          <w:sz w:val="24"/>
          <w:szCs w:val="24"/>
        </w:rPr>
        <w:t>Zapytania i sprawy różne.</w:t>
      </w:r>
    </w:p>
    <w:p w:rsidR="009820BC" w:rsidRPr="00C764BA" w:rsidRDefault="009820BC" w:rsidP="009820BC">
      <w:pPr>
        <w:numPr>
          <w:ilvl w:val="0"/>
          <w:numId w:val="1"/>
        </w:numPr>
        <w:jc w:val="both"/>
        <w:rPr>
          <w:sz w:val="24"/>
          <w:szCs w:val="24"/>
        </w:rPr>
      </w:pPr>
      <w:r w:rsidRPr="00C764BA">
        <w:rPr>
          <w:sz w:val="24"/>
          <w:szCs w:val="24"/>
        </w:rPr>
        <w:t>Odpowiedzi na zapytania.</w:t>
      </w:r>
    </w:p>
    <w:p w:rsidR="009820BC" w:rsidRPr="00C764BA" w:rsidRDefault="009820BC" w:rsidP="009820BC">
      <w:pPr>
        <w:numPr>
          <w:ilvl w:val="0"/>
          <w:numId w:val="1"/>
        </w:numPr>
        <w:jc w:val="both"/>
        <w:rPr>
          <w:sz w:val="24"/>
          <w:szCs w:val="24"/>
        </w:rPr>
      </w:pPr>
      <w:r w:rsidRPr="00C764BA">
        <w:rPr>
          <w:sz w:val="24"/>
          <w:szCs w:val="24"/>
        </w:rPr>
        <w:t>Sprawy organizacyjne, komunikaty i informacje.</w:t>
      </w:r>
    </w:p>
    <w:p w:rsidR="009820BC" w:rsidRPr="00C764BA" w:rsidRDefault="009820BC" w:rsidP="009820BC">
      <w:pPr>
        <w:numPr>
          <w:ilvl w:val="0"/>
          <w:numId w:val="1"/>
        </w:numPr>
        <w:jc w:val="both"/>
        <w:rPr>
          <w:sz w:val="24"/>
          <w:szCs w:val="24"/>
        </w:rPr>
      </w:pPr>
      <w:r w:rsidRPr="00C764BA">
        <w:rPr>
          <w:sz w:val="24"/>
          <w:szCs w:val="24"/>
        </w:rPr>
        <w:t>Zakończenie sesji.</w:t>
      </w: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72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ab/>
        <w:t>Proszę o wzięcie udziału w posiedzeniu.</w:t>
      </w:r>
    </w:p>
    <w:p w:rsidR="009820BC" w:rsidRPr="00C764BA" w:rsidRDefault="009820BC" w:rsidP="009820BC">
      <w:pPr>
        <w:rPr>
          <w:sz w:val="24"/>
          <w:szCs w:val="24"/>
        </w:rPr>
      </w:pPr>
    </w:p>
    <w:p w:rsidR="009820BC" w:rsidRPr="00C764BA" w:rsidRDefault="009820BC" w:rsidP="009820BC">
      <w:pPr>
        <w:tabs>
          <w:tab w:val="left" w:pos="360"/>
        </w:tabs>
        <w:jc w:val="both"/>
        <w:rPr>
          <w:sz w:val="24"/>
          <w:szCs w:val="24"/>
        </w:rPr>
      </w:pPr>
      <w:r w:rsidRPr="00C764BA">
        <w:rPr>
          <w:sz w:val="24"/>
          <w:szCs w:val="24"/>
        </w:rPr>
        <w:t xml:space="preserve">   </w:t>
      </w:r>
    </w:p>
    <w:p w:rsidR="009820BC" w:rsidRDefault="009820BC" w:rsidP="009820B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Rady</w:t>
      </w:r>
    </w:p>
    <w:p w:rsidR="009820BC" w:rsidRPr="00C764BA" w:rsidRDefault="009820BC" w:rsidP="009820BC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Józef Kozielski</w:t>
      </w:r>
    </w:p>
    <w:p w:rsidR="00297797" w:rsidRDefault="00297797"/>
    <w:sectPr w:rsidR="0029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ECB"/>
    <w:multiLevelType w:val="hybridMultilevel"/>
    <w:tmpl w:val="023CF3D6"/>
    <w:lvl w:ilvl="0" w:tplc="0F301B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BC"/>
    <w:rsid w:val="00196872"/>
    <w:rsid w:val="00297797"/>
    <w:rsid w:val="004914E0"/>
    <w:rsid w:val="005A46A9"/>
    <w:rsid w:val="009820BC"/>
    <w:rsid w:val="00A21C1E"/>
    <w:rsid w:val="00AD6C5C"/>
    <w:rsid w:val="00B404EC"/>
    <w:rsid w:val="00F8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B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B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Ulfik</dc:creator>
  <cp:lastModifiedBy>Mariola Pyrkosz</cp:lastModifiedBy>
  <cp:revision>2</cp:revision>
  <dcterms:created xsi:type="dcterms:W3CDTF">2019-05-13T11:41:00Z</dcterms:created>
  <dcterms:modified xsi:type="dcterms:W3CDTF">2019-05-13T11:41:00Z</dcterms:modified>
</cp:coreProperties>
</file>